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7600F" w14:textId="09110219" w:rsidR="008011CA" w:rsidRDefault="00AF0128" w:rsidP="00952E82">
      <w:pPr>
        <w:pStyle w:val="Heading2"/>
      </w:pPr>
      <w:r>
        <w:t xml:space="preserve">3. </w:t>
      </w:r>
      <w:r w:rsidR="00DA34C5">
        <w:t>Literature Review</w:t>
      </w:r>
    </w:p>
    <w:p w14:paraId="4F9CE58B" w14:textId="32C531C5" w:rsidR="00784476" w:rsidRPr="00784476" w:rsidRDefault="007B39B7" w:rsidP="007B39B7">
      <w:pPr>
        <w:jc w:val="both"/>
      </w:pPr>
      <w:r>
        <w:t xml:space="preserve">A thorough literature review revealed three methods </w:t>
      </w:r>
      <w:r w:rsidR="00AC2BC4">
        <w:t>that used data modelling techniques to</w:t>
      </w:r>
      <w:r>
        <w:t xml:space="preserve"> estimat</w:t>
      </w:r>
      <w:r w:rsidR="00AC2BC4">
        <w:t>e</w:t>
      </w:r>
      <w:r>
        <w:t xml:space="preserve"> global</w:t>
      </w:r>
      <w:r w:rsidR="00784476">
        <w:t xml:space="preserve"> maternal mortality ratio</w:t>
      </w:r>
      <w:r>
        <w:t>s</w:t>
      </w:r>
      <w:r w:rsidR="008E0323">
        <w:t>. Section 3.1 discusses these approaches in detail</w:t>
      </w:r>
      <w:r w:rsidR="006C6F7C">
        <w:t>. Section 3.2 introduces a</w:t>
      </w:r>
      <w:r w:rsidR="00AC2BC4">
        <w:t xml:space="preserve">n </w:t>
      </w:r>
      <w:r w:rsidR="00A1232D">
        <w:t>alternative</w:t>
      </w:r>
      <w:r w:rsidR="00AC2BC4">
        <w:t xml:space="preserve"> </w:t>
      </w:r>
      <w:r w:rsidR="00A1232D">
        <w:t>algorithmic modelling approach, with Section 3.3 providing examples of this approach in public and maternal health research.</w:t>
      </w:r>
    </w:p>
    <w:p w14:paraId="7FED6419" w14:textId="1F819995" w:rsidR="00DA34C5" w:rsidRDefault="00AF0128" w:rsidP="00DA34C5">
      <w:pPr>
        <w:pStyle w:val="Heading3"/>
      </w:pPr>
      <w:r>
        <w:t xml:space="preserve">3.1 </w:t>
      </w:r>
      <w:r w:rsidR="00DA34C5">
        <w:t xml:space="preserve">Existing Methods for Estimating the MMR </w:t>
      </w:r>
      <w:r w:rsidR="006D64A1">
        <w:t>Using Data Modelling</w:t>
      </w:r>
    </w:p>
    <w:p w14:paraId="027DE98D" w14:textId="5C897560" w:rsidR="00FD27C5" w:rsidRPr="00FD27C5" w:rsidRDefault="00305181" w:rsidP="004C746B">
      <w:pPr>
        <w:pStyle w:val="Heading4"/>
        <w:jc w:val="both"/>
      </w:pPr>
      <w:r>
        <w:t>3.</w:t>
      </w:r>
      <w:r w:rsidR="00197FB2">
        <w:t xml:space="preserve">11 </w:t>
      </w:r>
      <w:r w:rsidR="004C746B">
        <w:t>United Nation</w:t>
      </w:r>
      <w:r w:rsidR="00197FB2">
        <w:t>s</w:t>
      </w:r>
      <w:r w:rsidR="004C746B">
        <w:t xml:space="preserve"> Maternal Mortality Estimation Inter-Agency Group Estimates</w:t>
      </w:r>
    </w:p>
    <w:p w14:paraId="51BA2C80" w14:textId="259B93FF" w:rsidR="00131120" w:rsidRDefault="0075699E" w:rsidP="001A1297">
      <w:pPr>
        <w:jc w:val="both"/>
      </w:pPr>
      <w:r>
        <w:t>The M</w:t>
      </w:r>
      <w:r w:rsidR="00244E35">
        <w:t xml:space="preserve">aternal </w:t>
      </w:r>
      <w:r>
        <w:t>M</w:t>
      </w:r>
      <w:r w:rsidR="00244E35">
        <w:t>ortality Estimation Inter-Agency Group (MM</w:t>
      </w:r>
      <w:r>
        <w:t>EIG</w:t>
      </w:r>
      <w:r w:rsidR="00244E35">
        <w:t>)</w:t>
      </w:r>
      <w:r>
        <w:t xml:space="preserve"> is</w:t>
      </w:r>
      <w:r w:rsidR="00365BD3">
        <w:t xml:space="preserve"> a collaboration between </w:t>
      </w:r>
      <w:r w:rsidR="004C746B">
        <w:t>United Nations</w:t>
      </w:r>
      <w:r w:rsidR="004E016D">
        <w:t xml:space="preserve"> (UN)</w:t>
      </w:r>
      <w:r w:rsidR="004C746B">
        <w:t xml:space="preserve"> M</w:t>
      </w:r>
      <w:r w:rsidR="00365BD3">
        <w:t xml:space="preserve">ember </w:t>
      </w:r>
      <w:r w:rsidR="004C746B">
        <w:t>S</w:t>
      </w:r>
      <w:r w:rsidR="00365BD3">
        <w:t>tates</w:t>
      </w:r>
      <w:r w:rsidR="001B77EB">
        <w:t xml:space="preserve">, </w:t>
      </w:r>
      <w:r w:rsidR="004C746B">
        <w:t xml:space="preserve">the </w:t>
      </w:r>
      <w:r>
        <w:t>W</w:t>
      </w:r>
      <w:r w:rsidR="004C746B">
        <w:t>HO</w:t>
      </w:r>
      <w:r>
        <w:t xml:space="preserve">, </w:t>
      </w:r>
      <w:r w:rsidR="001B77EB">
        <w:t xml:space="preserve">the World Bank Group, </w:t>
      </w:r>
      <w:r w:rsidR="004E016D">
        <w:t>and various UN agencies</w:t>
      </w:r>
      <w:r w:rsidR="001A1297">
        <w:t xml:space="preserve">. </w:t>
      </w:r>
      <w:r w:rsidR="007F7E82">
        <w:t>It</w:t>
      </w:r>
      <w:r w:rsidR="00162954">
        <w:t xml:space="preserve"> estimates </w:t>
      </w:r>
      <w:r w:rsidR="00034957">
        <w:t xml:space="preserve">regional and country-specific </w:t>
      </w:r>
      <w:r w:rsidR="007F7E82">
        <w:t>MMR</w:t>
      </w:r>
      <w:r w:rsidR="00CE1166">
        <w:t>s</w:t>
      </w:r>
      <w:r w:rsidR="00365BD3">
        <w:t xml:space="preserve"> </w:t>
      </w:r>
      <w:r w:rsidR="00356C04">
        <w:t>between 2000 and 2023</w:t>
      </w:r>
      <w:r w:rsidR="00435592">
        <w:t xml:space="preserve"> for women 15 </w:t>
      </w:r>
      <w:r w:rsidR="00CE1166">
        <w:t>to</w:t>
      </w:r>
      <w:r w:rsidR="00435592">
        <w:t xml:space="preserve"> 49</w:t>
      </w:r>
      <w:r w:rsidR="00356C04">
        <w:t xml:space="preserve"> </w:t>
      </w:r>
      <w:r w:rsidR="007F7E82">
        <w:t xml:space="preserve">years </w:t>
      </w:r>
      <w:r w:rsidR="007F7E82" w:rsidRPr="007F7E82">
        <w:rPr>
          <w:color w:val="000000" w:themeColor="text1"/>
        </w:rPr>
        <w:t xml:space="preserve">old </w:t>
      </w:r>
      <w:r w:rsidR="00356C04" w:rsidRPr="007F7E82">
        <w:rPr>
          <w:color w:val="000000" w:themeColor="text1"/>
        </w:rPr>
        <w:t>[1]</w:t>
      </w:r>
      <w:r w:rsidR="00365BD3" w:rsidRPr="007F7E82">
        <w:rPr>
          <w:color w:val="000000" w:themeColor="text1"/>
        </w:rPr>
        <w:t xml:space="preserve">. </w:t>
      </w:r>
      <w:r w:rsidR="003D1130" w:rsidRPr="007F7E82">
        <w:rPr>
          <w:color w:val="000000" w:themeColor="text1"/>
        </w:rPr>
        <w:t xml:space="preserve">The </w:t>
      </w:r>
      <w:r w:rsidR="003D1130">
        <w:t>group</w:t>
      </w:r>
      <w:r w:rsidR="00FA0927">
        <w:t>’s modelling approach has evolved</w:t>
      </w:r>
      <w:r w:rsidR="003D1130">
        <w:t xml:space="preserve"> </w:t>
      </w:r>
      <w:r w:rsidR="00FA0927">
        <w:t>over</w:t>
      </w:r>
      <w:r w:rsidR="00D94A1F">
        <w:t xml:space="preserve"> </w:t>
      </w:r>
      <w:r w:rsidR="003D1130">
        <w:t xml:space="preserve">this time frame, </w:t>
      </w:r>
      <w:r w:rsidR="00D94A1F">
        <w:t xml:space="preserve">with </w:t>
      </w:r>
      <w:r w:rsidR="00CA5D81">
        <w:t>each report updating the model used to estimate the MMR [1].</w:t>
      </w:r>
      <w:r w:rsidR="003D1130">
        <w:t xml:space="preserve"> </w:t>
      </w:r>
    </w:p>
    <w:p w14:paraId="56169920" w14:textId="77777777" w:rsidR="000D0D44" w:rsidRDefault="000D0D44" w:rsidP="001A1297">
      <w:pPr>
        <w:jc w:val="both"/>
      </w:pPr>
    </w:p>
    <w:p w14:paraId="6F998D87" w14:textId="0545331C" w:rsidR="00436A90" w:rsidRDefault="00791A13" w:rsidP="00436A90">
      <w:pPr>
        <w:jc w:val="both"/>
      </w:pPr>
      <w:r>
        <w:t>The MMEIG uses a combination of two models to estimate MMR [1,3]. First, the Bayesian maternal mortality misclassification (</w:t>
      </w:r>
      <w:proofErr w:type="spellStart"/>
      <w:r>
        <w:t>BMis</w:t>
      </w:r>
      <w:proofErr w:type="spellEnd"/>
      <w:r>
        <w:t xml:space="preserve">) model calculates adjustment factors for the provided CRVS data to account for underreporting and misclassification of maternal deaths, as discussed in the Background Information [1,3]. </w:t>
      </w:r>
      <w:r w:rsidR="00FF390A">
        <w:t>This was done specifically for CRVS data because it was the largest input to the MMEIG estimates [3].</w:t>
      </w:r>
      <w:r w:rsidR="004B632C">
        <w:t xml:space="preserve"> </w:t>
      </w:r>
      <w:r>
        <w:t xml:space="preserve">Global and country-specific adjustment factors were calculated using high-quality specialised studies, which </w:t>
      </w:r>
      <w:r w:rsidRPr="00F56B7D">
        <w:t>provide</w:t>
      </w:r>
      <w:r>
        <w:t>d</w:t>
      </w:r>
      <w:r w:rsidRPr="00F56B7D">
        <w:t xml:space="preserve"> a benchmark for the accuracy of CRVS data [3]. </w:t>
      </w:r>
      <w:r>
        <w:t xml:space="preserve">Adjustment factors for countries with no specialised studies were calculated using global estimates [3]. </w:t>
      </w:r>
      <w:r w:rsidR="004B632C">
        <w:t>Data</w:t>
      </w:r>
      <w:r w:rsidR="00436A90">
        <w:t xml:space="preserve"> from </w:t>
      </w:r>
      <w:r w:rsidR="00436A90">
        <w:t>data sources</w:t>
      </w:r>
      <w:r w:rsidR="00436A90">
        <w:t xml:space="preserve"> </w:t>
      </w:r>
      <w:r w:rsidR="004B632C">
        <w:t>was</w:t>
      </w:r>
      <w:r w:rsidR="00436A90">
        <w:t xml:space="preserve"> increased by 10% to account for data quality issues</w:t>
      </w:r>
      <w:r w:rsidR="00436A90">
        <w:t xml:space="preserve"> [3]</w:t>
      </w:r>
      <w:r w:rsidR="00436A90">
        <w:t>.</w:t>
      </w:r>
    </w:p>
    <w:p w14:paraId="28E9C359" w14:textId="77777777" w:rsidR="009A1540" w:rsidRDefault="009A1540" w:rsidP="00F51B10"/>
    <w:p w14:paraId="50461162" w14:textId="01A78583" w:rsidR="00882AF3" w:rsidRDefault="002C144E" w:rsidP="00E23512">
      <w:pPr>
        <w:jc w:val="both"/>
      </w:pPr>
      <w:r>
        <w:t xml:space="preserve">After using the </w:t>
      </w:r>
      <w:proofErr w:type="spellStart"/>
      <w:r>
        <w:t>BMis</w:t>
      </w:r>
      <w:proofErr w:type="spellEnd"/>
      <w:r>
        <w:t xml:space="preserve"> model to </w:t>
      </w:r>
      <w:r w:rsidR="000C5C7A">
        <w:t>correct</w:t>
      </w:r>
      <w:r>
        <w:t xml:space="preserve"> </w:t>
      </w:r>
      <w:r w:rsidR="004B632C">
        <w:t>CRVS data</w:t>
      </w:r>
      <w:r>
        <w:t xml:space="preserve"> errors, the MMEIG</w:t>
      </w:r>
      <w:r w:rsidR="00B916D9">
        <w:t xml:space="preserve"> estimate</w:t>
      </w:r>
      <w:r w:rsidR="000C5C7A">
        <w:t xml:space="preserve">d </w:t>
      </w:r>
      <w:r w:rsidR="00B916D9">
        <w:t xml:space="preserve">the MMR per country per year using the Bayesian </w:t>
      </w:r>
      <w:r w:rsidR="004C46A3">
        <w:t>m</w:t>
      </w:r>
      <w:r w:rsidR="00B916D9">
        <w:t xml:space="preserve">aternal </w:t>
      </w:r>
      <w:r w:rsidR="004C46A3">
        <w:t>mortality estimation (</w:t>
      </w:r>
      <w:proofErr w:type="spellStart"/>
      <w:r w:rsidR="004C46A3">
        <w:t>BMat</w:t>
      </w:r>
      <w:proofErr w:type="spellEnd"/>
      <w:r w:rsidR="004C46A3">
        <w:t>) model [</w:t>
      </w:r>
      <w:r w:rsidR="004C46A3">
        <w:rPr>
          <w:color w:val="EE0000"/>
        </w:rPr>
        <w:t>1</w:t>
      </w:r>
      <w:r w:rsidR="004C46A3">
        <w:t>].</w:t>
      </w:r>
      <w:r w:rsidR="009A1540">
        <w:t xml:space="preserve"> </w:t>
      </w:r>
      <w:r w:rsidR="009B2541">
        <w:t>The</w:t>
      </w:r>
      <w:r w:rsidR="00901380">
        <w:t xml:space="preserve"> </w:t>
      </w:r>
      <w:proofErr w:type="spellStart"/>
      <w:r w:rsidR="00A33E9A">
        <w:t>BMat</w:t>
      </w:r>
      <w:proofErr w:type="spellEnd"/>
      <w:r w:rsidR="00A33E9A">
        <w:t xml:space="preserve"> </w:t>
      </w:r>
      <w:r w:rsidR="00894904">
        <w:t>calculates</w:t>
      </w:r>
      <w:r w:rsidR="00A33E9A">
        <w:t xml:space="preserve"> MMR </w:t>
      </w:r>
      <w:r w:rsidR="00894904">
        <w:t xml:space="preserve">as the sum of non-HIV-related maternal deaths and HIV-related maternal deaths, where </w:t>
      </w:r>
      <w:r w:rsidR="00287792">
        <w:t xml:space="preserve">death was due </w:t>
      </w:r>
      <w:r w:rsidR="00210632">
        <w:t xml:space="preserve">to pregnancy </w:t>
      </w:r>
      <w:r w:rsidR="00210632">
        <w:t>aggravat</w:t>
      </w:r>
      <w:r w:rsidR="00210632">
        <w:t xml:space="preserve">ing </w:t>
      </w:r>
      <w:r w:rsidR="002C0D47">
        <w:t>an</w:t>
      </w:r>
      <w:r w:rsidR="00210632">
        <w:t xml:space="preserve"> existing HIV/AIDs condition </w:t>
      </w:r>
      <w:r w:rsidR="00E77BC4">
        <w:t>[1]</w:t>
      </w:r>
      <w:r w:rsidR="00287792">
        <w:t>.</w:t>
      </w:r>
      <w:r w:rsidR="00297C7D">
        <w:t xml:space="preserve"> </w:t>
      </w:r>
      <w:r w:rsidR="00AF6F84">
        <w:t xml:space="preserve">The </w:t>
      </w:r>
      <w:proofErr w:type="spellStart"/>
      <w:r w:rsidR="006D4136">
        <w:t>BMat</w:t>
      </w:r>
      <w:proofErr w:type="spellEnd"/>
      <w:r w:rsidR="006D4136">
        <w:t xml:space="preserve"> </w:t>
      </w:r>
      <w:r w:rsidR="00AF6F84">
        <w:t>estimates non-HIV-related MMR using</w:t>
      </w:r>
      <w:r w:rsidR="006D4136">
        <w:t xml:space="preserve"> a </w:t>
      </w:r>
      <w:r w:rsidR="00DB07F5">
        <w:t xml:space="preserve">Bayesian </w:t>
      </w:r>
      <w:r w:rsidR="006D4136">
        <w:t>hierarchical regression model</w:t>
      </w:r>
      <w:r w:rsidR="00DB07F5">
        <w:t xml:space="preserve"> [3]. </w:t>
      </w:r>
      <w:r w:rsidR="008A1A8F">
        <w:t xml:space="preserve">Briefly, a </w:t>
      </w:r>
      <w:r w:rsidR="00C7639B">
        <w:t xml:space="preserve">hierarchical model determines </w:t>
      </w:r>
      <w:r w:rsidR="00A31558">
        <w:t>a</w:t>
      </w:r>
      <w:r w:rsidR="00C7639B">
        <w:t xml:space="preserve"> general trend </w:t>
      </w:r>
      <w:r w:rsidR="007F68A9">
        <w:t>and</w:t>
      </w:r>
      <w:r w:rsidR="00C7639B">
        <w:t xml:space="preserve"> individual-specif</w:t>
      </w:r>
      <w:r w:rsidR="007F68A9">
        <w:t>i</w:t>
      </w:r>
      <w:r w:rsidR="00C7639B">
        <w:t>c</w:t>
      </w:r>
      <w:r w:rsidR="00A31558">
        <w:t xml:space="preserve"> deviations from the trend, which are referred to as random effects [15]. </w:t>
      </w:r>
      <w:r w:rsidR="00293222">
        <w:t xml:space="preserve">In </w:t>
      </w:r>
      <w:proofErr w:type="spellStart"/>
      <w:r w:rsidR="00293222">
        <w:t>BMat</w:t>
      </w:r>
      <w:proofErr w:type="spellEnd"/>
      <w:r w:rsidR="00293222">
        <w:t xml:space="preserve"> model, </w:t>
      </w:r>
      <w:r w:rsidR="00E0119E">
        <w:t xml:space="preserve">non-HIV related maternal deaths </w:t>
      </w:r>
      <w:r w:rsidR="00867489">
        <w:t xml:space="preserve">were estimated </w:t>
      </w:r>
      <w:r w:rsidR="00F22475">
        <w:t xml:space="preserve">using </w:t>
      </w:r>
      <w:r w:rsidR="00573CB7">
        <w:t>global covariate trends</w:t>
      </w:r>
      <w:r w:rsidR="00F22475">
        <w:t xml:space="preserve"> with </w:t>
      </w:r>
      <w:r w:rsidR="00867489">
        <w:t xml:space="preserve">region and country specific </w:t>
      </w:r>
      <w:r w:rsidR="00F22475">
        <w:t>effects</w:t>
      </w:r>
      <w:r w:rsidR="00867489">
        <w:t>,</w:t>
      </w:r>
      <w:r w:rsidR="009C3A5A">
        <w:t xml:space="preserve"> </w:t>
      </w:r>
      <w:r w:rsidR="001E498E">
        <w:t>reflecting</w:t>
      </w:r>
      <w:r w:rsidR="002733A1">
        <w:t xml:space="preserve"> the belief that </w:t>
      </w:r>
      <w:r w:rsidR="009C3A5A">
        <w:t xml:space="preserve">countries in the same geographic </w:t>
      </w:r>
      <w:r w:rsidR="001E498E">
        <w:t xml:space="preserve">region </w:t>
      </w:r>
      <w:r w:rsidR="00403DF4">
        <w:t xml:space="preserve">have similar </w:t>
      </w:r>
      <w:r w:rsidR="001E498E">
        <w:t xml:space="preserve">MMR </w:t>
      </w:r>
      <w:r w:rsidR="00403DF4">
        <w:t>trends [</w:t>
      </w:r>
      <w:r w:rsidR="00D33ABB">
        <w:t>2].</w:t>
      </w:r>
      <w:r w:rsidR="00DF584A">
        <w:t xml:space="preserve"> </w:t>
      </w:r>
      <w:r w:rsidR="005F56DB">
        <w:t xml:space="preserve">The model </w:t>
      </w:r>
      <w:r w:rsidR="00BC5A86">
        <w:t>parameterises</w:t>
      </w:r>
      <w:r w:rsidR="005F56DB">
        <w:t xml:space="preserve"> the general </w:t>
      </w:r>
      <w:r w:rsidR="00BC5A86">
        <w:t>trend and</w:t>
      </w:r>
      <w:r w:rsidR="005F56DB">
        <w:t xml:space="preserve"> individual </w:t>
      </w:r>
      <w:r w:rsidR="00BC5A86">
        <w:t>effects</w:t>
      </w:r>
      <w:r w:rsidR="005F56DB">
        <w:t xml:space="preserve"> using prior knowledge</w:t>
      </w:r>
      <w:r w:rsidR="002E79A8">
        <w:t>, with each of the parameter</w:t>
      </w:r>
      <w:r w:rsidR="00BC5A86">
        <w:t xml:space="preserve">s </w:t>
      </w:r>
      <w:r w:rsidR="007F4600">
        <w:t xml:space="preserve">initially </w:t>
      </w:r>
      <w:r w:rsidR="002E79A8">
        <w:t>drawn from a prior probability distribution</w:t>
      </w:r>
      <w:r w:rsidR="005F56DB">
        <w:t xml:space="preserve"> [15].</w:t>
      </w:r>
      <w:r w:rsidR="00F25FB5">
        <w:t xml:space="preserve"> </w:t>
      </w:r>
      <w:r w:rsidR="009733CC">
        <w:t xml:space="preserve">The parameters </w:t>
      </w:r>
      <w:r w:rsidR="001D5FED">
        <w:t>we</w:t>
      </w:r>
      <w:r w:rsidR="009733CC">
        <w:t xml:space="preserve">re updated via Bayes’ rule </w:t>
      </w:r>
      <w:r w:rsidR="00B92993">
        <w:t>upon observation of data</w:t>
      </w:r>
      <w:r w:rsidR="00431C36">
        <w:t xml:space="preserve">, with less data causing the </w:t>
      </w:r>
      <w:r w:rsidR="00DE392E">
        <w:t xml:space="preserve">final </w:t>
      </w:r>
      <w:r w:rsidR="00431C36">
        <w:t>parameter</w:t>
      </w:r>
      <w:r w:rsidR="00DE392E">
        <w:t xml:space="preserve"> value</w:t>
      </w:r>
      <w:r w:rsidR="00431C36">
        <w:t xml:space="preserve">s to </w:t>
      </w:r>
      <w:r w:rsidR="00DE392E">
        <w:t>be</w:t>
      </w:r>
      <w:r w:rsidR="00431C36">
        <w:t xml:space="preserve"> close</w:t>
      </w:r>
      <w:r w:rsidR="00DE392E">
        <w:t>r</w:t>
      </w:r>
      <w:r w:rsidR="00431C36">
        <w:t xml:space="preserve"> </w:t>
      </w:r>
      <w:r w:rsidR="00DE392E">
        <w:t>to</w:t>
      </w:r>
      <w:r w:rsidR="00431C36">
        <w:t xml:space="preserve"> the parameters drawn from the prior distribution</w:t>
      </w:r>
      <w:r w:rsidR="00B92993">
        <w:t xml:space="preserve"> [15].</w:t>
      </w:r>
    </w:p>
    <w:p w14:paraId="7E2F7A40" w14:textId="77777777" w:rsidR="00882AF3" w:rsidRDefault="00882AF3" w:rsidP="00E23512">
      <w:pPr>
        <w:jc w:val="both"/>
      </w:pPr>
    </w:p>
    <w:p w14:paraId="51E8A5C2" w14:textId="06994FC7" w:rsidR="003308A9" w:rsidRDefault="00FB212D" w:rsidP="00E23512">
      <w:pPr>
        <w:jc w:val="both"/>
      </w:pPr>
      <w:r>
        <w:t>The</w:t>
      </w:r>
      <w:r w:rsidR="0079746E">
        <w:t xml:space="preserve"> </w:t>
      </w:r>
      <w:r w:rsidR="003B4530">
        <w:t xml:space="preserve">covariates </w:t>
      </w:r>
      <w:r w:rsidR="00573CB7">
        <w:t>used to</w:t>
      </w:r>
      <w:r w:rsidR="003B4530">
        <w:t xml:space="preserve"> </w:t>
      </w:r>
      <w:r w:rsidR="00B62052">
        <w:t xml:space="preserve">calculate non-HIV MMR </w:t>
      </w:r>
      <w:r w:rsidR="00573CB7">
        <w:t>were</w:t>
      </w:r>
      <w:r w:rsidR="00F732E5">
        <w:t xml:space="preserve"> </w:t>
      </w:r>
      <w:r w:rsidR="00C366A6">
        <w:t>gross-domestic product (</w:t>
      </w:r>
      <w:r w:rsidR="000218D9">
        <w:t>GDP</w:t>
      </w:r>
      <w:r w:rsidR="00C366A6">
        <w:t>)</w:t>
      </w:r>
      <w:r w:rsidR="000218D9">
        <w:t xml:space="preserve"> per capita, </w:t>
      </w:r>
      <w:r w:rsidR="0044310A">
        <w:t xml:space="preserve">general fertility rate, and </w:t>
      </w:r>
      <w:r w:rsidR="000218D9">
        <w:t xml:space="preserve">presence of a </w:t>
      </w:r>
      <w:r w:rsidR="0044310A">
        <w:t xml:space="preserve">skilled birth </w:t>
      </w:r>
      <w:r w:rsidR="000218D9">
        <w:t>attendant</w:t>
      </w:r>
      <w:r w:rsidR="00C366A6">
        <w:t xml:space="preserve"> [1]</w:t>
      </w:r>
      <w:r w:rsidR="000218D9">
        <w:t>.</w:t>
      </w:r>
      <w:r w:rsidR="00DF6087">
        <w:t xml:space="preserve"> </w:t>
      </w:r>
      <w:r>
        <w:t>They</w:t>
      </w:r>
      <w:r w:rsidR="00DF6087">
        <w:t xml:space="preserve"> represent three broad </w:t>
      </w:r>
      <w:r w:rsidR="002A02E7">
        <w:t xml:space="preserve">categories of </w:t>
      </w:r>
      <w:r w:rsidR="00DF6087">
        <w:t xml:space="preserve">predictive </w:t>
      </w:r>
      <w:r w:rsidR="002A02E7">
        <w:t>variables</w:t>
      </w:r>
      <w:r w:rsidR="00DF6087">
        <w:t>: social and economic development</w:t>
      </w:r>
      <w:r w:rsidR="00446CB6">
        <w:t xml:space="preserve"> (GDP)</w:t>
      </w:r>
      <w:r w:rsidR="00DF6087">
        <w:t>, process</w:t>
      </w:r>
      <w:r w:rsidR="00446CB6">
        <w:t xml:space="preserve"> (skilled care)</w:t>
      </w:r>
      <w:r w:rsidR="00DF6087">
        <w:t xml:space="preserve">, and risk exposure </w:t>
      </w:r>
      <w:r w:rsidR="00446CB6">
        <w:t>(fertility)</w:t>
      </w:r>
      <w:r w:rsidR="00DF6087">
        <w:t xml:space="preserve"> </w:t>
      </w:r>
      <w:r w:rsidR="00446CB6">
        <w:t xml:space="preserve">[1]. </w:t>
      </w:r>
      <w:r w:rsidR="00336856">
        <w:t>A</w:t>
      </w:r>
      <w:r w:rsidR="00336856">
        <w:t xml:space="preserve">n autoregressive integrated moving average (ARIMA) model </w:t>
      </w:r>
      <w:r w:rsidR="00336856">
        <w:t>was then used to</w:t>
      </w:r>
      <w:r w:rsidR="00336856">
        <w:t xml:space="preserve"> </w:t>
      </w:r>
      <w:r w:rsidR="00336856">
        <w:t>determine whether empirical country-maternal mortality tracked with the covariates [3].</w:t>
      </w:r>
      <w:r w:rsidR="00297C7D">
        <w:t xml:space="preserve"> </w:t>
      </w:r>
      <w:r w:rsidR="00D34D37">
        <w:t xml:space="preserve">For example, </w:t>
      </w:r>
      <w:r w:rsidR="00601452">
        <w:t xml:space="preserve">if the </w:t>
      </w:r>
      <w:r w:rsidR="00B45551">
        <w:t>data indicate</w:t>
      </w:r>
      <w:r w:rsidR="00C76C80">
        <w:t>d</w:t>
      </w:r>
      <w:r w:rsidR="00B45551">
        <w:t xml:space="preserve"> </w:t>
      </w:r>
      <w:r w:rsidR="00FA4317">
        <w:t xml:space="preserve">that </w:t>
      </w:r>
      <w:r w:rsidR="00B45551">
        <w:t>non-HIV MMR decreased more slowly</w:t>
      </w:r>
      <w:r w:rsidR="00293840">
        <w:t xml:space="preserve"> than predicted by the covariates, </w:t>
      </w:r>
      <w:r w:rsidR="00C76C80">
        <w:t>the</w:t>
      </w:r>
      <w:r w:rsidR="00685364">
        <w:t xml:space="preserve"> non-HIV</w:t>
      </w:r>
      <w:r w:rsidR="00C76C80">
        <w:t xml:space="preserve"> </w:t>
      </w:r>
      <w:r w:rsidR="00293840">
        <w:t>MMR</w:t>
      </w:r>
      <w:r w:rsidR="00C76C80">
        <w:t xml:space="preserve"> </w:t>
      </w:r>
      <w:r w:rsidR="00C76C80">
        <w:lastRenderedPageBreak/>
        <w:t>estimate</w:t>
      </w:r>
      <w:r w:rsidR="00FA4317">
        <w:t xml:space="preserve"> would be reduced </w:t>
      </w:r>
      <w:r w:rsidR="00E32FD5">
        <w:t>[</w:t>
      </w:r>
      <w:r w:rsidR="00FA4317">
        <w:t>1</w:t>
      </w:r>
      <w:r w:rsidR="00E32FD5">
        <w:t>].</w:t>
      </w:r>
      <w:r w:rsidR="00CE3B74">
        <w:t xml:space="preserve"> </w:t>
      </w:r>
      <w:r w:rsidR="006E34BF">
        <w:t xml:space="preserve">The </w:t>
      </w:r>
      <w:r w:rsidR="000A7E9C">
        <w:t>l</w:t>
      </w:r>
      <w:r w:rsidR="006E34BF">
        <w:t xml:space="preserve">ess data available for a specific country-year, the </w:t>
      </w:r>
      <w:r w:rsidR="000A7E9C">
        <w:t>less</w:t>
      </w:r>
      <w:r w:rsidR="006D4CA4">
        <w:t xml:space="preserve"> the</w:t>
      </w:r>
      <w:r w:rsidR="000A7E9C">
        <w:t xml:space="preserve"> </w:t>
      </w:r>
      <w:r w:rsidR="006D4CA4">
        <w:t>associated non-HIV MMR estimate could be adjusted</w:t>
      </w:r>
      <w:r w:rsidR="00CD5BBA">
        <w:t xml:space="preserve">, making it </w:t>
      </w:r>
      <w:r w:rsidR="009D65B3">
        <w:t xml:space="preserve">more strongly </w:t>
      </w:r>
      <w:r w:rsidR="00CD5BBA">
        <w:t xml:space="preserve">influenced by the </w:t>
      </w:r>
      <w:r w:rsidR="009D65B3">
        <w:t xml:space="preserve">covariates </w:t>
      </w:r>
      <w:r w:rsidR="00454A63">
        <w:t>[1]</w:t>
      </w:r>
      <w:r w:rsidR="009D65B3">
        <w:t>.</w:t>
      </w:r>
    </w:p>
    <w:p w14:paraId="0931AB11" w14:textId="77777777" w:rsidR="00A84CF8" w:rsidRDefault="00A84CF8" w:rsidP="00E23512">
      <w:pPr>
        <w:jc w:val="both"/>
      </w:pPr>
    </w:p>
    <w:p w14:paraId="11DDCFE6" w14:textId="0D3D6440" w:rsidR="00F27FE5" w:rsidRDefault="00A84CF8" w:rsidP="00E23512">
      <w:pPr>
        <w:jc w:val="both"/>
      </w:pPr>
      <w:r>
        <w:t xml:space="preserve">HIV-related MMR </w:t>
      </w:r>
      <w:r w:rsidR="00F50653">
        <w:t>was estimated separately</w:t>
      </w:r>
      <w:r w:rsidR="002D2651">
        <w:t xml:space="preserve"> because </w:t>
      </w:r>
      <w:r w:rsidR="00EA62FD">
        <w:t xml:space="preserve">evidence indicates that HIV/AIDS is a </w:t>
      </w:r>
      <w:r w:rsidR="0080069E">
        <w:t>prominent</w:t>
      </w:r>
      <w:r w:rsidR="00EA62FD">
        <w:t xml:space="preserve"> cause of </w:t>
      </w:r>
      <w:r w:rsidR="0080069E">
        <w:t xml:space="preserve">maternal mortality in countries with ongoing HIV/AID epidemics, with studies showing that women </w:t>
      </w:r>
      <w:r w:rsidR="00FB51E2">
        <w:t>infected with</w:t>
      </w:r>
      <w:r w:rsidR="0080069E">
        <w:t xml:space="preserve"> HIV have </w:t>
      </w:r>
      <w:r w:rsidR="00FB51E2">
        <w:t>approximately 8 times higher risk of</w:t>
      </w:r>
      <w:r w:rsidR="0080069E">
        <w:t xml:space="preserve"> </w:t>
      </w:r>
      <w:r w:rsidR="00FB51E2">
        <w:t xml:space="preserve">pregnancy-related death </w:t>
      </w:r>
      <w:r w:rsidR="001322EB">
        <w:t>[1</w:t>
      </w:r>
      <w:r w:rsidR="00CA2DAD">
        <w:t>, 19</w:t>
      </w:r>
      <w:r w:rsidR="001322EB">
        <w:t>].</w:t>
      </w:r>
      <w:r w:rsidR="000433F0">
        <w:t xml:space="preserve"> </w:t>
      </w:r>
      <w:r w:rsidR="00422B9C">
        <w:t>C</w:t>
      </w:r>
      <w:r w:rsidR="000433F0">
        <w:t>alculation of</w:t>
      </w:r>
      <w:r w:rsidR="00E40A2C">
        <w:t xml:space="preserve"> HIV-related MMR </w:t>
      </w:r>
      <w:r w:rsidR="002E4841">
        <w:t>involves</w:t>
      </w:r>
      <w:r w:rsidR="00C4768B">
        <w:t xml:space="preserve"> </w:t>
      </w:r>
      <w:r w:rsidR="001D4384">
        <w:t xml:space="preserve">a constant that defines </w:t>
      </w:r>
      <w:r w:rsidR="00372E8C">
        <w:t>the relative risk of dying from HIV/AIDS for a pregnant versus non-pregnant women</w:t>
      </w:r>
      <w:r w:rsidR="00A737BC">
        <w:t>, which is estimated in conjunction with experts [1,2].</w:t>
      </w:r>
      <w:r w:rsidR="005A1801">
        <w:t xml:space="preserve"> </w:t>
      </w:r>
      <w:r w:rsidR="00305811">
        <w:t>The small</w:t>
      </w:r>
      <w:r w:rsidR="005A1801">
        <w:t xml:space="preserve"> subjectivity </w:t>
      </w:r>
      <w:r w:rsidR="00305811">
        <w:t>in the value of this constant is</w:t>
      </w:r>
      <w:r w:rsidR="005A1801">
        <w:t xml:space="preserve"> </w:t>
      </w:r>
      <w:r w:rsidR="00D01450">
        <w:t xml:space="preserve">demonstrated through the </w:t>
      </w:r>
      <w:r w:rsidR="00E867C4">
        <w:t xml:space="preserve">change in its value between the 2014 and most recent </w:t>
      </w:r>
      <w:proofErr w:type="spellStart"/>
      <w:r w:rsidR="00E867C4">
        <w:t>BMat</w:t>
      </w:r>
      <w:proofErr w:type="spellEnd"/>
      <w:r w:rsidR="00E867C4">
        <w:t xml:space="preserve"> models [18</w:t>
      </w:r>
      <w:r w:rsidR="003E2329">
        <w:t>, 2].</w:t>
      </w:r>
    </w:p>
    <w:p w14:paraId="15757700" w14:textId="77777777" w:rsidR="00C94CDA" w:rsidRDefault="00C94CDA" w:rsidP="00E23512">
      <w:pPr>
        <w:jc w:val="both"/>
      </w:pPr>
    </w:p>
    <w:p w14:paraId="2EED32C4" w14:textId="04A3F349" w:rsidR="00C94CDA" w:rsidRDefault="00C94CDA" w:rsidP="00E23512">
      <w:pPr>
        <w:jc w:val="both"/>
      </w:pPr>
      <w:r>
        <w:t xml:space="preserve">While the model was fit to all data provided by the country, it placed higher weight on values with lower error variances, which were derived from calculating the random error in the data collection processes. As a result of incorporating error, the final </w:t>
      </w:r>
      <w:proofErr w:type="spellStart"/>
      <w:r>
        <w:t>BMat</w:t>
      </w:r>
      <w:proofErr w:type="spellEnd"/>
      <w:r>
        <w:t xml:space="preserve"> estimates had smaller uncertainty intervals for countries with higher-quality data [1].</w:t>
      </w:r>
    </w:p>
    <w:p w14:paraId="066E1EC4" w14:textId="77777777" w:rsidR="00CE5B80" w:rsidRDefault="00CE5B80" w:rsidP="001A1297">
      <w:pPr>
        <w:jc w:val="both"/>
      </w:pPr>
    </w:p>
    <w:p w14:paraId="0CA4E2E0" w14:textId="3A6FCED6" w:rsidR="00D63C5D" w:rsidRDefault="00CE1166" w:rsidP="00D63C5D">
      <w:pPr>
        <w:pStyle w:val="Heading5"/>
      </w:pPr>
      <w:r>
        <w:t xml:space="preserve">3.111 </w:t>
      </w:r>
      <w:r w:rsidR="00D63C5D">
        <w:t xml:space="preserve">Limitations of the UN MMEIG </w:t>
      </w:r>
      <w:r w:rsidR="00305181">
        <w:t xml:space="preserve">MMR </w:t>
      </w:r>
      <w:r w:rsidR="00D63C5D">
        <w:t>Estimates</w:t>
      </w:r>
    </w:p>
    <w:p w14:paraId="10B82AFC" w14:textId="3696DB7C" w:rsidR="0098792E" w:rsidRDefault="004F31C0" w:rsidP="0098792E">
      <w:pPr>
        <w:jc w:val="both"/>
      </w:pPr>
      <w:r>
        <w:t xml:space="preserve">The </w:t>
      </w:r>
      <w:r w:rsidR="0081375D">
        <w:t xml:space="preserve">UN MMEIG’s MMR </w:t>
      </w:r>
      <w:r w:rsidR="00F91E58">
        <w:t xml:space="preserve">estimates are </w:t>
      </w:r>
      <w:r w:rsidR="002D4B0D">
        <w:t>based on</w:t>
      </w:r>
      <w:r w:rsidR="00F91E58">
        <w:t xml:space="preserve"> </w:t>
      </w:r>
      <w:r>
        <w:t>s</w:t>
      </w:r>
      <w:r w:rsidR="002F650E">
        <w:t>parse</w:t>
      </w:r>
      <w:r w:rsidR="00247DCE">
        <w:t>,</w:t>
      </w:r>
      <w:r w:rsidR="002F650E">
        <w:t xml:space="preserve"> </w:t>
      </w:r>
      <w:r w:rsidR="00274200">
        <w:t>low-quality</w:t>
      </w:r>
      <w:r w:rsidR="002F650E">
        <w:t xml:space="preserve"> </w:t>
      </w:r>
      <w:r w:rsidR="00B83B0B">
        <w:t xml:space="preserve">maternal mortality </w:t>
      </w:r>
      <w:r w:rsidR="002F650E">
        <w:t>data</w:t>
      </w:r>
      <w:r w:rsidR="006D4013">
        <w:t xml:space="preserve"> </w:t>
      </w:r>
      <w:r w:rsidR="003D2BB6">
        <w:t xml:space="preserve">[2,3]. </w:t>
      </w:r>
      <w:r w:rsidR="00E806C0">
        <w:t xml:space="preserve">Unfortunately, </w:t>
      </w:r>
      <w:r w:rsidR="00155B27">
        <w:t>limited data about the extent of underreporting and misclassification errors in different countries and systems</w:t>
      </w:r>
      <w:r w:rsidR="00155B27">
        <w:t xml:space="preserve"> make the</w:t>
      </w:r>
      <w:r w:rsidR="00A3684A">
        <w:t xml:space="preserve"> </w:t>
      </w:r>
      <w:r w:rsidR="00155B27">
        <w:t>errors</w:t>
      </w:r>
      <w:r w:rsidR="005E1E02">
        <w:t xml:space="preserve"> difficult to </w:t>
      </w:r>
      <w:r w:rsidR="00A3684A">
        <w:t xml:space="preserve">correct, </w:t>
      </w:r>
      <w:r w:rsidR="00123D9C">
        <w:t>reducing the</w:t>
      </w:r>
      <w:r w:rsidR="00BE2A8C">
        <w:t xml:space="preserve"> </w:t>
      </w:r>
      <w:proofErr w:type="spellStart"/>
      <w:r w:rsidR="00BE2A8C">
        <w:t>BMis</w:t>
      </w:r>
      <w:proofErr w:type="spellEnd"/>
      <w:r w:rsidR="00BE2A8C">
        <w:t xml:space="preserve"> model’s</w:t>
      </w:r>
      <w:r w:rsidR="00123D9C">
        <w:t xml:space="preserve"> efficacy </w:t>
      </w:r>
      <w:r w:rsidR="002833D7">
        <w:t>[3</w:t>
      </w:r>
      <w:r w:rsidR="000954CD">
        <w:t xml:space="preserve">]. </w:t>
      </w:r>
      <w:r w:rsidR="00D36AEB">
        <w:t>This is especially true in countries without CRVS systems, which have</w:t>
      </w:r>
      <w:r w:rsidR="009F737F">
        <w:t xml:space="preserve"> </w:t>
      </w:r>
      <w:r w:rsidR="00D36AEB">
        <w:t xml:space="preserve">lower </w:t>
      </w:r>
      <w:r w:rsidR="00BE2A8C">
        <w:t xml:space="preserve">data </w:t>
      </w:r>
      <w:r w:rsidR="009F737F">
        <w:t>quality and quantity [</w:t>
      </w:r>
      <w:r w:rsidR="00D440D2">
        <w:t>13</w:t>
      </w:r>
      <w:r w:rsidR="009F737F">
        <w:t xml:space="preserve">]. </w:t>
      </w:r>
      <w:r w:rsidR="007F31E7">
        <w:t>As a result, the MMR estimates have w</w:t>
      </w:r>
      <w:r w:rsidR="00BC72BB">
        <w:t>ide uncertainty bounds</w:t>
      </w:r>
      <w:r w:rsidR="007F31E7">
        <w:t>, which</w:t>
      </w:r>
      <w:r w:rsidR="00BC72BB">
        <w:t xml:space="preserve"> reduces </w:t>
      </w:r>
      <w:r w:rsidR="00E5757C">
        <w:t>their</w:t>
      </w:r>
      <w:r w:rsidR="00BC72BB">
        <w:t xml:space="preserve"> </w:t>
      </w:r>
      <w:r w:rsidR="00C9186B">
        <w:t xml:space="preserve">utility and ability </w:t>
      </w:r>
      <w:r w:rsidR="0072596F">
        <w:t>to inform policy</w:t>
      </w:r>
      <w:r w:rsidR="00E5757C">
        <w:t xml:space="preserve"> [1,3]. This</w:t>
      </w:r>
      <w:r w:rsidR="00C9186B">
        <w:t xml:space="preserve"> penalis</w:t>
      </w:r>
      <w:r w:rsidR="00E5757C">
        <w:t>es</w:t>
      </w:r>
      <w:r w:rsidR="00C9186B">
        <w:t xml:space="preserve"> countries with </w:t>
      </w:r>
      <w:r w:rsidR="00BE4C9E">
        <w:t xml:space="preserve">less developed data collection systems, which generally have higher MMRs and would thus benefit greatly from better evidence informed </w:t>
      </w:r>
      <w:r w:rsidR="00E5757C">
        <w:t>policy</w:t>
      </w:r>
      <w:r w:rsidR="00BE4C9E">
        <w:t xml:space="preserve"> </w:t>
      </w:r>
      <w:r w:rsidR="0072596F">
        <w:t>[3</w:t>
      </w:r>
      <w:r w:rsidR="006A5293">
        <w:t>, 13</w:t>
      </w:r>
      <w:r w:rsidR="0072596F">
        <w:t>].</w:t>
      </w:r>
      <w:r w:rsidR="000061D6">
        <w:t xml:space="preserve"> Additionally, </w:t>
      </w:r>
      <w:r w:rsidR="001E2509">
        <w:t>inaccurate</w:t>
      </w:r>
      <w:r w:rsidR="000061D6">
        <w:t xml:space="preserve"> data can </w:t>
      </w:r>
      <w:r w:rsidR="00F818CE">
        <w:t xml:space="preserve">cause the </w:t>
      </w:r>
      <w:proofErr w:type="spellStart"/>
      <w:r w:rsidR="00F818CE">
        <w:t>BMat</w:t>
      </w:r>
      <w:proofErr w:type="spellEnd"/>
      <w:r w:rsidR="00F818CE">
        <w:t xml:space="preserve"> model to </w:t>
      </w:r>
      <w:r w:rsidR="000061D6">
        <w:t xml:space="preserve">produce misleading results, </w:t>
      </w:r>
      <w:r w:rsidR="00F818CE">
        <w:t xml:space="preserve">again limiting </w:t>
      </w:r>
      <w:r w:rsidR="00E5757C">
        <w:t>its</w:t>
      </w:r>
      <w:r w:rsidR="00F818CE">
        <w:t xml:space="preserve"> ability to effectively inform policy.</w:t>
      </w:r>
    </w:p>
    <w:p w14:paraId="06CB7312" w14:textId="77777777" w:rsidR="001B5C12" w:rsidRDefault="001B5C12" w:rsidP="001B5C12">
      <w:pPr>
        <w:jc w:val="both"/>
      </w:pPr>
    </w:p>
    <w:p w14:paraId="0A1B0593" w14:textId="2849FF7D" w:rsidR="001B5C12" w:rsidRDefault="001B5C12" w:rsidP="001B5C12">
      <w:pPr>
        <w:jc w:val="both"/>
      </w:pPr>
      <w:r>
        <w:t xml:space="preserve">Similarly, </w:t>
      </w:r>
      <w:proofErr w:type="spellStart"/>
      <w:r>
        <w:t>BMat’s</w:t>
      </w:r>
      <w:proofErr w:type="spellEnd"/>
      <w:r>
        <w:t xml:space="preserve"> Bayesian hierarchical model is sensitive to the parameters’ prior distributions, which are informed by prior knowledge about the parameter [15]. Lack of information about a parameter </w:t>
      </w:r>
      <w:r w:rsidR="005C43DB">
        <w:t xml:space="preserve">can </w:t>
      </w:r>
      <w:r>
        <w:t xml:space="preserve">force use </w:t>
      </w:r>
      <w:r w:rsidR="005C43DB">
        <w:t xml:space="preserve">of </w:t>
      </w:r>
      <w:r>
        <w:t>wide prior distributions [15]. When there is little empirical data available to update the parameter values, the parameter’s value largely relies on the wide prior distribution [15]. This can result in incorrect results with large uncertainty</w:t>
      </w:r>
      <w:r w:rsidR="000D5632">
        <w:t xml:space="preserve">, especially </w:t>
      </w:r>
      <w:r>
        <w:t xml:space="preserve">for low-income countries with little </w:t>
      </w:r>
      <w:r w:rsidR="000D5632">
        <w:t>data</w:t>
      </w:r>
      <w:r>
        <w:t xml:space="preserve"> to inform the priors. </w:t>
      </w:r>
    </w:p>
    <w:p w14:paraId="4BB032AC" w14:textId="77777777" w:rsidR="00DC4788" w:rsidRDefault="00DC4788" w:rsidP="0098792E">
      <w:pPr>
        <w:jc w:val="both"/>
      </w:pPr>
    </w:p>
    <w:p w14:paraId="156259FB" w14:textId="0E47DB74" w:rsidR="00A06C44" w:rsidRDefault="001B5C12" w:rsidP="0098792E">
      <w:pPr>
        <w:jc w:val="both"/>
      </w:pPr>
      <w:r>
        <w:t>Additionally</w:t>
      </w:r>
      <w:r w:rsidR="00A84A2F">
        <w:t xml:space="preserve">, </w:t>
      </w:r>
      <w:r w:rsidR="00935730">
        <w:t xml:space="preserve">when there is no data, or only very low-quality data, for a country, </w:t>
      </w:r>
      <w:r w:rsidR="003A33CB">
        <w:t xml:space="preserve">the </w:t>
      </w:r>
      <w:proofErr w:type="spellStart"/>
      <w:r w:rsidR="003A33CB">
        <w:t>BMat</w:t>
      </w:r>
      <w:proofErr w:type="spellEnd"/>
      <w:r w:rsidR="003A33CB">
        <w:t xml:space="preserve"> model estimates non-HIV related </w:t>
      </w:r>
      <w:r w:rsidR="00013664">
        <w:t>MMR</w:t>
      </w:r>
      <w:r w:rsidR="003A33CB">
        <w:t xml:space="preserve"> </w:t>
      </w:r>
      <w:r w:rsidR="00935730">
        <w:t xml:space="preserve">solely using </w:t>
      </w:r>
      <w:r w:rsidR="006B3BD9">
        <w:t>the regional trend and covariates</w:t>
      </w:r>
      <w:r w:rsidR="00BB4927">
        <w:t xml:space="preserve"> [2]</w:t>
      </w:r>
      <w:r w:rsidR="006B3BD9">
        <w:t xml:space="preserve">. However, </w:t>
      </w:r>
      <w:r w:rsidR="00E73219">
        <w:t xml:space="preserve">if there is </w:t>
      </w:r>
      <w:r w:rsidR="004E3EBE">
        <w:t>regional heterogeneity</w:t>
      </w:r>
      <w:r w:rsidR="00E73219">
        <w:t xml:space="preserve">, </w:t>
      </w:r>
      <w:r w:rsidR="004E3EBE">
        <w:t xml:space="preserve">the country’s estimates being pulled towards a regional-level estimate that does not reflect the local reality, resulting in inaccurate country-level predictions. Additionally, </w:t>
      </w:r>
      <w:r w:rsidR="00265A08">
        <w:t xml:space="preserve">the model assumes that </w:t>
      </w:r>
      <w:r w:rsidR="00856DCA">
        <w:t xml:space="preserve">the relationship between </w:t>
      </w:r>
      <w:r w:rsidR="00EB7474">
        <w:t>the covariates</w:t>
      </w:r>
      <w:r w:rsidR="00EB7474">
        <w:t xml:space="preserve"> and</w:t>
      </w:r>
      <w:r w:rsidR="00EB7474">
        <w:t xml:space="preserve"> </w:t>
      </w:r>
      <w:r w:rsidR="00856DCA">
        <w:t>MMR is globally applicable, but this</w:t>
      </w:r>
      <w:r w:rsidR="0030361A">
        <w:t xml:space="preserve"> assumption is not always true. For example, one of the three covariates used in the </w:t>
      </w:r>
      <w:proofErr w:type="spellStart"/>
      <w:r w:rsidR="0030361A">
        <w:t>BMat</w:t>
      </w:r>
      <w:proofErr w:type="spellEnd"/>
      <w:r w:rsidR="0030361A">
        <w:t xml:space="preserve"> model </w:t>
      </w:r>
      <w:r w:rsidR="0005504A">
        <w:t xml:space="preserve">is the presence of a skilled birth attendant (SBA). </w:t>
      </w:r>
      <w:r w:rsidR="00EB7474">
        <w:t>R</w:t>
      </w:r>
      <w:r w:rsidR="003C74A1">
        <w:t xml:space="preserve">esearch has found that </w:t>
      </w:r>
      <w:r w:rsidR="00CE3587">
        <w:t xml:space="preserve">SBA only significantly reduces MMR when SBA </w:t>
      </w:r>
      <w:r w:rsidR="000742A3">
        <w:t xml:space="preserve">coverage across the country is at least 40% [16]. Thus, countries with very low rates of SBA coverage would have a different relationship with MMR than countries with 90% </w:t>
      </w:r>
      <w:r w:rsidR="000742A3">
        <w:lastRenderedPageBreak/>
        <w:t>coverage</w:t>
      </w:r>
      <w:r w:rsidR="002648CC">
        <w:t>. If these countries also have little empirical data, the ARIMA model could not adjust the covariate-driven estimates,</w:t>
      </w:r>
      <w:r w:rsidR="000742A3">
        <w:t xml:space="preserve"> </w:t>
      </w:r>
      <w:r w:rsidR="00105F82">
        <w:t>contribut</w:t>
      </w:r>
      <w:r w:rsidR="002648CC">
        <w:t>ing</w:t>
      </w:r>
      <w:r w:rsidR="00105F82">
        <w:t xml:space="preserve"> to inaccurate model predictions. </w:t>
      </w:r>
    </w:p>
    <w:p w14:paraId="769A26D2" w14:textId="77777777" w:rsidR="00AA0ADF" w:rsidRDefault="00AA0ADF" w:rsidP="00ED6F29"/>
    <w:p w14:paraId="1EC236ED" w14:textId="57F1769D" w:rsidR="00741E1D" w:rsidRDefault="00947CDF" w:rsidP="00741E1D">
      <w:pPr>
        <w:jc w:val="both"/>
      </w:pPr>
      <w:r>
        <w:t xml:space="preserve">Another </w:t>
      </w:r>
      <w:r w:rsidR="00DE1D1C">
        <w:t>major</w:t>
      </w:r>
      <w:r>
        <w:t xml:space="preserve"> limitation of the </w:t>
      </w:r>
      <w:proofErr w:type="spellStart"/>
      <w:r>
        <w:t>BMat</w:t>
      </w:r>
      <w:proofErr w:type="spellEnd"/>
      <w:r>
        <w:t xml:space="preserve"> model is its consideration of very few relevant covariates</w:t>
      </w:r>
      <w:r w:rsidR="00DC1006">
        <w:t xml:space="preserve"> [18].</w:t>
      </w:r>
      <w:r w:rsidR="00D440E2">
        <w:t xml:space="preserve"> </w:t>
      </w:r>
      <w:r w:rsidR="00741E1D">
        <w:t xml:space="preserve">There are a wide variety of factors that influence maternal health outcomes. For example, </w:t>
      </w:r>
      <w:r w:rsidR="00741E1D">
        <w:rPr>
          <w:noProof/>
        </w:rPr>
        <w:t>non-communicable disease (NCDs) are a leading cause of maternal mortality, with cardiovascular disease being one of the major causes of maternal mortality between 2018 and 2020 in Australia [27, 28]. Other NCDs like diabetes, asthma and mental health conditions also commonly affect pregnant women, with anemia increasing probability</w:t>
      </w:r>
      <w:r w:rsidR="00095098">
        <w:rPr>
          <w:noProof/>
        </w:rPr>
        <w:t xml:space="preserve"> </w:t>
      </w:r>
      <w:r w:rsidR="00741E1D">
        <w:rPr>
          <w:noProof/>
        </w:rPr>
        <w:t xml:space="preserve">of postpartum hemorrhage, the primary cause global of maternal mortality [27]. </w:t>
      </w:r>
      <w:r w:rsidR="00741E1D" w:rsidRPr="004A771F">
        <w:t>Addi</w:t>
      </w:r>
      <w:r w:rsidR="00741E1D">
        <w:t xml:space="preserve">tionally, studies have highlighted the relationship between </w:t>
      </w:r>
      <w:r w:rsidR="00047776">
        <w:t xml:space="preserve">quality of </w:t>
      </w:r>
      <w:r w:rsidR="00741E1D">
        <w:t>medical care</w:t>
      </w:r>
      <w:r w:rsidR="00047776">
        <w:t>, frequency of unnecessary medical procedures,</w:t>
      </w:r>
      <w:r w:rsidR="00741E1D">
        <w:t xml:space="preserve"> and maternal mortality burden</w:t>
      </w:r>
      <w:r w:rsidR="00047776">
        <w:t xml:space="preserve"> </w:t>
      </w:r>
      <w:r w:rsidR="00741E1D">
        <w:t xml:space="preserve">[29]. The literature also gives evidence for how excess maternal mortality can be linked to the incidence of infectious diseases like malaria, </w:t>
      </w:r>
      <w:r w:rsidR="00DD4D7F">
        <w:t xml:space="preserve">climate-related hazards, </w:t>
      </w:r>
      <w:r w:rsidR="00741E1D">
        <w:t>availability of contraception, financial constraints, violence in the woman’s region, the woman’s geographic remoteness, racism in the health system,</w:t>
      </w:r>
      <w:r w:rsidR="004C3AA3">
        <w:t xml:space="preserve"> education level,</w:t>
      </w:r>
      <w:r w:rsidR="00741E1D">
        <w:t xml:space="preserve"> and gender inequities that influence the woman’s ability to make decisions about childbearing and medical care [</w:t>
      </w:r>
      <w:r w:rsidR="008F0425">
        <w:t>27, 28, 29, 30, 31</w:t>
      </w:r>
      <w:r w:rsidR="00741E1D">
        <w:t xml:space="preserve">]. </w:t>
      </w:r>
    </w:p>
    <w:p w14:paraId="0898C333" w14:textId="1BC1D7D3" w:rsidR="00E507F8" w:rsidRDefault="00E507F8" w:rsidP="00DC1006">
      <w:pPr>
        <w:jc w:val="both"/>
        <w:rPr>
          <w:color w:val="EE0000"/>
        </w:rPr>
      </w:pPr>
    </w:p>
    <w:p w14:paraId="605D12F5" w14:textId="256BFBA9" w:rsidR="00741E1D" w:rsidRDefault="008D10C1" w:rsidP="00741E1D">
      <w:pPr>
        <w:jc w:val="both"/>
      </w:pPr>
      <w:r>
        <w:t>Thus,</w:t>
      </w:r>
      <w:r w:rsidR="00741E1D">
        <w:t xml:space="preserve"> </w:t>
      </w:r>
      <w:proofErr w:type="spellStart"/>
      <w:r w:rsidR="00741E1D">
        <w:t>BMat</w:t>
      </w:r>
      <w:r>
        <w:t>’s</w:t>
      </w:r>
      <w:proofErr w:type="spellEnd"/>
      <w:r>
        <w:t xml:space="preserve"> </w:t>
      </w:r>
      <w:r w:rsidR="00741E1D">
        <w:t>consideration of only three covariates limits its accuracy</w:t>
      </w:r>
      <w:r w:rsidR="00C81624">
        <w:t xml:space="preserve">, as it does not </w:t>
      </w:r>
      <w:r w:rsidR="000117BE">
        <w:t>account for the relationships between MMR and other important socio-economic and health-related trends</w:t>
      </w:r>
      <w:r w:rsidR="00741E1D">
        <w:t xml:space="preserve">. Additionally, </w:t>
      </w:r>
      <w:r w:rsidR="00A37839">
        <w:t>it may be difficult to use the model to determine the effects of different candidate policies</w:t>
      </w:r>
      <w:r w:rsidR="00FF5573">
        <w:t xml:space="preserve"> [9].</w:t>
      </w:r>
      <w:r w:rsidR="00A37839">
        <w:t xml:space="preserve"> For example,</w:t>
      </w:r>
      <w:r w:rsidR="007311F8">
        <w:t xml:space="preserve"> </w:t>
      </w:r>
      <w:r w:rsidR="00A37839">
        <w:t>targeting</w:t>
      </w:r>
      <w:r w:rsidR="007F6C74">
        <w:t xml:space="preserve"> aggregate covariates like GDP per capita </w:t>
      </w:r>
      <w:r w:rsidR="00A37839">
        <w:t>may not be the best approach</w:t>
      </w:r>
      <w:r w:rsidR="007311F8">
        <w:t>, as the mechanism through which GDP per capita impacts maternal mortality involves a variety of other factors</w:t>
      </w:r>
      <w:r w:rsidR="00FF5573">
        <w:t>.</w:t>
      </w:r>
    </w:p>
    <w:p w14:paraId="15078083" w14:textId="77777777" w:rsidR="0003750C" w:rsidRDefault="0003750C" w:rsidP="00741E1D">
      <w:pPr>
        <w:jc w:val="both"/>
      </w:pPr>
    </w:p>
    <w:p w14:paraId="6BF66261" w14:textId="6AFA9813" w:rsidR="005121F2" w:rsidRPr="00F24134" w:rsidRDefault="0003750C" w:rsidP="00DC1006">
      <w:pPr>
        <w:jc w:val="both"/>
        <w:rPr>
          <w:noProof/>
        </w:rPr>
      </w:pPr>
      <w:r>
        <w:t>Researchers have observed</w:t>
      </w:r>
      <w:r>
        <w:t xml:space="preserve"> </w:t>
      </w:r>
      <w:r w:rsidR="00555A6E">
        <w:t xml:space="preserve">that </w:t>
      </w:r>
      <w:proofErr w:type="spellStart"/>
      <w:r>
        <w:t>BMat</w:t>
      </w:r>
      <w:proofErr w:type="spellEnd"/>
      <w:r>
        <w:t xml:space="preserve"> may overestimate recent decreases in maternal mortality in low-income countries when tested on out-of-sample data from more recent years [2].</w:t>
      </w:r>
      <w:r>
        <w:rPr>
          <w:noProof/>
        </w:rPr>
        <w:t xml:space="preserve"> </w:t>
      </w:r>
      <w:r w:rsidR="00F24134">
        <w:t xml:space="preserve">This </w:t>
      </w:r>
      <w:r w:rsidR="006B09EE">
        <w:t>over</w:t>
      </w:r>
      <w:r w:rsidR="00F24134">
        <w:t xml:space="preserve">estimation may </w:t>
      </w:r>
      <w:r w:rsidR="006B09EE">
        <w:t xml:space="preserve">be due to the limitations in the modelling process discussed above. </w:t>
      </w:r>
      <w:r w:rsidR="00555A6E">
        <w:t>Consequently</w:t>
      </w:r>
      <w:r w:rsidR="00965A41">
        <w:t>, the authors indicated the need for further investigation into the modelling techniques use</w:t>
      </w:r>
      <w:r w:rsidR="001709A8">
        <w:t>d and exploration of</w:t>
      </w:r>
      <w:r w:rsidR="00965A41">
        <w:t xml:space="preserve"> </w:t>
      </w:r>
      <w:r w:rsidR="00F24134">
        <w:t>new technique</w:t>
      </w:r>
      <w:r w:rsidR="001709A8">
        <w:t>s</w:t>
      </w:r>
      <w:r w:rsidR="00F24134">
        <w:t xml:space="preserve"> in the future [2].</w:t>
      </w:r>
    </w:p>
    <w:p w14:paraId="7E34CAD4" w14:textId="77777777" w:rsidR="00E507F8" w:rsidRDefault="00E507F8" w:rsidP="00ED6F29"/>
    <w:p w14:paraId="665D8431" w14:textId="2F05456C" w:rsidR="00653A51" w:rsidRDefault="00CA1647" w:rsidP="00EE37F8">
      <w:pPr>
        <w:pStyle w:val="Heading4"/>
      </w:pPr>
      <w:r>
        <w:t xml:space="preserve">3.12 </w:t>
      </w:r>
      <w:r w:rsidR="006B5586">
        <w:t>The Global Burdan of Disease Estimates</w:t>
      </w:r>
    </w:p>
    <w:p w14:paraId="6E71C344" w14:textId="3DCCD3B1" w:rsidR="008514E0" w:rsidRDefault="008379EE" w:rsidP="00371650">
      <w:pPr>
        <w:jc w:val="both"/>
      </w:pPr>
      <w:r>
        <w:t>Coordinated by the</w:t>
      </w:r>
      <w:r w:rsidR="008514E0">
        <w:t xml:space="preserve"> Institute of Health Metrics and Evaluation (IHME)</w:t>
      </w:r>
      <w:r w:rsidR="009B5A14">
        <w:t xml:space="preserve">, </w:t>
      </w:r>
      <w:r>
        <w:t>t</w:t>
      </w:r>
      <w:r w:rsidR="008514E0">
        <w:t xml:space="preserve">he </w:t>
      </w:r>
      <w:r w:rsidR="00B713FF">
        <w:t xml:space="preserve">Global Burden of Disease </w:t>
      </w:r>
      <w:r>
        <w:t xml:space="preserve">Study </w:t>
      </w:r>
      <w:r w:rsidR="00B713FF">
        <w:t xml:space="preserve">(GBD) </w:t>
      </w:r>
      <w:r w:rsidR="009B5A14">
        <w:t>is an</w:t>
      </w:r>
      <w:r w:rsidR="009C13A2">
        <w:t xml:space="preserve"> </w:t>
      </w:r>
      <w:r w:rsidR="009B5A14">
        <w:t xml:space="preserve">international scientific initiative that </w:t>
      </w:r>
      <w:r w:rsidR="00CD0EF1">
        <w:t xml:space="preserve">has </w:t>
      </w:r>
      <w:r w:rsidR="0029194C">
        <w:t>benchmark</w:t>
      </w:r>
      <w:r w:rsidR="00CD0EF1">
        <w:t>ed</w:t>
      </w:r>
      <w:r w:rsidR="0029194C">
        <w:t xml:space="preserve"> major diseases</w:t>
      </w:r>
      <w:r w:rsidR="00956A23">
        <w:t xml:space="preserve"> and</w:t>
      </w:r>
      <w:r w:rsidR="0029194C">
        <w:t xml:space="preserve"> risk factors </w:t>
      </w:r>
      <w:r w:rsidR="00CD0EF1">
        <w:t xml:space="preserve">since 1993 </w:t>
      </w:r>
      <w:r w:rsidR="00371650">
        <w:t xml:space="preserve">[5]. </w:t>
      </w:r>
      <w:r w:rsidR="00CB556B">
        <w:t>It</w:t>
      </w:r>
      <w:r w:rsidR="00C1159B">
        <w:t xml:space="preserve"> encourage</w:t>
      </w:r>
      <w:r w:rsidR="00CB556B">
        <w:t>s</w:t>
      </w:r>
      <w:r w:rsidR="00C1159B">
        <w:t xml:space="preserve"> scientific debate by providing an alternate set of</w:t>
      </w:r>
      <w:r w:rsidR="00914D14">
        <w:t xml:space="preserve"> population health</w:t>
      </w:r>
      <w:r w:rsidR="005667C4">
        <w:t xml:space="preserve"> </w:t>
      </w:r>
      <w:r w:rsidR="00914D14">
        <w:t xml:space="preserve">estimates </w:t>
      </w:r>
      <w:r w:rsidR="00C1159B">
        <w:t>from</w:t>
      </w:r>
      <w:r w:rsidR="00914D14">
        <w:t xml:space="preserve"> the </w:t>
      </w:r>
      <w:r w:rsidR="00040D84">
        <w:t>UN</w:t>
      </w:r>
      <w:r w:rsidR="00E70328">
        <w:t xml:space="preserve"> [2</w:t>
      </w:r>
      <w:r w:rsidR="007E0604">
        <w:t>2</w:t>
      </w:r>
      <w:r w:rsidR="00E70328">
        <w:t>].</w:t>
      </w:r>
      <w:r w:rsidR="00A47A7D">
        <w:t xml:space="preserve"> </w:t>
      </w:r>
      <w:r w:rsidR="001F3817">
        <w:t xml:space="preserve">Additionally, unlike the UN MMEIG </w:t>
      </w:r>
      <w:r w:rsidR="000B7382">
        <w:t>estimates</w:t>
      </w:r>
      <w:r w:rsidR="001F3817">
        <w:t xml:space="preserve"> which are produced under consultation with Member States, GBD estimates are produced independently</w:t>
      </w:r>
      <w:r w:rsidR="00344643">
        <w:t xml:space="preserve">, removing </w:t>
      </w:r>
      <w:r w:rsidR="00040D84">
        <w:t>potential</w:t>
      </w:r>
      <w:r w:rsidR="00344643">
        <w:t xml:space="preserve"> bias</w:t>
      </w:r>
      <w:r w:rsidR="00AA3204">
        <w:t xml:space="preserve"> </w:t>
      </w:r>
      <w:r w:rsidR="000B7382">
        <w:t>[21].</w:t>
      </w:r>
      <w:r w:rsidR="001F3817">
        <w:t xml:space="preserve"> </w:t>
      </w:r>
      <w:r w:rsidR="00545056">
        <w:t>Many</w:t>
      </w:r>
      <w:r w:rsidR="002E0684">
        <w:t xml:space="preserve"> </w:t>
      </w:r>
      <w:r w:rsidR="00545056">
        <w:t>GBD</w:t>
      </w:r>
      <w:r w:rsidR="002E0684">
        <w:t xml:space="preserve"> </w:t>
      </w:r>
      <w:r w:rsidR="00545056">
        <w:t>S</w:t>
      </w:r>
      <w:r w:rsidR="002E0684">
        <w:t>tudies have been published in prestigious</w:t>
      </w:r>
      <w:r w:rsidR="00FB2CAA">
        <w:t>, peer-reviewed</w:t>
      </w:r>
      <w:r w:rsidR="002E0684">
        <w:t xml:space="preserve"> journals like </w:t>
      </w:r>
      <w:r w:rsidR="002E0684">
        <w:rPr>
          <w:i/>
          <w:iCs/>
        </w:rPr>
        <w:t>Lancet</w:t>
      </w:r>
      <w:r w:rsidR="009567BE">
        <w:t xml:space="preserve"> [5].</w:t>
      </w:r>
      <w:r w:rsidR="00B462D9">
        <w:t xml:space="preserve"> </w:t>
      </w:r>
      <w:r w:rsidR="00545056">
        <w:t xml:space="preserve">The GBD Study’s </w:t>
      </w:r>
      <w:r w:rsidR="00B462D9">
        <w:t xml:space="preserve">strong reputation </w:t>
      </w:r>
      <w:r w:rsidR="00CD18A7">
        <w:t xml:space="preserve">is apparent in </w:t>
      </w:r>
      <w:r w:rsidR="00545056">
        <w:t>its</w:t>
      </w:r>
      <w:r w:rsidR="00CD18A7">
        <w:t xml:space="preserve"> use in national planning by a variety of governments, such as the United Kingdom, Norway, and China [5].</w:t>
      </w:r>
    </w:p>
    <w:p w14:paraId="7DCA8F56" w14:textId="1F7512D6" w:rsidR="00C62014" w:rsidRDefault="00C62014" w:rsidP="00C62014"/>
    <w:p w14:paraId="0A45F33C" w14:textId="6E8440E8" w:rsidR="00ED6CD2" w:rsidRDefault="0092490C" w:rsidP="008C5994">
      <w:pPr>
        <w:jc w:val="both"/>
      </w:pPr>
      <w:r>
        <w:t>The</w:t>
      </w:r>
      <w:r w:rsidR="00FD4156">
        <w:t xml:space="preserve"> 2021</w:t>
      </w:r>
      <w:r>
        <w:t xml:space="preserve"> GBD </w:t>
      </w:r>
      <w:r w:rsidR="00AC45E7">
        <w:t>Study p</w:t>
      </w:r>
      <w:r w:rsidR="001A56A0">
        <w:t xml:space="preserve">roduced </w:t>
      </w:r>
      <w:r w:rsidR="00601D5F">
        <w:t xml:space="preserve">estimates of maternal mortality </w:t>
      </w:r>
      <w:r w:rsidR="001A56A0">
        <w:t>for 204 countries between 1990 and 2021</w:t>
      </w:r>
      <w:r w:rsidR="00FB2CAA">
        <w:t xml:space="preserve"> [6]. </w:t>
      </w:r>
      <w:r w:rsidR="00314289">
        <w:t xml:space="preserve">Unlike the UN MMEIG estimates, </w:t>
      </w:r>
      <w:r w:rsidR="00172A73">
        <w:t xml:space="preserve">the </w:t>
      </w:r>
      <w:r w:rsidR="00314289">
        <w:t xml:space="preserve">GBD estimates </w:t>
      </w:r>
      <w:r w:rsidR="00172A73">
        <w:t>were</w:t>
      </w:r>
      <w:r w:rsidR="00314289">
        <w:t xml:space="preserve"> informed by sub-national data</w:t>
      </w:r>
      <w:r w:rsidR="00172A73">
        <w:t xml:space="preserve"> as well as national data </w:t>
      </w:r>
      <w:r w:rsidR="00986EFC">
        <w:t>[6]</w:t>
      </w:r>
      <w:r w:rsidR="00314289">
        <w:t>.</w:t>
      </w:r>
      <w:r w:rsidR="003C0F1B">
        <w:t xml:space="preserve"> The data </w:t>
      </w:r>
      <w:r w:rsidR="004E5805">
        <w:t>wa</w:t>
      </w:r>
      <w:r w:rsidR="003C0F1B">
        <w:t xml:space="preserve">s then cleaned, </w:t>
      </w:r>
      <w:r w:rsidR="003C0F1B">
        <w:lastRenderedPageBreak/>
        <w:t xml:space="preserve">standardised, and any deaths reported with an unclear </w:t>
      </w:r>
      <w:r w:rsidR="00DB0C49">
        <w:t xml:space="preserve">or incorrect </w:t>
      </w:r>
      <w:r w:rsidR="003C0F1B">
        <w:t xml:space="preserve">cause-of-death </w:t>
      </w:r>
      <w:r w:rsidR="004E5805">
        <w:t>we</w:t>
      </w:r>
      <w:r w:rsidR="00EE23DD">
        <w:t>re</w:t>
      </w:r>
      <w:r w:rsidR="003C0F1B">
        <w:t xml:space="preserve"> </w:t>
      </w:r>
      <w:r w:rsidR="004E5805">
        <w:t xml:space="preserve">probabilistically </w:t>
      </w:r>
      <w:r w:rsidR="00E17709">
        <w:t xml:space="preserve">redistributed </w:t>
      </w:r>
      <w:r w:rsidR="00A450BC">
        <w:t>to a more likely cause of death [</w:t>
      </w:r>
      <w:r w:rsidR="00461982">
        <w:t>8</w:t>
      </w:r>
      <w:r w:rsidR="00A450BC">
        <w:t>].</w:t>
      </w:r>
      <w:r w:rsidR="00E71A27">
        <w:t xml:space="preserve"> </w:t>
      </w:r>
    </w:p>
    <w:p w14:paraId="0F2ADEA1" w14:textId="77777777" w:rsidR="003F21EE" w:rsidRDefault="003F21EE" w:rsidP="008C5994">
      <w:pPr>
        <w:jc w:val="both"/>
      </w:pPr>
    </w:p>
    <w:p w14:paraId="6526873F" w14:textId="5D3ABA72" w:rsidR="00D948AC" w:rsidRDefault="008E4F2A" w:rsidP="00ED1E5F">
      <w:pPr>
        <w:jc w:val="both"/>
      </w:pPr>
      <w:r>
        <w:t xml:space="preserve">GBD maternal mortality </w:t>
      </w:r>
      <w:r w:rsidR="004A1941">
        <w:t xml:space="preserve">estimates were produced </w:t>
      </w:r>
      <w:r>
        <w:t xml:space="preserve">using </w:t>
      </w:r>
      <w:r w:rsidR="00E67119">
        <w:t>cause</w:t>
      </w:r>
      <w:r w:rsidR="00E17A0D">
        <w:t xml:space="preserve"> of </w:t>
      </w:r>
      <w:r w:rsidR="00E67119">
        <w:t xml:space="preserve">death ensemble modelling (CODEm) </w:t>
      </w:r>
      <w:r w:rsidR="005635E8">
        <w:t>[</w:t>
      </w:r>
      <w:r>
        <w:t>4</w:t>
      </w:r>
      <w:r w:rsidR="00ED6CD2">
        <w:t>]</w:t>
      </w:r>
      <w:r w:rsidR="005635E8">
        <w:t>.</w:t>
      </w:r>
      <w:r>
        <w:t xml:space="preserve"> </w:t>
      </w:r>
      <w:r w:rsidR="00EE3B1B">
        <w:t>Th</w:t>
      </w:r>
      <w:r w:rsidR="00AE030D">
        <w:t>e ensemble consist</w:t>
      </w:r>
      <w:r w:rsidR="00C645A9">
        <w:t xml:space="preserve">ed </w:t>
      </w:r>
      <w:r w:rsidR="00AE030D">
        <w:t xml:space="preserve">of </w:t>
      </w:r>
      <w:r w:rsidR="00D153DA">
        <w:t>linear mixed effects regression</w:t>
      </w:r>
      <w:r w:rsidR="001B5011">
        <w:t xml:space="preserve"> (LMER)</w:t>
      </w:r>
      <w:r w:rsidR="00D153DA">
        <w:t xml:space="preserve"> </w:t>
      </w:r>
      <w:r w:rsidR="00162E82">
        <w:t xml:space="preserve">and spatiotemporal Gaussian </w:t>
      </w:r>
      <w:r w:rsidR="00385777">
        <w:t xml:space="preserve">process regression (ST-GPR) </w:t>
      </w:r>
      <w:r w:rsidR="00162E82">
        <w:t>models</w:t>
      </w:r>
      <w:r w:rsidR="00DD3125">
        <w:t xml:space="preserve"> [4].</w:t>
      </w:r>
      <w:r w:rsidR="009411EF">
        <w:t xml:space="preserve"> </w:t>
      </w:r>
      <w:r w:rsidR="005915DF">
        <w:t xml:space="preserve">Like the Bayesian hierarchical models discussed in </w:t>
      </w:r>
      <w:proofErr w:type="spellStart"/>
      <w:r w:rsidR="005915DF">
        <w:t>the</w:t>
      </w:r>
      <w:proofErr w:type="spellEnd"/>
      <w:r w:rsidR="005915DF">
        <w:t xml:space="preserve"> previous section, </w:t>
      </w:r>
      <w:r w:rsidR="005915DF">
        <w:t>the LMER models incorporate</w:t>
      </w:r>
      <w:r w:rsidR="005915DF" w:rsidRPr="00562D28">
        <w:t xml:space="preserve"> </w:t>
      </w:r>
      <w:r w:rsidR="005915DF">
        <w:t>random effects introduced by super-region, region, country, and age [7].</w:t>
      </w:r>
      <w:r w:rsidR="00853936" w:rsidRPr="00853936">
        <w:t xml:space="preserve"> </w:t>
      </w:r>
      <w:r w:rsidR="00853936">
        <w:t xml:space="preserve">The ST-GPR model </w:t>
      </w:r>
      <w:r w:rsidR="00B5003D">
        <w:t>first uses a LMER model without country-specific effects to give a basic maternal mortality prediction [7]. Then, it conducts</w:t>
      </w:r>
      <w:r w:rsidR="00D704E0">
        <w:t xml:space="preserve"> additional regression </w:t>
      </w:r>
      <w:r w:rsidR="007B0D09">
        <w:t>on the initial prediction errors [7]. This analysis was conducted using smoothing, where</w:t>
      </w:r>
      <w:r w:rsidR="007E697A">
        <w:t xml:space="preserve"> </w:t>
      </w:r>
      <w:r w:rsidR="00853936">
        <w:t>each datapoint’s individual error was replaced by the weighted average of errors in its neighbourhood [7]. Th</w:t>
      </w:r>
      <w:r w:rsidR="00EF548B">
        <w:t>e</w:t>
      </w:r>
      <w:r w:rsidR="00853936">
        <w:t xml:space="preserve"> neighbourhood was defined by distance over time, geographical space, and age [7].</w:t>
      </w:r>
      <w:r w:rsidR="00236E2D" w:rsidRPr="00236E2D">
        <w:t xml:space="preserve"> </w:t>
      </w:r>
      <w:r w:rsidR="00236E2D">
        <w:t>The smooth</w:t>
      </w:r>
      <w:r w:rsidR="00015A2D">
        <w:t>ing operation</w:t>
      </w:r>
      <w:r w:rsidR="00236E2D">
        <w:t xml:space="preserve"> reduce</w:t>
      </w:r>
      <w:r w:rsidR="00015A2D">
        <w:t xml:space="preserve">s </w:t>
      </w:r>
      <w:r w:rsidR="00236E2D">
        <w:t>noise, with the extent of smoothing increasing for countries with less data [7].</w:t>
      </w:r>
      <w:r w:rsidR="00015A2D">
        <w:t xml:space="preserve"> The </w:t>
      </w:r>
      <w:r w:rsidR="00271FE0">
        <w:t xml:space="preserve">residuals were then added to the initial predictions to capture trends in the data </w:t>
      </w:r>
      <w:r w:rsidR="00ED1E5F">
        <w:t>that were not represented by the covariates [7].</w:t>
      </w:r>
      <w:r w:rsidR="00271FE0">
        <w:t xml:space="preserve"> </w:t>
      </w:r>
    </w:p>
    <w:p w14:paraId="60C1523C" w14:textId="77777777" w:rsidR="005915DF" w:rsidRDefault="005915DF" w:rsidP="008C7205">
      <w:pPr>
        <w:jc w:val="both"/>
      </w:pPr>
    </w:p>
    <w:p w14:paraId="5D5C2E1F" w14:textId="2A74DFFA" w:rsidR="00D30655" w:rsidRDefault="005B1C05" w:rsidP="008C7205">
      <w:pPr>
        <w:jc w:val="both"/>
      </w:pPr>
      <w:r>
        <w:t xml:space="preserve">The </w:t>
      </w:r>
      <w:r w:rsidR="000148DE">
        <w:t xml:space="preserve">relationship between </w:t>
      </w:r>
      <w:r w:rsidR="00E3710C">
        <w:t xml:space="preserve">all </w:t>
      </w:r>
      <w:r>
        <w:t>chosen c</w:t>
      </w:r>
      <w:r w:rsidR="009411EF">
        <w:t xml:space="preserve">ovariates </w:t>
      </w:r>
      <w:r w:rsidR="000148DE">
        <w:t>and maternal mortality was statistically significant [4]. Additionally, each covariate</w:t>
      </w:r>
      <w:r>
        <w:t xml:space="preserve"> </w:t>
      </w:r>
      <w:r w:rsidR="000148DE">
        <w:t>had a</w:t>
      </w:r>
      <w:r w:rsidR="003F65D3">
        <w:t xml:space="preserve"> causal link with maternal mortality, as established by existing scientific literature and expert</w:t>
      </w:r>
      <w:r w:rsidR="00E3710C">
        <w:t xml:space="preserve"> analysis</w:t>
      </w:r>
      <w:r w:rsidR="00C645A9">
        <w:t xml:space="preserve"> [4].</w:t>
      </w:r>
      <w:r w:rsidR="00B5059C">
        <w:t xml:space="preserve"> </w:t>
      </w:r>
      <w:r w:rsidR="00586196">
        <w:t xml:space="preserve">The GBD 2021 Study used more covariates than the MMEIG, </w:t>
      </w:r>
      <w:r w:rsidR="00891D71">
        <w:t>with</w:t>
      </w:r>
      <w:r w:rsidR="00586196">
        <w:t xml:space="preserve"> the former </w:t>
      </w:r>
      <w:r w:rsidR="00891D71">
        <w:t xml:space="preserve">using 19 covariates while the latter only used </w:t>
      </w:r>
      <w:r w:rsidR="00B5059C">
        <w:t xml:space="preserve">three </w:t>
      </w:r>
      <w:r w:rsidR="00891D71">
        <w:t xml:space="preserve">[4, 1]. More specifically, the GBD study estimated maternal mortality using </w:t>
      </w:r>
      <w:r w:rsidR="004A6E4F">
        <w:t>covariates including</w:t>
      </w:r>
      <w:r w:rsidR="00855AA3">
        <w:t>, but not limited to,</w:t>
      </w:r>
      <w:r w:rsidR="004A6E4F">
        <w:t xml:space="preserve"> age-specific fertility, maternal education, neonatal mortality ratio, </w:t>
      </w:r>
      <w:r w:rsidR="00C7719A">
        <w:t xml:space="preserve">skilled birth attendance, age-specific HIV mortality in females 10 to 54 years old, </w:t>
      </w:r>
      <w:r w:rsidR="00855AA3">
        <w:t xml:space="preserve">and </w:t>
      </w:r>
      <w:r w:rsidR="000D2067">
        <w:t xml:space="preserve">age-standardised wasting [4]. </w:t>
      </w:r>
    </w:p>
    <w:p w14:paraId="1368E4DB" w14:textId="77777777" w:rsidR="00D30655" w:rsidRDefault="00D30655" w:rsidP="008C7205">
      <w:pPr>
        <w:jc w:val="both"/>
      </w:pPr>
    </w:p>
    <w:p w14:paraId="6E337A1B" w14:textId="63D12833" w:rsidR="005635E8" w:rsidRDefault="00DA15C9" w:rsidP="008C7205">
      <w:pPr>
        <w:jc w:val="both"/>
      </w:pPr>
      <w:r>
        <w:t xml:space="preserve">The final </w:t>
      </w:r>
      <w:r w:rsidR="00592B73">
        <w:t xml:space="preserve">maternal </w:t>
      </w:r>
      <w:r>
        <w:t xml:space="preserve">mortality prediction </w:t>
      </w:r>
      <w:r w:rsidR="00592B73">
        <w:t>wa</w:t>
      </w:r>
      <w:r>
        <w:t xml:space="preserve">s the mean of 1000 </w:t>
      </w:r>
      <w:r w:rsidR="00AF2937">
        <w:t xml:space="preserve">CODEm </w:t>
      </w:r>
      <w:r>
        <w:t xml:space="preserve">ensemble predictions, with each prediction generated by </w:t>
      </w:r>
      <w:r w:rsidR="000932F5">
        <w:t xml:space="preserve">one individual, component model. The likelihood of each model being chosen </w:t>
      </w:r>
      <w:r w:rsidR="00AF2937">
        <w:t>was</w:t>
      </w:r>
      <w:r w:rsidR="000932F5">
        <w:t xml:space="preserve"> determined by its weight</w:t>
      </w:r>
      <w:r w:rsidR="0099736A">
        <w:t>, which was calculated from the base model’s</w:t>
      </w:r>
      <w:r w:rsidR="001A0477">
        <w:t xml:space="preserve"> </w:t>
      </w:r>
      <w:r w:rsidR="00AF2937">
        <w:t xml:space="preserve">out-of-sample predictive performance [4]. </w:t>
      </w:r>
      <w:r w:rsidR="001A0477">
        <w:t>The 1000 draws allow</w:t>
      </w:r>
      <w:r w:rsidR="00AE5FB5">
        <w:t>ed</w:t>
      </w:r>
      <w:r w:rsidR="001A0477">
        <w:t xml:space="preserve"> the construction of a 95% uncertainty interval [4].</w:t>
      </w:r>
    </w:p>
    <w:p w14:paraId="4D4A81B1" w14:textId="77777777" w:rsidR="00830A40" w:rsidRDefault="00830A40" w:rsidP="008C7205">
      <w:pPr>
        <w:jc w:val="both"/>
      </w:pPr>
    </w:p>
    <w:p w14:paraId="63766DB2" w14:textId="5FAFF48E" w:rsidR="00830A40" w:rsidRDefault="007C27C8" w:rsidP="00830A40">
      <w:pPr>
        <w:pStyle w:val="Heading5"/>
      </w:pPr>
      <w:r>
        <w:t>3.</w:t>
      </w:r>
      <w:r w:rsidR="00CA1647">
        <w:t>1</w:t>
      </w:r>
      <w:r>
        <w:t>21</w:t>
      </w:r>
      <w:r w:rsidR="00CA1647">
        <w:t xml:space="preserve"> </w:t>
      </w:r>
      <w:r w:rsidR="00830A40">
        <w:t>Limitations of the GBD Estimates</w:t>
      </w:r>
    </w:p>
    <w:p w14:paraId="43E5D703" w14:textId="39592433" w:rsidR="00830A40" w:rsidRDefault="00990903" w:rsidP="008C7205">
      <w:pPr>
        <w:jc w:val="both"/>
      </w:pPr>
      <w:r>
        <w:t xml:space="preserve">Unfortunately, the GBD estimates </w:t>
      </w:r>
      <w:r w:rsidR="00C7602E">
        <w:t>we</w:t>
      </w:r>
      <w:r>
        <w:t xml:space="preserve">re associated with many of the same limitations as the estimates produced by the UN MMEIG. </w:t>
      </w:r>
      <w:r w:rsidR="00DF1927">
        <w:t xml:space="preserve">The primary limitation </w:t>
      </w:r>
      <w:r w:rsidR="00C7602E">
        <w:t>was</w:t>
      </w:r>
      <w:r w:rsidR="00DF1927">
        <w:t xml:space="preserve"> </w:t>
      </w:r>
      <w:r w:rsidR="009F5FF9">
        <w:t xml:space="preserve">inaccuracy cause by </w:t>
      </w:r>
      <w:r w:rsidR="00DF1927">
        <w:t>use of sparse and low-quality data</w:t>
      </w:r>
      <w:r w:rsidR="002E1C44">
        <w:t xml:space="preserve"> </w:t>
      </w:r>
      <w:r w:rsidR="007B0E37">
        <w:t>[6].</w:t>
      </w:r>
    </w:p>
    <w:p w14:paraId="3F736D1B" w14:textId="77777777" w:rsidR="0083422F" w:rsidRDefault="0083422F" w:rsidP="008C7205">
      <w:pPr>
        <w:jc w:val="both"/>
      </w:pPr>
    </w:p>
    <w:p w14:paraId="114025A5" w14:textId="77777777" w:rsidR="005915DF" w:rsidRDefault="006364B8" w:rsidP="008C7205">
      <w:pPr>
        <w:jc w:val="both"/>
      </w:pPr>
      <w:r>
        <w:t>The</w:t>
      </w:r>
      <w:r w:rsidR="0083422F">
        <w:t xml:space="preserve"> ST-GPR </w:t>
      </w:r>
      <w:r>
        <w:t>model</w:t>
      </w:r>
      <w:r w:rsidR="0083422F">
        <w:t xml:space="preserve"> </w:t>
      </w:r>
      <w:r w:rsidR="005773D1">
        <w:t>incorporate</w:t>
      </w:r>
      <w:r w:rsidR="009D6B25">
        <w:t>d</w:t>
      </w:r>
      <w:r w:rsidR="005773D1">
        <w:t xml:space="preserve"> information about how maternal mortality varies across age, space, and time </w:t>
      </w:r>
      <w:r w:rsidR="00D20CDD">
        <w:t>by analysing errors between the LMER models’ predictions and the ground truth</w:t>
      </w:r>
      <w:r w:rsidR="005773D1">
        <w:t xml:space="preserve"> [7].</w:t>
      </w:r>
      <w:r w:rsidR="000660EB">
        <w:t xml:space="preserve"> </w:t>
      </w:r>
      <w:r w:rsidR="00ED5B4D">
        <w:t>In the regression analysis, each</w:t>
      </w:r>
      <w:r w:rsidR="002A20A6">
        <w:t xml:space="preserve"> datapoint</w:t>
      </w:r>
      <w:r w:rsidR="00ED5B4D">
        <w:t xml:space="preserve">’s </w:t>
      </w:r>
      <w:r w:rsidR="002A20A6">
        <w:t>individual error</w:t>
      </w:r>
      <w:r w:rsidR="00ED5B4D">
        <w:t xml:space="preserve"> </w:t>
      </w:r>
      <w:r>
        <w:t>was</w:t>
      </w:r>
      <w:r w:rsidR="00ED5B4D">
        <w:t xml:space="preserve"> replaced by </w:t>
      </w:r>
      <w:r>
        <w:t>the</w:t>
      </w:r>
      <w:r w:rsidR="003F4F29">
        <w:t xml:space="preserve"> weighted average of </w:t>
      </w:r>
      <w:r w:rsidR="00F61DDB">
        <w:t>errors</w:t>
      </w:r>
      <w:r w:rsidR="00562F32">
        <w:t xml:space="preserve"> in its neighbourhood [7]. This neighbourhood </w:t>
      </w:r>
      <w:r w:rsidR="008773AA">
        <w:t>was</w:t>
      </w:r>
      <w:r w:rsidR="00562F32">
        <w:t xml:space="preserve"> defined by distance over time, geographical space, and age [7]. </w:t>
      </w:r>
      <w:r w:rsidR="00846B95">
        <w:t>The datapoint weighting smooths errors to reduce noise</w:t>
      </w:r>
      <w:r w:rsidR="004B77D2">
        <w:t xml:space="preserve">, with </w:t>
      </w:r>
      <w:r w:rsidR="006116DE">
        <w:t xml:space="preserve">the </w:t>
      </w:r>
      <w:r w:rsidR="00ED5B4D">
        <w:t>extent</w:t>
      </w:r>
      <w:r w:rsidR="006116DE">
        <w:t xml:space="preserve"> of smoothing increas</w:t>
      </w:r>
      <w:r w:rsidR="004B77D2">
        <w:t>ing</w:t>
      </w:r>
      <w:r w:rsidR="006116DE">
        <w:t xml:space="preserve"> for countries with less data [7]. While this reflect</w:t>
      </w:r>
      <w:r w:rsidR="00ED5B4D">
        <w:t>s</w:t>
      </w:r>
      <w:r w:rsidR="006116DE">
        <w:t xml:space="preserve"> uncertainty in the data, it </w:t>
      </w:r>
      <w:r w:rsidR="0085553B">
        <w:t>can</w:t>
      </w:r>
      <w:r w:rsidR="001E0BDD">
        <w:t xml:space="preserve"> create inaccuracy if </w:t>
      </w:r>
      <w:r w:rsidR="00183307">
        <w:t xml:space="preserve">there is heterogeneity between the country being modelled and the data weighted highly in the smoothing process. </w:t>
      </w:r>
      <w:r w:rsidR="00634FE5">
        <w:t xml:space="preserve">When there is no data for a particular country, the model uses information from the super-region [7]. </w:t>
      </w:r>
      <w:r w:rsidR="002B5F4B">
        <w:t xml:space="preserve">This ignores region-level </w:t>
      </w:r>
      <w:r w:rsidR="002B5F4B">
        <w:lastRenderedPageBreak/>
        <w:t xml:space="preserve">heterogeneity and could particularly affect countries in south Asia and African sub-regions, which the GBD authors have highlighted as having particularly sparse and low-quality data [6]. </w:t>
      </w:r>
      <w:r w:rsidR="00183307">
        <w:t xml:space="preserve">Additionally, </w:t>
      </w:r>
      <w:r w:rsidR="001E0BDD">
        <w:t xml:space="preserve">the lack of data </w:t>
      </w:r>
      <w:r w:rsidR="008A4AC7">
        <w:t>may be</w:t>
      </w:r>
      <w:r w:rsidR="001E0BDD">
        <w:t xml:space="preserve"> due to </w:t>
      </w:r>
      <w:r w:rsidR="00FA0437">
        <w:t>an abrupt change or crisis</w:t>
      </w:r>
      <w:r w:rsidR="0099271A">
        <w:t>, which smoothing may obscure, causng</w:t>
      </w:r>
      <w:r w:rsidR="00FA0437">
        <w:t xml:space="preserve"> the model </w:t>
      </w:r>
      <w:r w:rsidR="0099271A">
        <w:t>to</w:t>
      </w:r>
      <w:r w:rsidR="00FA0437">
        <w:t xml:space="preserve"> lose important information </w:t>
      </w:r>
      <w:r w:rsidR="0099271A">
        <w:t>about</w:t>
      </w:r>
      <w:r w:rsidR="006F701E">
        <w:t xml:space="preserve"> m</w:t>
      </w:r>
      <w:r w:rsidR="00FA0437">
        <w:t xml:space="preserve">aternal mortality. </w:t>
      </w:r>
      <w:r w:rsidR="00562D28">
        <w:t xml:space="preserve">This smoothing </w:t>
      </w:r>
      <w:r w:rsidR="0099271A">
        <w:t>was</w:t>
      </w:r>
      <w:r w:rsidR="00562D28">
        <w:t xml:space="preserve"> also performed in the LMER models, which incorporate</w:t>
      </w:r>
      <w:r w:rsidR="00562D28" w:rsidRPr="00562D28">
        <w:t xml:space="preserve"> </w:t>
      </w:r>
      <w:r w:rsidR="00562D28">
        <w:t>random effects introduced by super-region, region, country, and age [7].</w:t>
      </w:r>
      <w:r w:rsidR="00562D28">
        <w:t xml:space="preserve"> </w:t>
      </w:r>
    </w:p>
    <w:p w14:paraId="0A829EAA" w14:textId="77777777" w:rsidR="005915DF" w:rsidRDefault="005915DF" w:rsidP="008C7205">
      <w:pPr>
        <w:jc w:val="both"/>
      </w:pPr>
    </w:p>
    <w:p w14:paraId="424DFA0F" w14:textId="64F0F20C" w:rsidR="005C69D0" w:rsidRDefault="00562D28" w:rsidP="008C7205">
      <w:pPr>
        <w:jc w:val="both"/>
      </w:pPr>
      <w:r>
        <w:t xml:space="preserve">The models also </w:t>
      </w:r>
      <w:r>
        <w:t>assume</w:t>
      </w:r>
      <w:r>
        <w:t>d</w:t>
      </w:r>
      <w:r>
        <w:t xml:space="preserve"> </w:t>
      </w:r>
      <w:r w:rsidR="000C0CF3">
        <w:t>globally applicable</w:t>
      </w:r>
      <w:r>
        <w:t xml:space="preserve"> relationships between the covariates and MMR, which may be untrue, as discussed above. Again, these </w:t>
      </w:r>
      <w:r w:rsidR="000C0CF3">
        <w:t>assumptions and smoothing operations could</w:t>
      </w:r>
      <w:r>
        <w:t xml:space="preserve"> reduce the accuracy of GBD estimates.</w:t>
      </w:r>
    </w:p>
    <w:p w14:paraId="2AA1C256" w14:textId="77777777" w:rsidR="00BC71F2" w:rsidRDefault="00BC71F2" w:rsidP="008C7205">
      <w:pPr>
        <w:jc w:val="both"/>
      </w:pPr>
    </w:p>
    <w:p w14:paraId="68B8B20A" w14:textId="4B61C398" w:rsidR="00BC71F2" w:rsidRDefault="00BC71F2" w:rsidP="008C7205">
      <w:pPr>
        <w:jc w:val="both"/>
      </w:pPr>
      <w:r>
        <w:t xml:space="preserve">While the GBD </w:t>
      </w:r>
      <w:r w:rsidR="007734C8">
        <w:t>S</w:t>
      </w:r>
      <w:r>
        <w:t xml:space="preserve">tudy </w:t>
      </w:r>
      <w:r w:rsidR="00E50449">
        <w:t xml:space="preserve">predicts maternal mortality using more covariates than the UN MMEIG, </w:t>
      </w:r>
      <w:r w:rsidR="00841927">
        <w:t xml:space="preserve">only </w:t>
      </w:r>
      <w:r w:rsidR="001275E1">
        <w:t>two</w:t>
      </w:r>
      <w:r w:rsidR="00841927">
        <w:t xml:space="preserve"> of </w:t>
      </w:r>
      <w:r w:rsidR="00266746">
        <w:t xml:space="preserve">the covariates </w:t>
      </w:r>
      <w:r w:rsidR="007734C8">
        <w:t xml:space="preserve">it used </w:t>
      </w:r>
      <w:r w:rsidR="00C7602E">
        <w:t>were</w:t>
      </w:r>
      <w:r w:rsidR="00287422">
        <w:t xml:space="preserve"> </w:t>
      </w:r>
      <w:r w:rsidR="007734C8">
        <w:t>un</w:t>
      </w:r>
      <w:r w:rsidR="00841927">
        <w:t>related to quality of care, fertility or mortality rates [</w:t>
      </w:r>
      <w:r w:rsidR="001275E1">
        <w:t>4</w:t>
      </w:r>
      <w:r w:rsidR="00841927">
        <w:t>].</w:t>
      </w:r>
      <w:r w:rsidR="00E05561">
        <w:t xml:space="preserve"> As discussed </w:t>
      </w:r>
      <w:r w:rsidR="00154C79">
        <w:t>earlier</w:t>
      </w:r>
      <w:r w:rsidR="00E05561">
        <w:t xml:space="preserve">, there are a wide variety of socio-economic factors </w:t>
      </w:r>
      <w:r w:rsidR="007734C8">
        <w:t>known</w:t>
      </w:r>
      <w:r w:rsidR="00E05561">
        <w:t xml:space="preserve"> to impact maternal mortality outcomes</w:t>
      </w:r>
      <w:r w:rsidR="00CB63E8">
        <w:t>. Unfortunately, the</w:t>
      </w:r>
      <w:r w:rsidR="00287422">
        <w:t xml:space="preserve"> desire to avoid multicollinearity reduces the number of possible covariates that can be used </w:t>
      </w:r>
      <w:r w:rsidR="00CB63E8">
        <w:t xml:space="preserve">[4]. </w:t>
      </w:r>
      <w:r w:rsidR="001E386E">
        <w:t xml:space="preserve">Thus, the model cannot consider all the factors that may affect maternal mortality rates, both limiting the accuracy of its mortality estimates and reducing its ability to inform </w:t>
      </w:r>
      <w:r w:rsidR="00036A26">
        <w:t xml:space="preserve">policymakers about </w:t>
      </w:r>
      <w:r w:rsidR="00B17883">
        <w:t xml:space="preserve">which socio-economic factors should be targeted </w:t>
      </w:r>
      <w:r w:rsidR="00036A26">
        <w:t xml:space="preserve">to reduce </w:t>
      </w:r>
      <w:r w:rsidR="00B17883">
        <w:t>MMR</w:t>
      </w:r>
      <w:r w:rsidR="00036A26">
        <w:t>.</w:t>
      </w:r>
      <w:r w:rsidR="001E386E">
        <w:t xml:space="preserve"> </w:t>
      </w:r>
      <w:r w:rsidR="00CB63E8">
        <w:t>Additionally</w:t>
      </w:r>
      <w:r w:rsidR="00287422">
        <w:t xml:space="preserve">, </w:t>
      </w:r>
      <w:r w:rsidR="00266746">
        <w:t xml:space="preserve">the process for testing candidate covariates for multicollinearity with maternal mortality </w:t>
      </w:r>
      <w:r w:rsidR="00EF23C8">
        <w:t>is</w:t>
      </w:r>
      <w:r w:rsidR="00CB63E8">
        <w:t xml:space="preserve"> </w:t>
      </w:r>
      <w:r w:rsidR="00266746">
        <w:t>computationally intensive</w:t>
      </w:r>
      <w:r w:rsidR="00CB63E8">
        <w:t>, adding complexity to the model.</w:t>
      </w:r>
    </w:p>
    <w:p w14:paraId="0EFA6443" w14:textId="77777777" w:rsidR="007E0AF9" w:rsidRDefault="007E0AF9" w:rsidP="008C7205">
      <w:pPr>
        <w:jc w:val="both"/>
      </w:pPr>
    </w:p>
    <w:p w14:paraId="2C8953F9" w14:textId="77777777" w:rsidR="007E0AF9" w:rsidRDefault="007E0AF9" w:rsidP="007E0AF9">
      <w:pPr>
        <w:jc w:val="both"/>
      </w:pPr>
      <w:r>
        <w:t>Another limitation of the CODEm model is its lack of interpretability, where using a combination of complex models encoding a variety of relationships can make it difficult to interpret the underlying associations between covariates and maternal mortality. This could hinder the estimates’ ability to effectively inform health policy.</w:t>
      </w:r>
    </w:p>
    <w:p w14:paraId="1D6F0673" w14:textId="77777777" w:rsidR="00B368F7" w:rsidRDefault="00B368F7" w:rsidP="008C7205">
      <w:pPr>
        <w:jc w:val="both"/>
      </w:pPr>
    </w:p>
    <w:p w14:paraId="7A64DB9F" w14:textId="726B835A" w:rsidR="00DA029B" w:rsidRDefault="00A21D6C" w:rsidP="008C7205">
      <w:pPr>
        <w:jc w:val="both"/>
      </w:pPr>
      <w:r>
        <w:t>R</w:t>
      </w:r>
      <w:r w:rsidR="006078E5">
        <w:t xml:space="preserve">esearchers have </w:t>
      </w:r>
      <w:r>
        <w:t xml:space="preserve">also </w:t>
      </w:r>
      <w:r w:rsidR="006078E5">
        <w:t xml:space="preserve">noted that the </w:t>
      </w:r>
      <w:r w:rsidR="00BB2CDC">
        <w:t xml:space="preserve">GBD </w:t>
      </w:r>
      <w:r w:rsidR="00E902A4">
        <w:t>S</w:t>
      </w:r>
      <w:r w:rsidR="00BB2CDC">
        <w:t>tudy</w:t>
      </w:r>
      <w:r w:rsidR="00E902A4">
        <w:t xml:space="preserve">’s authors </w:t>
      </w:r>
      <w:r w:rsidR="00BB2CDC">
        <w:t>do not have access to all available national and sub-national data</w:t>
      </w:r>
      <w:r w:rsidR="00A32358">
        <w:t xml:space="preserve"> due to data privacy restrictions [20]. </w:t>
      </w:r>
      <w:r w:rsidR="00DF13DA">
        <w:t xml:space="preserve">This can result in further discrepancies between estimates produced by the GBD study and those produced by a country’s </w:t>
      </w:r>
      <w:r w:rsidR="00391F95">
        <w:t>government [20]. For example,</w:t>
      </w:r>
      <w:r w:rsidR="00A32358">
        <w:t xml:space="preserve"> </w:t>
      </w:r>
      <w:r w:rsidR="00873369">
        <w:t xml:space="preserve">researchers found </w:t>
      </w:r>
      <w:r w:rsidR="00F8599E">
        <w:t xml:space="preserve">that </w:t>
      </w:r>
      <w:r w:rsidR="00C540AE">
        <w:t xml:space="preserve">the estimates </w:t>
      </w:r>
      <w:r w:rsidR="00212DB1">
        <w:t>of the number of diabetes-related deaths</w:t>
      </w:r>
      <w:r w:rsidR="00212DB1">
        <w:t xml:space="preserve"> from</w:t>
      </w:r>
      <w:r w:rsidR="006E1D3D">
        <w:t xml:space="preserve"> the German federal health reporting system were outside the uncertainty intervals of the GBD’s estimates [20].</w:t>
      </w:r>
      <w:r w:rsidR="00C6627A">
        <w:t xml:space="preserve"> This </w:t>
      </w:r>
      <w:r w:rsidR="00ED7B99">
        <w:t>restricted access to data affects</w:t>
      </w:r>
      <w:r w:rsidR="00C6627A">
        <w:t xml:space="preserve"> </w:t>
      </w:r>
      <w:r w:rsidR="00ED7B99">
        <w:t>the accuracy of GBD estimates, and thus their</w:t>
      </w:r>
      <w:r w:rsidR="00C6627A">
        <w:t xml:space="preserve"> </w:t>
      </w:r>
      <w:r w:rsidR="00ED7B99">
        <w:t>ability</w:t>
      </w:r>
      <w:r w:rsidR="00C6627A">
        <w:t xml:space="preserve"> to inform national health policy [20].</w:t>
      </w:r>
    </w:p>
    <w:p w14:paraId="4E817CB3" w14:textId="04DCEBB6" w:rsidR="00653A51" w:rsidRPr="00664A3A" w:rsidRDefault="00653A51" w:rsidP="00653A51"/>
    <w:p w14:paraId="0AACAB67" w14:textId="146930BE" w:rsidR="00266DBF" w:rsidRDefault="007C27C8" w:rsidP="009868DC">
      <w:pPr>
        <w:pStyle w:val="Heading4"/>
      </w:pPr>
      <w:r>
        <w:t xml:space="preserve">3.13 </w:t>
      </w:r>
      <w:r w:rsidR="006B5586">
        <w:t>The G</w:t>
      </w:r>
      <w:r w:rsidR="006C4A9A">
        <w:t>lobal Maternal Health</w:t>
      </w:r>
      <w:r w:rsidR="006B5586">
        <w:t xml:space="preserve"> Micro</w:t>
      </w:r>
      <w:r w:rsidR="006C4A9A">
        <w:t>s</w:t>
      </w:r>
      <w:r w:rsidR="006B5586">
        <w:t xml:space="preserve">imulation </w:t>
      </w:r>
      <w:r w:rsidR="006C4A9A">
        <w:t xml:space="preserve">Model (GMatH) </w:t>
      </w:r>
      <w:r w:rsidR="006B5586">
        <w:t xml:space="preserve">Estimates </w:t>
      </w:r>
    </w:p>
    <w:p w14:paraId="31DBB77A" w14:textId="77777777" w:rsidR="007F0FB3" w:rsidRDefault="00266DBF" w:rsidP="00266DBF">
      <w:pPr>
        <w:jc w:val="both"/>
      </w:pPr>
      <w:r>
        <w:t xml:space="preserve">The authors of the GMatH model motivated their </w:t>
      </w:r>
      <w:r w:rsidR="002F415A">
        <w:t>approach</w:t>
      </w:r>
      <w:r>
        <w:t xml:space="preserve"> by describing how the models produced by the </w:t>
      </w:r>
      <w:r w:rsidR="00671892">
        <w:t xml:space="preserve">UN </w:t>
      </w:r>
      <w:r>
        <w:t xml:space="preserve">MMEIG and GBD Study may inadequately describe </w:t>
      </w:r>
      <w:r w:rsidR="00B860EC">
        <w:t>intra-</w:t>
      </w:r>
      <w:r>
        <w:t xml:space="preserve">country trends [9]. More specifically, they described how the MMEIG and GBD estimates were based on statistical relationships between aggregate country-level factors and MMR, preventing them from modelling variation within a specific country [9]. In contrast, the </w:t>
      </w:r>
      <w:r w:rsidR="00230B20">
        <w:t xml:space="preserve">GMatH model simulates individual women’s reproductive lifecycles to estimate maternal mortality, with </w:t>
      </w:r>
      <w:r w:rsidR="00A55AFF">
        <w:t>differences in how those lifecycles are simulated used to reflect</w:t>
      </w:r>
      <w:r w:rsidR="00230B20">
        <w:t xml:space="preserve"> </w:t>
      </w:r>
      <w:r w:rsidR="00370D5A">
        <w:t xml:space="preserve">country-level </w:t>
      </w:r>
      <w:r w:rsidR="00A55AFF">
        <w:t xml:space="preserve">heterogeneity </w:t>
      </w:r>
      <w:r w:rsidR="00230B20">
        <w:t>[9].</w:t>
      </w:r>
      <w:r w:rsidR="00A55AFF">
        <w:t xml:space="preserve"> </w:t>
      </w:r>
    </w:p>
    <w:p w14:paraId="747A1433" w14:textId="77777777" w:rsidR="007F0FB3" w:rsidRDefault="007F0FB3" w:rsidP="00266DBF">
      <w:pPr>
        <w:jc w:val="both"/>
      </w:pPr>
    </w:p>
    <w:p w14:paraId="5F06D6A4" w14:textId="401A433A" w:rsidR="009868DC" w:rsidRDefault="007F0FB3" w:rsidP="00266DBF">
      <w:pPr>
        <w:jc w:val="both"/>
      </w:pPr>
      <w:r>
        <w:lastRenderedPageBreak/>
        <w:t>The</w:t>
      </w:r>
      <w:r w:rsidR="00321146">
        <w:t xml:space="preserve"> </w:t>
      </w:r>
      <w:r>
        <w:t xml:space="preserve">GMatH </w:t>
      </w:r>
      <w:r w:rsidR="00321146">
        <w:t>model use</w:t>
      </w:r>
      <w:r>
        <w:t>d</w:t>
      </w:r>
      <w:r w:rsidR="00321146">
        <w:t xml:space="preserve"> monthly cycles to simulate each stage of pregnancy to determine the incidence of complications related to pregnancy and childbirth [9]. As part of this simulation, the model must estimate the probabilities of pregnancy, termination, and complications </w:t>
      </w:r>
      <w:proofErr w:type="gramStart"/>
      <w:r w:rsidR="00321146">
        <w:t>as a result of</w:t>
      </w:r>
      <w:proofErr w:type="gramEnd"/>
      <w:r w:rsidR="00321146">
        <w:t xml:space="preserve"> individual-level and institutional risk factors [9].</w:t>
      </w:r>
    </w:p>
    <w:p w14:paraId="4D28559D" w14:textId="77777777" w:rsidR="00A55AFF" w:rsidRDefault="00A55AFF" w:rsidP="00266DBF">
      <w:pPr>
        <w:jc w:val="both"/>
      </w:pPr>
    </w:p>
    <w:p w14:paraId="22285609" w14:textId="466B6DB0" w:rsidR="00A55AFF" w:rsidRDefault="00A55AFF" w:rsidP="00266DBF">
      <w:pPr>
        <w:jc w:val="both"/>
      </w:pPr>
      <w:r>
        <w:t>Parameters governing transition probabilities to different states within the model were estimated from probability distributions based on empirical data where possible, and on expert opinion where data was unavailable [9]. Relationships between parameters were similarly derived through a mixture of empirical data and expert opinion [9]. The uncertainty in the models’ inputs was captured setting the parameters’ prior probability distributions based on a 5-level hierarchical model. The model was then fit to empirical data [9]. This empirical data was sourced from UN agencies, randomized clinical trials, observational studies, census data, survey data, expert opinion, and meta-analyses [9].</w:t>
      </w:r>
    </w:p>
    <w:p w14:paraId="6635D3B8" w14:textId="77777777" w:rsidR="00A55AFF" w:rsidRDefault="00A55AFF" w:rsidP="00266DBF">
      <w:pPr>
        <w:jc w:val="both"/>
      </w:pPr>
    </w:p>
    <w:p w14:paraId="6EB0BB2A" w14:textId="77777777" w:rsidR="00A55AFF" w:rsidRDefault="00A55AFF" w:rsidP="00A55AFF">
      <w:pPr>
        <w:jc w:val="both"/>
      </w:pPr>
      <w:r>
        <w:t>The model used 5 sets of parameters, categorised into biological parameters, family planning parameters, health system parameters, obstetrical complications, and clinical interventions [9]. Examples of biological parameters include age-specific probability of pregnancy, anaemia status, and risk of miscarriage, while examples of family planning parameters include contraceptive preferences. Health system parameters include the type of care available at birth, the probability of recognition of complications, and underreporting of maternal deaths. Examples of parameters that capture obstetrical complications are the risk of postpartum haemorrhage and risk of indirect obstetric causes, such as deaths due to HIV aggravated by pregnancy. Finally, examples of the parameters representing clinical interventions are the efficacy and availability of interventions for certain complications, such as hypertension management, as well as use of elective interventions, such as caesarean sections [9].</w:t>
      </w:r>
    </w:p>
    <w:p w14:paraId="68699073" w14:textId="77777777" w:rsidR="00A25CBF" w:rsidRDefault="00A25CBF" w:rsidP="00A55AFF">
      <w:pPr>
        <w:jc w:val="both"/>
      </w:pPr>
    </w:p>
    <w:p w14:paraId="5A1D4216" w14:textId="3522F692" w:rsidR="003F6492" w:rsidRDefault="00A25CBF" w:rsidP="003F6492">
      <w:pPr>
        <w:jc w:val="both"/>
      </w:pPr>
      <w:r>
        <w:t>The authors argue that their use of a diverse range of parameters</w:t>
      </w:r>
      <w:r w:rsidR="00463EC6">
        <w:t xml:space="preserve"> that simulate </w:t>
      </w:r>
      <w:r w:rsidR="009D37BE">
        <w:t xml:space="preserve">causal relationships between </w:t>
      </w:r>
      <w:proofErr w:type="gramStart"/>
      <w:r w:rsidR="009D37BE">
        <w:t>risks</w:t>
      </w:r>
      <w:proofErr w:type="gramEnd"/>
      <w:r w:rsidR="009D37BE">
        <w:t xml:space="preserve"> and the stage of a woman’s reproductive lifecycle is more informative than the correlation-based approach used by the MMEIG and GBD [9].</w:t>
      </w:r>
      <w:r w:rsidR="00F57E1F">
        <w:t xml:space="preserve"> Consequently, the GMatH model can produce more robust predictions based on causal-inference, allowing policymakers to simulate programs that target maternal health [9].</w:t>
      </w:r>
      <w:r w:rsidR="00F57E1F" w:rsidRPr="00F57E1F">
        <w:t xml:space="preserve"> </w:t>
      </w:r>
      <w:r w:rsidR="00F57E1F">
        <w:t xml:space="preserve">Additionally, the breadth of parameters used by the GMatH model allows a wider variety </w:t>
      </w:r>
    </w:p>
    <w:p w14:paraId="4B8C7494" w14:textId="3142785C" w:rsidR="00A25CBF" w:rsidRDefault="00F57E1F" w:rsidP="00A55AFF">
      <w:pPr>
        <w:jc w:val="both"/>
      </w:pPr>
      <w:r>
        <w:t>of policies to be modelled and health system barriers to be explored [9].</w:t>
      </w:r>
      <w:r w:rsidR="003F6492" w:rsidRPr="003F6492">
        <w:t xml:space="preserve"> </w:t>
      </w:r>
      <w:r w:rsidR="003F6492">
        <w:t>For instance, the GMatH model has been used to estimate the difference between maternal mortality outcomes for women from rural versus urban backgrounds, as well as for women with different levels of education [10]. Through this analysis, the study authors found that, in 2022, the global MMRs for women with a low, middle, and high education level were 536, 143, and 85, respectively [10]. Thus, the authors identified the importance of addressing women’s education as an avenue for improving maternal mortality outcomes [10]. In contrast, it is difficult to produce an effective policy to reduce maternal mortality based on the observation that the MMEIG’s maternal mortality outcomes are primarily predicted by GDP, which is a difficult outcome for politicians to change [9].</w:t>
      </w:r>
    </w:p>
    <w:p w14:paraId="0D092243" w14:textId="77777777" w:rsidR="00A55AFF" w:rsidRDefault="00A55AFF" w:rsidP="00A55AFF">
      <w:pPr>
        <w:jc w:val="both"/>
      </w:pPr>
    </w:p>
    <w:p w14:paraId="6720C19E" w14:textId="3FC9C698" w:rsidR="00A55AFF" w:rsidRDefault="00A55AFF" w:rsidP="00266DBF">
      <w:pPr>
        <w:jc w:val="both"/>
      </w:pPr>
      <w:r>
        <w:t xml:space="preserve">Through this process, the GMatH has been used to estimate annual values for maternal mortality indicators like cause-specific and total maternal deaths, MMR, live births, and the lifetime risk of maternal death [9]. These estimates were produced for 200 countries </w:t>
      </w:r>
      <w:r>
        <w:lastRenderedPageBreak/>
        <w:t>and territories between 1990 and 2050. Additionally, the calibrated model was used to make projections for each year up to 2050 [9].</w:t>
      </w:r>
    </w:p>
    <w:p w14:paraId="01CC5351" w14:textId="77777777" w:rsidR="001C1A33" w:rsidRDefault="001C1A33" w:rsidP="00B71865">
      <w:pPr>
        <w:jc w:val="both"/>
      </w:pPr>
    </w:p>
    <w:p w14:paraId="4B2FB389" w14:textId="4E3F62DA" w:rsidR="00AC5A42" w:rsidRDefault="002167DE" w:rsidP="00DF6183">
      <w:pPr>
        <w:jc w:val="both"/>
      </w:pPr>
      <w:r>
        <w:t>To test the model’s predictive accuracy, the authors calibrated the model</w:t>
      </w:r>
      <w:r w:rsidR="002854D9">
        <w:t>’s</w:t>
      </w:r>
      <w:r>
        <w:t xml:space="preserve"> maternal death estimates </w:t>
      </w:r>
      <w:r w:rsidR="002854D9">
        <w:t>using</w:t>
      </w:r>
      <w:r>
        <w:t xml:space="preserve"> CRVS data</w:t>
      </w:r>
      <w:r w:rsidR="002854D9">
        <w:t xml:space="preserve"> collected between 1990 and 2015, then compared the model’s estimates for 2016 to 2020 to the CRVS estimates for the same </w:t>
      </w:r>
      <w:proofErr w:type="gramStart"/>
      <w:r w:rsidR="002854D9">
        <w:t>time period</w:t>
      </w:r>
      <w:proofErr w:type="gramEnd"/>
      <w:r w:rsidR="002854D9">
        <w:t>.</w:t>
      </w:r>
      <w:r w:rsidR="00C464EA">
        <w:t xml:space="preserve"> The mean absolute error for the </w:t>
      </w:r>
      <w:r w:rsidR="003C2BB0">
        <w:t xml:space="preserve">total number of maternal deaths in </w:t>
      </w:r>
      <w:r w:rsidR="00C464EA">
        <w:t xml:space="preserve">test set was </w:t>
      </w:r>
      <w:r w:rsidR="008208FD">
        <w:t>47.5.</w:t>
      </w:r>
    </w:p>
    <w:p w14:paraId="31889222" w14:textId="77777777" w:rsidR="00266DBF" w:rsidRDefault="00266DBF" w:rsidP="00DF6183">
      <w:pPr>
        <w:jc w:val="both"/>
      </w:pPr>
    </w:p>
    <w:p w14:paraId="12DDF651" w14:textId="03B0C6BE" w:rsidR="00266DBF" w:rsidRDefault="00266DBF" w:rsidP="003F6492">
      <w:pPr>
        <w:pStyle w:val="Heading5"/>
      </w:pPr>
      <w:r>
        <w:t>Limitations of the Global Maternal Health Microsimulation Model Estimates</w:t>
      </w:r>
    </w:p>
    <w:p w14:paraId="3EDF6877" w14:textId="1AA84128" w:rsidR="00100897" w:rsidRDefault="00A07417" w:rsidP="00DF6183">
      <w:pPr>
        <w:jc w:val="both"/>
      </w:pPr>
      <w:proofErr w:type="gramStart"/>
      <w:r>
        <w:t>Similar to</w:t>
      </w:r>
      <w:proofErr w:type="gramEnd"/>
      <w:r>
        <w:t xml:space="preserve"> the limitations mentioned above, one of the major limitations of the </w:t>
      </w:r>
      <w:proofErr w:type="spellStart"/>
      <w:r>
        <w:t>GmatH</w:t>
      </w:r>
      <w:proofErr w:type="spellEnd"/>
      <w:r>
        <w:t xml:space="preserve"> model </w:t>
      </w:r>
      <w:r w:rsidR="00100C1E">
        <w:t>was sparse and low-quality data, again impacting the accuracy of its predictions [9]. Additionally, lack of data reduced the authors’ ability to choose informative priors for the model’s parameters</w:t>
      </w:r>
      <w:r w:rsidR="00100897">
        <w:t xml:space="preserve">. </w:t>
      </w:r>
      <w:r w:rsidR="002B6BC7">
        <w:t xml:space="preserve">For example, there were multiple instances where the authors had to </w:t>
      </w:r>
      <w:r w:rsidR="00483A97">
        <w:t xml:space="preserve">apply the same prior to high-income countries that it calculated for middle-income countries [23]. These parameters were generally informed by </w:t>
      </w:r>
      <w:r w:rsidR="00232E80">
        <w:t xml:space="preserve">Demographic and Health Surveys, which included data solely from lower income countries, preventing informative priors from being generated for high-income countries [23]. Examples of </w:t>
      </w:r>
      <w:r w:rsidR="000F4BAD">
        <w:t xml:space="preserve">these </w:t>
      </w:r>
      <w:r w:rsidR="00232E80">
        <w:t>parameters</w:t>
      </w:r>
      <w:r w:rsidR="000F4BAD">
        <w:t xml:space="preserve"> include the number of antenatal care</w:t>
      </w:r>
      <w:r w:rsidR="00483A97">
        <w:t xml:space="preserve"> </w:t>
      </w:r>
      <w:r w:rsidR="000F4BAD">
        <w:t xml:space="preserve">visits, number of living children, </w:t>
      </w:r>
      <w:r w:rsidR="00573C4E">
        <w:t xml:space="preserve">skilled birth attendance given home birth, </w:t>
      </w:r>
      <w:r w:rsidR="000F4BAD">
        <w:t>and un</w:t>
      </w:r>
      <w:r w:rsidR="00573C4E">
        <w:t>met need for family planning [23].</w:t>
      </w:r>
      <w:r w:rsidR="002D1360">
        <w:t xml:space="preserve"> Other parameters that lacked supporting empirical evidence were instead informed by expert opinion, which may not reflect the local reality [23]. </w:t>
      </w:r>
      <w:r w:rsidR="002B03BE">
        <w:t>These uninformative priors, or priors based on data about another income group, could reduce the accuracy of the model’s estim</w:t>
      </w:r>
      <w:r w:rsidR="00487BBB">
        <w:t>a</w:t>
      </w:r>
      <w:r w:rsidR="002B03BE">
        <w:t xml:space="preserve">tes, thus decreasing its </w:t>
      </w:r>
      <w:r w:rsidR="00487BBB">
        <w:t>ability to inform policy.</w:t>
      </w:r>
      <w:r w:rsidR="002B03BE">
        <w:t xml:space="preserve"> </w:t>
      </w:r>
      <w:r w:rsidR="00990BBE">
        <w:t xml:space="preserve">Additionally, </w:t>
      </w:r>
      <w:r w:rsidR="003D4C96">
        <w:t xml:space="preserve">these parameters were often estimated using hierarchical models [23].  As described above in relation to the other models, parameter values for countries with sparse and low-quality data will rely more heavily on the prior distributions and </w:t>
      </w:r>
      <w:r w:rsidR="007D576F">
        <w:t>other countries within its geographic area, potentially over-smoothing het</w:t>
      </w:r>
      <w:r w:rsidR="005F10DB">
        <w:t>erogeneity between the country and its neighbours [23].</w:t>
      </w:r>
      <w:r w:rsidR="007D576F">
        <w:t xml:space="preserve"> </w:t>
      </w:r>
    </w:p>
    <w:p w14:paraId="0C8929C0" w14:textId="43D85826" w:rsidR="00CE4B4A" w:rsidRDefault="00CE4B4A" w:rsidP="00027BC7"/>
    <w:p w14:paraId="19D9797A" w14:textId="0D0A6BAB" w:rsidR="00F816CF" w:rsidRDefault="005F10DB" w:rsidP="00417929">
      <w:pPr>
        <w:jc w:val="both"/>
      </w:pPr>
      <w:r>
        <w:t>There are also a variety of limitations unique to the microsimulation model</w:t>
      </w:r>
      <w:r w:rsidR="00BD1AEE">
        <w:t xml:space="preserve"> in addition to potential misspecification of causal relationships between maternal mortality and feature variables [24]</w:t>
      </w:r>
      <w:r>
        <w:t xml:space="preserve">. </w:t>
      </w:r>
      <w:r w:rsidR="006B4ABD">
        <w:t xml:space="preserve">While the model </w:t>
      </w:r>
      <w:proofErr w:type="gramStart"/>
      <w:r w:rsidR="006B4ABD">
        <w:t>has the ability to</w:t>
      </w:r>
      <w:proofErr w:type="gramEnd"/>
      <w:r w:rsidR="006B4ABD">
        <w:t xml:space="preserve"> consider a wide </w:t>
      </w:r>
      <w:r w:rsidR="0059390A">
        <w:t>variety</w:t>
      </w:r>
      <w:r w:rsidR="006B4ABD">
        <w:t xml:space="preserve"> of </w:t>
      </w:r>
      <w:r w:rsidR="00E43268">
        <w:t>explanatory</w:t>
      </w:r>
      <w:r w:rsidR="006B4ABD">
        <w:t xml:space="preserve"> variables</w:t>
      </w:r>
      <w:r w:rsidR="00E43268">
        <w:t xml:space="preserve">, </w:t>
      </w:r>
      <w:r w:rsidR="00417929">
        <w:t>each variable</w:t>
      </w:r>
      <w:r w:rsidR="003D5B45">
        <w:t xml:space="preserve"> is </w:t>
      </w:r>
      <w:r w:rsidR="00417929">
        <w:t>associated with uncertainty</w:t>
      </w:r>
      <w:r w:rsidR="006512ED">
        <w:t>, especially in the case of countries with little empirical data for parameter-tuning</w:t>
      </w:r>
      <w:r w:rsidR="00417929">
        <w:t xml:space="preserve"> [24]. By </w:t>
      </w:r>
      <w:r w:rsidR="00F267D3">
        <w:t xml:space="preserve">progressively adding variables, the model </w:t>
      </w:r>
      <w:r w:rsidR="006512ED">
        <w:t xml:space="preserve">may become overly influenced by uncertainty and noise, </w:t>
      </w:r>
      <w:r w:rsidR="003D5B45">
        <w:t>with its estimates b</w:t>
      </w:r>
      <w:r w:rsidR="00DB77B4">
        <w:t xml:space="preserve">ecoming dominated </w:t>
      </w:r>
      <w:r w:rsidR="00644FBB">
        <w:t>by the parameters’ uncertainty</w:t>
      </w:r>
      <w:r w:rsidR="00DB77B4">
        <w:t xml:space="preserve"> </w:t>
      </w:r>
      <w:r w:rsidR="006512ED">
        <w:t>[24].</w:t>
      </w:r>
      <w:r w:rsidR="007507E1">
        <w:t xml:space="preserve"> </w:t>
      </w:r>
      <w:r w:rsidR="0081496B">
        <w:t xml:space="preserve">As a result, the variation in the estimates may increase </w:t>
      </w:r>
      <w:r w:rsidR="00512600">
        <w:t xml:space="preserve">beyond the point at which the estimates themselves are informative, as they cover too wide a range of outcomes [24]. </w:t>
      </w:r>
      <w:r w:rsidR="000A4A2A">
        <w:t xml:space="preserve">This can be observed in the Figure below, which demonstrates the wider uncertainty intervals of the </w:t>
      </w:r>
      <w:proofErr w:type="spellStart"/>
      <w:r w:rsidR="000A4A2A">
        <w:t>GmatH</w:t>
      </w:r>
      <w:proofErr w:type="spellEnd"/>
      <w:r w:rsidR="000A4A2A">
        <w:t xml:space="preserve"> predictions than for UN MMEIG or GBD estimates.</w:t>
      </w:r>
      <w:r w:rsidR="00156424">
        <w:t xml:space="preserve"> Small inaccuracies in the parameter values may also accumulate given the large number of parameters in the </w:t>
      </w:r>
      <w:proofErr w:type="spellStart"/>
      <w:r w:rsidR="00156424">
        <w:t>GmatH</w:t>
      </w:r>
      <w:proofErr w:type="spellEnd"/>
      <w:r w:rsidR="00156424">
        <w:t xml:space="preserve"> model, further decreasing accuracy [26]. </w:t>
      </w:r>
      <w:r w:rsidR="000A4A2A">
        <w:t>Moreover, the</w:t>
      </w:r>
      <w:r w:rsidR="007507E1">
        <w:t xml:space="preserve"> more parameters included in the model, the greater its complexity, and thus the greater its likelihood of overfitting to the data sample</w:t>
      </w:r>
      <w:r w:rsidR="001A7134">
        <w:t xml:space="preserve"> [25]</w:t>
      </w:r>
      <w:r w:rsidR="007507E1">
        <w:t xml:space="preserve">. This is particularly problematic when the data sample does not contain much information about low-income, data sparse countries, reducing the model’s ability to generalise to these countries. </w:t>
      </w:r>
    </w:p>
    <w:p w14:paraId="40A2FC35" w14:textId="77777777" w:rsidR="00D40148" w:rsidRDefault="00D40148" w:rsidP="00417929">
      <w:pPr>
        <w:jc w:val="both"/>
      </w:pPr>
    </w:p>
    <w:p w14:paraId="1FE683D7" w14:textId="00D60A8F" w:rsidR="00D40148" w:rsidRDefault="00D40148" w:rsidP="00417929">
      <w:pPr>
        <w:jc w:val="both"/>
      </w:pPr>
      <w:r>
        <w:lastRenderedPageBreak/>
        <w:t xml:space="preserve">Another potential </w:t>
      </w:r>
      <w:r w:rsidR="000A4A2A">
        <w:t xml:space="preserve">limitation of the </w:t>
      </w:r>
      <w:proofErr w:type="spellStart"/>
      <w:r w:rsidR="000A4A2A">
        <w:t>GmatH</w:t>
      </w:r>
      <w:proofErr w:type="spellEnd"/>
      <w:r w:rsidR="000A4A2A">
        <w:t xml:space="preserve"> model is how it orders events in the simulated reproductive lifecycles. </w:t>
      </w:r>
      <w:r w:rsidR="00712269">
        <w:t>According to the original paper, the model “progresses in monthly intervals”, indicating that the simulated women’s states are updated at discrete timesteps [</w:t>
      </w:r>
      <w:r w:rsidR="006C559E">
        <w:t>9]. Many of the parameters in the model are inter-related, an</w:t>
      </w:r>
      <w:r w:rsidR="006B423E">
        <w:t xml:space="preserve">d as a result the order in which they are updated can make a material difference in the model’s final estimates [24]. </w:t>
      </w:r>
      <w:r w:rsidR="00A0483E">
        <w:t xml:space="preserve">For example, if a woman gets pregnant and gets married with the month, the </w:t>
      </w:r>
      <w:r w:rsidR="00A3357D">
        <w:t>probability of marriage may increase i</w:t>
      </w:r>
      <w:r w:rsidR="001A7134">
        <w:t>n the case of pre-marital pregnancy, but if marriage occurs first, the likelihood of falling pregnant increases [25].</w:t>
      </w:r>
      <w:r w:rsidR="00A3357D">
        <w:t xml:space="preserve"> </w:t>
      </w:r>
    </w:p>
    <w:p w14:paraId="386BCD91" w14:textId="77777777" w:rsidR="00084A7D" w:rsidRDefault="00084A7D" w:rsidP="00417929">
      <w:pPr>
        <w:jc w:val="both"/>
      </w:pPr>
    </w:p>
    <w:p w14:paraId="5BBBCCE6" w14:textId="45A270A0" w:rsidR="008551A5" w:rsidRDefault="00084A7D" w:rsidP="009C6920">
      <w:pPr>
        <w:jc w:val="both"/>
      </w:pPr>
      <w:r>
        <w:t xml:space="preserve">The validity of the </w:t>
      </w:r>
      <w:proofErr w:type="spellStart"/>
      <w:r>
        <w:t>GmatH</w:t>
      </w:r>
      <w:proofErr w:type="spellEnd"/>
      <w:r>
        <w:t xml:space="preserve"> model’s estimates is also affected by the starting state of its simulated population</w:t>
      </w:r>
      <w:r w:rsidR="009C6920">
        <w:t>, which is a sampled population and thus could result in the model’s final estimates being unrepresentative [9, 24].</w:t>
      </w:r>
    </w:p>
    <w:p w14:paraId="179192BE" w14:textId="77777777" w:rsidR="009C6920" w:rsidRDefault="009C6920" w:rsidP="009C6920">
      <w:pPr>
        <w:jc w:val="both"/>
      </w:pPr>
    </w:p>
    <w:p w14:paraId="3FE2B577" w14:textId="2FB459D4" w:rsidR="006B5586" w:rsidRDefault="00CA1647" w:rsidP="006B5586">
      <w:pPr>
        <w:pStyle w:val="Heading4"/>
      </w:pPr>
      <w:r>
        <w:t xml:space="preserve">3.14 </w:t>
      </w:r>
      <w:r w:rsidR="006B5586">
        <w:t xml:space="preserve">Comparison of </w:t>
      </w:r>
      <w:r w:rsidR="00444846">
        <w:t>the MMEIG, GBD, and GMatH</w:t>
      </w:r>
      <w:r w:rsidR="006B5586">
        <w:t xml:space="preserve"> </w:t>
      </w:r>
      <w:r w:rsidR="00444846">
        <w:t xml:space="preserve">Maternal Mortality </w:t>
      </w:r>
      <w:r w:rsidR="006B5586">
        <w:t>Estimates</w:t>
      </w:r>
    </w:p>
    <w:p w14:paraId="2687F9FF" w14:textId="64FBE241" w:rsidR="001E0EC7" w:rsidRDefault="00CF078C" w:rsidP="00C17809">
      <w:pPr>
        <w:jc w:val="both"/>
      </w:pPr>
      <w:r>
        <w:t xml:space="preserve">The GMatH global MMR estimates were </w:t>
      </w:r>
      <w:proofErr w:type="gramStart"/>
      <w:r>
        <w:t>similar to</w:t>
      </w:r>
      <w:proofErr w:type="gramEnd"/>
      <w:r>
        <w:t xml:space="preserve"> the MMEIG’s global estimates but notably higher than the GBD’s global estimates [9]. </w:t>
      </w:r>
      <w:r w:rsidR="00D44D7A">
        <w:t xml:space="preserve">These global differences were shown in the figure below. </w:t>
      </w:r>
      <w:r>
        <w:t>Additionally, t</w:t>
      </w:r>
      <w:r w:rsidR="00C17809">
        <w:t>he</w:t>
      </w:r>
      <w:r>
        <w:t>re</w:t>
      </w:r>
      <w:r w:rsidR="00C17809">
        <w:t xml:space="preserve"> </w:t>
      </w:r>
      <w:r>
        <w:t>were</w:t>
      </w:r>
      <w:r w:rsidR="00C17809">
        <w:t xml:space="preserve"> </w:t>
      </w:r>
      <w:r w:rsidR="00A75BE9">
        <w:t>substantial country-level differences in the estimates produced by the three models</w:t>
      </w:r>
      <w:r w:rsidR="00D44D7A">
        <w:t xml:space="preserve"> </w:t>
      </w:r>
      <w:r w:rsidR="00A75BE9">
        <w:t>[9].</w:t>
      </w:r>
      <w:r w:rsidR="005B413A">
        <w:t xml:space="preserve"> </w:t>
      </w:r>
      <w:r w:rsidR="00107259">
        <w:t>The</w:t>
      </w:r>
      <w:r w:rsidR="005B413A">
        <w:t xml:space="preserve"> deviations in the models’ estimates could result in the development of differing policies </w:t>
      </w:r>
      <w:r w:rsidR="00AD4560">
        <w:t>depending on which model is used as evidence for the policy [9].</w:t>
      </w:r>
      <w:r w:rsidR="00107259">
        <w:t xml:space="preserve"> </w:t>
      </w:r>
      <w:r w:rsidR="00D44D7A">
        <w:t xml:space="preserve"> </w:t>
      </w:r>
    </w:p>
    <w:p w14:paraId="785C10C1" w14:textId="1A0D6AA3" w:rsidR="001E0EC7" w:rsidRDefault="008551A5" w:rsidP="001E0EC7">
      <w:pPr>
        <w:jc w:val="center"/>
      </w:pPr>
      <w:r w:rsidRPr="008551A5">
        <w:rPr>
          <w:noProof/>
        </w:rPr>
        <w:drawing>
          <wp:inline distT="0" distB="0" distL="0" distR="0" wp14:anchorId="0FC0AE02" wp14:editId="5DC3F197">
            <wp:extent cx="2716479" cy="2425122"/>
            <wp:effectExtent l="0" t="0" r="1905" b="635"/>
            <wp:docPr id="788150033" name="Picture 1" descr="A graph of the number of pregnant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0033" name="Picture 1" descr="A graph of the number of pregnant women&#10;&#10;AI-generated content may be incorrect."/>
                    <pic:cNvPicPr/>
                  </pic:nvPicPr>
                  <pic:blipFill>
                    <a:blip r:embed="rId5"/>
                    <a:stretch>
                      <a:fillRect/>
                    </a:stretch>
                  </pic:blipFill>
                  <pic:spPr>
                    <a:xfrm>
                      <a:off x="0" y="0"/>
                      <a:ext cx="2728198" cy="2435584"/>
                    </a:xfrm>
                    <a:prstGeom prst="rect">
                      <a:avLst/>
                    </a:prstGeom>
                  </pic:spPr>
                </pic:pic>
              </a:graphicData>
            </a:graphic>
          </wp:inline>
        </w:drawing>
      </w:r>
    </w:p>
    <w:p w14:paraId="0FA5D8A6" w14:textId="2534ABC4" w:rsidR="00817D6F" w:rsidRDefault="001E0EC7" w:rsidP="001E0EC7">
      <w:pPr>
        <w:jc w:val="center"/>
      </w:pPr>
      <w:hyperlink r:id="rId6" w:history="1">
        <w:r w:rsidRPr="008071A3">
          <w:rPr>
            <w:rStyle w:val="Hyperlink"/>
          </w:rPr>
          <w:t>https://www.nature.com/articles/s41591-023-02310-x/figures/3</w:t>
        </w:r>
      </w:hyperlink>
      <w:r>
        <w:t xml:space="preserve"> </w:t>
      </w:r>
    </w:p>
    <w:p w14:paraId="1F0ADECE" w14:textId="77777777" w:rsidR="00BC069F" w:rsidRDefault="00BC069F" w:rsidP="00BC069F">
      <w:pPr>
        <w:jc w:val="both"/>
      </w:pPr>
    </w:p>
    <w:p w14:paraId="0151F733" w14:textId="4E1BD396" w:rsidR="002657DF" w:rsidRDefault="00D44D7A" w:rsidP="00BC069F">
      <w:pPr>
        <w:jc w:val="both"/>
      </w:pPr>
      <w:r>
        <w:t>The inter-model variation is likely a result of their different methodologies and input datasets</w:t>
      </w:r>
      <w:r w:rsidR="00887185">
        <w:t xml:space="preserve">. </w:t>
      </w:r>
      <w:r w:rsidR="00BC069F">
        <w:t xml:space="preserve">Given these differences, the authors of the GMatH model describes their hope that their intrinsically different modelling approach could provide insight into the reason why the models results have diverged [9]. </w:t>
      </w:r>
      <w:r w:rsidR="005C7E9F">
        <w:t>Use of an alternative type of model is also motivated by the observation that all three models are computation</w:t>
      </w:r>
      <w:r w:rsidR="002657DF">
        <w:t>ally intensive</w:t>
      </w:r>
      <w:r w:rsidR="00887D7E">
        <w:t>, as they each require significant calibration and data processing as well as input from a variety of sources</w:t>
      </w:r>
      <w:r w:rsidR="009A31AB">
        <w:t xml:space="preserve"> [25, 26]. </w:t>
      </w:r>
      <w:r w:rsidR="00A556C9">
        <w:t xml:space="preserve">This computation effort is compounded by the need to not only develop the sophisticated statistical models, but also to transform low quality data into a usable form and embed uncertainty in the data from different sources. As described above, the MMEIG produced an extra model for the sole purpose of adjusting the CRVS data to account for mistakes while the GBD estimates were produced after categorising data quality using a star-based system and implementing complex algorithms to re-label </w:t>
      </w:r>
      <w:r w:rsidR="00A556C9">
        <w:lastRenderedPageBreak/>
        <w:t xml:space="preserve">unspecific or incorrect causes of death within the input data [2, 4, 8]. The GMatH model introduced separate parameters solely to model site-specific underreporting of maternal deaths [9]. </w:t>
      </w:r>
    </w:p>
    <w:p w14:paraId="63884B9C" w14:textId="77777777" w:rsidR="00E930DA" w:rsidRDefault="00E930DA" w:rsidP="003F173F">
      <w:pPr>
        <w:jc w:val="both"/>
      </w:pPr>
    </w:p>
    <w:p w14:paraId="6180012B" w14:textId="1A04AFF8" w:rsidR="006B5586" w:rsidRDefault="00CA1647" w:rsidP="003C4D20">
      <w:pPr>
        <w:pStyle w:val="Heading3"/>
      </w:pPr>
      <w:r>
        <w:t xml:space="preserve">3.2 </w:t>
      </w:r>
      <w:r w:rsidR="00A97FC3">
        <w:t xml:space="preserve">Data Modelling versus Decision-Tree Based Machine Learning </w:t>
      </w:r>
    </w:p>
    <w:p w14:paraId="0798D152" w14:textId="1165B01B" w:rsidR="008373A7" w:rsidRDefault="00C85831" w:rsidP="00E84F21">
      <w:pPr>
        <w:jc w:val="both"/>
      </w:pPr>
      <w:r>
        <w:t>The methods described in the previous section</w:t>
      </w:r>
      <w:r w:rsidR="00242765">
        <w:t xml:space="preserve"> </w:t>
      </w:r>
      <w:r w:rsidR="00A97FC3">
        <w:t xml:space="preserve">fit into the ‘data modelling culture’, where they estimate maternal mortality </w:t>
      </w:r>
      <w:r w:rsidR="00AA3FE5">
        <w:t xml:space="preserve">by trying to understand and model the processes that generate </w:t>
      </w:r>
      <w:r w:rsidR="002207F9">
        <w:t xml:space="preserve">the observed data [32]. This is approach is reflected in their </w:t>
      </w:r>
      <w:r w:rsidR="00080FEA">
        <w:t xml:space="preserve">assumptions about the structure of the data and the relationships that exist within the data, which informs their choice of priors and covariates. In contrast, decision-tree based machine learning techniques </w:t>
      </w:r>
      <w:r w:rsidR="000152B4">
        <w:t>are part of the ‘algorithmic modelling culture’, where the data generation process is considered a ‘black box’, and instead of trying to learn how the data is generated, the model simply focuses on predicting the outcome of interest [32].</w:t>
      </w:r>
      <w:r w:rsidR="00151591">
        <w:t xml:space="preserve"> Having an algorithmic modelling approach would avoid sources of error </w:t>
      </w:r>
      <w:r w:rsidR="00BB2ABE">
        <w:t>from generating informative</w:t>
      </w:r>
      <w:r w:rsidR="00151591">
        <w:t xml:space="preserve"> prior</w:t>
      </w:r>
      <w:r w:rsidR="00BB2ABE">
        <w:t>s and assuming small regional heterogeneity in maternal mortality rates when predicting for data-sparse countries.</w:t>
      </w:r>
    </w:p>
    <w:p w14:paraId="76B067D0" w14:textId="77777777" w:rsidR="00BB2ABE" w:rsidRDefault="00BB2ABE" w:rsidP="00E84F21">
      <w:pPr>
        <w:jc w:val="both"/>
      </w:pPr>
    </w:p>
    <w:p w14:paraId="4B0492E7" w14:textId="0C531911" w:rsidR="00BB2ABE" w:rsidRDefault="00BB2ABE" w:rsidP="00E84F21">
      <w:pPr>
        <w:jc w:val="both"/>
      </w:pPr>
      <w:r>
        <w:t xml:space="preserve">Additionally, </w:t>
      </w:r>
      <w:r w:rsidR="00D1798D">
        <w:t xml:space="preserve">data modelling approaches </w:t>
      </w:r>
      <w:r w:rsidR="001C4BD8">
        <w:t xml:space="preserve">can be affected by multicollinearity, which occurs when </w:t>
      </w:r>
      <w:r w:rsidR="00A534F0">
        <w:t>feature variables are linearly dependent [35].</w:t>
      </w:r>
      <w:r w:rsidR="00551A4B">
        <w:t xml:space="preserve"> </w:t>
      </w:r>
      <w:r w:rsidR="00FB73E3">
        <w:t xml:space="preserve">This </w:t>
      </w:r>
      <w:r w:rsidR="00625FB0">
        <w:t xml:space="preserve">increases the difficulty of attributing change in maternal mortality to a specific feature variable and </w:t>
      </w:r>
      <w:r w:rsidR="00FB73E3">
        <w:t xml:space="preserve"> </w:t>
      </w:r>
      <w:r w:rsidR="00551A4B">
        <w:t xml:space="preserve">is problematic in </w:t>
      </w:r>
      <w:r w:rsidR="00535BB5">
        <w:t xml:space="preserve">models based in some way on linear regression, such as some of the models discussed above [35]. </w:t>
      </w:r>
      <w:r w:rsidR="000F712C">
        <w:t xml:space="preserve">Additionally, by having multiple variables giving very similar information, the model is more likely to learn noise in the dataset </w:t>
      </w:r>
      <w:r w:rsidR="00407EB3">
        <w:t>and thus overfit and generalise less easily [35].</w:t>
      </w:r>
      <w:r w:rsidR="000F712C">
        <w:t xml:space="preserve"> </w:t>
      </w:r>
      <w:r w:rsidR="00407EB3">
        <w:t>Researchers</w:t>
      </w:r>
      <w:r w:rsidR="00EF6149">
        <w:t xml:space="preserve"> often select a</w:t>
      </w:r>
      <w:r w:rsidR="006750AD">
        <w:t xml:space="preserve"> considering a subset of relevant features</w:t>
      </w:r>
      <w:r w:rsidR="00EF6149">
        <w:t xml:space="preserve"> to reduce multicollinearity, a process explained explicitly in the GBD model’s documentation</w:t>
      </w:r>
      <w:r w:rsidR="006750AD">
        <w:t xml:space="preserve"> [32]. However, this approach can result in the model losing valuable information that would improve its predictive accuracy. This is particularly relevant for the prediction of maternal </w:t>
      </w:r>
      <w:r w:rsidR="00E04B66">
        <w:t>outcomes</w:t>
      </w:r>
      <w:r w:rsidR="006750AD">
        <w:t xml:space="preserve">, which </w:t>
      </w:r>
      <w:r w:rsidR="00E04B66">
        <w:t>are associated with</w:t>
      </w:r>
      <w:r w:rsidR="006750AD">
        <w:t xml:space="preserve"> a wide </w:t>
      </w:r>
      <w:r w:rsidR="00E04B66">
        <w:t>variety of socio-economic and health-related variables, as described previously</w:t>
      </w:r>
      <w:r w:rsidR="00CF4916">
        <w:t xml:space="preserve">. Studies have highlighted the importance of analysing these relationships </w:t>
      </w:r>
      <w:r w:rsidR="00EB31DC">
        <w:t>to aid in crafting country-specific strategies for reducing maternal mortality</w:t>
      </w:r>
      <w:r w:rsidR="00031849">
        <w:t xml:space="preserve"> [10</w:t>
      </w:r>
      <w:r w:rsidR="00EB31DC">
        <w:t>, 33</w:t>
      </w:r>
      <w:r w:rsidR="00247BF6">
        <w:t>, 34</w:t>
      </w:r>
      <w:r w:rsidR="00031849">
        <w:t>]</w:t>
      </w:r>
      <w:r w:rsidR="00E04B66">
        <w:t>.</w:t>
      </w:r>
      <w:r w:rsidR="00031849">
        <w:t xml:space="preserve"> </w:t>
      </w:r>
    </w:p>
    <w:p w14:paraId="617DF3AC" w14:textId="77777777" w:rsidR="00EF6149" w:rsidRDefault="00EF6149" w:rsidP="00E84F21">
      <w:pPr>
        <w:jc w:val="both"/>
      </w:pPr>
    </w:p>
    <w:p w14:paraId="0505B467" w14:textId="746565A8" w:rsidR="00EF6149" w:rsidRDefault="00EF6149" w:rsidP="00E84F21">
      <w:pPr>
        <w:jc w:val="both"/>
      </w:pPr>
      <w:r>
        <w:t xml:space="preserve">This limitation of data modelling approaches is a strength of algorithmic modelling. Decision-tree based methods are particularly suited to working with high-dimensional data, </w:t>
      </w:r>
      <w:r w:rsidR="00202B04">
        <w:t xml:space="preserve">as splits in the individual decision trees are determined by the feature partition that </w:t>
      </w:r>
      <w:r w:rsidR="009B3C30">
        <w:t>produces the largest decrease in error</w:t>
      </w:r>
      <w:r w:rsidR="003877D0">
        <w:t xml:space="preserve"> [36, 37]</w:t>
      </w:r>
      <w:r w:rsidR="009B3C30">
        <w:t xml:space="preserve">. Thus, if three feature variables are highly correlated and if </w:t>
      </w:r>
      <w:r w:rsidR="00C276BB">
        <w:t xml:space="preserve">a split is already based on one of the variables, the others are much less likely to be chosen for future splits because they would not add additional information. </w:t>
      </w:r>
      <w:r w:rsidR="005945BB">
        <w:t xml:space="preserve">Therefore, decision-tree based methods can include all possible </w:t>
      </w:r>
      <w:r w:rsidR="00FE0430">
        <w:t xml:space="preserve">feature variables that could influence maternal mortality, unlike data modelling approaches. </w:t>
      </w:r>
      <w:r w:rsidR="005945BB">
        <w:t xml:space="preserve"> </w:t>
      </w:r>
      <w:r w:rsidR="00FE0430">
        <w:t>Additionally, if a variable does not help reduce predictive error because it is not correlated with maternal mortality, it will not be used in any splits and thus will be ignored</w:t>
      </w:r>
      <w:r w:rsidR="009F2829">
        <w:t xml:space="preserve"> [36, 37]</w:t>
      </w:r>
      <w:r w:rsidR="00FE0430">
        <w:t>. Thus, error in redundant and/or uninformative variables will have a much smaller contribution to uncertainty in the final prediction than in micro-simulation models, which rely on all variables, as discussed below.</w:t>
      </w:r>
      <w:r w:rsidR="005945BB">
        <w:t xml:space="preserve"> </w:t>
      </w:r>
      <w:r w:rsidR="00C276BB">
        <w:t>As a result</w:t>
      </w:r>
      <w:r w:rsidR="00FE0430">
        <w:t xml:space="preserve"> of these strengths</w:t>
      </w:r>
      <w:r w:rsidR="00C276BB">
        <w:t xml:space="preserve">, decision-tree based methods can work well with high-dimensional datasets. </w:t>
      </w:r>
    </w:p>
    <w:p w14:paraId="1A730B30" w14:textId="77777777" w:rsidR="007F1308" w:rsidRDefault="007F1308" w:rsidP="007F1308">
      <w:pPr>
        <w:jc w:val="both"/>
      </w:pPr>
    </w:p>
    <w:p w14:paraId="207C9D2E" w14:textId="548ADE28" w:rsidR="00247BF6" w:rsidRDefault="00FE48FA" w:rsidP="00193F6F">
      <w:pPr>
        <w:jc w:val="both"/>
      </w:pPr>
      <w:r>
        <w:t>Another primary motivator for use of decision-tree based methods is their treatment of missing values</w:t>
      </w:r>
      <w:r w:rsidR="005C6364">
        <w:t xml:space="preserve">. They use surrogate splits or a default direction to predict the outcome despite </w:t>
      </w:r>
      <w:proofErr w:type="spellStart"/>
      <w:r w:rsidR="005C6364">
        <w:t>prescence</w:t>
      </w:r>
      <w:proofErr w:type="spellEnd"/>
      <w:r w:rsidR="005C6364">
        <w:t xml:space="preserve"> of missing data, as described in the background information. This prevents them from needing to use imputation methods that </w:t>
      </w:r>
      <w:r w:rsidR="00193F6F">
        <w:t>may</w:t>
      </w:r>
      <w:r w:rsidR="005C6364">
        <w:t xml:space="preserve"> introduce error into their estimates </w:t>
      </w:r>
      <w:r w:rsidR="00193F6F">
        <w:t xml:space="preserve">or relying on a framework like Bayesian hierarchical models that borrow strength from potentially heterogeneous region-wide parameters. </w:t>
      </w:r>
    </w:p>
    <w:p w14:paraId="4608D326" w14:textId="77777777" w:rsidR="00193F6F" w:rsidRDefault="00193F6F" w:rsidP="00193F6F">
      <w:pPr>
        <w:jc w:val="both"/>
      </w:pPr>
    </w:p>
    <w:p w14:paraId="3812000B" w14:textId="002A1800" w:rsidR="00703765" w:rsidRPr="008B6530" w:rsidRDefault="00D735FE" w:rsidP="00B64B51">
      <w:pPr>
        <w:jc w:val="both"/>
      </w:pPr>
      <w:r>
        <w:t>As a result of these benefits of the algorithmic modelling approach</w:t>
      </w:r>
      <w:r w:rsidR="00B64B51">
        <w:t xml:space="preserve"> and the limitations of the data modelling technique</w:t>
      </w:r>
      <w:r>
        <w:t xml:space="preserve">, </w:t>
      </w:r>
      <w:r w:rsidR="00E959C6">
        <w:t xml:space="preserve">researchers in maternal outcomes have stated the need </w:t>
      </w:r>
      <w:r w:rsidR="0003325F">
        <w:t>to</w:t>
      </w:r>
      <w:r w:rsidR="00E959C6">
        <w:t xml:space="preserve"> </w:t>
      </w:r>
      <w:r w:rsidR="0003325F">
        <w:t>explore the application of these</w:t>
      </w:r>
      <w:r w:rsidR="004774DF">
        <w:t xml:space="preserve"> algorithmic modelling approaches </w:t>
      </w:r>
      <w:r w:rsidR="0003325F">
        <w:t xml:space="preserve">to </w:t>
      </w:r>
      <w:r w:rsidR="00247BF6">
        <w:t>improve maternal outcome predictions [34].</w:t>
      </w:r>
      <w:r w:rsidR="00247BF6" w:rsidRPr="00247BF6">
        <w:t xml:space="preserve"> </w:t>
      </w:r>
      <w:r w:rsidR="00B64B51">
        <w:t>Thus</w:t>
      </w:r>
      <w:r w:rsidR="00247BF6">
        <w:t xml:space="preserve">, I propose the use of a decision-tree based machine learning approach to estimate maternal mortality. The use of an alternative model will also provide an alternate set of estimates to help form a consensus from the range of estimates presented in the literature. </w:t>
      </w:r>
    </w:p>
    <w:p w14:paraId="690A6E91" w14:textId="77777777" w:rsidR="00202BB5" w:rsidRDefault="00202BB5" w:rsidP="00D730A1">
      <w:pPr>
        <w:pStyle w:val="Heading3"/>
      </w:pPr>
    </w:p>
    <w:p w14:paraId="166A8DB7" w14:textId="5803BF43" w:rsidR="00D730A1" w:rsidRDefault="00CA1647" w:rsidP="00D730A1">
      <w:pPr>
        <w:pStyle w:val="Heading3"/>
      </w:pPr>
      <w:r>
        <w:t xml:space="preserve">3.3 </w:t>
      </w:r>
      <w:r w:rsidR="000C4DBB">
        <w:t xml:space="preserve">Algorithmic </w:t>
      </w:r>
      <w:r w:rsidR="00D730A1">
        <w:t>Machine Learning Techniques in Public Health</w:t>
      </w:r>
    </w:p>
    <w:p w14:paraId="6E7A7456" w14:textId="723BD374" w:rsidR="001B078E" w:rsidRDefault="001B078E" w:rsidP="00BC4D84">
      <w:pPr>
        <w:jc w:val="both"/>
      </w:pPr>
      <w:r>
        <w:t xml:space="preserve">To further motivate my choice of decision-tree based machine learning methods to predict maternal mortality outcomes, I will present </w:t>
      </w:r>
      <w:r w:rsidR="00BC4D84">
        <w:t xml:space="preserve">exemplar studies of how these approaches </w:t>
      </w:r>
      <w:r w:rsidR="00FC6556">
        <w:t xml:space="preserve">and other algorithmic modelling approaches </w:t>
      </w:r>
      <w:r w:rsidR="00BC4D84">
        <w:t>have been used in public health research.</w:t>
      </w:r>
      <w:r w:rsidR="006F2B6E">
        <w:t xml:space="preserve"> </w:t>
      </w:r>
      <w:r w:rsidR="005A6DF3">
        <w:t xml:space="preserve">In this section, I will refer to all algorithmic models as machine learning models </w:t>
      </w:r>
      <w:r w:rsidR="000C4DBB">
        <w:t xml:space="preserve">to use their common name despite the data modelling approaches discussed above technically also </w:t>
      </w:r>
      <w:r w:rsidR="004A2393">
        <w:t>being machine learning models.</w:t>
      </w:r>
    </w:p>
    <w:p w14:paraId="419B99E0" w14:textId="77777777" w:rsidR="00013DAC" w:rsidRDefault="00013DAC" w:rsidP="00BC4D84">
      <w:pPr>
        <w:jc w:val="both"/>
      </w:pPr>
    </w:p>
    <w:p w14:paraId="319B2F7C" w14:textId="73C1576F" w:rsidR="00A115D3" w:rsidRDefault="00CA1647" w:rsidP="00A115D3">
      <w:pPr>
        <w:pStyle w:val="Heading4"/>
      </w:pPr>
      <w:r>
        <w:t xml:space="preserve">3.31 </w:t>
      </w:r>
      <w:r w:rsidR="00A115D3">
        <w:t xml:space="preserve">General Overview </w:t>
      </w:r>
    </w:p>
    <w:p w14:paraId="54DC9CCD" w14:textId="3786D713" w:rsidR="00E662F3" w:rsidRDefault="00A115D3" w:rsidP="00E662F3">
      <w:pPr>
        <w:jc w:val="both"/>
      </w:pPr>
      <w:r>
        <w:t>Machine learning</w:t>
      </w:r>
      <w:r w:rsidR="00962DCE">
        <w:t xml:space="preserve"> (ML)</w:t>
      </w:r>
      <w:r>
        <w:t xml:space="preserve"> models are used for a wide variety of purposes in public health</w:t>
      </w:r>
      <w:r w:rsidR="00E052DB">
        <w:t xml:space="preserve"> as researchers take advantage of the large quantities of health data being generated </w:t>
      </w:r>
      <w:r w:rsidR="00581995">
        <w:t xml:space="preserve">by wearable devices, clinical records, and </w:t>
      </w:r>
      <w:r w:rsidR="004C6A12">
        <w:t xml:space="preserve">social media </w:t>
      </w:r>
      <w:r w:rsidR="00E052DB">
        <w:t>[40].</w:t>
      </w:r>
      <w:r w:rsidR="00130940">
        <w:t xml:space="preserve"> For example, they can be used </w:t>
      </w:r>
      <w:r w:rsidR="00D739FE">
        <w:t xml:space="preserve">for image-based medical diagnostic tasks, </w:t>
      </w:r>
      <w:r w:rsidR="009051D1">
        <w:t xml:space="preserve">improving operational efficiency, </w:t>
      </w:r>
      <w:r w:rsidR="00D739FE">
        <w:t xml:space="preserve">predicting </w:t>
      </w:r>
      <w:r w:rsidR="009051D1">
        <w:t xml:space="preserve">patient-specific risks, and drug discovery [40]. </w:t>
      </w:r>
      <w:r w:rsidR="00E662F3">
        <w:t xml:space="preserve">Machine learning approaches can be categorised as ‘white box’, ‘grey box’, and ‘black box’ models depending on their level of interpretability, where ‘white box’ models are the most interpretable and ‘black box’ are the least [39]. ‘Black box’ models include modelling approaches like deep learning and neural networks and are frequently used in image-based diagnosis [39]. However, I will not focus on such models because their complexity and lack of interpretability make them unsuited for predicting maternal mortality outcomes in a way that allows identification of the most important feature variables to be able to inform policy [39]. In contrast, ‘white-box’ models like decision tree-based algorithms can be used to predict medical risk factors and complications in an interpretable manner, meaning the model user can understand the factors used by the model to produces its results [39]. </w:t>
      </w:r>
    </w:p>
    <w:p w14:paraId="3BF0DF22" w14:textId="77777777" w:rsidR="00883A9E" w:rsidRDefault="00883A9E" w:rsidP="00E662F3">
      <w:pPr>
        <w:jc w:val="both"/>
      </w:pPr>
    </w:p>
    <w:p w14:paraId="620D560A" w14:textId="183182A1" w:rsidR="00883A9E" w:rsidRDefault="00D42AFD" w:rsidP="00E662F3">
      <w:pPr>
        <w:jc w:val="both"/>
      </w:pPr>
      <w:r>
        <w:t xml:space="preserve">Mahajan et al.’s (2023) review discussed the use of </w:t>
      </w:r>
      <w:r w:rsidR="00043B8F">
        <w:t>ensemble-based</w:t>
      </w:r>
      <w:r>
        <w:t xml:space="preserve"> models in public health. </w:t>
      </w:r>
      <w:r w:rsidR="00780EC5">
        <w:t>It found that while boosting algorithms were the most popular in the literature (</w:t>
      </w:r>
      <w:r w:rsidR="00CE1F16">
        <w:t>used in 37 of 45 studies)</w:t>
      </w:r>
      <w:r w:rsidR="00780EC5">
        <w:t xml:space="preserve">, they were only </w:t>
      </w:r>
      <w:r w:rsidR="00CE1F16">
        <w:t>the most accurate algorithm evaluated in a study 40.5 percent of the time [48]. In contrast, stacking</w:t>
      </w:r>
      <w:r w:rsidR="0063197D">
        <w:t xml:space="preserve"> and voting</w:t>
      </w:r>
      <w:r w:rsidR="00CE1F16">
        <w:t xml:space="preserve"> </w:t>
      </w:r>
      <w:r w:rsidR="0063197D">
        <w:t>were</w:t>
      </w:r>
      <w:r w:rsidR="00CE1F16">
        <w:t xml:space="preserve"> less frequently </w:t>
      </w:r>
      <w:r w:rsidR="00CE1F16">
        <w:lastRenderedPageBreak/>
        <w:t>used (23</w:t>
      </w:r>
      <w:r w:rsidR="0063197D">
        <w:t xml:space="preserve"> and 41 out</w:t>
      </w:r>
      <w:r w:rsidR="00CE1F16">
        <w:t xml:space="preserve"> of 45 studies), but </w:t>
      </w:r>
      <w:r w:rsidR="0063197D">
        <w:t>they</w:t>
      </w:r>
      <w:r w:rsidR="00CE1F16">
        <w:t xml:space="preserve"> had the highest accurac</w:t>
      </w:r>
      <w:r w:rsidR="0063197D">
        <w:t xml:space="preserve">ies </w:t>
      </w:r>
      <w:r w:rsidR="00CE1F16">
        <w:t>82.6%</w:t>
      </w:r>
      <w:r w:rsidR="0063197D">
        <w:t xml:space="preserve"> and </w:t>
      </w:r>
      <w:r w:rsidR="006F74D6">
        <w:t>71.4%</w:t>
      </w:r>
      <w:r w:rsidR="00CE1F16">
        <w:t xml:space="preserve"> of the time</w:t>
      </w:r>
      <w:r w:rsidR="006F74D6">
        <w:t>, respectively</w:t>
      </w:r>
      <w:r w:rsidR="005A5782">
        <w:t xml:space="preserve"> [48]. </w:t>
      </w:r>
      <w:r w:rsidR="00CF06CF">
        <w:t xml:space="preserve">Stacking models’ high performance was attributed to its ability to use each individual base estimator’s strength while minimising its </w:t>
      </w:r>
      <w:proofErr w:type="spellStart"/>
      <w:r w:rsidR="00CF06CF">
        <w:t>limitaitons</w:t>
      </w:r>
      <w:proofErr w:type="spellEnd"/>
      <w:r w:rsidR="00CF06CF">
        <w:t xml:space="preserve"> [48]. </w:t>
      </w:r>
      <w:r w:rsidR="00A34FCF">
        <w:t xml:space="preserve">As a result, it has been used to predict incidence of diabetes, heart disease, liver disease, and skin cancer [48]. </w:t>
      </w:r>
      <w:r w:rsidR="005A5782">
        <w:t xml:space="preserve">Bagging was the most accurate model </w:t>
      </w:r>
      <w:r w:rsidR="0063197D">
        <w:t xml:space="preserve">in </w:t>
      </w:r>
      <w:r w:rsidR="005A5782">
        <w:t>only 26.8%</w:t>
      </w:r>
      <w:r w:rsidR="0063197D">
        <w:t xml:space="preserve"> of studies</w:t>
      </w:r>
      <w:r w:rsidR="006F74D6">
        <w:t xml:space="preserve"> even though it was used in 41 of 45 studies [48].</w:t>
      </w:r>
    </w:p>
    <w:p w14:paraId="67FA76F3" w14:textId="5A148587" w:rsidR="00A115D3" w:rsidRDefault="00A115D3" w:rsidP="00FC259A">
      <w:pPr>
        <w:jc w:val="both"/>
      </w:pPr>
    </w:p>
    <w:p w14:paraId="52B7B3C7" w14:textId="54C92E5D" w:rsidR="00A115D3" w:rsidRDefault="00CA1647" w:rsidP="00A115D3">
      <w:pPr>
        <w:pStyle w:val="Heading4"/>
      </w:pPr>
      <w:r>
        <w:t xml:space="preserve">3.32 </w:t>
      </w:r>
      <w:r w:rsidR="00A115D3">
        <w:t xml:space="preserve">Estimations of Cause Specific Maternal Mortality and Risk of Mortality </w:t>
      </w:r>
    </w:p>
    <w:p w14:paraId="6D338620" w14:textId="77777777" w:rsidR="00D81AD4" w:rsidRDefault="00BC6519" w:rsidP="00C31989">
      <w:pPr>
        <w:jc w:val="both"/>
      </w:pPr>
      <w:r>
        <w:t>Many of the papers</w:t>
      </w:r>
      <w:r w:rsidR="00ED5100">
        <w:t xml:space="preserve"> that use</w:t>
      </w:r>
      <w:r>
        <w:t xml:space="preserve"> </w:t>
      </w:r>
      <w:r w:rsidR="00ED5100">
        <w:t xml:space="preserve">decision-tree based methods </w:t>
      </w:r>
      <w:r w:rsidR="004A6750">
        <w:t xml:space="preserve">to predict maternal health outcomes focus on </w:t>
      </w:r>
      <w:r w:rsidR="008B71F6">
        <w:t xml:space="preserve">predicting patient risk and cause-specific </w:t>
      </w:r>
      <w:r w:rsidR="00E165A0">
        <w:t xml:space="preserve">maternal </w:t>
      </w:r>
      <w:r w:rsidR="008B71F6">
        <w:t>mortalit</w:t>
      </w:r>
      <w:r w:rsidR="00E165A0">
        <w:t>y</w:t>
      </w:r>
      <w:r w:rsidR="008B71F6">
        <w:t>.</w:t>
      </w:r>
      <w:r w:rsidR="00E165A0">
        <w:t xml:space="preserve"> </w:t>
      </w:r>
      <w:r w:rsidR="008E4D01">
        <w:t xml:space="preserve">As a result, much of the machine learning research in this domain uses classification models, which can categorise a woman’s mortality risk. </w:t>
      </w:r>
      <w:r w:rsidR="00734DBE">
        <w:t xml:space="preserve">While I use a regression model in my thesis, I include examples of classification models to provide context for how machine learning is being used to reduce maternal mortality outcomes. </w:t>
      </w:r>
    </w:p>
    <w:p w14:paraId="52D791D6" w14:textId="77777777" w:rsidR="00D81AD4" w:rsidRDefault="00D81AD4" w:rsidP="00C31989">
      <w:pPr>
        <w:jc w:val="both"/>
      </w:pPr>
    </w:p>
    <w:p w14:paraId="197D7D94" w14:textId="0654B194" w:rsidR="009D357D" w:rsidRDefault="002E4349" w:rsidP="009D357D">
      <w:pPr>
        <w:jc w:val="both"/>
      </w:pPr>
      <w:r>
        <w:t>Akazawa et al. (2021)</w:t>
      </w:r>
      <w:r w:rsidR="006C4268">
        <w:t xml:space="preserve"> </w:t>
      </w:r>
      <w:r w:rsidR="008D3376">
        <w:t xml:space="preserve">studied </w:t>
      </w:r>
      <w:r w:rsidR="00793E33">
        <w:t xml:space="preserve">machine learning models could accurately classify </w:t>
      </w:r>
      <w:r w:rsidR="008D3376">
        <w:t>whether</w:t>
      </w:r>
      <w:r w:rsidR="00793E33">
        <w:t xml:space="preserve"> a woman would experience</w:t>
      </w:r>
      <w:r w:rsidR="008D3376">
        <w:t xml:space="preserve"> </w:t>
      </w:r>
      <w:r w:rsidR="00793E33">
        <w:t>postpartum haemorrhage, a leading cause of maternal mortality</w:t>
      </w:r>
      <w:r w:rsidR="006A58AF">
        <w:t>, to inform the woman’s treatment plan</w:t>
      </w:r>
      <w:r w:rsidR="00793E33">
        <w:t xml:space="preserve"> [41]. They compared the performance</w:t>
      </w:r>
      <w:r w:rsidR="005E563C">
        <w:t xml:space="preserve"> of </w:t>
      </w:r>
      <w:r w:rsidR="0057710F">
        <w:t xml:space="preserve">a logistic regression model, decision tree model, random forest model, </w:t>
      </w:r>
      <w:r w:rsidR="008D3376">
        <w:t xml:space="preserve">boosted tree model and a deep learning model </w:t>
      </w:r>
      <w:r w:rsidR="00793E33">
        <w:t xml:space="preserve">for this task </w:t>
      </w:r>
      <w:r w:rsidR="00F53CC3">
        <w:t xml:space="preserve">when trained on 11 clinical variables </w:t>
      </w:r>
      <w:r w:rsidR="00793E33">
        <w:t xml:space="preserve">[41]. </w:t>
      </w:r>
      <w:r w:rsidR="00F53CC3">
        <w:t>While they found the boosted tree model had the highest accuracy, they tested and trained the model on data from the same institution, potentially leading to overestimation of the model’s generalisability [41].</w:t>
      </w:r>
      <w:r w:rsidR="009E52A0">
        <w:t xml:space="preserve"> Similarly, researchers have also used machine learning techniques </w:t>
      </w:r>
      <w:r w:rsidR="00030920">
        <w:t>to predict a woman’s risk of pre-eclampsia, another leading risk of maternal mortality, to improve identification and treatment of high-risk pregnancies [42].</w:t>
      </w:r>
      <w:r w:rsidR="006D0DB2">
        <w:t xml:space="preserve"> T</w:t>
      </w:r>
      <w:r w:rsidR="00E50CDA">
        <w:t xml:space="preserve">he study trained Elastic Net and gradient boosting models on </w:t>
      </w:r>
      <w:r w:rsidR="006D0DB2">
        <w:t>a range of medical and socio-demographic covariates</w:t>
      </w:r>
      <w:r w:rsidR="00D4365E">
        <w:t xml:space="preserve">, with similar performance between the two models [42]. However, the study was limited by a large amount of missing data, which it chose to impute, and </w:t>
      </w:r>
      <w:r w:rsidR="00F311B0">
        <w:t>the fact that it was trained and tested on data from only one hospital [42]. Given this was a referral hospital with a consequently higher proportion of high-risk patients, their model may not extrapolate to the wider population [42].</w:t>
      </w:r>
      <w:r w:rsidR="00B444D0">
        <w:t xml:space="preserve"> As a final example, </w:t>
      </w:r>
      <w:r w:rsidR="00016672">
        <w:t>Sylvain et al. (2025)</w:t>
      </w:r>
      <w:r w:rsidR="00B444D0">
        <w:t xml:space="preserve"> study </w:t>
      </w:r>
      <w:r w:rsidR="00DC24D2">
        <w:t xml:space="preserve">predicted adverse pregnancy outcomes in Rwanda </w:t>
      </w:r>
      <w:r w:rsidR="00B707EA">
        <w:t xml:space="preserve">using logistic regression, decision trees, random forests, gradient boosting models, support vector machines, and neural networks </w:t>
      </w:r>
      <w:r w:rsidR="00DC24D2">
        <w:t xml:space="preserve">[46]. </w:t>
      </w:r>
      <w:r w:rsidR="00746631">
        <w:t xml:space="preserve">The random forest </w:t>
      </w:r>
      <w:r w:rsidR="00A623B3">
        <w:t xml:space="preserve">and gradient boosting </w:t>
      </w:r>
      <w:r w:rsidR="00746631">
        <w:t>model</w:t>
      </w:r>
      <w:r w:rsidR="00A623B3">
        <w:t xml:space="preserve">s </w:t>
      </w:r>
      <w:r w:rsidR="00746631">
        <w:t>had the highest accuracy (90.6%</w:t>
      </w:r>
      <w:r w:rsidR="00A623B3">
        <w:t xml:space="preserve"> and 88.49%, respectively</w:t>
      </w:r>
      <w:r w:rsidR="00746631">
        <w:t xml:space="preserve">) [46]. </w:t>
      </w:r>
      <w:r w:rsidR="004A78B4">
        <w:t xml:space="preserve">The study also determined the most predictive variables, highlighting the importance of gestational age [46]. </w:t>
      </w:r>
      <w:r w:rsidR="00946D39">
        <w:t xml:space="preserve">However, the </w:t>
      </w:r>
      <w:r w:rsidR="00E4293A">
        <w:t xml:space="preserve">study predicted a pregnancy having an </w:t>
      </w:r>
      <w:r w:rsidR="007445EE">
        <w:t xml:space="preserve">adverse outcome as a binary variable, where this variable included </w:t>
      </w:r>
      <w:r w:rsidR="00C50CBF">
        <w:t xml:space="preserve">a wide variety of </w:t>
      </w:r>
      <w:r w:rsidR="007445EE">
        <w:t>both maternal and neonatal health outcomes</w:t>
      </w:r>
      <w:r w:rsidR="00C50CBF">
        <w:t xml:space="preserve"> [46]. This could result in the model truing to predict too many diverse outcomes, reducing its nuance and utility to inform treatment plans [46]. </w:t>
      </w:r>
      <w:r w:rsidR="00946D39">
        <w:t>Another limitation of this study was that</w:t>
      </w:r>
      <w:r w:rsidR="00DC24D2">
        <w:t xml:space="preserve"> the model was solely trained on data from district hospitals, which </w:t>
      </w:r>
      <w:r w:rsidR="00C31989">
        <w:t>are estimated to only be responsible for 35% of births in Rwanda</w:t>
      </w:r>
      <w:r w:rsidR="00B707EA">
        <w:t xml:space="preserve">, with samples further excluded if they have </w:t>
      </w:r>
      <w:r w:rsidR="00946D39">
        <w:t>too much missing data</w:t>
      </w:r>
      <w:r w:rsidR="00C31989">
        <w:t xml:space="preserve"> [46]. This may limit the study’s generalisability, especially in more rural regions </w:t>
      </w:r>
      <w:r w:rsidR="00946D39">
        <w:t xml:space="preserve">and in hospitals with lower resources and thus more missing data </w:t>
      </w:r>
      <w:r w:rsidR="00C31989">
        <w:t>[46].</w:t>
      </w:r>
    </w:p>
    <w:p w14:paraId="4DB3C57F" w14:textId="77777777" w:rsidR="000C3E8B" w:rsidRDefault="000C3E8B" w:rsidP="009D357D">
      <w:pPr>
        <w:jc w:val="both"/>
      </w:pPr>
    </w:p>
    <w:p w14:paraId="57C41C46" w14:textId="5B6A275F" w:rsidR="009D357D" w:rsidRDefault="000C3E8B" w:rsidP="00CD1520">
      <w:pPr>
        <w:jc w:val="both"/>
      </w:pPr>
      <w:proofErr w:type="spellStart"/>
      <w:r>
        <w:lastRenderedPageBreak/>
        <w:t>Khadidos</w:t>
      </w:r>
      <w:proofErr w:type="spellEnd"/>
      <w:r>
        <w:t xml:space="preserve"> et al. (</w:t>
      </w:r>
      <w:r w:rsidR="00920A37">
        <w:t xml:space="preserve">2024) used a stacking-ensemble model to </w:t>
      </w:r>
      <w:r w:rsidR="00A027EC">
        <w:t>classify</w:t>
      </w:r>
      <w:r w:rsidR="00920A37">
        <w:t xml:space="preserve"> maternal health risk in Bangladesh, where they trained gradient tree booster, random forest, decision tree, and k-Nearest Neighbours models as the base estimator</w:t>
      </w:r>
      <w:r w:rsidR="00E87AEF">
        <w:t>, with each base estimator tria</w:t>
      </w:r>
      <w:r w:rsidR="007259AC">
        <w:t>l</w:t>
      </w:r>
      <w:r w:rsidR="00E87AEF">
        <w:t>led as the meta-learner [47].</w:t>
      </w:r>
      <w:r w:rsidR="007259AC">
        <w:t xml:space="preserve"> Using the gradient boosting tree as the meta-learner </w:t>
      </w:r>
      <w:r w:rsidR="004F1479">
        <w:t>had</w:t>
      </w:r>
      <w:r w:rsidR="007259AC">
        <w:t xml:space="preserve"> the highest </w:t>
      </w:r>
      <w:r w:rsidR="004F1479">
        <w:t>precision (0.86)</w:t>
      </w:r>
      <w:r w:rsidR="00160FBE">
        <w:t xml:space="preserve">, with all decision-tree based stacking ensemble outperforming </w:t>
      </w:r>
      <w:r w:rsidR="00CD1520">
        <w:t>sole use of bagging or boosting</w:t>
      </w:r>
      <w:r w:rsidR="004F1479">
        <w:t xml:space="preserve"> [47].</w:t>
      </w:r>
    </w:p>
    <w:p w14:paraId="092B25B3" w14:textId="77777777" w:rsidR="008325C5" w:rsidRDefault="008325C5" w:rsidP="00FC259A">
      <w:pPr>
        <w:jc w:val="both"/>
      </w:pPr>
    </w:p>
    <w:p w14:paraId="164BEE5C" w14:textId="174C77A4" w:rsidR="00DE19DB" w:rsidRDefault="00602D58" w:rsidP="00FC259A">
      <w:pPr>
        <w:jc w:val="both"/>
      </w:pPr>
      <w:r>
        <w:t xml:space="preserve">Machine learning classifiers are also used to predict qualities of health systems. </w:t>
      </w:r>
      <w:r w:rsidR="00180D25">
        <w:t xml:space="preserve">For instance, </w:t>
      </w:r>
      <w:r w:rsidR="008325C5">
        <w:t>Taye et al. (2025)</w:t>
      </w:r>
      <w:r w:rsidR="00180D25">
        <w:t xml:space="preserve"> </w:t>
      </w:r>
      <w:r w:rsidR="00832536">
        <w:t xml:space="preserve">used a random forest classifier to </w:t>
      </w:r>
      <w:r w:rsidR="00180D25">
        <w:t>predic</w:t>
      </w:r>
      <w:r w:rsidR="00E61C59">
        <w:t>t</w:t>
      </w:r>
      <w:r w:rsidR="00180D25">
        <w:t xml:space="preserve"> whether </w:t>
      </w:r>
      <w:r w:rsidR="00A20F43">
        <w:t>a birth was attended by a skilled birth attendant using a mixture of socio-economic and health system quality variables</w:t>
      </w:r>
      <w:r w:rsidR="00804BD9">
        <w:t>, as well as to indicate the most predictive variables</w:t>
      </w:r>
      <w:r w:rsidR="00A20F43">
        <w:t xml:space="preserve"> </w:t>
      </w:r>
      <w:r w:rsidR="00E61C59">
        <w:t xml:space="preserve">[44]. </w:t>
      </w:r>
      <w:r w:rsidR="005C20EF">
        <w:t>While the model had 92% accuracy</w:t>
      </w:r>
      <w:r w:rsidR="00DE19DB">
        <w:t xml:space="preserve">, </w:t>
      </w:r>
      <w:r w:rsidR="005C20EF">
        <w:t>it was</w:t>
      </w:r>
      <w:r w:rsidR="000B42EF">
        <w:t xml:space="preserve"> trained and tested on survey data, which is known to be of lower</w:t>
      </w:r>
      <w:r w:rsidR="00832536">
        <w:t xml:space="preserve"> </w:t>
      </w:r>
      <w:r w:rsidR="000B42EF">
        <w:t xml:space="preserve">quality, potentially limiting the model’s </w:t>
      </w:r>
      <w:r w:rsidR="005C20EF">
        <w:t xml:space="preserve">true </w:t>
      </w:r>
      <w:r w:rsidR="000B42EF">
        <w:t>accuracy [44].</w:t>
      </w:r>
      <w:r w:rsidR="00832536">
        <w:t xml:space="preserve"> This data was imputed, which may introduce bias into the model’s estimates [44].</w:t>
      </w:r>
      <w:r w:rsidR="00BF5A8F">
        <w:t xml:space="preserve"> Another example is Fredriksson et al.’s (</w:t>
      </w:r>
      <w:r w:rsidR="00272C5E">
        <w:t xml:space="preserve">2022) paper that compared the </w:t>
      </w:r>
      <w:r w:rsidR="002C79FF">
        <w:t>performances</w:t>
      </w:r>
      <w:r w:rsidR="00272C5E">
        <w:t xml:space="preserve"> of a random forest model </w:t>
      </w:r>
      <w:r w:rsidR="002C79FF">
        <w:t>and</w:t>
      </w:r>
      <w:r w:rsidR="00272C5E">
        <w:t xml:space="preserve"> artificial neural network </w:t>
      </w:r>
      <w:r w:rsidR="002C79FF">
        <w:t xml:space="preserve">to more </w:t>
      </w:r>
      <w:r w:rsidR="00AB4F74">
        <w:t>classical</w:t>
      </w:r>
      <w:r w:rsidR="002C79FF">
        <w:t xml:space="preserve"> statistical models to </w:t>
      </w:r>
      <w:r w:rsidR="00AB4F74">
        <w:t xml:space="preserve">classify a woman as likely to deliver </w:t>
      </w:r>
      <w:r w:rsidR="00A80121">
        <w:t xml:space="preserve">her baby </w:t>
      </w:r>
      <w:r w:rsidR="00AB4F74">
        <w:t xml:space="preserve">in a health </w:t>
      </w:r>
      <w:r w:rsidR="00A80121">
        <w:t xml:space="preserve">facility </w:t>
      </w:r>
      <w:r w:rsidR="00272C5E">
        <w:t xml:space="preserve"> </w:t>
      </w:r>
      <w:r w:rsidR="00A80121">
        <w:t>[45].</w:t>
      </w:r>
      <w:r w:rsidR="00A80121" w:rsidRPr="00A80121">
        <w:t xml:space="preserve"> </w:t>
      </w:r>
      <w:r w:rsidR="00A80121">
        <w:t>The random</w:t>
      </w:r>
      <w:r w:rsidR="003431FB">
        <w:t xml:space="preserve"> forest model had the highest classification accuracy (74%), with the paper also reporting the most predictive variables [45].</w:t>
      </w:r>
      <w:r w:rsidR="0074381F">
        <w:t xml:space="preserve"> The lower accuracy may be related to the authors’ use of imputation [45].</w:t>
      </w:r>
    </w:p>
    <w:p w14:paraId="03C00C97" w14:textId="77777777" w:rsidR="00771956" w:rsidRDefault="00771956" w:rsidP="00BC4D84">
      <w:pPr>
        <w:jc w:val="both"/>
      </w:pPr>
    </w:p>
    <w:p w14:paraId="1CA9E305" w14:textId="11CC4A82" w:rsidR="00DE5BC8" w:rsidRDefault="00CA1647" w:rsidP="00DE5BC8">
      <w:pPr>
        <w:pStyle w:val="Heading4"/>
      </w:pPr>
      <w:r>
        <w:t xml:space="preserve">3.33 </w:t>
      </w:r>
      <w:r w:rsidR="00DE5BC8">
        <w:t>Estimation of Mate</w:t>
      </w:r>
      <w:r w:rsidR="000B0D7B">
        <w:t>rnal Mortality</w:t>
      </w:r>
    </w:p>
    <w:p w14:paraId="5B69A6BA" w14:textId="0A6B670B" w:rsidR="00034BD1" w:rsidRDefault="001160E3" w:rsidP="00EB6F80">
      <w:pPr>
        <w:jc w:val="both"/>
      </w:pPr>
      <w:r>
        <w:t>There</w:t>
      </w:r>
      <w:r w:rsidR="00D33D3B">
        <w:t xml:space="preserve"> is a severe paucity of</w:t>
      </w:r>
      <w:r w:rsidR="00DE5BC8">
        <w:t xml:space="preserve"> </w:t>
      </w:r>
      <w:r w:rsidR="00075259">
        <w:t>studies</w:t>
      </w:r>
      <w:r w:rsidR="00FD1A4C">
        <w:t xml:space="preserve"> that use </w:t>
      </w:r>
      <w:r>
        <w:t>algorithmic modelling techniques</w:t>
      </w:r>
      <w:r w:rsidR="00227D63">
        <w:t xml:space="preserve"> to estimat</w:t>
      </w:r>
      <w:r>
        <w:t>e</w:t>
      </w:r>
      <w:r w:rsidR="00227D63">
        <w:t xml:space="preserve"> </w:t>
      </w:r>
      <w:r>
        <w:t xml:space="preserve">MMR and the number of </w:t>
      </w:r>
      <w:r w:rsidR="00227D63">
        <w:t xml:space="preserve">maternal </w:t>
      </w:r>
      <w:r>
        <w:t>deaths</w:t>
      </w:r>
      <w:r w:rsidR="002F08EE">
        <w:t>. The only relevant study found in my literature review was</w:t>
      </w:r>
      <w:r w:rsidR="00227D63">
        <w:t xml:space="preserve"> </w:t>
      </w:r>
      <w:r w:rsidR="00075259">
        <w:t>published in 2025 and only estimat</w:t>
      </w:r>
      <w:r w:rsidR="002F08EE">
        <w:t>ed</w:t>
      </w:r>
      <w:r w:rsidR="00075259">
        <w:t xml:space="preserve"> maternal mortality rates for </w:t>
      </w:r>
      <w:r w:rsidR="002F08EE">
        <w:t>Bangladesh</w:t>
      </w:r>
      <w:r w:rsidR="00075259">
        <w:t xml:space="preserve"> [38].</w:t>
      </w:r>
      <w:r w:rsidR="00A3441B">
        <w:t xml:space="preserve"> The authors compared the performance of </w:t>
      </w:r>
      <w:r w:rsidR="00E17994">
        <w:t>a</w:t>
      </w:r>
      <w:r w:rsidR="009A2C1D">
        <w:t xml:space="preserve"> Bidirectional Recurrent Neural Network (BRNN) and </w:t>
      </w:r>
      <w:r w:rsidR="00382F1A">
        <w:t>a</w:t>
      </w:r>
      <w:r>
        <w:t>n</w:t>
      </w:r>
      <w:r w:rsidR="00382F1A">
        <w:t xml:space="preserve"> </w:t>
      </w:r>
      <w:r w:rsidR="009A2C1D">
        <w:t>Elastic Neural Network (ENET)</w:t>
      </w:r>
      <w:r w:rsidR="00382F1A">
        <w:t xml:space="preserve"> to predict the MMR ratio, with </w:t>
      </w:r>
      <w:r w:rsidR="000B3445">
        <w:t xml:space="preserve">the associated </w:t>
      </w:r>
      <w:r w:rsidR="00382F1A">
        <w:t>root mean square error</w:t>
      </w:r>
      <w:r w:rsidR="000B3445">
        <w:t>s</w:t>
      </w:r>
      <w:r w:rsidR="00382F1A">
        <w:t xml:space="preserve"> being 3.30 and 3.44 per 100,000 live births</w:t>
      </w:r>
      <w:r w:rsidR="000B3445">
        <w:t xml:space="preserve">, respectively [38]. This study was severely limited by its dataset size, as it reported having only </w:t>
      </w:r>
      <w:r w:rsidR="006C0D99">
        <w:t xml:space="preserve">21 observations of MMR, which is generally insufficient to train a robust model [38]. No </w:t>
      </w:r>
      <w:r w:rsidR="00EB2336">
        <w:t xml:space="preserve">critique can be made on its feature variables, as these did not appear to be reported. Despite the limitations of this study, it </w:t>
      </w:r>
      <w:r w:rsidR="00075259">
        <w:t>serve</w:t>
      </w:r>
      <w:r w:rsidR="00591373">
        <w:t xml:space="preserve">s </w:t>
      </w:r>
      <w:r w:rsidR="00075259">
        <w:t xml:space="preserve">as proof of concept for </w:t>
      </w:r>
      <w:r w:rsidR="00591373">
        <w:t>use of algorithmic modelling techniques</w:t>
      </w:r>
      <w:r w:rsidR="00075259">
        <w:t xml:space="preserve"> to </w:t>
      </w:r>
      <w:r w:rsidR="00591373">
        <w:t>estimate</w:t>
      </w:r>
      <w:r w:rsidR="00075259">
        <w:t xml:space="preserve"> global maternal mortality. </w:t>
      </w:r>
      <w:r w:rsidR="000E6B85">
        <w:t>Additionally, the</w:t>
      </w:r>
      <w:r w:rsidR="00FC6556">
        <w:t xml:space="preserve"> lack of robust </w:t>
      </w:r>
      <w:r w:rsidR="000E6B85">
        <w:t>studies doing this type of analysis highlights a gap in the literature that my thesis aims to fill.</w:t>
      </w:r>
    </w:p>
    <w:p w14:paraId="0056C876" w14:textId="77777777" w:rsidR="00202BB5" w:rsidRDefault="00202BB5" w:rsidP="00EB6F80">
      <w:pPr>
        <w:jc w:val="both"/>
      </w:pPr>
    </w:p>
    <w:p w14:paraId="28C46E43" w14:textId="51881C8E" w:rsidR="00202BB5" w:rsidRDefault="00CA1647" w:rsidP="00202BB5">
      <w:pPr>
        <w:pStyle w:val="Heading3"/>
      </w:pPr>
      <w:r>
        <w:t xml:space="preserve">3.4 </w:t>
      </w:r>
      <w:r w:rsidR="00202BB5">
        <w:t>Conclusion</w:t>
      </w:r>
    </w:p>
    <w:p w14:paraId="60BB01A8" w14:textId="4EDA6E08" w:rsidR="00202BB5" w:rsidRDefault="00202BB5" w:rsidP="00A4543F">
      <w:pPr>
        <w:jc w:val="both"/>
      </w:pPr>
      <w:r>
        <w:t xml:space="preserve">In conclusion, </w:t>
      </w:r>
      <w:r w:rsidR="00A4543F">
        <w:t xml:space="preserve">the UN MMEIG and Global Burden of Disease models are the </w:t>
      </w:r>
      <w:r w:rsidR="00AE05A5">
        <w:t>primary</w:t>
      </w:r>
      <w:r w:rsidR="00A4543F">
        <w:t xml:space="preserve"> modelling techniques for estimating global maternal mortality ratios. </w:t>
      </w:r>
      <w:r w:rsidR="00AE05A5">
        <w:t xml:space="preserve">The Global Maternal Health Microsimulation model is a newer method for MMR prediction. These three methods </w:t>
      </w:r>
      <w:r w:rsidR="007A5179">
        <w:t>are limited by their low-quality, sparse input data</w:t>
      </w:r>
      <w:r w:rsidR="002F5865">
        <w:t>. As a result, estimates for countries with less data</w:t>
      </w:r>
      <w:r w:rsidR="002F1DE6">
        <w:t xml:space="preserve"> </w:t>
      </w:r>
      <w:r w:rsidR="002F5865">
        <w:t>may generated using parameters</w:t>
      </w:r>
      <w:r w:rsidR="007A5179">
        <w:t xml:space="preserve"> </w:t>
      </w:r>
      <w:r w:rsidR="002F5865">
        <w:t>generated by</w:t>
      </w:r>
      <w:r w:rsidR="002F1DE6">
        <w:t xml:space="preserve"> </w:t>
      </w:r>
      <w:r w:rsidR="002F5865">
        <w:t>un</w:t>
      </w:r>
      <w:r w:rsidR="002F1DE6">
        <w:t>informative priors</w:t>
      </w:r>
      <w:r w:rsidR="00A4410B">
        <w:t xml:space="preserve">. The parameter values and overall MMR estimates may also be </w:t>
      </w:r>
      <w:r w:rsidR="002F1DE6">
        <w:t>force</w:t>
      </w:r>
      <w:r w:rsidR="00A4410B">
        <w:t>d</w:t>
      </w:r>
      <w:r w:rsidR="002F1DE6">
        <w:t xml:space="preserve"> </w:t>
      </w:r>
      <w:r w:rsidR="00A4410B">
        <w:t xml:space="preserve">towards </w:t>
      </w:r>
      <w:r w:rsidR="002F1DE6">
        <w:t>average regional estimates</w:t>
      </w:r>
      <w:r w:rsidR="00A4410B">
        <w:t xml:space="preserve"> by the Bayesian hierarchical model, ignoring potential regional heterogeneity. Given that </w:t>
      </w:r>
      <w:r w:rsidR="00AC5B32">
        <w:t xml:space="preserve">countries with less data tend to have higher MMR, this can reduce the estimates’ ability to inform national policy to successfully reduce MMR. </w:t>
      </w:r>
      <w:r w:rsidR="00FB2CB6">
        <w:lastRenderedPageBreak/>
        <w:t xml:space="preserve">The models are also limited in their consideration of only a small subset of socio-economic and health-related variables that impact maternal mortality. </w:t>
      </w:r>
      <w:r w:rsidR="0080280C">
        <w:t>Using decision-tree based models would circumvent the need to model the data generating process, eliminating assumptions about data distribution</w:t>
      </w:r>
      <w:r w:rsidR="000E7B89">
        <w:t xml:space="preserve"> and</w:t>
      </w:r>
      <w:r w:rsidR="0080280C">
        <w:t xml:space="preserve"> the need for priors</w:t>
      </w:r>
      <w:r w:rsidR="000E7B89">
        <w:t>. Additionally, these models can handle a wide range of feature variables, allowing them to make more comprehensive estimates</w:t>
      </w:r>
      <w:r w:rsidR="00480EE7">
        <w:t xml:space="preserve">, with evaluation of feature importance covering a wider range of domains. After a literature search, </w:t>
      </w:r>
      <w:r w:rsidR="00BB08B6">
        <w:t xml:space="preserve">I only found one algorithmic modelling approach </w:t>
      </w:r>
      <w:r w:rsidR="00480EE7">
        <w:t xml:space="preserve"> </w:t>
      </w:r>
      <w:r w:rsidR="00BB08B6">
        <w:t xml:space="preserve">to estimating MMR, with the study performed within a single country. Other applications of machine learning to the reduction of maternal mortality were concentrated in the classification of a woman’s overall and cause-specific maternal mortality risk level. Thus, there is a gap in the literature </w:t>
      </w:r>
      <w:r w:rsidR="001D35DF">
        <w:t xml:space="preserve">about how a decision-tree based machine learning method can be used to estimate maternal mortality ratios at a global level. </w:t>
      </w:r>
    </w:p>
    <w:p w14:paraId="3FB81874" w14:textId="77777777" w:rsidR="000E7B89" w:rsidRDefault="000E7B89" w:rsidP="00A4543F">
      <w:pPr>
        <w:jc w:val="both"/>
      </w:pPr>
    </w:p>
    <w:p w14:paraId="4CB6C465" w14:textId="286A3F7B" w:rsidR="000E7B89" w:rsidRPr="00202BB5" w:rsidRDefault="000E7B89" w:rsidP="00A4543F">
      <w:pPr>
        <w:jc w:val="both"/>
      </w:pPr>
      <w:r>
        <w:t xml:space="preserve">As a final note, building a model with </w:t>
      </w:r>
      <w:r w:rsidR="00B7440E">
        <w:t>an entirely new methodology will produce</w:t>
      </w:r>
      <w:r>
        <w:t xml:space="preserve"> another </w:t>
      </w:r>
      <w:r w:rsidR="00B7440E">
        <w:t xml:space="preserve">set of MMR estimates. </w:t>
      </w:r>
      <w:r w:rsidR="007E5B77">
        <w:t>M</w:t>
      </w:r>
      <w:r w:rsidR="00B7440E">
        <w:t xml:space="preserve">y model’s estimates can be compared to the literature </w:t>
      </w:r>
      <w:r w:rsidR="007E5B77">
        <w:t xml:space="preserve">and potentially contribute to resolving some of the lack of consensus around current MMR estimates (see Figure X) and promote scientific discussion. </w:t>
      </w:r>
    </w:p>
    <w:p w14:paraId="4FFF9CC1" w14:textId="12C6DBAE" w:rsidR="000628B9" w:rsidRDefault="000628B9" w:rsidP="00202BB5">
      <w:pPr>
        <w:jc w:val="both"/>
        <w:rPr>
          <w:rFonts w:ascii="Georgia" w:hAnsi="Georgia"/>
          <w:color w:val="1F1F1F"/>
        </w:rPr>
      </w:pPr>
    </w:p>
    <w:p w14:paraId="06535DC3" w14:textId="77777777" w:rsidR="000628B9" w:rsidRDefault="000628B9" w:rsidP="000628B9">
      <w:pPr>
        <w:pStyle w:val="ListParagraph"/>
        <w:numPr>
          <w:ilvl w:val="0"/>
          <w:numId w:val="1"/>
        </w:numPr>
      </w:pPr>
      <w:r w:rsidRPr="009F46E7">
        <w:rPr>
          <w:color w:val="EE0000"/>
        </w:rPr>
        <w:t>Citation:</w:t>
      </w:r>
      <w:r>
        <w:t xml:space="preserve"> Trends in maternal mortality estimates 2000 to 2023: estimates by WHO, UNICEF, UNFPA, World Bank Group and UNDESA/Population Division. Geneva: World Health Organization; 2025. Licence: CC BY-NC-SA 3.0 IGO </w:t>
      </w:r>
    </w:p>
    <w:p w14:paraId="3D8FDBDA" w14:textId="05EFC36C" w:rsidR="007963B1" w:rsidRDefault="007963B1" w:rsidP="000628B9">
      <w:pPr>
        <w:pStyle w:val="ListParagraph"/>
        <w:numPr>
          <w:ilvl w:val="0"/>
          <w:numId w:val="1"/>
        </w:numPr>
      </w:pPr>
      <w:r>
        <w:t>The Annals of Applied Statistics 2017, Vol. 11, No. 3, 1245–1274 DOI: 10.1214/16-AOAS1014 © Institute of Mathematical Statistics, 2017</w:t>
      </w:r>
    </w:p>
    <w:p w14:paraId="4F3E9031" w14:textId="790571B5" w:rsidR="003C2847" w:rsidRDefault="003C2847" w:rsidP="003C2847">
      <w:pPr>
        <w:pStyle w:val="ListParagraph"/>
        <w:numPr>
          <w:ilvl w:val="1"/>
          <w:numId w:val="1"/>
        </w:numPr>
      </w:pPr>
      <w:r>
        <w:t xml:space="preserve">2017 un </w:t>
      </w:r>
      <w:proofErr w:type="spellStart"/>
      <w:r>
        <w:t>mmeig</w:t>
      </w:r>
      <w:proofErr w:type="spellEnd"/>
      <w:r>
        <w:t xml:space="preserve"> estimates </w:t>
      </w:r>
    </w:p>
    <w:p w14:paraId="186D369E" w14:textId="77777777" w:rsidR="000628B9" w:rsidRDefault="000628B9" w:rsidP="000628B9">
      <w:pPr>
        <w:pStyle w:val="ListParagraph"/>
        <w:numPr>
          <w:ilvl w:val="0"/>
          <w:numId w:val="1"/>
        </w:numPr>
      </w:pPr>
      <w:hyperlink r:id="rId7" w:anchor="abstract" w:history="1">
        <w:r w:rsidRPr="008071A3">
          <w:rPr>
            <w:rStyle w:val="Hyperlink"/>
          </w:rPr>
          <w:t>https://www.tandfonline.com/doi/full/10.1080/2330443X.2023.2286313#abstract</w:t>
        </w:r>
      </w:hyperlink>
      <w:r>
        <w:t xml:space="preserve"> </w:t>
      </w:r>
    </w:p>
    <w:p w14:paraId="6C08AC3B" w14:textId="20750A70" w:rsidR="00B508B8" w:rsidRDefault="00B508B8" w:rsidP="00B508B8">
      <w:pPr>
        <w:pStyle w:val="ListParagraph"/>
        <w:numPr>
          <w:ilvl w:val="1"/>
          <w:numId w:val="1"/>
        </w:numPr>
      </w:pPr>
      <w:proofErr w:type="spellStart"/>
      <w:r>
        <w:t>Bmis</w:t>
      </w:r>
      <w:proofErr w:type="spellEnd"/>
      <w:r>
        <w:t xml:space="preserve"> model information</w:t>
      </w:r>
    </w:p>
    <w:p w14:paraId="30D50EE9" w14:textId="77777777" w:rsidR="000628B9" w:rsidRDefault="000628B9" w:rsidP="000628B9">
      <w:pPr>
        <w:pStyle w:val="ListParagraph"/>
        <w:numPr>
          <w:ilvl w:val="0"/>
          <w:numId w:val="1"/>
        </w:numPr>
      </w:pPr>
      <w:hyperlink r:id="rId8" w:history="1">
        <w:r w:rsidRPr="008071A3">
          <w:rPr>
            <w:rStyle w:val="Hyperlink"/>
          </w:rPr>
          <w:t>https://www.thelancet.com/cms/10.1016/S0140-6736(24)00367-2/attachment/b7b1d025-a598-408a-b62e-025ebc1f08d1/mmc1.pdf</w:t>
        </w:r>
      </w:hyperlink>
      <w:r>
        <w:t xml:space="preserve"> </w:t>
      </w:r>
    </w:p>
    <w:p w14:paraId="78A9CD5E" w14:textId="77777777" w:rsidR="000628B9" w:rsidRPr="004748D3" w:rsidRDefault="000628B9" w:rsidP="000628B9">
      <w:pPr>
        <w:pStyle w:val="ListParagraph"/>
        <w:numPr>
          <w:ilvl w:val="1"/>
          <w:numId w:val="1"/>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25388F5A" w14:textId="77777777" w:rsidR="000628B9" w:rsidRDefault="000628B9" w:rsidP="000628B9">
      <w:pPr>
        <w:pStyle w:val="ListParagraph"/>
        <w:numPr>
          <w:ilvl w:val="0"/>
          <w:numId w:val="1"/>
        </w:numPr>
      </w:pPr>
      <w:hyperlink r:id="rId9" w:history="1">
        <w:r w:rsidRPr="008071A3">
          <w:rPr>
            <w:rStyle w:val="Hyperlink"/>
          </w:rPr>
          <w:t>https://www.nature.com/articles/s41591-022-01990-1</w:t>
        </w:r>
      </w:hyperlink>
      <w:r>
        <w:t xml:space="preserve"> </w:t>
      </w:r>
    </w:p>
    <w:p w14:paraId="6590D466" w14:textId="20401B51" w:rsidR="00933DDC" w:rsidRDefault="00933DDC" w:rsidP="00933DDC">
      <w:pPr>
        <w:pStyle w:val="ListParagraph"/>
        <w:numPr>
          <w:ilvl w:val="1"/>
          <w:numId w:val="1"/>
        </w:numPr>
      </w:pPr>
      <w:proofErr w:type="spellStart"/>
      <w:r>
        <w:t>Gbd</w:t>
      </w:r>
      <w:proofErr w:type="spellEnd"/>
      <w:r>
        <w:t xml:space="preserve"> at 30 years </w:t>
      </w:r>
    </w:p>
    <w:p w14:paraId="05E04172" w14:textId="77777777" w:rsidR="000628B9" w:rsidRDefault="000628B9" w:rsidP="000628B9">
      <w:pPr>
        <w:pStyle w:val="ListParagraph"/>
        <w:numPr>
          <w:ilvl w:val="0"/>
          <w:numId w:val="1"/>
        </w:numPr>
      </w:pPr>
      <w:hyperlink r:id="rId10" w:history="1">
        <w:r w:rsidRPr="008071A3">
          <w:rPr>
            <w:rStyle w:val="Hyperlink"/>
          </w:rPr>
          <w:t>https://www.thelancet.com/journals/lancet/article/PIIS0140-6736(24)00367-2/fulltext</w:t>
        </w:r>
      </w:hyperlink>
      <w:r>
        <w:t xml:space="preserve"> </w:t>
      </w:r>
    </w:p>
    <w:p w14:paraId="636E6E14" w14:textId="3C7F5832" w:rsidR="005F65AC" w:rsidRDefault="005F65AC" w:rsidP="005F65AC">
      <w:pPr>
        <w:pStyle w:val="ListParagraph"/>
        <w:numPr>
          <w:ilvl w:val="1"/>
          <w:numId w:val="1"/>
        </w:numPr>
      </w:pPr>
      <w:proofErr w:type="spellStart"/>
      <w:r>
        <w:t>Gbd</w:t>
      </w:r>
      <w:proofErr w:type="spellEnd"/>
      <w:r>
        <w:t xml:space="preserve"> 2021</w:t>
      </w:r>
    </w:p>
    <w:p w14:paraId="073B6C6A" w14:textId="77777777" w:rsidR="000628B9" w:rsidRDefault="000628B9" w:rsidP="000628B9">
      <w:pPr>
        <w:pStyle w:val="ListParagraph"/>
        <w:numPr>
          <w:ilvl w:val="0"/>
          <w:numId w:val="1"/>
        </w:numPr>
      </w:pPr>
      <w:hyperlink r:id="rId11" w:history="1">
        <w:r w:rsidRPr="008071A3">
          <w:rPr>
            <w:rStyle w:val="Hyperlink"/>
          </w:rPr>
          <w:t>https://pophealthmetrics.biomedcentral.com/counter/pdf/10.1186/1478-7954-10-1.pdf</w:t>
        </w:r>
      </w:hyperlink>
      <w:r>
        <w:t xml:space="preserve"> </w:t>
      </w:r>
    </w:p>
    <w:p w14:paraId="0DBAC241" w14:textId="77777777" w:rsidR="000628B9" w:rsidRPr="00D60D40" w:rsidRDefault="000628B9" w:rsidP="000628B9">
      <w:pPr>
        <w:pStyle w:val="ListParagraph"/>
        <w:numPr>
          <w:ilvl w:val="1"/>
          <w:numId w:val="1"/>
        </w:numPr>
      </w:pPr>
      <w:r w:rsidRPr="00D60D40">
        <w:rPr>
          <w:rFonts w:cs="Arial"/>
          <w:color w:val="000000"/>
          <w:shd w:val="clear" w:color="auto" w:fill="FFFEFC"/>
        </w:rPr>
        <w:t>Foreman KJ, Lozano R, Lopez AD, Murray CJL. </w:t>
      </w:r>
      <w:proofErr w:type="spellStart"/>
      <w:r w:rsidRPr="00D60D40">
        <w:rPr>
          <w:rStyle w:val="Strong"/>
          <w:rFonts w:cs="Arial"/>
          <w:color w:val="000000"/>
          <w:shd w:val="clear" w:color="auto" w:fill="FFFEFC"/>
        </w:rPr>
        <w:t>Modeling</w:t>
      </w:r>
      <w:proofErr w:type="spellEnd"/>
      <w:r w:rsidRPr="00D60D40">
        <w:rPr>
          <w:rStyle w:val="Strong"/>
          <w:rFonts w:cs="Arial"/>
          <w:color w:val="000000"/>
          <w:shd w:val="clear" w:color="auto" w:fill="FFFEFC"/>
        </w:rPr>
        <w:t xml:space="preserve"> causes of death: an integrated approach using CODEm</w:t>
      </w:r>
      <w:r w:rsidRPr="00D60D40">
        <w:rPr>
          <w:rFonts w:cs="Arial"/>
          <w:color w:val="000000"/>
          <w:shd w:val="clear" w:color="auto" w:fill="FFFEFC"/>
        </w:rPr>
        <w:t>. </w:t>
      </w:r>
      <w:r w:rsidRPr="00D60D40">
        <w:rPr>
          <w:rStyle w:val="Emphasis"/>
          <w:rFonts w:cs="Arial"/>
          <w:color w:val="000000"/>
          <w:shd w:val="clear" w:color="auto" w:fill="FFFEFC"/>
        </w:rPr>
        <w:t>Population Health Metrics</w:t>
      </w:r>
      <w:r w:rsidRPr="00D60D40">
        <w:rPr>
          <w:rFonts w:cs="Arial"/>
          <w:color w:val="000000"/>
          <w:shd w:val="clear" w:color="auto" w:fill="FFFEFC"/>
        </w:rPr>
        <w:t>. 2012; 10:1.</w:t>
      </w:r>
    </w:p>
    <w:p w14:paraId="50BADD60" w14:textId="77777777" w:rsidR="000628B9" w:rsidRDefault="000628B9" w:rsidP="000628B9">
      <w:pPr>
        <w:pStyle w:val="ListParagraph"/>
        <w:numPr>
          <w:ilvl w:val="0"/>
          <w:numId w:val="1"/>
        </w:numPr>
      </w:pPr>
      <w:hyperlink r:id="rId12" w:history="1">
        <w:r w:rsidRPr="008071A3">
          <w:rPr>
            <w:rStyle w:val="Hyperlink"/>
          </w:rPr>
          <w:t>https://bmcmedinformdecismak.biomedcentral.com/articles/10.1186/s12911-021-01501-1</w:t>
        </w:r>
      </w:hyperlink>
      <w:r>
        <w:t xml:space="preserve"> </w:t>
      </w:r>
    </w:p>
    <w:p w14:paraId="0DDBA257" w14:textId="3217FA54" w:rsidR="007D5364" w:rsidRDefault="007D5364" w:rsidP="007D5364">
      <w:pPr>
        <w:pStyle w:val="ListParagraph"/>
        <w:numPr>
          <w:ilvl w:val="1"/>
          <w:numId w:val="1"/>
        </w:numPr>
      </w:pPr>
      <w:r>
        <w:lastRenderedPageBreak/>
        <w:t xml:space="preserve">Garbage codes in the </w:t>
      </w:r>
      <w:proofErr w:type="spellStart"/>
      <w:r>
        <w:t>gbd</w:t>
      </w:r>
      <w:proofErr w:type="spellEnd"/>
      <w:r>
        <w:t xml:space="preserve"> studies </w:t>
      </w:r>
    </w:p>
    <w:p w14:paraId="2BCB9AB2" w14:textId="77777777" w:rsidR="000628B9" w:rsidRDefault="000628B9" w:rsidP="000628B9">
      <w:pPr>
        <w:pStyle w:val="ListParagraph"/>
        <w:numPr>
          <w:ilvl w:val="0"/>
          <w:numId w:val="1"/>
        </w:numPr>
      </w:pPr>
      <w:hyperlink r:id="rId13" w:history="1">
        <w:r w:rsidRPr="008071A3">
          <w:rPr>
            <w:rStyle w:val="Hyperlink"/>
          </w:rPr>
          <w:t>https://www.nature.com/articles/s41591-023-02310-x</w:t>
        </w:r>
      </w:hyperlink>
      <w:r>
        <w:t xml:space="preserve"> </w:t>
      </w:r>
    </w:p>
    <w:p w14:paraId="3CFA6AF1" w14:textId="77777777" w:rsidR="000628B9" w:rsidRPr="00B93019" w:rsidRDefault="000628B9" w:rsidP="000628B9">
      <w:pPr>
        <w:pStyle w:val="ListParagraph"/>
        <w:numPr>
          <w:ilvl w:val="1"/>
          <w:numId w:val="1"/>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4" w:history="1">
        <w:r w:rsidRPr="008071A3">
          <w:rPr>
            <w:rStyle w:val="Hyperlink"/>
            <w:rFonts w:ascii="Segoe UI" w:hAnsi="Segoe UI" w:cs="Segoe UI"/>
            <w:shd w:val="clear" w:color="auto" w:fill="FFFFFF"/>
          </w:rPr>
          <w:t>https://doi.org/10.1038/s41591-023-02310-x</w:t>
        </w:r>
      </w:hyperlink>
    </w:p>
    <w:p w14:paraId="6DE575F1" w14:textId="77777777" w:rsidR="000628B9" w:rsidRDefault="000628B9" w:rsidP="000628B9">
      <w:pPr>
        <w:pStyle w:val="ListParagraph"/>
        <w:numPr>
          <w:ilvl w:val="0"/>
          <w:numId w:val="1"/>
        </w:numPr>
      </w:pPr>
      <w:hyperlink r:id="rId15" w:history="1">
        <w:r w:rsidRPr="008071A3">
          <w:rPr>
            <w:rStyle w:val="Hyperlink"/>
          </w:rPr>
          <w:t>https://www.sciencedirect.com/science/article/pii/S2589537024002323</w:t>
        </w:r>
      </w:hyperlink>
      <w:r>
        <w:t xml:space="preserve"> </w:t>
      </w:r>
    </w:p>
    <w:p w14:paraId="6CA3F72F" w14:textId="07BD51B3" w:rsidR="0029528C" w:rsidRDefault="00105CBA" w:rsidP="000628B9">
      <w:pPr>
        <w:pStyle w:val="ListParagraph"/>
        <w:numPr>
          <w:ilvl w:val="0"/>
          <w:numId w:val="1"/>
        </w:numPr>
      </w:pPr>
      <w:hyperlink r:id="rId16" w:history="1">
        <w:r w:rsidRPr="008071A3">
          <w:rPr>
            <w:rStyle w:val="Hyperlink"/>
          </w:rPr>
          <w:t>https://www.sciencedirect.com/science/article/pii/S2666827025000714</w:t>
        </w:r>
      </w:hyperlink>
    </w:p>
    <w:p w14:paraId="10050080" w14:textId="4F816BFC" w:rsidR="00105CBA" w:rsidRDefault="00C83E72" w:rsidP="000628B9">
      <w:pPr>
        <w:pStyle w:val="ListParagraph"/>
        <w:numPr>
          <w:ilvl w:val="0"/>
          <w:numId w:val="1"/>
        </w:numPr>
      </w:pPr>
      <w:hyperlink r:id="rId17" w:history="1">
        <w:r w:rsidRPr="00610F4A">
          <w:rPr>
            <w:rStyle w:val="Hyperlink"/>
          </w:rPr>
          <w:t>https://academic.oup.com/bmb/article/121/1/121/2926155</w:t>
        </w:r>
      </w:hyperlink>
      <w:r>
        <w:t xml:space="preserve"> </w:t>
      </w:r>
    </w:p>
    <w:p w14:paraId="6BF4497D" w14:textId="51F69BE7" w:rsidR="006A5293" w:rsidRDefault="006A5293" w:rsidP="000628B9">
      <w:pPr>
        <w:pStyle w:val="ListParagraph"/>
        <w:numPr>
          <w:ilvl w:val="0"/>
          <w:numId w:val="1"/>
        </w:numPr>
      </w:pPr>
      <w:hyperlink r:id="rId18" w:history="1">
        <w:r w:rsidRPr="00610F4A">
          <w:rPr>
            <w:rStyle w:val="Hyperlink"/>
          </w:rPr>
          <w:t>https://www.thelancet.com/journals/langlo/article/PIIS2214-109X(24)00560-6/fulltext</w:t>
        </w:r>
      </w:hyperlink>
    </w:p>
    <w:p w14:paraId="7A3B7275" w14:textId="275EE25F" w:rsidR="006A5293" w:rsidRDefault="006A5293" w:rsidP="006A5293">
      <w:pPr>
        <w:pStyle w:val="ListParagraph"/>
        <w:numPr>
          <w:ilvl w:val="1"/>
          <w:numId w:val="1"/>
        </w:numPr>
      </w:pPr>
      <w:r>
        <w:t>Lancet global determinants of MMR</w:t>
      </w:r>
    </w:p>
    <w:p w14:paraId="7CBC3B65" w14:textId="77777777" w:rsidR="00881E61" w:rsidRDefault="00881E61" w:rsidP="00881E61">
      <w:pPr>
        <w:pStyle w:val="ListParagraph"/>
        <w:numPr>
          <w:ilvl w:val="0"/>
          <w:numId w:val="1"/>
        </w:numPr>
      </w:pPr>
      <w:hyperlink r:id="rId19" w:history="1">
        <w:r w:rsidRPr="00DF6901">
          <w:rPr>
            <w:rStyle w:val="Hyperlink"/>
          </w:rPr>
          <w:t>https://www.mdpi.com/1999-5903/15/8/255</w:t>
        </w:r>
      </w:hyperlink>
      <w:r>
        <w:t xml:space="preserve"> </w:t>
      </w:r>
    </w:p>
    <w:p w14:paraId="6C2258F9" w14:textId="253C3EBA" w:rsidR="00881E61" w:rsidRDefault="00881E61" w:rsidP="00881E61">
      <w:pPr>
        <w:pStyle w:val="ListParagraph"/>
        <w:numPr>
          <w:ilvl w:val="1"/>
          <w:numId w:val="1"/>
        </w:numPr>
      </w:pPr>
      <w:r>
        <w:t xml:space="preserve">Arima </w:t>
      </w:r>
    </w:p>
    <w:p w14:paraId="61C28BB6" w14:textId="11DB1AEF" w:rsidR="005F63F7" w:rsidRDefault="005F63F7" w:rsidP="005F63F7">
      <w:pPr>
        <w:pStyle w:val="ListParagraph"/>
        <w:numPr>
          <w:ilvl w:val="0"/>
          <w:numId w:val="1"/>
        </w:numPr>
      </w:pPr>
      <w:hyperlink r:id="rId20" w:anchor="Sec36" w:history="1">
        <w:r w:rsidRPr="00610F4A">
          <w:rPr>
            <w:rStyle w:val="Hyperlink"/>
          </w:rPr>
          <w:t>https://link.springer.com/article/10.3758/s13428-023-02204-3#Sec36</w:t>
        </w:r>
      </w:hyperlink>
    </w:p>
    <w:p w14:paraId="38E3CD59" w14:textId="77031B4B" w:rsidR="005F63F7" w:rsidRDefault="00AE4904" w:rsidP="005F63F7">
      <w:pPr>
        <w:pStyle w:val="ListParagraph"/>
        <w:numPr>
          <w:ilvl w:val="1"/>
          <w:numId w:val="1"/>
        </w:numPr>
      </w:pPr>
      <w:r>
        <w:t>Bayesian hierarchical model tutorial</w:t>
      </w:r>
    </w:p>
    <w:p w14:paraId="5757BA11" w14:textId="77777777" w:rsidR="001012C1" w:rsidRDefault="001012C1" w:rsidP="001012C1">
      <w:pPr>
        <w:pStyle w:val="ListParagraph"/>
        <w:numPr>
          <w:ilvl w:val="0"/>
          <w:numId w:val="1"/>
        </w:numPr>
      </w:pPr>
      <w:hyperlink r:id="rId21" w:history="1">
        <w:r w:rsidRPr="00610F4A">
          <w:rPr>
            <w:rStyle w:val="Hyperlink"/>
          </w:rPr>
          <w:t>https://pubmed.ncbi.nlm.nih.gov/17274999/</w:t>
        </w:r>
      </w:hyperlink>
    </w:p>
    <w:p w14:paraId="3D28B3C2" w14:textId="4D6B1F74" w:rsidR="00E27D11" w:rsidRDefault="00E27D11" w:rsidP="00E27D11">
      <w:pPr>
        <w:pStyle w:val="ListParagraph"/>
        <w:numPr>
          <w:ilvl w:val="1"/>
          <w:numId w:val="1"/>
        </w:numPr>
      </w:pPr>
      <w:r>
        <w:t>Maternal mortality, stillbirths, and measures of obstetric care</w:t>
      </w:r>
    </w:p>
    <w:p w14:paraId="4D28790A" w14:textId="77777777" w:rsidR="007926D0" w:rsidRDefault="007926D0" w:rsidP="007926D0">
      <w:pPr>
        <w:pStyle w:val="ListParagraph"/>
        <w:numPr>
          <w:ilvl w:val="0"/>
          <w:numId w:val="1"/>
        </w:num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10EBAFE" w14:textId="0AE6A02E" w:rsidR="007926D0" w:rsidRDefault="00F27FE5" w:rsidP="007926D0">
      <w:pPr>
        <w:pStyle w:val="ListParagraph"/>
        <w:numPr>
          <w:ilvl w:val="0"/>
          <w:numId w:val="1"/>
        </w:numPr>
      </w:pPr>
      <w:hyperlink r:id="rId22" w:history="1">
        <w:r w:rsidRPr="00610F4A">
          <w:rPr>
            <w:rStyle w:val="Hyperlink"/>
          </w:rPr>
          <w:t>https://pmc.ncbi.nlm.nih.gov/articles/PMC3886639/</w:t>
        </w:r>
      </w:hyperlink>
      <w:r>
        <w:t xml:space="preserve"> </w:t>
      </w:r>
    </w:p>
    <w:p w14:paraId="645BEBF1" w14:textId="13DFE1FF" w:rsidR="00F27FE5" w:rsidRDefault="00F27FE5" w:rsidP="00F27FE5">
      <w:pPr>
        <w:pStyle w:val="ListParagraph"/>
        <w:numPr>
          <w:ilvl w:val="1"/>
          <w:numId w:val="1"/>
        </w:numPr>
      </w:pPr>
      <w:r>
        <w:t xml:space="preserve">2014 un </w:t>
      </w:r>
      <w:proofErr w:type="spellStart"/>
      <w:r>
        <w:t>mmeig</w:t>
      </w:r>
      <w:proofErr w:type="spellEnd"/>
      <w:r>
        <w:t xml:space="preserve"> model </w:t>
      </w:r>
    </w:p>
    <w:p w14:paraId="2C82C8AE" w14:textId="77777777" w:rsidR="00CA2DAD" w:rsidRDefault="00CA2DAD" w:rsidP="00CA2DA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 xml:space="preserve">Zaba B, Calvert C, Marston M, </w:t>
      </w:r>
      <w:proofErr w:type="spellStart"/>
      <w:r w:rsidRPr="00CA2DAD">
        <w:rPr>
          <w:rFonts w:ascii="Helvetica" w:hAnsi="Helvetica" w:cs="Helvetica"/>
          <w:kern w:val="0"/>
          <w:lang w:val="en-GB"/>
        </w:rPr>
        <w:t>Isingo</w:t>
      </w:r>
      <w:proofErr w:type="spellEnd"/>
      <w:r w:rsidRPr="00CA2DAD">
        <w:rPr>
          <w:rFonts w:ascii="Helvetica" w:hAnsi="Helvetica" w:cs="Helvetica"/>
          <w:kern w:val="0"/>
          <w:lang w:val="en-GB"/>
        </w:rPr>
        <w:t xml:space="preserve"> R, Nakiyingi-Miiro J, Lutalo T et al. Effect of HIV infection on </w:t>
      </w:r>
      <w:proofErr w:type="spellStart"/>
      <w:r w:rsidRPr="00CA2DAD">
        <w:rPr>
          <w:rFonts w:ascii="Helvetica" w:hAnsi="Helvetica" w:cs="Helvetica"/>
          <w:kern w:val="0"/>
          <w:lang w:val="en-GB"/>
        </w:rPr>
        <w:t>pregnancyrelated</w:t>
      </w:r>
      <w:proofErr w:type="spellEnd"/>
      <w:r w:rsidRPr="00CA2DAD">
        <w:rPr>
          <w:rFonts w:ascii="Helvetica" w:hAnsi="Helvetica" w:cs="Helvetica"/>
          <w:kern w:val="0"/>
          <w:lang w:val="en-GB"/>
        </w:rPr>
        <w:t xml:space="preserve"> mortality in sub-Saharan Africa: secondary analyses of pooled community-based data from</w:t>
      </w:r>
      <w:r>
        <w:rPr>
          <w:rFonts w:ascii="Helvetica" w:hAnsi="Helvetica" w:cs="Helvetica"/>
          <w:kern w:val="0"/>
          <w:lang w:val="en-GB"/>
        </w:rPr>
        <w:t xml:space="preserve"> </w:t>
      </w:r>
      <w:r w:rsidRPr="00CA2DAD">
        <w:rPr>
          <w:rFonts w:ascii="Helvetica" w:hAnsi="Helvetica" w:cs="Helvetica"/>
          <w:kern w:val="0"/>
          <w:lang w:val="en-GB"/>
        </w:rPr>
        <w:t>the network for Analysing Longitudinal Population-based HIV/AIDS data on Africa (ALPHA). Lancet.</w:t>
      </w:r>
    </w:p>
    <w:p w14:paraId="56A964E8" w14:textId="3087CD93" w:rsidR="00CA2DAD" w:rsidRDefault="00CA2DAD" w:rsidP="00CA2DA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2013;381(9879):1763-71 (</w:t>
      </w:r>
      <w:hyperlink r:id="rId23" w:history="1">
        <w:r w:rsidRPr="00CA2DAD">
          <w:rPr>
            <w:rFonts w:ascii="Helvetica" w:hAnsi="Helvetica" w:cs="Helvetica"/>
            <w:color w:val="094FD1"/>
            <w:kern w:val="0"/>
            <w:u w:val="single" w:color="094FD1"/>
            <w:lang w:val="en-GB"/>
          </w:rPr>
          <w:t>https://doi.org/10.1016/s0140-6736(13)60803-x</w:t>
        </w:r>
      </w:hyperlink>
      <w:r w:rsidRPr="00CA2DAD">
        <w:rPr>
          <w:rFonts w:ascii="Helvetica" w:hAnsi="Helvetica" w:cs="Helvetica"/>
          <w:kern w:val="0"/>
          <w:lang w:val="en-GB"/>
        </w:rPr>
        <w:t>).</w:t>
      </w:r>
    </w:p>
    <w:p w14:paraId="56E9FB88" w14:textId="6A889D41" w:rsidR="00CF3B99" w:rsidRPr="00E35BA6" w:rsidRDefault="00E35BA6" w:rsidP="00E35BA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4" w:history="1">
        <w:r w:rsidRPr="00610F4A">
          <w:rPr>
            <w:rStyle w:val="Hyperlink"/>
          </w:rPr>
          <w:t>https://link.springer.com/article/10.1007/s00103-018-2793-0</w:t>
        </w:r>
      </w:hyperlink>
      <w:r w:rsidR="00CF3B99">
        <w:t xml:space="preserve"> </w:t>
      </w:r>
    </w:p>
    <w:p w14:paraId="396716DA" w14:textId="4A8419DB" w:rsidR="00E35BA6" w:rsidRPr="00E35BA6" w:rsidRDefault="00E35BA6" w:rsidP="00E35B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03E653C9" w14:textId="77777777" w:rsidR="00E35BA6" w:rsidRDefault="00E35BA6" w:rsidP="00E35BA6">
      <w:pPr>
        <w:pStyle w:val="ListParagraph"/>
        <w:numPr>
          <w:ilvl w:val="0"/>
          <w:numId w:val="1"/>
        </w:numPr>
      </w:pPr>
      <w:hyperlink r:id="rId25" w:history="1">
        <w:r w:rsidRPr="00610F4A">
          <w:rPr>
            <w:rStyle w:val="Hyperlink"/>
          </w:rPr>
          <w:t>https://link.springer.com/article/10.1186/s13690-020-00458-3?fromPaywallRec=true</w:t>
        </w:r>
      </w:hyperlink>
      <w:r>
        <w:t xml:space="preserve"> </w:t>
      </w:r>
    </w:p>
    <w:p w14:paraId="36FF3D93" w14:textId="70820F1F" w:rsidR="00CF3B99" w:rsidRDefault="00E35BA6" w:rsidP="00E35B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Who pressure </w:t>
      </w:r>
    </w:p>
    <w:p w14:paraId="28B39365" w14:textId="77777777" w:rsidR="00E35BA6" w:rsidRDefault="00E35BA6" w:rsidP="00E35BA6">
      <w:pPr>
        <w:pStyle w:val="ListParagraph"/>
        <w:numPr>
          <w:ilvl w:val="0"/>
          <w:numId w:val="1"/>
        </w:numPr>
      </w:pPr>
      <w:hyperlink r:id="rId26" w:history="1">
        <w:r w:rsidRPr="00610F4A">
          <w:rPr>
            <w:rStyle w:val="Hyperlink"/>
          </w:rPr>
          <w:t>https://www.tandfonline.com/doi/epdf/10.1016/S0968-8080%2811%2937550-7?needAccess=true</w:t>
        </w:r>
      </w:hyperlink>
      <w:r>
        <w:t xml:space="preserve"> </w:t>
      </w:r>
    </w:p>
    <w:p w14:paraId="5B4CB473" w14:textId="3A5464A0" w:rsidR="00E35BA6" w:rsidRDefault="00E35BA6" w:rsidP="00E35BA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Ihme vs un </w:t>
      </w:r>
    </w:p>
    <w:p w14:paraId="45D2B50D" w14:textId="4776541B" w:rsidR="00D840B6" w:rsidRDefault="00D840B6" w:rsidP="00D840B6">
      <w:pPr>
        <w:pStyle w:val="ListParagraph"/>
        <w:numPr>
          <w:ilvl w:val="0"/>
          <w:numId w:val="1"/>
        </w:numPr>
      </w:pPr>
      <w:hyperlink r:id="rId27" w:history="1">
        <w:r w:rsidRPr="00610F4A">
          <w:rPr>
            <w:rStyle w:val="Hyperlink"/>
          </w:rPr>
          <w:t>https://static-content.springer.com/esm/art%3A10.1038%2Fs41591-023-02310-x/MediaObjects/41591_2023_2310_MOESM1_ESM.pdf</w:t>
        </w:r>
      </w:hyperlink>
      <w:r>
        <w:t xml:space="preserve"> </w:t>
      </w:r>
    </w:p>
    <w:p w14:paraId="1777A85E" w14:textId="53803225" w:rsidR="00D840B6" w:rsidRDefault="00D840B6" w:rsidP="00D840B6">
      <w:pPr>
        <w:pStyle w:val="ListParagraph"/>
        <w:numPr>
          <w:ilvl w:val="1"/>
          <w:numId w:val="1"/>
        </w:numPr>
      </w:pPr>
      <w:proofErr w:type="spellStart"/>
      <w:r>
        <w:t>Gmath</w:t>
      </w:r>
      <w:proofErr w:type="spellEnd"/>
      <w:r>
        <w:t xml:space="preserve"> methods</w:t>
      </w:r>
    </w:p>
    <w:p w14:paraId="21DDBFB8" w14:textId="4DAB5A80" w:rsidR="002E6305" w:rsidRDefault="002E6305" w:rsidP="002E6305">
      <w:pPr>
        <w:pStyle w:val="ListParagraph"/>
        <w:numPr>
          <w:ilvl w:val="0"/>
          <w:numId w:val="1"/>
        </w:numPr>
      </w:pPr>
      <w:hyperlink r:id="rId28" w:history="1">
        <w:r w:rsidRPr="00610F4A">
          <w:rPr>
            <w:rStyle w:val="Hyperlink"/>
          </w:rPr>
          <w:t>https://www.jstor.org/stable/pdf/2998681.pdf</w:t>
        </w:r>
      </w:hyperlink>
      <w:r>
        <w:t xml:space="preserve"> </w:t>
      </w:r>
    </w:p>
    <w:p w14:paraId="68608A2A" w14:textId="43571719" w:rsidR="002E6305" w:rsidRDefault="002E6305" w:rsidP="002E6305">
      <w:pPr>
        <w:pStyle w:val="ListParagraph"/>
        <w:numPr>
          <w:ilvl w:val="1"/>
          <w:numId w:val="1"/>
        </w:numPr>
      </w:pPr>
      <w:proofErr w:type="spellStart"/>
      <w:r>
        <w:t>Jstor</w:t>
      </w:r>
      <w:proofErr w:type="spellEnd"/>
      <w:r>
        <w:t xml:space="preserve"> </w:t>
      </w:r>
      <w:r w:rsidR="006641CD">
        <w:t>microsimulation paper</w:t>
      </w:r>
    </w:p>
    <w:p w14:paraId="1703CD6D" w14:textId="251F590D" w:rsidR="001F1DE3" w:rsidRDefault="001F1DE3" w:rsidP="001F1DE3">
      <w:pPr>
        <w:pStyle w:val="ListParagraph"/>
        <w:numPr>
          <w:ilvl w:val="0"/>
          <w:numId w:val="1"/>
        </w:numPr>
      </w:pPr>
      <w:hyperlink r:id="rId29" w:history="1">
        <w:r w:rsidRPr="00610F4A">
          <w:rPr>
            <w:rStyle w:val="Hyperlink"/>
          </w:rPr>
          <w:t>https://researchsystem.canberra.edu.au/ws/portalfiles/portal/8849112/rm2013000054_journal_article.pdf</w:t>
        </w:r>
      </w:hyperlink>
    </w:p>
    <w:p w14:paraId="6672A753" w14:textId="23ADD2F6" w:rsidR="001F1DE3" w:rsidRDefault="001F1DE3" w:rsidP="001F1DE3">
      <w:pPr>
        <w:pStyle w:val="ListParagraph"/>
        <w:numPr>
          <w:ilvl w:val="1"/>
          <w:numId w:val="1"/>
        </w:numPr>
      </w:pPr>
      <w:r>
        <w:lastRenderedPageBreak/>
        <w:t>UC microsimulation</w:t>
      </w:r>
    </w:p>
    <w:p w14:paraId="3DF47952" w14:textId="5D58AC34" w:rsidR="001D0724" w:rsidRDefault="001D0724" w:rsidP="001D0724">
      <w:pPr>
        <w:pStyle w:val="ListParagraph"/>
        <w:numPr>
          <w:ilvl w:val="0"/>
          <w:numId w:val="1"/>
        </w:numPr>
      </w:pPr>
      <w:hyperlink r:id="rId30" w:history="1">
        <w:r w:rsidRPr="00610F4A">
          <w:rPr>
            <w:rStyle w:val="Hyperlink"/>
          </w:rPr>
          <w:t>https://journals-sagepub-com.virtual.anu.edu.au/doi/epdf/10.1177/0894439310370085</w:t>
        </w:r>
      </w:hyperlink>
    </w:p>
    <w:p w14:paraId="18258867" w14:textId="04251206" w:rsidR="001D0724" w:rsidRPr="00D840B6" w:rsidRDefault="001D0724" w:rsidP="001D0724">
      <w:pPr>
        <w:pStyle w:val="ListParagraph"/>
        <w:numPr>
          <w:ilvl w:val="1"/>
          <w:numId w:val="1"/>
        </w:numPr>
      </w:pPr>
      <w:r>
        <w:t>More microsimulation</w:t>
      </w:r>
    </w:p>
    <w:p w14:paraId="40748F7F" w14:textId="77777777" w:rsidR="0067197E" w:rsidRDefault="0067197E" w:rsidP="0067197E">
      <w:pPr>
        <w:pStyle w:val="ListParagraph"/>
        <w:numPr>
          <w:ilvl w:val="0"/>
          <w:numId w:val="1"/>
        </w:numPr>
      </w:pPr>
      <w:hyperlink r:id="rId31" w:history="1">
        <w:r w:rsidRPr="00610F4A">
          <w:rPr>
            <w:rStyle w:val="Hyperlink"/>
          </w:rPr>
          <w:t>https://onlinelibrary.wiley.com/doi/10.5694/mja2.52452</w:t>
        </w:r>
      </w:hyperlink>
      <w:r>
        <w:t xml:space="preserve"> </w:t>
      </w:r>
    </w:p>
    <w:p w14:paraId="52B1BF79" w14:textId="77777777" w:rsidR="0067197E" w:rsidRDefault="0067197E" w:rsidP="0067197E">
      <w:pPr>
        <w:pStyle w:val="ListParagraph"/>
        <w:numPr>
          <w:ilvl w:val="1"/>
          <w:numId w:val="1"/>
        </w:numPr>
      </w:pPr>
      <w:r>
        <w:t>Non-communicable disease and pregnancy</w:t>
      </w:r>
    </w:p>
    <w:p w14:paraId="080B5D14" w14:textId="77777777" w:rsidR="0067197E" w:rsidRDefault="0067197E" w:rsidP="0067197E">
      <w:pPr>
        <w:pStyle w:val="ListParagraph"/>
        <w:numPr>
          <w:ilvl w:val="1"/>
          <w:numId w:val="1"/>
        </w:numPr>
      </w:pPr>
      <w:r>
        <w:t>Ramson et al., 2024</w:t>
      </w:r>
    </w:p>
    <w:p w14:paraId="36FE6CC2" w14:textId="77777777" w:rsidR="0067197E" w:rsidRDefault="0067197E" w:rsidP="0067197E">
      <w:pPr>
        <w:pStyle w:val="ListParagraph"/>
        <w:numPr>
          <w:ilvl w:val="0"/>
          <w:numId w:val="1"/>
        </w:numPr>
      </w:pPr>
      <w:r>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599F138F" w14:textId="77777777" w:rsidR="0067197E" w:rsidRPr="009D3537" w:rsidRDefault="0067197E" w:rsidP="0067197E">
      <w:pPr>
        <w:pStyle w:val="ListParagraph"/>
        <w:numPr>
          <w:ilvl w:val="0"/>
          <w:numId w:val="1"/>
        </w:numPr>
        <w:rPr>
          <w:b/>
          <w:bCs/>
        </w:rPr>
      </w:pPr>
      <w:hyperlink r:id="rId32" w:history="1">
        <w:r w:rsidRPr="00610F4A">
          <w:rPr>
            <w:rStyle w:val="Hyperlink"/>
            <w:b/>
            <w:bCs/>
          </w:rPr>
          <w:t>https://pubmed.ncbi.nlm.nih.gov/27642018/</w:t>
        </w:r>
      </w:hyperlink>
    </w:p>
    <w:p w14:paraId="46BE40EC" w14:textId="77777777" w:rsidR="0067197E" w:rsidRDefault="0067197E" w:rsidP="0067197E">
      <w:pPr>
        <w:pStyle w:val="ListParagraph"/>
        <w:numPr>
          <w:ilvl w:val="0"/>
          <w:numId w:val="1"/>
        </w:numPr>
        <w:rPr>
          <w:b/>
          <w:bCs/>
        </w:rPr>
      </w:pPr>
      <w:hyperlink r:id="rId33" w:history="1">
        <w:r w:rsidRPr="00610F4A">
          <w:rPr>
            <w:rStyle w:val="Hyperlink"/>
            <w:b/>
            <w:bCs/>
          </w:rPr>
          <w:t>https://pmc.ncbi.nlm.nih.gov/articles/PMC11117177/pdf/jogh-14-04128.pdf</w:t>
        </w:r>
      </w:hyperlink>
    </w:p>
    <w:p w14:paraId="0BCD6DC3" w14:textId="77777777" w:rsidR="0067197E" w:rsidRPr="007F1308" w:rsidRDefault="0067197E" w:rsidP="0067197E">
      <w:pPr>
        <w:pStyle w:val="ListParagraph"/>
        <w:numPr>
          <w:ilvl w:val="0"/>
          <w:numId w:val="1"/>
        </w:numPr>
        <w:rPr>
          <w:b/>
          <w:bCs/>
        </w:rPr>
      </w:pPr>
      <w:hyperlink r:id="rId34" w:history="1">
        <w:r w:rsidRPr="00610F4A">
          <w:rPr>
            <w:rStyle w:val="Hyperlink"/>
            <w:b/>
            <w:bCs/>
          </w:rPr>
          <w:t>https://www.sciencedirect.com/science/article/pii/S2589537024002323</w:t>
        </w:r>
      </w:hyperlink>
    </w:p>
    <w:p w14:paraId="463393E0" w14:textId="4AB3C1E7" w:rsidR="007F1308" w:rsidRDefault="007F1308" w:rsidP="0067197E">
      <w:pPr>
        <w:pStyle w:val="ListParagraph"/>
        <w:numPr>
          <w:ilvl w:val="0"/>
          <w:numId w:val="1"/>
        </w:numPr>
        <w:rPr>
          <w:b/>
          <w:bCs/>
        </w:rPr>
      </w:pPr>
      <w:hyperlink r:id="rId35" w:history="1">
        <w:r w:rsidRPr="00610F4A">
          <w:rPr>
            <w:rStyle w:val="Hyperlink"/>
            <w:b/>
            <w:bCs/>
          </w:rPr>
          <w:t>https://projecteuclid.org/journals/statistical-science/volume-16/issue-3/Statistical-Modeling--The-Two-Cultures-with-comments-and-a/10.1214/ss/1009213726.full</w:t>
        </w:r>
      </w:hyperlink>
    </w:p>
    <w:p w14:paraId="7FC1C153" w14:textId="5C4084EE" w:rsidR="007F1308" w:rsidRDefault="007F1308" w:rsidP="007F1308">
      <w:pPr>
        <w:pStyle w:val="ListParagraph"/>
        <w:numPr>
          <w:ilvl w:val="1"/>
          <w:numId w:val="1"/>
        </w:numPr>
        <w:rPr>
          <w:b/>
          <w:bCs/>
        </w:rPr>
      </w:pPr>
      <w:r>
        <w:rPr>
          <w:b/>
          <w:bCs/>
        </w:rPr>
        <w:t xml:space="preserve">Two cultures: statistics vs ML </w:t>
      </w:r>
    </w:p>
    <w:p w14:paraId="70D3E8CE" w14:textId="676252D2" w:rsidR="00266DBF" w:rsidRPr="00CF4916" w:rsidRDefault="0067197E" w:rsidP="007F6C74">
      <w:pPr>
        <w:pStyle w:val="ListParagraph"/>
        <w:numPr>
          <w:ilvl w:val="0"/>
          <w:numId w:val="1"/>
        </w:numPr>
        <w:rPr>
          <w:b/>
          <w:bCs/>
        </w:rPr>
      </w:pPr>
      <w:r>
        <w:t xml:space="preserve"> </w:t>
      </w:r>
      <w:r w:rsidR="00BC1F49">
        <w:t xml:space="preserve"> </w:t>
      </w:r>
      <w:hyperlink r:id="rId36" w:history="1">
        <w:r w:rsidR="00CF4916" w:rsidRPr="00610F4A">
          <w:rPr>
            <w:rStyle w:val="Hyperlink"/>
          </w:rPr>
          <w:t>https://www.thelancet.com/action/showPdf?pii=S2214-109X%2823%2900468-0</w:t>
        </w:r>
      </w:hyperlink>
    </w:p>
    <w:p w14:paraId="263B4DAE" w14:textId="0E25AD59" w:rsidR="00CF4916" w:rsidRPr="00247BF6" w:rsidRDefault="00CF4916" w:rsidP="00CF4916">
      <w:pPr>
        <w:pStyle w:val="ListParagraph"/>
        <w:numPr>
          <w:ilvl w:val="1"/>
          <w:numId w:val="1"/>
        </w:numPr>
        <w:rPr>
          <w:b/>
          <w:bCs/>
        </w:rPr>
      </w:pPr>
      <w:r>
        <w:t>Global determinants of maternal health -&gt; lancet</w:t>
      </w:r>
    </w:p>
    <w:p w14:paraId="7AE29FAE" w14:textId="0FE8F80B" w:rsidR="00247BF6" w:rsidRDefault="00247BF6" w:rsidP="00247BF6">
      <w:pPr>
        <w:pStyle w:val="ListParagraph"/>
        <w:numPr>
          <w:ilvl w:val="0"/>
          <w:numId w:val="1"/>
        </w:numPr>
        <w:rPr>
          <w:b/>
          <w:bCs/>
        </w:rPr>
      </w:pPr>
      <w:hyperlink r:id="rId37" w:history="1">
        <w:r w:rsidRPr="00610F4A">
          <w:rPr>
            <w:rStyle w:val="Hyperlink"/>
            <w:b/>
            <w:bCs/>
          </w:rPr>
          <w:t>https://bmcpublichealth.biomedcentral.com/articles/10.1186/s12889-025-23528-z</w:t>
        </w:r>
      </w:hyperlink>
    </w:p>
    <w:p w14:paraId="4554309D" w14:textId="546D1FD7" w:rsidR="00247BF6" w:rsidRDefault="00247BF6" w:rsidP="00247BF6">
      <w:pPr>
        <w:pStyle w:val="ListParagraph"/>
        <w:numPr>
          <w:ilvl w:val="1"/>
          <w:numId w:val="1"/>
        </w:numPr>
      </w:pPr>
      <w:r w:rsidRPr="00247BF6">
        <w:t>Maternal hypertensive disorder projections</w:t>
      </w:r>
    </w:p>
    <w:p w14:paraId="57D3E74D" w14:textId="3ECC76F1" w:rsidR="001C4BD8" w:rsidRDefault="001C4BD8" w:rsidP="001C4BD8">
      <w:pPr>
        <w:pStyle w:val="ListParagraph"/>
        <w:numPr>
          <w:ilvl w:val="0"/>
          <w:numId w:val="1"/>
        </w:numPr>
        <w:jc w:val="both"/>
      </w:pPr>
      <w:hyperlink r:id="rId38" w:history="1">
        <w:r w:rsidRPr="00610F4A">
          <w:rPr>
            <w:rStyle w:val="Hyperlink"/>
          </w:rPr>
          <w:t>https://www.mdpi.com/2227-7390/10/8/1283</w:t>
        </w:r>
      </w:hyperlink>
    </w:p>
    <w:p w14:paraId="0956501C" w14:textId="162D9C48" w:rsidR="001C4BD8" w:rsidRDefault="001C4BD8" w:rsidP="001C4BD8">
      <w:pPr>
        <w:pStyle w:val="ListParagraph"/>
        <w:numPr>
          <w:ilvl w:val="1"/>
          <w:numId w:val="1"/>
        </w:numPr>
        <w:jc w:val="both"/>
      </w:pPr>
      <w:r>
        <w:t xml:space="preserve">Multicollinearity </w:t>
      </w:r>
    </w:p>
    <w:p w14:paraId="640857C4" w14:textId="48B4305C" w:rsidR="00EF6149" w:rsidRDefault="00EF6149" w:rsidP="00EF6149">
      <w:pPr>
        <w:pStyle w:val="ListParagraph"/>
        <w:numPr>
          <w:ilvl w:val="0"/>
          <w:numId w:val="1"/>
        </w:numPr>
        <w:jc w:val="both"/>
      </w:pPr>
      <w:hyperlink r:id="rId39" w:history="1">
        <w:r w:rsidRPr="00610F4A">
          <w:rPr>
            <w:rStyle w:val="Hyperlink"/>
          </w:rPr>
          <w:t>https://projecteuclid.org/journals/annals-of-statistics/volume-43/issue-4/Consistency-of-random-forests/10.1214/15-AOS1321.full</w:t>
        </w:r>
      </w:hyperlink>
    </w:p>
    <w:p w14:paraId="53A6711B" w14:textId="1E0DD9A3" w:rsidR="00EF6149" w:rsidRDefault="00EF6149" w:rsidP="00EF6149">
      <w:pPr>
        <w:pStyle w:val="ListParagraph"/>
        <w:numPr>
          <w:ilvl w:val="1"/>
          <w:numId w:val="1"/>
        </w:numPr>
        <w:jc w:val="both"/>
      </w:pPr>
      <w:r>
        <w:t xml:space="preserve">RF and </w:t>
      </w:r>
      <w:proofErr w:type="gramStart"/>
      <w:r>
        <w:t>high-dimensionality</w:t>
      </w:r>
      <w:proofErr w:type="gramEnd"/>
      <w:r>
        <w:t xml:space="preserve"> </w:t>
      </w:r>
    </w:p>
    <w:p w14:paraId="49E4F04A" w14:textId="77777777" w:rsidR="003877D0" w:rsidRDefault="003877D0" w:rsidP="003877D0">
      <w:pPr>
        <w:pStyle w:val="ListParagraph"/>
        <w:numPr>
          <w:ilvl w:val="0"/>
          <w:numId w:val="1"/>
        </w:numPr>
      </w:pPr>
      <w:hyperlink r:id="rId40" w:history="1">
        <w:r w:rsidRPr="00610F4A">
          <w:rPr>
            <w:rStyle w:val="Hyperlink"/>
          </w:rPr>
          <w:t>https://onlinelibrary.wiley.com/doi/epdf/10.1111/insr.12016</w:t>
        </w:r>
      </w:hyperlink>
      <w:r>
        <w:t xml:space="preserve"> </w:t>
      </w:r>
    </w:p>
    <w:p w14:paraId="3E331CCE" w14:textId="2B555FEF" w:rsidR="003877D0" w:rsidRDefault="003877D0" w:rsidP="003877D0">
      <w:pPr>
        <w:pStyle w:val="ListParagraph"/>
        <w:numPr>
          <w:ilvl w:val="1"/>
          <w:numId w:val="1"/>
        </w:numPr>
        <w:jc w:val="both"/>
      </w:pPr>
      <w:r>
        <w:t>Decision tree info</w:t>
      </w:r>
    </w:p>
    <w:p w14:paraId="45EECB9B" w14:textId="02A9C466" w:rsidR="00FE2E3D" w:rsidRDefault="001D3447" w:rsidP="001D3447">
      <w:pPr>
        <w:pStyle w:val="ListParagraph"/>
        <w:numPr>
          <w:ilvl w:val="0"/>
          <w:numId w:val="1"/>
        </w:numPr>
        <w:jc w:val="both"/>
      </w:pPr>
      <w:r>
        <w:t xml:space="preserve">Molla MM, Hossain MS, Ali MA, Islam MR, Sultana MP, Roy DC (2025) Exploring the achievements and forecasting of SDG 3 using machine learning algorithms: Bangladesh perspective. </w:t>
      </w:r>
      <w:proofErr w:type="spellStart"/>
      <w:r>
        <w:t>PLoS</w:t>
      </w:r>
      <w:proofErr w:type="spellEnd"/>
      <w:r>
        <w:t xml:space="preserve"> ONE 20(2): e0314466. </w:t>
      </w:r>
      <w:hyperlink r:id="rId41" w:history="1">
        <w:r w:rsidRPr="00610F4A">
          <w:rPr>
            <w:rStyle w:val="Hyperlink"/>
          </w:rPr>
          <w:t>https://doi.org/10.1371/journal.pone.0314466</w:t>
        </w:r>
      </w:hyperlink>
      <w:r>
        <w:t xml:space="preserve"> </w:t>
      </w:r>
    </w:p>
    <w:p w14:paraId="0551793B" w14:textId="77777777" w:rsidR="00F04BB1" w:rsidRDefault="00F04BB1" w:rsidP="00F04BB1">
      <w:pPr>
        <w:pStyle w:val="ListParagraph"/>
        <w:numPr>
          <w:ilvl w:val="0"/>
          <w:numId w:val="1"/>
        </w:numPr>
        <w:jc w:val="both"/>
      </w:pPr>
      <w:r>
        <w:t xml:space="preserve">Digital Object Identifier 10.1109/ACCESS.2024.3399827 </w:t>
      </w:r>
    </w:p>
    <w:p w14:paraId="7A0AA464" w14:textId="0C8E6974" w:rsidR="00F04BB1" w:rsidRDefault="00F04BB1" w:rsidP="00F04BB1">
      <w:pPr>
        <w:pStyle w:val="ListParagraph"/>
        <w:numPr>
          <w:ilvl w:val="1"/>
          <w:numId w:val="1"/>
        </w:numPr>
        <w:jc w:val="both"/>
      </w:pPr>
      <w:r>
        <w:t>Box models</w:t>
      </w:r>
    </w:p>
    <w:p w14:paraId="3B1EF5B7" w14:textId="77777777" w:rsidR="00E662F3" w:rsidRDefault="00E662F3" w:rsidP="00E662F3">
      <w:pPr>
        <w:pStyle w:val="ListParagraph"/>
        <w:numPr>
          <w:ilvl w:val="0"/>
          <w:numId w:val="1"/>
        </w:numPr>
        <w:jc w:val="both"/>
      </w:pPr>
      <w:hyperlink r:id="rId42" w:history="1">
        <w:r w:rsidRPr="00610F4A">
          <w:rPr>
            <w:rStyle w:val="Hyperlink"/>
          </w:rPr>
          <w:t>https://eurjmedres.biomedcentral.com/articles/10.1186/s40001-025-02680-7</w:t>
        </w:r>
      </w:hyperlink>
    </w:p>
    <w:p w14:paraId="4576AF30" w14:textId="48477993" w:rsidR="00F04BB1" w:rsidRDefault="00E662F3" w:rsidP="00E662F3">
      <w:pPr>
        <w:pStyle w:val="ListParagraph"/>
        <w:numPr>
          <w:ilvl w:val="1"/>
          <w:numId w:val="1"/>
        </w:numPr>
        <w:jc w:val="both"/>
      </w:pPr>
      <w:r>
        <w:t>Brief ml pub health overview</w:t>
      </w:r>
    </w:p>
    <w:p w14:paraId="5F32D4A3" w14:textId="2938EE01" w:rsidR="00DD7F22" w:rsidRDefault="00DD7F22" w:rsidP="00DD7F22">
      <w:pPr>
        <w:pStyle w:val="ListParagraph"/>
        <w:numPr>
          <w:ilvl w:val="0"/>
          <w:numId w:val="1"/>
        </w:numPr>
      </w:pPr>
      <w:hyperlink r:id="rId43" w:history="1">
        <w:r w:rsidRPr="00DF6901">
          <w:rPr>
            <w:rStyle w:val="Hyperlink"/>
          </w:rPr>
          <w:t>https://www.nature.com/articles/s41598-021-02198-y</w:t>
        </w:r>
      </w:hyperlink>
      <w:r>
        <w:t xml:space="preserve"> </w:t>
      </w:r>
    </w:p>
    <w:p w14:paraId="79B6929B" w14:textId="6A3A6FA8" w:rsidR="00DD7F22" w:rsidRDefault="00DD7F22" w:rsidP="00DD7F22">
      <w:pPr>
        <w:pStyle w:val="ListParagraph"/>
        <w:numPr>
          <w:ilvl w:val="1"/>
          <w:numId w:val="1"/>
        </w:numPr>
      </w:pPr>
      <w:r>
        <w:t>Postpartum haemorrhage prediction</w:t>
      </w:r>
    </w:p>
    <w:p w14:paraId="026AB184" w14:textId="77777777" w:rsidR="000F19CA" w:rsidRDefault="000F19CA" w:rsidP="000F19CA">
      <w:pPr>
        <w:pStyle w:val="ListParagraph"/>
        <w:numPr>
          <w:ilvl w:val="0"/>
          <w:numId w:val="1"/>
        </w:numPr>
      </w:pPr>
      <w:hyperlink r:id="rId44" w:history="1">
        <w:r w:rsidRPr="00DF6901">
          <w:rPr>
            <w:rStyle w:val="Hyperlink"/>
          </w:rPr>
          <w:t>https://www.sciencedirect.com/science/article/pii/S2589933320300306?via%3Dihub</w:t>
        </w:r>
      </w:hyperlink>
      <w:r>
        <w:t xml:space="preserve"> </w:t>
      </w:r>
    </w:p>
    <w:p w14:paraId="6DBCE359" w14:textId="799F5AC0" w:rsidR="000F19CA" w:rsidRDefault="000F19CA" w:rsidP="000F19CA">
      <w:pPr>
        <w:pStyle w:val="ListParagraph"/>
        <w:numPr>
          <w:ilvl w:val="1"/>
          <w:numId w:val="1"/>
        </w:numPr>
      </w:pPr>
      <w:r>
        <w:t>Pre-eclampsia prediction</w:t>
      </w:r>
    </w:p>
    <w:p w14:paraId="53B4F81C" w14:textId="1B280061" w:rsidR="003A4035" w:rsidRDefault="003A4035" w:rsidP="003A4035">
      <w:pPr>
        <w:pStyle w:val="ListParagraph"/>
        <w:numPr>
          <w:ilvl w:val="0"/>
          <w:numId w:val="1"/>
        </w:numPr>
      </w:pPr>
      <w:hyperlink r:id="rId45" w:history="1">
        <w:r w:rsidRPr="00610F4A">
          <w:rPr>
            <w:rStyle w:val="Hyperlink"/>
          </w:rPr>
          <w:t>https://pmc.ncbi.nlm.nih.gov/articles/PMC9379432/pdf/PAMJ-42-89.pdf</w:t>
        </w:r>
      </w:hyperlink>
    </w:p>
    <w:p w14:paraId="3069B150" w14:textId="4EBEE963" w:rsidR="003A4035" w:rsidRDefault="003A4035" w:rsidP="003A4035">
      <w:pPr>
        <w:pStyle w:val="ListParagraph"/>
        <w:numPr>
          <w:ilvl w:val="1"/>
          <w:numId w:val="1"/>
        </w:numPr>
      </w:pPr>
      <w:r>
        <w:t xml:space="preserve">Medical </w:t>
      </w:r>
      <w:r w:rsidR="005D49AB">
        <w:t xml:space="preserve">supplies demand </w:t>
      </w:r>
    </w:p>
    <w:p w14:paraId="4113DA0B" w14:textId="216ACAD1" w:rsidR="00A34FCF" w:rsidRDefault="00A34FCF" w:rsidP="00A34FCF">
      <w:pPr>
        <w:pStyle w:val="ListParagraph"/>
        <w:numPr>
          <w:ilvl w:val="0"/>
          <w:numId w:val="1"/>
        </w:numPr>
        <w:jc w:val="both"/>
      </w:pPr>
      <w:hyperlink r:id="rId46" w:anchor="Sec2" w:history="1">
        <w:r w:rsidRPr="00610F4A">
          <w:rPr>
            <w:rStyle w:val="Hyperlink"/>
          </w:rPr>
          <w:t>https://bmcpublichealth.biomedcentral.com/articles/10.1186/s12889-025-22007-9#Sec2</w:t>
        </w:r>
      </w:hyperlink>
      <w:r>
        <w:t xml:space="preserve"> </w:t>
      </w:r>
    </w:p>
    <w:p w14:paraId="31A0A21A" w14:textId="03BEEAD3" w:rsidR="00A34FCF" w:rsidRPr="0093353D" w:rsidRDefault="00A34FCF" w:rsidP="00A34FCF">
      <w:pPr>
        <w:pStyle w:val="ListParagraph"/>
        <w:numPr>
          <w:ilvl w:val="0"/>
          <w:numId w:val="1"/>
        </w:numPr>
      </w:pPr>
      <w:hyperlink r:id="rId47" w:history="1">
        <w:r w:rsidRPr="00610F4A">
          <w:rPr>
            <w:rStyle w:val="Hyperlink"/>
          </w:rPr>
          <w:t>https://www.frontiersin.org/journals/digital-health/articles/10.3389/fdgth.2022.855236/full</w:t>
        </w:r>
      </w:hyperlink>
      <w:r>
        <w:t xml:space="preserve"> </w:t>
      </w:r>
    </w:p>
    <w:p w14:paraId="7A778B92" w14:textId="5817AC48" w:rsidR="00A34FCF" w:rsidRDefault="00A34FCF" w:rsidP="00A34FCF">
      <w:pPr>
        <w:pStyle w:val="ListParagraph"/>
        <w:numPr>
          <w:ilvl w:val="0"/>
          <w:numId w:val="1"/>
        </w:numPr>
      </w:pPr>
      <w:hyperlink r:id="rId48" w:history="1">
        <w:r w:rsidRPr="00610F4A">
          <w:rPr>
            <w:rStyle w:val="Hyperlink"/>
          </w:rPr>
          <w:t>https://link.springer.com/article/10.1186/s12911-025-02921-z?fromPaywallRec=false</w:t>
        </w:r>
      </w:hyperlink>
      <w:r>
        <w:t xml:space="preserve"> </w:t>
      </w:r>
    </w:p>
    <w:p w14:paraId="57324EDB" w14:textId="06028B5E" w:rsidR="00A34FCF" w:rsidRDefault="00A34FCF" w:rsidP="00A34FCF">
      <w:pPr>
        <w:pStyle w:val="ListParagraph"/>
        <w:numPr>
          <w:ilvl w:val="0"/>
          <w:numId w:val="1"/>
        </w:numPr>
      </w:pPr>
      <w:hyperlink r:id="rId49" w:anchor="Abs1" w:history="1">
        <w:r w:rsidRPr="00610F4A">
          <w:rPr>
            <w:rStyle w:val="Hyperlink"/>
          </w:rPr>
          <w:t>https://www.nature.com/articles/s41598-024-71934-x#Abs1</w:t>
        </w:r>
      </w:hyperlink>
      <w:r>
        <w:t xml:space="preserve"> </w:t>
      </w:r>
      <w:r w:rsidRPr="00850637">
        <w:rPr>
          <w:noProof/>
        </w:rPr>
        <w:t xml:space="preserve"> </w:t>
      </w:r>
    </w:p>
    <w:p w14:paraId="40081A46" w14:textId="2A0C0DE9" w:rsidR="00A34FCF" w:rsidRDefault="00202BB5" w:rsidP="00A34FCF">
      <w:pPr>
        <w:pStyle w:val="ListParagraph"/>
        <w:numPr>
          <w:ilvl w:val="0"/>
          <w:numId w:val="1"/>
        </w:numPr>
      </w:pPr>
      <w:hyperlink r:id="rId50" w:history="1">
        <w:r w:rsidRPr="00610F4A">
          <w:rPr>
            <w:rStyle w:val="Hyperlink"/>
          </w:rPr>
          <w:t>https://pmc.ncbi.nlm.nih.gov/articles/PMC10298658/</w:t>
        </w:r>
      </w:hyperlink>
      <w:r w:rsidR="00A34FCF">
        <w:t xml:space="preserve"> </w:t>
      </w:r>
    </w:p>
    <w:p w14:paraId="5364A401" w14:textId="77777777" w:rsidR="00DD7F22" w:rsidRDefault="00DD7F22" w:rsidP="00DD7F22"/>
    <w:p w14:paraId="3294D939" w14:textId="77777777" w:rsidR="00DD7F22" w:rsidRPr="00247BF6" w:rsidRDefault="00DD7F22" w:rsidP="00DD7F22"/>
    <w:sectPr w:rsidR="00DD7F22" w:rsidRPr="00247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498"/>
    <w:multiLevelType w:val="hybridMultilevel"/>
    <w:tmpl w:val="F02C719C"/>
    <w:lvl w:ilvl="0" w:tplc="D5689F9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A0E79"/>
    <w:multiLevelType w:val="hybridMultilevel"/>
    <w:tmpl w:val="1DCEC57E"/>
    <w:lvl w:ilvl="0" w:tplc="0896E67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13AE8"/>
    <w:multiLevelType w:val="hybridMultilevel"/>
    <w:tmpl w:val="BAF62664"/>
    <w:lvl w:ilvl="0" w:tplc="441A003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946EA8"/>
    <w:multiLevelType w:val="hybridMultilevel"/>
    <w:tmpl w:val="F7949612"/>
    <w:lvl w:ilvl="0" w:tplc="F80801F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20A03"/>
    <w:multiLevelType w:val="hybridMultilevel"/>
    <w:tmpl w:val="BDD4F4A4"/>
    <w:lvl w:ilvl="0" w:tplc="6C1CDE54">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65B73"/>
    <w:multiLevelType w:val="hybridMultilevel"/>
    <w:tmpl w:val="DA06B412"/>
    <w:lvl w:ilvl="0" w:tplc="ACFA871C">
      <w:start w:val="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33E44"/>
    <w:multiLevelType w:val="hybridMultilevel"/>
    <w:tmpl w:val="90EAD368"/>
    <w:lvl w:ilvl="0" w:tplc="8A2A0EF0">
      <w:start w:val="1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216699"/>
    <w:multiLevelType w:val="hybridMultilevel"/>
    <w:tmpl w:val="F3D6D8B0"/>
    <w:lvl w:ilvl="0" w:tplc="374E03D2">
      <w:start w:val="4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46B2B"/>
    <w:multiLevelType w:val="hybridMultilevel"/>
    <w:tmpl w:val="9BCEB2B0"/>
    <w:lvl w:ilvl="0" w:tplc="BD30564C">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9920B7"/>
    <w:multiLevelType w:val="hybridMultilevel"/>
    <w:tmpl w:val="B1F6A6D0"/>
    <w:lvl w:ilvl="0" w:tplc="0AEA115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B00338"/>
    <w:multiLevelType w:val="hybridMultilevel"/>
    <w:tmpl w:val="59F8F6A0"/>
    <w:lvl w:ilvl="0" w:tplc="1BCCCF0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6637E0"/>
    <w:multiLevelType w:val="hybridMultilevel"/>
    <w:tmpl w:val="F4FAA0A4"/>
    <w:lvl w:ilvl="0" w:tplc="C89A40B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F7A1D"/>
    <w:multiLevelType w:val="hybridMultilevel"/>
    <w:tmpl w:val="389AEFFC"/>
    <w:lvl w:ilvl="0" w:tplc="D4EE461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BB51CD"/>
    <w:multiLevelType w:val="hybridMultilevel"/>
    <w:tmpl w:val="BE24DC2E"/>
    <w:lvl w:ilvl="0" w:tplc="4378ACE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53E4A"/>
    <w:multiLevelType w:val="hybridMultilevel"/>
    <w:tmpl w:val="54325618"/>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2B0383"/>
    <w:multiLevelType w:val="hybridMultilevel"/>
    <w:tmpl w:val="81E23C24"/>
    <w:lvl w:ilvl="0" w:tplc="93F0D590">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980D3A"/>
    <w:multiLevelType w:val="hybridMultilevel"/>
    <w:tmpl w:val="6896D39C"/>
    <w:lvl w:ilvl="0" w:tplc="5B541F42">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593355"/>
    <w:multiLevelType w:val="hybridMultilevel"/>
    <w:tmpl w:val="B1CEB734"/>
    <w:lvl w:ilvl="0" w:tplc="A110821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D9594A"/>
    <w:multiLevelType w:val="hybridMultilevel"/>
    <w:tmpl w:val="0E1A5626"/>
    <w:lvl w:ilvl="0" w:tplc="BD30564C">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82C7854"/>
    <w:multiLevelType w:val="hybridMultilevel"/>
    <w:tmpl w:val="A08CC354"/>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086D5B"/>
    <w:multiLevelType w:val="hybridMultilevel"/>
    <w:tmpl w:val="0BB6B782"/>
    <w:lvl w:ilvl="0" w:tplc="CD26D69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925E6"/>
    <w:multiLevelType w:val="hybridMultilevel"/>
    <w:tmpl w:val="8BCA6470"/>
    <w:lvl w:ilvl="0" w:tplc="6380C44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4619B8"/>
    <w:multiLevelType w:val="hybridMultilevel"/>
    <w:tmpl w:val="CD32A382"/>
    <w:lvl w:ilvl="0" w:tplc="457863B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A8404F"/>
    <w:multiLevelType w:val="hybridMultilevel"/>
    <w:tmpl w:val="2CBCB85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830EB"/>
    <w:multiLevelType w:val="hybridMultilevel"/>
    <w:tmpl w:val="C00AE520"/>
    <w:lvl w:ilvl="0" w:tplc="B35A10AA">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735058"/>
    <w:multiLevelType w:val="hybridMultilevel"/>
    <w:tmpl w:val="B47A24DE"/>
    <w:lvl w:ilvl="0" w:tplc="CDF6FB3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784BC4"/>
    <w:multiLevelType w:val="hybridMultilevel"/>
    <w:tmpl w:val="94AC0B08"/>
    <w:lvl w:ilvl="0" w:tplc="3BAEF38A">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411D6F"/>
    <w:multiLevelType w:val="hybridMultilevel"/>
    <w:tmpl w:val="0EDE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D66A6A"/>
    <w:multiLevelType w:val="hybridMultilevel"/>
    <w:tmpl w:val="BD9EED68"/>
    <w:lvl w:ilvl="0" w:tplc="FFFFFFFF">
      <w:start w:val="1"/>
      <w:numFmt w:val="decimal"/>
      <w:lvlText w:val="%1."/>
      <w:lvlJc w:val="left"/>
      <w:pPr>
        <w:ind w:left="720" w:hanging="360"/>
      </w:pPr>
      <w:rPr>
        <w:rFonts w:hint="default"/>
        <w:color w:val="EE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7015B8"/>
    <w:multiLevelType w:val="hybridMultilevel"/>
    <w:tmpl w:val="DB201E10"/>
    <w:lvl w:ilvl="0" w:tplc="BB0E81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628778">
    <w:abstractNumId w:val="1"/>
  </w:num>
  <w:num w:numId="2" w16cid:durableId="1939636121">
    <w:abstractNumId w:val="22"/>
  </w:num>
  <w:num w:numId="3" w16cid:durableId="485051886">
    <w:abstractNumId w:val="10"/>
  </w:num>
  <w:num w:numId="4" w16cid:durableId="1323309870">
    <w:abstractNumId w:val="24"/>
  </w:num>
  <w:num w:numId="5" w16cid:durableId="751046723">
    <w:abstractNumId w:val="2"/>
  </w:num>
  <w:num w:numId="6" w16cid:durableId="2092970790">
    <w:abstractNumId w:val="16"/>
  </w:num>
  <w:num w:numId="7" w16cid:durableId="980117074">
    <w:abstractNumId w:val="7"/>
  </w:num>
  <w:num w:numId="8" w16cid:durableId="529344766">
    <w:abstractNumId w:val="29"/>
  </w:num>
  <w:num w:numId="9" w16cid:durableId="750346978">
    <w:abstractNumId w:val="19"/>
  </w:num>
  <w:num w:numId="10" w16cid:durableId="1127699402">
    <w:abstractNumId w:val="20"/>
  </w:num>
  <w:num w:numId="11" w16cid:durableId="318771489">
    <w:abstractNumId w:val="3"/>
  </w:num>
  <w:num w:numId="12" w16cid:durableId="162549871">
    <w:abstractNumId w:val="33"/>
  </w:num>
  <w:num w:numId="13" w16cid:durableId="1753307707">
    <w:abstractNumId w:val="9"/>
  </w:num>
  <w:num w:numId="14" w16cid:durableId="183519333">
    <w:abstractNumId w:val="25"/>
  </w:num>
  <w:num w:numId="15" w16cid:durableId="865412201">
    <w:abstractNumId w:val="5"/>
  </w:num>
  <w:num w:numId="16" w16cid:durableId="241840356">
    <w:abstractNumId w:val="15"/>
  </w:num>
  <w:num w:numId="17" w16cid:durableId="800344014">
    <w:abstractNumId w:val="35"/>
  </w:num>
  <w:num w:numId="18" w16cid:durableId="337077407">
    <w:abstractNumId w:val="6"/>
  </w:num>
  <w:num w:numId="19" w16cid:durableId="249854679">
    <w:abstractNumId w:val="0"/>
  </w:num>
  <w:num w:numId="20" w16cid:durableId="924344168">
    <w:abstractNumId w:val="30"/>
  </w:num>
  <w:num w:numId="21" w16cid:durableId="783695769">
    <w:abstractNumId w:val="13"/>
  </w:num>
  <w:num w:numId="22" w16cid:durableId="991830154">
    <w:abstractNumId w:val="34"/>
  </w:num>
  <w:num w:numId="23" w16cid:durableId="926230533">
    <w:abstractNumId w:val="32"/>
  </w:num>
  <w:num w:numId="24" w16cid:durableId="1006832263">
    <w:abstractNumId w:val="14"/>
  </w:num>
  <w:num w:numId="25" w16cid:durableId="268196197">
    <w:abstractNumId w:val="21"/>
  </w:num>
  <w:num w:numId="26" w16cid:durableId="941762185">
    <w:abstractNumId w:val="4"/>
  </w:num>
  <w:num w:numId="27" w16cid:durableId="1066604999">
    <w:abstractNumId w:val="31"/>
  </w:num>
  <w:num w:numId="28" w16cid:durableId="2035643740">
    <w:abstractNumId w:val="27"/>
  </w:num>
  <w:num w:numId="29" w16cid:durableId="1327170333">
    <w:abstractNumId w:val="26"/>
  </w:num>
  <w:num w:numId="30" w16cid:durableId="1110396553">
    <w:abstractNumId w:val="17"/>
  </w:num>
  <w:num w:numId="31" w16cid:durableId="1268660075">
    <w:abstractNumId w:val="12"/>
  </w:num>
  <w:num w:numId="32" w16cid:durableId="195310792">
    <w:abstractNumId w:val="11"/>
  </w:num>
  <w:num w:numId="33" w16cid:durableId="2076052398">
    <w:abstractNumId w:val="8"/>
  </w:num>
  <w:num w:numId="34" w16cid:durableId="1825465748">
    <w:abstractNumId w:val="18"/>
  </w:num>
  <w:num w:numId="35" w16cid:durableId="23480958">
    <w:abstractNumId w:val="28"/>
  </w:num>
  <w:num w:numId="36" w16cid:durableId="14338942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E"/>
    <w:rsid w:val="000034F6"/>
    <w:rsid w:val="000061D6"/>
    <w:rsid w:val="00006DAE"/>
    <w:rsid w:val="00007693"/>
    <w:rsid w:val="000117BE"/>
    <w:rsid w:val="0001305D"/>
    <w:rsid w:val="00013664"/>
    <w:rsid w:val="00013DAC"/>
    <w:rsid w:val="000148DE"/>
    <w:rsid w:val="000152B4"/>
    <w:rsid w:val="00015A2D"/>
    <w:rsid w:val="00016432"/>
    <w:rsid w:val="00016672"/>
    <w:rsid w:val="00016B56"/>
    <w:rsid w:val="00017CCD"/>
    <w:rsid w:val="000218D9"/>
    <w:rsid w:val="000225CC"/>
    <w:rsid w:val="00023D08"/>
    <w:rsid w:val="00024BA6"/>
    <w:rsid w:val="00024E52"/>
    <w:rsid w:val="00027BC7"/>
    <w:rsid w:val="00030425"/>
    <w:rsid w:val="00030920"/>
    <w:rsid w:val="00030DDF"/>
    <w:rsid w:val="00031849"/>
    <w:rsid w:val="00031E12"/>
    <w:rsid w:val="0003325F"/>
    <w:rsid w:val="00034957"/>
    <w:rsid w:val="00034BD1"/>
    <w:rsid w:val="00036A26"/>
    <w:rsid w:val="0003750C"/>
    <w:rsid w:val="00040D84"/>
    <w:rsid w:val="000433F0"/>
    <w:rsid w:val="00043B8F"/>
    <w:rsid w:val="0004612F"/>
    <w:rsid w:val="000467B9"/>
    <w:rsid w:val="00047776"/>
    <w:rsid w:val="00054542"/>
    <w:rsid w:val="0005504A"/>
    <w:rsid w:val="000615B3"/>
    <w:rsid w:val="000616F4"/>
    <w:rsid w:val="00061EB3"/>
    <w:rsid w:val="000628B9"/>
    <w:rsid w:val="00062942"/>
    <w:rsid w:val="000637E0"/>
    <w:rsid w:val="000660EB"/>
    <w:rsid w:val="00071DD4"/>
    <w:rsid w:val="00073653"/>
    <w:rsid w:val="000742A3"/>
    <w:rsid w:val="00075259"/>
    <w:rsid w:val="000762C3"/>
    <w:rsid w:val="000774C5"/>
    <w:rsid w:val="00080FEA"/>
    <w:rsid w:val="00081F16"/>
    <w:rsid w:val="000837B5"/>
    <w:rsid w:val="00083F3C"/>
    <w:rsid w:val="00084A7D"/>
    <w:rsid w:val="000905F4"/>
    <w:rsid w:val="00091095"/>
    <w:rsid w:val="00092796"/>
    <w:rsid w:val="000932F5"/>
    <w:rsid w:val="00095098"/>
    <w:rsid w:val="000954CD"/>
    <w:rsid w:val="00095E61"/>
    <w:rsid w:val="00096A02"/>
    <w:rsid w:val="00097E6A"/>
    <w:rsid w:val="000A4A2A"/>
    <w:rsid w:val="000A4BB8"/>
    <w:rsid w:val="000A6208"/>
    <w:rsid w:val="000A7E9C"/>
    <w:rsid w:val="000B0D7B"/>
    <w:rsid w:val="000B272C"/>
    <w:rsid w:val="000B27CB"/>
    <w:rsid w:val="000B2902"/>
    <w:rsid w:val="000B3445"/>
    <w:rsid w:val="000B42EF"/>
    <w:rsid w:val="000B7382"/>
    <w:rsid w:val="000C0CF3"/>
    <w:rsid w:val="000C1025"/>
    <w:rsid w:val="000C2334"/>
    <w:rsid w:val="000C2F1E"/>
    <w:rsid w:val="000C3588"/>
    <w:rsid w:val="000C3E8B"/>
    <w:rsid w:val="000C4DBB"/>
    <w:rsid w:val="000C510A"/>
    <w:rsid w:val="000C5C7A"/>
    <w:rsid w:val="000D0D44"/>
    <w:rsid w:val="000D2067"/>
    <w:rsid w:val="000D22D9"/>
    <w:rsid w:val="000D5632"/>
    <w:rsid w:val="000D658D"/>
    <w:rsid w:val="000E1F33"/>
    <w:rsid w:val="000E2B76"/>
    <w:rsid w:val="000E4FB0"/>
    <w:rsid w:val="000E6701"/>
    <w:rsid w:val="000E6B85"/>
    <w:rsid w:val="000E7B89"/>
    <w:rsid w:val="000F02DC"/>
    <w:rsid w:val="000F19CA"/>
    <w:rsid w:val="000F1AEE"/>
    <w:rsid w:val="000F1D5A"/>
    <w:rsid w:val="000F27B6"/>
    <w:rsid w:val="000F4BAD"/>
    <w:rsid w:val="000F6FED"/>
    <w:rsid w:val="000F712C"/>
    <w:rsid w:val="0010016D"/>
    <w:rsid w:val="00100897"/>
    <w:rsid w:val="00100C1E"/>
    <w:rsid w:val="001012C1"/>
    <w:rsid w:val="0010238F"/>
    <w:rsid w:val="00103851"/>
    <w:rsid w:val="00103A0E"/>
    <w:rsid w:val="00103EF7"/>
    <w:rsid w:val="00105CBA"/>
    <w:rsid w:val="00105F82"/>
    <w:rsid w:val="00107259"/>
    <w:rsid w:val="00110389"/>
    <w:rsid w:val="00110614"/>
    <w:rsid w:val="00110686"/>
    <w:rsid w:val="001109B6"/>
    <w:rsid w:val="001128C0"/>
    <w:rsid w:val="00112F3B"/>
    <w:rsid w:val="001136C7"/>
    <w:rsid w:val="00115156"/>
    <w:rsid w:val="001152D0"/>
    <w:rsid w:val="001160E3"/>
    <w:rsid w:val="00121B40"/>
    <w:rsid w:val="00123D9C"/>
    <w:rsid w:val="001249AA"/>
    <w:rsid w:val="001275E1"/>
    <w:rsid w:val="001304F8"/>
    <w:rsid w:val="00130940"/>
    <w:rsid w:val="00131120"/>
    <w:rsid w:val="00131590"/>
    <w:rsid w:val="001322EB"/>
    <w:rsid w:val="00135198"/>
    <w:rsid w:val="00135657"/>
    <w:rsid w:val="00135F59"/>
    <w:rsid w:val="00136DCD"/>
    <w:rsid w:val="001463BF"/>
    <w:rsid w:val="00151591"/>
    <w:rsid w:val="0015421D"/>
    <w:rsid w:val="001547A3"/>
    <w:rsid w:val="00154C79"/>
    <w:rsid w:val="0015584B"/>
    <w:rsid w:val="00155B27"/>
    <w:rsid w:val="001563C1"/>
    <w:rsid w:val="00156424"/>
    <w:rsid w:val="00160FBE"/>
    <w:rsid w:val="00162051"/>
    <w:rsid w:val="00162954"/>
    <w:rsid w:val="00162E82"/>
    <w:rsid w:val="001709A8"/>
    <w:rsid w:val="00172142"/>
    <w:rsid w:val="001729A8"/>
    <w:rsid w:val="00172A73"/>
    <w:rsid w:val="001745C0"/>
    <w:rsid w:val="00174C76"/>
    <w:rsid w:val="00176A48"/>
    <w:rsid w:val="00180D25"/>
    <w:rsid w:val="00181DEE"/>
    <w:rsid w:val="001820FB"/>
    <w:rsid w:val="00183307"/>
    <w:rsid w:val="001836F1"/>
    <w:rsid w:val="00185610"/>
    <w:rsid w:val="00185768"/>
    <w:rsid w:val="00186D37"/>
    <w:rsid w:val="0018776E"/>
    <w:rsid w:val="00187EE9"/>
    <w:rsid w:val="00191D9C"/>
    <w:rsid w:val="00193F6F"/>
    <w:rsid w:val="00197FB2"/>
    <w:rsid w:val="001A0477"/>
    <w:rsid w:val="001A1297"/>
    <w:rsid w:val="001A53CF"/>
    <w:rsid w:val="001A56A0"/>
    <w:rsid w:val="001A59E0"/>
    <w:rsid w:val="001A5FF4"/>
    <w:rsid w:val="001A7134"/>
    <w:rsid w:val="001B078E"/>
    <w:rsid w:val="001B1C99"/>
    <w:rsid w:val="001B5011"/>
    <w:rsid w:val="001B5C12"/>
    <w:rsid w:val="001B7540"/>
    <w:rsid w:val="001B77EB"/>
    <w:rsid w:val="001C1A33"/>
    <w:rsid w:val="001C37E2"/>
    <w:rsid w:val="001C4BD8"/>
    <w:rsid w:val="001C4FA2"/>
    <w:rsid w:val="001C6DE0"/>
    <w:rsid w:val="001D00D1"/>
    <w:rsid w:val="001D0724"/>
    <w:rsid w:val="001D1044"/>
    <w:rsid w:val="001D1E93"/>
    <w:rsid w:val="001D3447"/>
    <w:rsid w:val="001D35DF"/>
    <w:rsid w:val="001D4384"/>
    <w:rsid w:val="001D57C0"/>
    <w:rsid w:val="001D5FED"/>
    <w:rsid w:val="001D5FFF"/>
    <w:rsid w:val="001D6AE1"/>
    <w:rsid w:val="001E032C"/>
    <w:rsid w:val="001E0BDD"/>
    <w:rsid w:val="001E0EC7"/>
    <w:rsid w:val="001E2509"/>
    <w:rsid w:val="001E334D"/>
    <w:rsid w:val="001E36FF"/>
    <w:rsid w:val="001E386E"/>
    <w:rsid w:val="001E498E"/>
    <w:rsid w:val="001E6F9E"/>
    <w:rsid w:val="001F0992"/>
    <w:rsid w:val="001F1DE3"/>
    <w:rsid w:val="001F3817"/>
    <w:rsid w:val="001F4164"/>
    <w:rsid w:val="001F46F2"/>
    <w:rsid w:val="00202B04"/>
    <w:rsid w:val="00202BB5"/>
    <w:rsid w:val="00203643"/>
    <w:rsid w:val="002053CA"/>
    <w:rsid w:val="00210632"/>
    <w:rsid w:val="00212DB1"/>
    <w:rsid w:val="002150D3"/>
    <w:rsid w:val="002167DE"/>
    <w:rsid w:val="0022013B"/>
    <w:rsid w:val="002207F9"/>
    <w:rsid w:val="00220EEC"/>
    <w:rsid w:val="00222244"/>
    <w:rsid w:val="00226603"/>
    <w:rsid w:val="00226784"/>
    <w:rsid w:val="00227A73"/>
    <w:rsid w:val="00227D63"/>
    <w:rsid w:val="00227E4D"/>
    <w:rsid w:val="00230B20"/>
    <w:rsid w:val="002314C7"/>
    <w:rsid w:val="0023272C"/>
    <w:rsid w:val="00232E80"/>
    <w:rsid w:val="00236E2D"/>
    <w:rsid w:val="00237508"/>
    <w:rsid w:val="0024107B"/>
    <w:rsid w:val="00241818"/>
    <w:rsid w:val="00241B55"/>
    <w:rsid w:val="00242765"/>
    <w:rsid w:val="00244029"/>
    <w:rsid w:val="00244E35"/>
    <w:rsid w:val="00247BF6"/>
    <w:rsid w:val="00247DCE"/>
    <w:rsid w:val="00250CE8"/>
    <w:rsid w:val="002563EA"/>
    <w:rsid w:val="0026300A"/>
    <w:rsid w:val="002639F7"/>
    <w:rsid w:val="002648CC"/>
    <w:rsid w:val="00264FDE"/>
    <w:rsid w:val="002657DF"/>
    <w:rsid w:val="00265A08"/>
    <w:rsid w:val="002661FA"/>
    <w:rsid w:val="00266746"/>
    <w:rsid w:val="00266DBF"/>
    <w:rsid w:val="00266DFE"/>
    <w:rsid w:val="00271FE0"/>
    <w:rsid w:val="00272C5E"/>
    <w:rsid w:val="002733A1"/>
    <w:rsid w:val="00273607"/>
    <w:rsid w:val="00274200"/>
    <w:rsid w:val="0027655D"/>
    <w:rsid w:val="00282DA7"/>
    <w:rsid w:val="002833D7"/>
    <w:rsid w:val="002854D9"/>
    <w:rsid w:val="00287422"/>
    <w:rsid w:val="00287792"/>
    <w:rsid w:val="00290ED6"/>
    <w:rsid w:val="0029194C"/>
    <w:rsid w:val="00293222"/>
    <w:rsid w:val="00293840"/>
    <w:rsid w:val="00294808"/>
    <w:rsid w:val="0029528C"/>
    <w:rsid w:val="002958F8"/>
    <w:rsid w:val="00297C7D"/>
    <w:rsid w:val="002A02E7"/>
    <w:rsid w:val="002A20A6"/>
    <w:rsid w:val="002A35D1"/>
    <w:rsid w:val="002B021D"/>
    <w:rsid w:val="002B03BE"/>
    <w:rsid w:val="002B3846"/>
    <w:rsid w:val="002B5F4B"/>
    <w:rsid w:val="002B671C"/>
    <w:rsid w:val="002B6BC7"/>
    <w:rsid w:val="002B78C2"/>
    <w:rsid w:val="002C0D47"/>
    <w:rsid w:val="002C144E"/>
    <w:rsid w:val="002C1E92"/>
    <w:rsid w:val="002C2A96"/>
    <w:rsid w:val="002C4B65"/>
    <w:rsid w:val="002C63C5"/>
    <w:rsid w:val="002C7994"/>
    <w:rsid w:val="002C79FF"/>
    <w:rsid w:val="002C7ACE"/>
    <w:rsid w:val="002C7FF0"/>
    <w:rsid w:val="002D1360"/>
    <w:rsid w:val="002D192C"/>
    <w:rsid w:val="002D2651"/>
    <w:rsid w:val="002D2CBB"/>
    <w:rsid w:val="002D4B0D"/>
    <w:rsid w:val="002D5480"/>
    <w:rsid w:val="002E0684"/>
    <w:rsid w:val="002E1C44"/>
    <w:rsid w:val="002E4349"/>
    <w:rsid w:val="002E4841"/>
    <w:rsid w:val="002E52FF"/>
    <w:rsid w:val="002E58F5"/>
    <w:rsid w:val="002E6305"/>
    <w:rsid w:val="002E6FA0"/>
    <w:rsid w:val="002E79A8"/>
    <w:rsid w:val="002F0169"/>
    <w:rsid w:val="002F08EE"/>
    <w:rsid w:val="002F13A1"/>
    <w:rsid w:val="002F1DE6"/>
    <w:rsid w:val="002F26E7"/>
    <w:rsid w:val="002F2AF4"/>
    <w:rsid w:val="002F415A"/>
    <w:rsid w:val="002F5865"/>
    <w:rsid w:val="002F650E"/>
    <w:rsid w:val="002F67A3"/>
    <w:rsid w:val="002F7011"/>
    <w:rsid w:val="00300E40"/>
    <w:rsid w:val="0030361A"/>
    <w:rsid w:val="003045B8"/>
    <w:rsid w:val="00305181"/>
    <w:rsid w:val="00305811"/>
    <w:rsid w:val="00311D16"/>
    <w:rsid w:val="00312A2D"/>
    <w:rsid w:val="00312C4D"/>
    <w:rsid w:val="00312DF5"/>
    <w:rsid w:val="0031399B"/>
    <w:rsid w:val="00314289"/>
    <w:rsid w:val="00314BC1"/>
    <w:rsid w:val="00316408"/>
    <w:rsid w:val="003165E6"/>
    <w:rsid w:val="003204CB"/>
    <w:rsid w:val="00321146"/>
    <w:rsid w:val="00322313"/>
    <w:rsid w:val="00326650"/>
    <w:rsid w:val="00326EA5"/>
    <w:rsid w:val="003308A9"/>
    <w:rsid w:val="003362E1"/>
    <w:rsid w:val="00336856"/>
    <w:rsid w:val="00337526"/>
    <w:rsid w:val="003431FB"/>
    <w:rsid w:val="00344643"/>
    <w:rsid w:val="003448B1"/>
    <w:rsid w:val="003469FD"/>
    <w:rsid w:val="00354B75"/>
    <w:rsid w:val="00356C04"/>
    <w:rsid w:val="00357F6A"/>
    <w:rsid w:val="0036028D"/>
    <w:rsid w:val="003612B6"/>
    <w:rsid w:val="003613CD"/>
    <w:rsid w:val="00361FEE"/>
    <w:rsid w:val="0036549E"/>
    <w:rsid w:val="00365BD3"/>
    <w:rsid w:val="00365C2D"/>
    <w:rsid w:val="00370D5A"/>
    <w:rsid w:val="00371650"/>
    <w:rsid w:val="00372E8C"/>
    <w:rsid w:val="00376C5C"/>
    <w:rsid w:val="0037755E"/>
    <w:rsid w:val="00380E75"/>
    <w:rsid w:val="00382F1A"/>
    <w:rsid w:val="003838F2"/>
    <w:rsid w:val="00385777"/>
    <w:rsid w:val="00385F24"/>
    <w:rsid w:val="00387661"/>
    <w:rsid w:val="003877D0"/>
    <w:rsid w:val="00391221"/>
    <w:rsid w:val="00391F95"/>
    <w:rsid w:val="0039384B"/>
    <w:rsid w:val="00393DB8"/>
    <w:rsid w:val="003970D8"/>
    <w:rsid w:val="003A2D05"/>
    <w:rsid w:val="003A334F"/>
    <w:rsid w:val="003A33CB"/>
    <w:rsid w:val="003A4035"/>
    <w:rsid w:val="003A5E7C"/>
    <w:rsid w:val="003A7F3B"/>
    <w:rsid w:val="003B3C2F"/>
    <w:rsid w:val="003B4530"/>
    <w:rsid w:val="003B507B"/>
    <w:rsid w:val="003B54DF"/>
    <w:rsid w:val="003B65CE"/>
    <w:rsid w:val="003C0F1B"/>
    <w:rsid w:val="003C184A"/>
    <w:rsid w:val="003C2847"/>
    <w:rsid w:val="003C2BB0"/>
    <w:rsid w:val="003C4D20"/>
    <w:rsid w:val="003C6247"/>
    <w:rsid w:val="003C6F52"/>
    <w:rsid w:val="003C74A1"/>
    <w:rsid w:val="003C752D"/>
    <w:rsid w:val="003D0247"/>
    <w:rsid w:val="003D0B4D"/>
    <w:rsid w:val="003D1130"/>
    <w:rsid w:val="003D2BB6"/>
    <w:rsid w:val="003D4C96"/>
    <w:rsid w:val="003D5B45"/>
    <w:rsid w:val="003D7B54"/>
    <w:rsid w:val="003E2329"/>
    <w:rsid w:val="003E6121"/>
    <w:rsid w:val="003E6806"/>
    <w:rsid w:val="003E7422"/>
    <w:rsid w:val="003F0B7D"/>
    <w:rsid w:val="003F173F"/>
    <w:rsid w:val="003F21EE"/>
    <w:rsid w:val="003F35E9"/>
    <w:rsid w:val="003F4F29"/>
    <w:rsid w:val="003F6492"/>
    <w:rsid w:val="003F65D3"/>
    <w:rsid w:val="003F79BB"/>
    <w:rsid w:val="004009D6"/>
    <w:rsid w:val="004015DE"/>
    <w:rsid w:val="00403DF4"/>
    <w:rsid w:val="00407EB3"/>
    <w:rsid w:val="0041606E"/>
    <w:rsid w:val="004165A5"/>
    <w:rsid w:val="0041708E"/>
    <w:rsid w:val="00417929"/>
    <w:rsid w:val="00417E65"/>
    <w:rsid w:val="00422B9C"/>
    <w:rsid w:val="004238D7"/>
    <w:rsid w:val="00424496"/>
    <w:rsid w:val="0042617E"/>
    <w:rsid w:val="00431C36"/>
    <w:rsid w:val="0043325E"/>
    <w:rsid w:val="00433534"/>
    <w:rsid w:val="0043501E"/>
    <w:rsid w:val="00435592"/>
    <w:rsid w:val="00436A90"/>
    <w:rsid w:val="00437202"/>
    <w:rsid w:val="0044042B"/>
    <w:rsid w:val="0044048B"/>
    <w:rsid w:val="00440921"/>
    <w:rsid w:val="0044310A"/>
    <w:rsid w:val="00444846"/>
    <w:rsid w:val="00445726"/>
    <w:rsid w:val="0044678F"/>
    <w:rsid w:val="00446CB6"/>
    <w:rsid w:val="00454A63"/>
    <w:rsid w:val="004562F1"/>
    <w:rsid w:val="0045748D"/>
    <w:rsid w:val="004575D6"/>
    <w:rsid w:val="00457993"/>
    <w:rsid w:val="00461982"/>
    <w:rsid w:val="00462ED9"/>
    <w:rsid w:val="00463EC6"/>
    <w:rsid w:val="004666CD"/>
    <w:rsid w:val="004674D8"/>
    <w:rsid w:val="00470908"/>
    <w:rsid w:val="0047342F"/>
    <w:rsid w:val="004735FE"/>
    <w:rsid w:val="00475578"/>
    <w:rsid w:val="00476676"/>
    <w:rsid w:val="00476FAC"/>
    <w:rsid w:val="004774DF"/>
    <w:rsid w:val="00477631"/>
    <w:rsid w:val="00480EE7"/>
    <w:rsid w:val="004815F9"/>
    <w:rsid w:val="00481907"/>
    <w:rsid w:val="00483A76"/>
    <w:rsid w:val="00483A97"/>
    <w:rsid w:val="00484856"/>
    <w:rsid w:val="0048598A"/>
    <w:rsid w:val="00486E21"/>
    <w:rsid w:val="00487BBB"/>
    <w:rsid w:val="004925A0"/>
    <w:rsid w:val="00493881"/>
    <w:rsid w:val="00497C9F"/>
    <w:rsid w:val="004A0F06"/>
    <w:rsid w:val="004A1941"/>
    <w:rsid w:val="004A1EB2"/>
    <w:rsid w:val="004A1F66"/>
    <w:rsid w:val="004A2393"/>
    <w:rsid w:val="004A2492"/>
    <w:rsid w:val="004A250E"/>
    <w:rsid w:val="004A4259"/>
    <w:rsid w:val="004A4C2B"/>
    <w:rsid w:val="004A6750"/>
    <w:rsid w:val="004A6E4F"/>
    <w:rsid w:val="004A771F"/>
    <w:rsid w:val="004A78B4"/>
    <w:rsid w:val="004A7D79"/>
    <w:rsid w:val="004B06B4"/>
    <w:rsid w:val="004B4570"/>
    <w:rsid w:val="004B632C"/>
    <w:rsid w:val="004B77D2"/>
    <w:rsid w:val="004C01FF"/>
    <w:rsid w:val="004C07C4"/>
    <w:rsid w:val="004C09FB"/>
    <w:rsid w:val="004C170E"/>
    <w:rsid w:val="004C3AA3"/>
    <w:rsid w:val="004C46A3"/>
    <w:rsid w:val="004C5E25"/>
    <w:rsid w:val="004C6A12"/>
    <w:rsid w:val="004C746B"/>
    <w:rsid w:val="004D1BC1"/>
    <w:rsid w:val="004D2619"/>
    <w:rsid w:val="004D2988"/>
    <w:rsid w:val="004E0095"/>
    <w:rsid w:val="004E016D"/>
    <w:rsid w:val="004E2889"/>
    <w:rsid w:val="004E3EBE"/>
    <w:rsid w:val="004E5805"/>
    <w:rsid w:val="004F05F7"/>
    <w:rsid w:val="004F0A7E"/>
    <w:rsid w:val="004F1479"/>
    <w:rsid w:val="004F1960"/>
    <w:rsid w:val="004F31C0"/>
    <w:rsid w:val="004F31E1"/>
    <w:rsid w:val="00501B11"/>
    <w:rsid w:val="00505713"/>
    <w:rsid w:val="00506D49"/>
    <w:rsid w:val="00507294"/>
    <w:rsid w:val="0051099E"/>
    <w:rsid w:val="0051119A"/>
    <w:rsid w:val="005121F2"/>
    <w:rsid w:val="00512600"/>
    <w:rsid w:val="00516422"/>
    <w:rsid w:val="00517717"/>
    <w:rsid w:val="00522169"/>
    <w:rsid w:val="00522AC6"/>
    <w:rsid w:val="00526FDB"/>
    <w:rsid w:val="00527919"/>
    <w:rsid w:val="00533D72"/>
    <w:rsid w:val="00535BB5"/>
    <w:rsid w:val="005372F7"/>
    <w:rsid w:val="0054350F"/>
    <w:rsid w:val="00544E47"/>
    <w:rsid w:val="00545056"/>
    <w:rsid w:val="00545B75"/>
    <w:rsid w:val="00551A4B"/>
    <w:rsid w:val="00552871"/>
    <w:rsid w:val="00555A6E"/>
    <w:rsid w:val="005569C5"/>
    <w:rsid w:val="00557462"/>
    <w:rsid w:val="00557B73"/>
    <w:rsid w:val="005611A2"/>
    <w:rsid w:val="00562D28"/>
    <w:rsid w:val="00562F32"/>
    <w:rsid w:val="005635E8"/>
    <w:rsid w:val="00563D93"/>
    <w:rsid w:val="0056500C"/>
    <w:rsid w:val="005667C4"/>
    <w:rsid w:val="00566C76"/>
    <w:rsid w:val="00567953"/>
    <w:rsid w:val="00567DE0"/>
    <w:rsid w:val="0057256B"/>
    <w:rsid w:val="005725ED"/>
    <w:rsid w:val="00572A5A"/>
    <w:rsid w:val="00573C4E"/>
    <w:rsid w:val="00573CB7"/>
    <w:rsid w:val="0057487E"/>
    <w:rsid w:val="00574A7D"/>
    <w:rsid w:val="005770EB"/>
    <w:rsid w:val="0057710F"/>
    <w:rsid w:val="005773D1"/>
    <w:rsid w:val="00581995"/>
    <w:rsid w:val="00585524"/>
    <w:rsid w:val="00586196"/>
    <w:rsid w:val="00591133"/>
    <w:rsid w:val="00591373"/>
    <w:rsid w:val="005915DF"/>
    <w:rsid w:val="00591873"/>
    <w:rsid w:val="00592B73"/>
    <w:rsid w:val="0059376C"/>
    <w:rsid w:val="0059390A"/>
    <w:rsid w:val="005945BB"/>
    <w:rsid w:val="00595D59"/>
    <w:rsid w:val="005A1801"/>
    <w:rsid w:val="005A2449"/>
    <w:rsid w:val="005A5782"/>
    <w:rsid w:val="005A6DBA"/>
    <w:rsid w:val="005A6DF3"/>
    <w:rsid w:val="005A796B"/>
    <w:rsid w:val="005B139D"/>
    <w:rsid w:val="005B1C05"/>
    <w:rsid w:val="005B1FD8"/>
    <w:rsid w:val="005B2FAA"/>
    <w:rsid w:val="005B4061"/>
    <w:rsid w:val="005B413A"/>
    <w:rsid w:val="005B4AC7"/>
    <w:rsid w:val="005B6855"/>
    <w:rsid w:val="005B72C0"/>
    <w:rsid w:val="005C0873"/>
    <w:rsid w:val="005C0C44"/>
    <w:rsid w:val="005C0D00"/>
    <w:rsid w:val="005C20EF"/>
    <w:rsid w:val="005C43DB"/>
    <w:rsid w:val="005C6364"/>
    <w:rsid w:val="005C69D0"/>
    <w:rsid w:val="005C7368"/>
    <w:rsid w:val="005C7E9F"/>
    <w:rsid w:val="005D1541"/>
    <w:rsid w:val="005D32F1"/>
    <w:rsid w:val="005D49AB"/>
    <w:rsid w:val="005E13E9"/>
    <w:rsid w:val="005E1C0B"/>
    <w:rsid w:val="005E1E02"/>
    <w:rsid w:val="005E25AD"/>
    <w:rsid w:val="005E3913"/>
    <w:rsid w:val="005E4BE1"/>
    <w:rsid w:val="005E5428"/>
    <w:rsid w:val="005E563C"/>
    <w:rsid w:val="005F10DB"/>
    <w:rsid w:val="005F5129"/>
    <w:rsid w:val="005F56DB"/>
    <w:rsid w:val="005F63F7"/>
    <w:rsid w:val="005F65AC"/>
    <w:rsid w:val="00601452"/>
    <w:rsid w:val="00601D5F"/>
    <w:rsid w:val="00602D58"/>
    <w:rsid w:val="00604328"/>
    <w:rsid w:val="00606AEC"/>
    <w:rsid w:val="006078E5"/>
    <w:rsid w:val="0060795D"/>
    <w:rsid w:val="006079DE"/>
    <w:rsid w:val="006116DE"/>
    <w:rsid w:val="00612CDA"/>
    <w:rsid w:val="00616C96"/>
    <w:rsid w:val="00617199"/>
    <w:rsid w:val="006179B1"/>
    <w:rsid w:val="00617B78"/>
    <w:rsid w:val="006215A5"/>
    <w:rsid w:val="00622A99"/>
    <w:rsid w:val="006240BD"/>
    <w:rsid w:val="00625FB0"/>
    <w:rsid w:val="0063197D"/>
    <w:rsid w:val="00632E03"/>
    <w:rsid w:val="00634FE5"/>
    <w:rsid w:val="006364B8"/>
    <w:rsid w:val="00636877"/>
    <w:rsid w:val="00643296"/>
    <w:rsid w:val="00644FBB"/>
    <w:rsid w:val="00646C7F"/>
    <w:rsid w:val="006512ED"/>
    <w:rsid w:val="00652FA2"/>
    <w:rsid w:val="00653A51"/>
    <w:rsid w:val="00654728"/>
    <w:rsid w:val="00661529"/>
    <w:rsid w:val="00662523"/>
    <w:rsid w:val="006641CD"/>
    <w:rsid w:val="00664A3A"/>
    <w:rsid w:val="00666341"/>
    <w:rsid w:val="006667A8"/>
    <w:rsid w:val="00671892"/>
    <w:rsid w:val="0067197E"/>
    <w:rsid w:val="006750AD"/>
    <w:rsid w:val="00677112"/>
    <w:rsid w:val="006775AF"/>
    <w:rsid w:val="006775F9"/>
    <w:rsid w:val="006834CD"/>
    <w:rsid w:val="00685364"/>
    <w:rsid w:val="00690527"/>
    <w:rsid w:val="00691859"/>
    <w:rsid w:val="0069264D"/>
    <w:rsid w:val="00695846"/>
    <w:rsid w:val="006963B0"/>
    <w:rsid w:val="00697937"/>
    <w:rsid w:val="006A3BE0"/>
    <w:rsid w:val="006A5293"/>
    <w:rsid w:val="006A58AF"/>
    <w:rsid w:val="006B09EE"/>
    <w:rsid w:val="006B3BD9"/>
    <w:rsid w:val="006B423E"/>
    <w:rsid w:val="006B49B4"/>
    <w:rsid w:val="006B49C9"/>
    <w:rsid w:val="006B4ABD"/>
    <w:rsid w:val="006B5586"/>
    <w:rsid w:val="006B6979"/>
    <w:rsid w:val="006C034E"/>
    <w:rsid w:val="006C0D6D"/>
    <w:rsid w:val="006C0D99"/>
    <w:rsid w:val="006C297E"/>
    <w:rsid w:val="006C4268"/>
    <w:rsid w:val="006C4A9A"/>
    <w:rsid w:val="006C4D72"/>
    <w:rsid w:val="006C559E"/>
    <w:rsid w:val="006C5FA7"/>
    <w:rsid w:val="006C6D8B"/>
    <w:rsid w:val="006C6F7C"/>
    <w:rsid w:val="006D0DB2"/>
    <w:rsid w:val="006D16A9"/>
    <w:rsid w:val="006D3AC9"/>
    <w:rsid w:val="006D4013"/>
    <w:rsid w:val="006D4136"/>
    <w:rsid w:val="006D4CA4"/>
    <w:rsid w:val="006D64A1"/>
    <w:rsid w:val="006E1925"/>
    <w:rsid w:val="006E1D3D"/>
    <w:rsid w:val="006E34BF"/>
    <w:rsid w:val="006F2B6E"/>
    <w:rsid w:val="006F4471"/>
    <w:rsid w:val="006F4B79"/>
    <w:rsid w:val="006F701E"/>
    <w:rsid w:val="006F74D6"/>
    <w:rsid w:val="00702F22"/>
    <w:rsid w:val="00703765"/>
    <w:rsid w:val="00712269"/>
    <w:rsid w:val="007156CD"/>
    <w:rsid w:val="00715C01"/>
    <w:rsid w:val="0072033B"/>
    <w:rsid w:val="00720AA5"/>
    <w:rsid w:val="0072186E"/>
    <w:rsid w:val="007256CD"/>
    <w:rsid w:val="0072596F"/>
    <w:rsid w:val="007259AC"/>
    <w:rsid w:val="00727635"/>
    <w:rsid w:val="007311F8"/>
    <w:rsid w:val="00734DBE"/>
    <w:rsid w:val="00735130"/>
    <w:rsid w:val="00737386"/>
    <w:rsid w:val="00741359"/>
    <w:rsid w:val="00741E1D"/>
    <w:rsid w:val="0074381F"/>
    <w:rsid w:val="007445EE"/>
    <w:rsid w:val="00745B01"/>
    <w:rsid w:val="007460E1"/>
    <w:rsid w:val="00746631"/>
    <w:rsid w:val="00746694"/>
    <w:rsid w:val="007507E1"/>
    <w:rsid w:val="0075422B"/>
    <w:rsid w:val="00754A81"/>
    <w:rsid w:val="0075539C"/>
    <w:rsid w:val="0075699E"/>
    <w:rsid w:val="007575D4"/>
    <w:rsid w:val="007600B5"/>
    <w:rsid w:val="00764555"/>
    <w:rsid w:val="00765DA5"/>
    <w:rsid w:val="0077067F"/>
    <w:rsid w:val="00771956"/>
    <w:rsid w:val="00771B28"/>
    <w:rsid w:val="0077231F"/>
    <w:rsid w:val="007730B5"/>
    <w:rsid w:val="007733D8"/>
    <w:rsid w:val="007734C8"/>
    <w:rsid w:val="007748EC"/>
    <w:rsid w:val="0077656B"/>
    <w:rsid w:val="00780755"/>
    <w:rsid w:val="00780EC5"/>
    <w:rsid w:val="007826F3"/>
    <w:rsid w:val="00783527"/>
    <w:rsid w:val="00784476"/>
    <w:rsid w:val="00784D20"/>
    <w:rsid w:val="00784F06"/>
    <w:rsid w:val="007904B6"/>
    <w:rsid w:val="00791A13"/>
    <w:rsid w:val="00792691"/>
    <w:rsid w:val="007926D0"/>
    <w:rsid w:val="00793786"/>
    <w:rsid w:val="00793E33"/>
    <w:rsid w:val="0079436F"/>
    <w:rsid w:val="007963B1"/>
    <w:rsid w:val="0079746E"/>
    <w:rsid w:val="007A15F0"/>
    <w:rsid w:val="007A2129"/>
    <w:rsid w:val="007A28E6"/>
    <w:rsid w:val="007A5179"/>
    <w:rsid w:val="007A6572"/>
    <w:rsid w:val="007B09B7"/>
    <w:rsid w:val="007B0D09"/>
    <w:rsid w:val="007B0E37"/>
    <w:rsid w:val="007B3435"/>
    <w:rsid w:val="007B39B7"/>
    <w:rsid w:val="007B48F9"/>
    <w:rsid w:val="007B750C"/>
    <w:rsid w:val="007C0F22"/>
    <w:rsid w:val="007C1885"/>
    <w:rsid w:val="007C27C8"/>
    <w:rsid w:val="007D076B"/>
    <w:rsid w:val="007D299C"/>
    <w:rsid w:val="007D2CA5"/>
    <w:rsid w:val="007D4639"/>
    <w:rsid w:val="007D5316"/>
    <w:rsid w:val="007D5364"/>
    <w:rsid w:val="007D576F"/>
    <w:rsid w:val="007E0604"/>
    <w:rsid w:val="007E0AF9"/>
    <w:rsid w:val="007E14B8"/>
    <w:rsid w:val="007E396C"/>
    <w:rsid w:val="007E48BE"/>
    <w:rsid w:val="007E5B77"/>
    <w:rsid w:val="007E697A"/>
    <w:rsid w:val="007F0FB3"/>
    <w:rsid w:val="007F1271"/>
    <w:rsid w:val="007F1308"/>
    <w:rsid w:val="007F31E7"/>
    <w:rsid w:val="007F45BC"/>
    <w:rsid w:val="007F4600"/>
    <w:rsid w:val="007F5B64"/>
    <w:rsid w:val="007F68A9"/>
    <w:rsid w:val="007F6C74"/>
    <w:rsid w:val="007F7CAC"/>
    <w:rsid w:val="007F7E82"/>
    <w:rsid w:val="0080069E"/>
    <w:rsid w:val="00800B5A"/>
    <w:rsid w:val="008011CA"/>
    <w:rsid w:val="00801480"/>
    <w:rsid w:val="008021D8"/>
    <w:rsid w:val="0080280C"/>
    <w:rsid w:val="008039EA"/>
    <w:rsid w:val="008044A3"/>
    <w:rsid w:val="0080458B"/>
    <w:rsid w:val="00804BD9"/>
    <w:rsid w:val="008102A8"/>
    <w:rsid w:val="0081056F"/>
    <w:rsid w:val="0081375D"/>
    <w:rsid w:val="00813E49"/>
    <w:rsid w:val="00814672"/>
    <w:rsid w:val="0081496B"/>
    <w:rsid w:val="00814D4D"/>
    <w:rsid w:val="00816CF7"/>
    <w:rsid w:val="00817D6F"/>
    <w:rsid w:val="008208FD"/>
    <w:rsid w:val="0082201D"/>
    <w:rsid w:val="00822CBD"/>
    <w:rsid w:val="0082517E"/>
    <w:rsid w:val="008265F3"/>
    <w:rsid w:val="00827474"/>
    <w:rsid w:val="00830A40"/>
    <w:rsid w:val="0083121D"/>
    <w:rsid w:val="00831DBE"/>
    <w:rsid w:val="0083214D"/>
    <w:rsid w:val="00832536"/>
    <w:rsid w:val="008325C5"/>
    <w:rsid w:val="00832DE6"/>
    <w:rsid w:val="0083422F"/>
    <w:rsid w:val="00834684"/>
    <w:rsid w:val="0083500A"/>
    <w:rsid w:val="008373A7"/>
    <w:rsid w:val="008379EE"/>
    <w:rsid w:val="00837CB6"/>
    <w:rsid w:val="0084085C"/>
    <w:rsid w:val="00841927"/>
    <w:rsid w:val="00843732"/>
    <w:rsid w:val="00844C1F"/>
    <w:rsid w:val="00846B95"/>
    <w:rsid w:val="00847CFA"/>
    <w:rsid w:val="00850D95"/>
    <w:rsid w:val="008514E0"/>
    <w:rsid w:val="008515C1"/>
    <w:rsid w:val="008530C1"/>
    <w:rsid w:val="00853936"/>
    <w:rsid w:val="00853BE3"/>
    <w:rsid w:val="008542C8"/>
    <w:rsid w:val="008551A5"/>
    <w:rsid w:val="0085553B"/>
    <w:rsid w:val="00855AA3"/>
    <w:rsid w:val="00856DCA"/>
    <w:rsid w:val="00857BBF"/>
    <w:rsid w:val="00862696"/>
    <w:rsid w:val="00862C08"/>
    <w:rsid w:val="00863DEC"/>
    <w:rsid w:val="00867489"/>
    <w:rsid w:val="00867C22"/>
    <w:rsid w:val="00870E80"/>
    <w:rsid w:val="00871B79"/>
    <w:rsid w:val="00872A94"/>
    <w:rsid w:val="00872ADD"/>
    <w:rsid w:val="00873369"/>
    <w:rsid w:val="008746FD"/>
    <w:rsid w:val="008751D9"/>
    <w:rsid w:val="00877320"/>
    <w:rsid w:val="008773AA"/>
    <w:rsid w:val="008776DC"/>
    <w:rsid w:val="0088011C"/>
    <w:rsid w:val="00881840"/>
    <w:rsid w:val="00881E61"/>
    <w:rsid w:val="00882AF3"/>
    <w:rsid w:val="00883A9E"/>
    <w:rsid w:val="00887185"/>
    <w:rsid w:val="00887D7E"/>
    <w:rsid w:val="00890A78"/>
    <w:rsid w:val="00891D71"/>
    <w:rsid w:val="008925D2"/>
    <w:rsid w:val="00893F31"/>
    <w:rsid w:val="00894473"/>
    <w:rsid w:val="00894904"/>
    <w:rsid w:val="00895694"/>
    <w:rsid w:val="008968C1"/>
    <w:rsid w:val="00896EE7"/>
    <w:rsid w:val="00897098"/>
    <w:rsid w:val="008A0EA1"/>
    <w:rsid w:val="008A1A8F"/>
    <w:rsid w:val="008A20FA"/>
    <w:rsid w:val="008A264A"/>
    <w:rsid w:val="008A3370"/>
    <w:rsid w:val="008A4AC7"/>
    <w:rsid w:val="008A6A3B"/>
    <w:rsid w:val="008B4580"/>
    <w:rsid w:val="008B4840"/>
    <w:rsid w:val="008B5D10"/>
    <w:rsid w:val="008B6530"/>
    <w:rsid w:val="008B6FB0"/>
    <w:rsid w:val="008B71F6"/>
    <w:rsid w:val="008C12D9"/>
    <w:rsid w:val="008C1311"/>
    <w:rsid w:val="008C3903"/>
    <w:rsid w:val="008C426A"/>
    <w:rsid w:val="008C5994"/>
    <w:rsid w:val="008C6C37"/>
    <w:rsid w:val="008C6F98"/>
    <w:rsid w:val="008C7205"/>
    <w:rsid w:val="008C780A"/>
    <w:rsid w:val="008D10C1"/>
    <w:rsid w:val="008D24F3"/>
    <w:rsid w:val="008D3376"/>
    <w:rsid w:val="008D5BDE"/>
    <w:rsid w:val="008E0323"/>
    <w:rsid w:val="008E089F"/>
    <w:rsid w:val="008E1678"/>
    <w:rsid w:val="008E4D01"/>
    <w:rsid w:val="008E4D32"/>
    <w:rsid w:val="008E4F2A"/>
    <w:rsid w:val="008E5BB5"/>
    <w:rsid w:val="008E667C"/>
    <w:rsid w:val="008F0145"/>
    <w:rsid w:val="008F0425"/>
    <w:rsid w:val="008F3E60"/>
    <w:rsid w:val="008F3F8F"/>
    <w:rsid w:val="008F530C"/>
    <w:rsid w:val="008F5C2F"/>
    <w:rsid w:val="008F6E85"/>
    <w:rsid w:val="008F6F73"/>
    <w:rsid w:val="00900F01"/>
    <w:rsid w:val="00901380"/>
    <w:rsid w:val="00902E2A"/>
    <w:rsid w:val="009030BC"/>
    <w:rsid w:val="0090402E"/>
    <w:rsid w:val="009048D0"/>
    <w:rsid w:val="009051D1"/>
    <w:rsid w:val="00905AF1"/>
    <w:rsid w:val="00906270"/>
    <w:rsid w:val="009068ED"/>
    <w:rsid w:val="00907E89"/>
    <w:rsid w:val="009121AE"/>
    <w:rsid w:val="00914D14"/>
    <w:rsid w:val="00916B08"/>
    <w:rsid w:val="00916DB2"/>
    <w:rsid w:val="00920A37"/>
    <w:rsid w:val="00921FD0"/>
    <w:rsid w:val="00922323"/>
    <w:rsid w:val="009239C5"/>
    <w:rsid w:val="0092490C"/>
    <w:rsid w:val="00926272"/>
    <w:rsid w:val="00931D7F"/>
    <w:rsid w:val="00932387"/>
    <w:rsid w:val="00933DDC"/>
    <w:rsid w:val="00935730"/>
    <w:rsid w:val="00940EF4"/>
    <w:rsid w:val="009411EF"/>
    <w:rsid w:val="00941FD9"/>
    <w:rsid w:val="0094257F"/>
    <w:rsid w:val="00946D39"/>
    <w:rsid w:val="009471D7"/>
    <w:rsid w:val="00947CDF"/>
    <w:rsid w:val="009503EC"/>
    <w:rsid w:val="00950668"/>
    <w:rsid w:val="00951B40"/>
    <w:rsid w:val="00952DD4"/>
    <w:rsid w:val="00952E82"/>
    <w:rsid w:val="00954984"/>
    <w:rsid w:val="0095536E"/>
    <w:rsid w:val="009567BE"/>
    <w:rsid w:val="00956A23"/>
    <w:rsid w:val="009579CB"/>
    <w:rsid w:val="009616A1"/>
    <w:rsid w:val="00962DCE"/>
    <w:rsid w:val="00964049"/>
    <w:rsid w:val="00965A41"/>
    <w:rsid w:val="00966396"/>
    <w:rsid w:val="009733CC"/>
    <w:rsid w:val="0097429D"/>
    <w:rsid w:val="009753F6"/>
    <w:rsid w:val="00975968"/>
    <w:rsid w:val="00980CA8"/>
    <w:rsid w:val="00984B6B"/>
    <w:rsid w:val="009868DC"/>
    <w:rsid w:val="00986EFC"/>
    <w:rsid w:val="0098792E"/>
    <w:rsid w:val="00987AF5"/>
    <w:rsid w:val="00990903"/>
    <w:rsid w:val="00990BBE"/>
    <w:rsid w:val="0099271A"/>
    <w:rsid w:val="00993B36"/>
    <w:rsid w:val="0099734B"/>
    <w:rsid w:val="0099736A"/>
    <w:rsid w:val="009A1540"/>
    <w:rsid w:val="009A22EF"/>
    <w:rsid w:val="009A2C1D"/>
    <w:rsid w:val="009A31AB"/>
    <w:rsid w:val="009A3AE8"/>
    <w:rsid w:val="009A7303"/>
    <w:rsid w:val="009B2541"/>
    <w:rsid w:val="009B38B6"/>
    <w:rsid w:val="009B3C30"/>
    <w:rsid w:val="009B5A14"/>
    <w:rsid w:val="009C13A2"/>
    <w:rsid w:val="009C2F1C"/>
    <w:rsid w:val="009C3A5A"/>
    <w:rsid w:val="009C6638"/>
    <w:rsid w:val="009C6920"/>
    <w:rsid w:val="009C7964"/>
    <w:rsid w:val="009D22E5"/>
    <w:rsid w:val="009D28AD"/>
    <w:rsid w:val="009D3537"/>
    <w:rsid w:val="009D357D"/>
    <w:rsid w:val="009D37BE"/>
    <w:rsid w:val="009D65B3"/>
    <w:rsid w:val="009D664B"/>
    <w:rsid w:val="009D6B25"/>
    <w:rsid w:val="009D6FD9"/>
    <w:rsid w:val="009D7E1E"/>
    <w:rsid w:val="009E00BA"/>
    <w:rsid w:val="009E2036"/>
    <w:rsid w:val="009E52A0"/>
    <w:rsid w:val="009F0FC7"/>
    <w:rsid w:val="009F1AEE"/>
    <w:rsid w:val="009F2829"/>
    <w:rsid w:val="009F346A"/>
    <w:rsid w:val="009F3B92"/>
    <w:rsid w:val="009F3FF6"/>
    <w:rsid w:val="009F46E7"/>
    <w:rsid w:val="009F5FF9"/>
    <w:rsid w:val="009F737F"/>
    <w:rsid w:val="00A007D0"/>
    <w:rsid w:val="00A016D9"/>
    <w:rsid w:val="00A01D86"/>
    <w:rsid w:val="00A027EC"/>
    <w:rsid w:val="00A02E68"/>
    <w:rsid w:val="00A02F71"/>
    <w:rsid w:val="00A0348C"/>
    <w:rsid w:val="00A0483E"/>
    <w:rsid w:val="00A06C44"/>
    <w:rsid w:val="00A07417"/>
    <w:rsid w:val="00A115D3"/>
    <w:rsid w:val="00A1232D"/>
    <w:rsid w:val="00A1398D"/>
    <w:rsid w:val="00A13A13"/>
    <w:rsid w:val="00A13A1F"/>
    <w:rsid w:val="00A13CD6"/>
    <w:rsid w:val="00A14F83"/>
    <w:rsid w:val="00A20AA0"/>
    <w:rsid w:val="00A20F43"/>
    <w:rsid w:val="00A21D6C"/>
    <w:rsid w:val="00A25CBF"/>
    <w:rsid w:val="00A25DC2"/>
    <w:rsid w:val="00A31558"/>
    <w:rsid w:val="00A32358"/>
    <w:rsid w:val="00A33018"/>
    <w:rsid w:val="00A3357D"/>
    <w:rsid w:val="00A33E9A"/>
    <w:rsid w:val="00A3441B"/>
    <w:rsid w:val="00A34FCF"/>
    <w:rsid w:val="00A35308"/>
    <w:rsid w:val="00A3684A"/>
    <w:rsid w:val="00A37448"/>
    <w:rsid w:val="00A37839"/>
    <w:rsid w:val="00A4410B"/>
    <w:rsid w:val="00A450BC"/>
    <w:rsid w:val="00A4543F"/>
    <w:rsid w:val="00A47A7D"/>
    <w:rsid w:val="00A5074F"/>
    <w:rsid w:val="00A51F0A"/>
    <w:rsid w:val="00A532B7"/>
    <w:rsid w:val="00A534F0"/>
    <w:rsid w:val="00A5537D"/>
    <w:rsid w:val="00A556C9"/>
    <w:rsid w:val="00A55AFF"/>
    <w:rsid w:val="00A602EF"/>
    <w:rsid w:val="00A60830"/>
    <w:rsid w:val="00A62093"/>
    <w:rsid w:val="00A623B3"/>
    <w:rsid w:val="00A64B18"/>
    <w:rsid w:val="00A65280"/>
    <w:rsid w:val="00A67C7D"/>
    <w:rsid w:val="00A704D6"/>
    <w:rsid w:val="00A70EBF"/>
    <w:rsid w:val="00A72C53"/>
    <w:rsid w:val="00A730EB"/>
    <w:rsid w:val="00A737BC"/>
    <w:rsid w:val="00A7437C"/>
    <w:rsid w:val="00A74565"/>
    <w:rsid w:val="00A75BE9"/>
    <w:rsid w:val="00A80121"/>
    <w:rsid w:val="00A80DF3"/>
    <w:rsid w:val="00A84A2F"/>
    <w:rsid w:val="00A84CF8"/>
    <w:rsid w:val="00A87AC4"/>
    <w:rsid w:val="00A95D48"/>
    <w:rsid w:val="00A97FC3"/>
    <w:rsid w:val="00AA07A7"/>
    <w:rsid w:val="00AA0ADF"/>
    <w:rsid w:val="00AA0EAF"/>
    <w:rsid w:val="00AA0EF5"/>
    <w:rsid w:val="00AA3204"/>
    <w:rsid w:val="00AA3FE5"/>
    <w:rsid w:val="00AA77C4"/>
    <w:rsid w:val="00AA78B9"/>
    <w:rsid w:val="00AA7A73"/>
    <w:rsid w:val="00AB101C"/>
    <w:rsid w:val="00AB4F74"/>
    <w:rsid w:val="00AB5C18"/>
    <w:rsid w:val="00AB5CAB"/>
    <w:rsid w:val="00AC2BC4"/>
    <w:rsid w:val="00AC4265"/>
    <w:rsid w:val="00AC45E7"/>
    <w:rsid w:val="00AC5A42"/>
    <w:rsid w:val="00AC5B32"/>
    <w:rsid w:val="00AC69FA"/>
    <w:rsid w:val="00AD0225"/>
    <w:rsid w:val="00AD0247"/>
    <w:rsid w:val="00AD4560"/>
    <w:rsid w:val="00AD76A6"/>
    <w:rsid w:val="00AE0084"/>
    <w:rsid w:val="00AE030D"/>
    <w:rsid w:val="00AE05A5"/>
    <w:rsid w:val="00AE2DDE"/>
    <w:rsid w:val="00AE4904"/>
    <w:rsid w:val="00AE4931"/>
    <w:rsid w:val="00AE5FB5"/>
    <w:rsid w:val="00AE7613"/>
    <w:rsid w:val="00AE7CB9"/>
    <w:rsid w:val="00AF0128"/>
    <w:rsid w:val="00AF2937"/>
    <w:rsid w:val="00AF2E0F"/>
    <w:rsid w:val="00AF4B99"/>
    <w:rsid w:val="00AF6DF4"/>
    <w:rsid w:val="00AF6F84"/>
    <w:rsid w:val="00B01299"/>
    <w:rsid w:val="00B01CFA"/>
    <w:rsid w:val="00B064E7"/>
    <w:rsid w:val="00B06E8F"/>
    <w:rsid w:val="00B13CF8"/>
    <w:rsid w:val="00B16731"/>
    <w:rsid w:val="00B17883"/>
    <w:rsid w:val="00B20A52"/>
    <w:rsid w:val="00B21FE2"/>
    <w:rsid w:val="00B3038A"/>
    <w:rsid w:val="00B30790"/>
    <w:rsid w:val="00B325D6"/>
    <w:rsid w:val="00B368F7"/>
    <w:rsid w:val="00B4072D"/>
    <w:rsid w:val="00B444D0"/>
    <w:rsid w:val="00B45551"/>
    <w:rsid w:val="00B462B6"/>
    <w:rsid w:val="00B462D9"/>
    <w:rsid w:val="00B4686D"/>
    <w:rsid w:val="00B470A7"/>
    <w:rsid w:val="00B5003D"/>
    <w:rsid w:val="00B5059C"/>
    <w:rsid w:val="00B508B8"/>
    <w:rsid w:val="00B5102E"/>
    <w:rsid w:val="00B52A61"/>
    <w:rsid w:val="00B54576"/>
    <w:rsid w:val="00B54E4E"/>
    <w:rsid w:val="00B564D0"/>
    <w:rsid w:val="00B5720B"/>
    <w:rsid w:val="00B613B8"/>
    <w:rsid w:val="00B62052"/>
    <w:rsid w:val="00B62C57"/>
    <w:rsid w:val="00B64B51"/>
    <w:rsid w:val="00B67F87"/>
    <w:rsid w:val="00B707EA"/>
    <w:rsid w:val="00B713FF"/>
    <w:rsid w:val="00B7144E"/>
    <w:rsid w:val="00B71865"/>
    <w:rsid w:val="00B7440E"/>
    <w:rsid w:val="00B7797E"/>
    <w:rsid w:val="00B80029"/>
    <w:rsid w:val="00B8196F"/>
    <w:rsid w:val="00B83044"/>
    <w:rsid w:val="00B83B0B"/>
    <w:rsid w:val="00B860EC"/>
    <w:rsid w:val="00B861F9"/>
    <w:rsid w:val="00B90539"/>
    <w:rsid w:val="00B916D9"/>
    <w:rsid w:val="00B91EC9"/>
    <w:rsid w:val="00B92993"/>
    <w:rsid w:val="00B93019"/>
    <w:rsid w:val="00B947D3"/>
    <w:rsid w:val="00B978A4"/>
    <w:rsid w:val="00B97EFC"/>
    <w:rsid w:val="00BB08B6"/>
    <w:rsid w:val="00BB2ABE"/>
    <w:rsid w:val="00BB2CDC"/>
    <w:rsid w:val="00BB4927"/>
    <w:rsid w:val="00BB696D"/>
    <w:rsid w:val="00BB77D0"/>
    <w:rsid w:val="00BC069F"/>
    <w:rsid w:val="00BC1F49"/>
    <w:rsid w:val="00BC2AB1"/>
    <w:rsid w:val="00BC2E40"/>
    <w:rsid w:val="00BC3292"/>
    <w:rsid w:val="00BC3D03"/>
    <w:rsid w:val="00BC439F"/>
    <w:rsid w:val="00BC4D84"/>
    <w:rsid w:val="00BC5A86"/>
    <w:rsid w:val="00BC6519"/>
    <w:rsid w:val="00BC71F2"/>
    <w:rsid w:val="00BC72BB"/>
    <w:rsid w:val="00BD1AEE"/>
    <w:rsid w:val="00BD2A68"/>
    <w:rsid w:val="00BD2FA8"/>
    <w:rsid w:val="00BD5BF3"/>
    <w:rsid w:val="00BE1AAF"/>
    <w:rsid w:val="00BE2707"/>
    <w:rsid w:val="00BE2A8C"/>
    <w:rsid w:val="00BE2C0B"/>
    <w:rsid w:val="00BE4B25"/>
    <w:rsid w:val="00BE4C9E"/>
    <w:rsid w:val="00BE5828"/>
    <w:rsid w:val="00BE58CE"/>
    <w:rsid w:val="00BF3334"/>
    <w:rsid w:val="00BF5A8F"/>
    <w:rsid w:val="00BF6830"/>
    <w:rsid w:val="00BF7791"/>
    <w:rsid w:val="00C00D72"/>
    <w:rsid w:val="00C02566"/>
    <w:rsid w:val="00C038DF"/>
    <w:rsid w:val="00C06737"/>
    <w:rsid w:val="00C1159B"/>
    <w:rsid w:val="00C155C5"/>
    <w:rsid w:val="00C17021"/>
    <w:rsid w:val="00C17809"/>
    <w:rsid w:val="00C22C9D"/>
    <w:rsid w:val="00C24039"/>
    <w:rsid w:val="00C276BB"/>
    <w:rsid w:val="00C27D35"/>
    <w:rsid w:val="00C30962"/>
    <w:rsid w:val="00C31989"/>
    <w:rsid w:val="00C3275A"/>
    <w:rsid w:val="00C34C51"/>
    <w:rsid w:val="00C366A6"/>
    <w:rsid w:val="00C42121"/>
    <w:rsid w:val="00C43199"/>
    <w:rsid w:val="00C4360D"/>
    <w:rsid w:val="00C442AB"/>
    <w:rsid w:val="00C453F9"/>
    <w:rsid w:val="00C461A2"/>
    <w:rsid w:val="00C464EA"/>
    <w:rsid w:val="00C4768B"/>
    <w:rsid w:val="00C50CBF"/>
    <w:rsid w:val="00C53600"/>
    <w:rsid w:val="00C540AE"/>
    <w:rsid w:val="00C5543E"/>
    <w:rsid w:val="00C578CA"/>
    <w:rsid w:val="00C62014"/>
    <w:rsid w:val="00C63616"/>
    <w:rsid w:val="00C645A9"/>
    <w:rsid w:val="00C6627A"/>
    <w:rsid w:val="00C726E6"/>
    <w:rsid w:val="00C73CA5"/>
    <w:rsid w:val="00C7440F"/>
    <w:rsid w:val="00C7602E"/>
    <w:rsid w:val="00C7636C"/>
    <w:rsid w:val="00C7639B"/>
    <w:rsid w:val="00C76C80"/>
    <w:rsid w:val="00C7719A"/>
    <w:rsid w:val="00C81624"/>
    <w:rsid w:val="00C8246A"/>
    <w:rsid w:val="00C83A7D"/>
    <w:rsid w:val="00C83E72"/>
    <w:rsid w:val="00C85831"/>
    <w:rsid w:val="00C86E2F"/>
    <w:rsid w:val="00C9186B"/>
    <w:rsid w:val="00C94CDA"/>
    <w:rsid w:val="00C94EC4"/>
    <w:rsid w:val="00CA02AC"/>
    <w:rsid w:val="00CA1647"/>
    <w:rsid w:val="00CA2D50"/>
    <w:rsid w:val="00CA2DAD"/>
    <w:rsid w:val="00CA5D81"/>
    <w:rsid w:val="00CB29E7"/>
    <w:rsid w:val="00CB556B"/>
    <w:rsid w:val="00CB63E8"/>
    <w:rsid w:val="00CC39CD"/>
    <w:rsid w:val="00CC5553"/>
    <w:rsid w:val="00CC6CE4"/>
    <w:rsid w:val="00CC794D"/>
    <w:rsid w:val="00CD0EF1"/>
    <w:rsid w:val="00CD1520"/>
    <w:rsid w:val="00CD18A7"/>
    <w:rsid w:val="00CD2DE1"/>
    <w:rsid w:val="00CD458D"/>
    <w:rsid w:val="00CD5BBA"/>
    <w:rsid w:val="00CD7D1F"/>
    <w:rsid w:val="00CE1166"/>
    <w:rsid w:val="00CE1D63"/>
    <w:rsid w:val="00CE1F16"/>
    <w:rsid w:val="00CE3587"/>
    <w:rsid w:val="00CE3B74"/>
    <w:rsid w:val="00CE4B4A"/>
    <w:rsid w:val="00CE5B80"/>
    <w:rsid w:val="00CF0459"/>
    <w:rsid w:val="00CF06CF"/>
    <w:rsid w:val="00CF078C"/>
    <w:rsid w:val="00CF1A9E"/>
    <w:rsid w:val="00CF1E93"/>
    <w:rsid w:val="00CF2BC2"/>
    <w:rsid w:val="00CF3B99"/>
    <w:rsid w:val="00CF4916"/>
    <w:rsid w:val="00D00B0B"/>
    <w:rsid w:val="00D01450"/>
    <w:rsid w:val="00D021ED"/>
    <w:rsid w:val="00D05526"/>
    <w:rsid w:val="00D058E5"/>
    <w:rsid w:val="00D11141"/>
    <w:rsid w:val="00D13221"/>
    <w:rsid w:val="00D153DA"/>
    <w:rsid w:val="00D15B20"/>
    <w:rsid w:val="00D1798D"/>
    <w:rsid w:val="00D20CDD"/>
    <w:rsid w:val="00D21244"/>
    <w:rsid w:val="00D21CE6"/>
    <w:rsid w:val="00D230E3"/>
    <w:rsid w:val="00D24739"/>
    <w:rsid w:val="00D24EEA"/>
    <w:rsid w:val="00D30655"/>
    <w:rsid w:val="00D33ABB"/>
    <w:rsid w:val="00D33D3B"/>
    <w:rsid w:val="00D34D37"/>
    <w:rsid w:val="00D362C0"/>
    <w:rsid w:val="00D36530"/>
    <w:rsid w:val="00D36AEB"/>
    <w:rsid w:val="00D40148"/>
    <w:rsid w:val="00D41EFB"/>
    <w:rsid w:val="00D422E9"/>
    <w:rsid w:val="00D42AFD"/>
    <w:rsid w:val="00D4365E"/>
    <w:rsid w:val="00D43B5A"/>
    <w:rsid w:val="00D440D2"/>
    <w:rsid w:val="00D440E2"/>
    <w:rsid w:val="00D44CF1"/>
    <w:rsid w:val="00D44D7A"/>
    <w:rsid w:val="00D45DC2"/>
    <w:rsid w:val="00D50C7B"/>
    <w:rsid w:val="00D5487A"/>
    <w:rsid w:val="00D54CB0"/>
    <w:rsid w:val="00D60D40"/>
    <w:rsid w:val="00D63C5D"/>
    <w:rsid w:val="00D6720C"/>
    <w:rsid w:val="00D704E0"/>
    <w:rsid w:val="00D71021"/>
    <w:rsid w:val="00D727CE"/>
    <w:rsid w:val="00D730A1"/>
    <w:rsid w:val="00D730C0"/>
    <w:rsid w:val="00D735FE"/>
    <w:rsid w:val="00D739FE"/>
    <w:rsid w:val="00D76878"/>
    <w:rsid w:val="00D81AD4"/>
    <w:rsid w:val="00D837C9"/>
    <w:rsid w:val="00D840B6"/>
    <w:rsid w:val="00D85AFC"/>
    <w:rsid w:val="00D8767B"/>
    <w:rsid w:val="00D90185"/>
    <w:rsid w:val="00D9053D"/>
    <w:rsid w:val="00D93C19"/>
    <w:rsid w:val="00D948AC"/>
    <w:rsid w:val="00D94A1F"/>
    <w:rsid w:val="00DA029B"/>
    <w:rsid w:val="00DA15C9"/>
    <w:rsid w:val="00DA22F7"/>
    <w:rsid w:val="00DA33AB"/>
    <w:rsid w:val="00DA34C5"/>
    <w:rsid w:val="00DA7510"/>
    <w:rsid w:val="00DB030D"/>
    <w:rsid w:val="00DB07F5"/>
    <w:rsid w:val="00DB0C49"/>
    <w:rsid w:val="00DB22C2"/>
    <w:rsid w:val="00DB250B"/>
    <w:rsid w:val="00DB4EE3"/>
    <w:rsid w:val="00DB63C7"/>
    <w:rsid w:val="00DB6510"/>
    <w:rsid w:val="00DB67AE"/>
    <w:rsid w:val="00DB68C5"/>
    <w:rsid w:val="00DB77B4"/>
    <w:rsid w:val="00DC00E8"/>
    <w:rsid w:val="00DC1006"/>
    <w:rsid w:val="00DC24D2"/>
    <w:rsid w:val="00DC251D"/>
    <w:rsid w:val="00DC476C"/>
    <w:rsid w:val="00DC4788"/>
    <w:rsid w:val="00DC5A76"/>
    <w:rsid w:val="00DC5C26"/>
    <w:rsid w:val="00DC762B"/>
    <w:rsid w:val="00DC76F7"/>
    <w:rsid w:val="00DC7AB9"/>
    <w:rsid w:val="00DD0B03"/>
    <w:rsid w:val="00DD3125"/>
    <w:rsid w:val="00DD4D7F"/>
    <w:rsid w:val="00DD7F22"/>
    <w:rsid w:val="00DE19DB"/>
    <w:rsid w:val="00DE1D1C"/>
    <w:rsid w:val="00DE2609"/>
    <w:rsid w:val="00DE3360"/>
    <w:rsid w:val="00DE392E"/>
    <w:rsid w:val="00DE3DCF"/>
    <w:rsid w:val="00DE4B41"/>
    <w:rsid w:val="00DE5BC8"/>
    <w:rsid w:val="00DE75F3"/>
    <w:rsid w:val="00DF13DA"/>
    <w:rsid w:val="00DF1927"/>
    <w:rsid w:val="00DF1AA0"/>
    <w:rsid w:val="00DF54E3"/>
    <w:rsid w:val="00DF584A"/>
    <w:rsid w:val="00DF6087"/>
    <w:rsid w:val="00DF6183"/>
    <w:rsid w:val="00DF62F2"/>
    <w:rsid w:val="00DF671C"/>
    <w:rsid w:val="00DF7C2D"/>
    <w:rsid w:val="00DF7CE0"/>
    <w:rsid w:val="00E0119E"/>
    <w:rsid w:val="00E04B66"/>
    <w:rsid w:val="00E052DB"/>
    <w:rsid w:val="00E05561"/>
    <w:rsid w:val="00E0575D"/>
    <w:rsid w:val="00E061B3"/>
    <w:rsid w:val="00E06566"/>
    <w:rsid w:val="00E06F15"/>
    <w:rsid w:val="00E105FD"/>
    <w:rsid w:val="00E119D3"/>
    <w:rsid w:val="00E144CA"/>
    <w:rsid w:val="00E165A0"/>
    <w:rsid w:val="00E16F5A"/>
    <w:rsid w:val="00E172AA"/>
    <w:rsid w:val="00E17709"/>
    <w:rsid w:val="00E17994"/>
    <w:rsid w:val="00E17A0D"/>
    <w:rsid w:val="00E208E6"/>
    <w:rsid w:val="00E23512"/>
    <w:rsid w:val="00E239EF"/>
    <w:rsid w:val="00E27261"/>
    <w:rsid w:val="00E27D11"/>
    <w:rsid w:val="00E30152"/>
    <w:rsid w:val="00E3251A"/>
    <w:rsid w:val="00E32FD5"/>
    <w:rsid w:val="00E335D2"/>
    <w:rsid w:val="00E33982"/>
    <w:rsid w:val="00E35396"/>
    <w:rsid w:val="00E357DC"/>
    <w:rsid w:val="00E35BA6"/>
    <w:rsid w:val="00E3710C"/>
    <w:rsid w:val="00E40A2C"/>
    <w:rsid w:val="00E41AE0"/>
    <w:rsid w:val="00E4293A"/>
    <w:rsid w:val="00E43268"/>
    <w:rsid w:val="00E44797"/>
    <w:rsid w:val="00E45EF6"/>
    <w:rsid w:val="00E468D5"/>
    <w:rsid w:val="00E46947"/>
    <w:rsid w:val="00E50449"/>
    <w:rsid w:val="00E507F8"/>
    <w:rsid w:val="00E50CDA"/>
    <w:rsid w:val="00E510CF"/>
    <w:rsid w:val="00E531CC"/>
    <w:rsid w:val="00E552DF"/>
    <w:rsid w:val="00E55DAB"/>
    <w:rsid w:val="00E56BFA"/>
    <w:rsid w:val="00E5757C"/>
    <w:rsid w:val="00E57B08"/>
    <w:rsid w:val="00E57C78"/>
    <w:rsid w:val="00E57C7D"/>
    <w:rsid w:val="00E61C59"/>
    <w:rsid w:val="00E63C8A"/>
    <w:rsid w:val="00E6422A"/>
    <w:rsid w:val="00E662F3"/>
    <w:rsid w:val="00E67119"/>
    <w:rsid w:val="00E70328"/>
    <w:rsid w:val="00E71A27"/>
    <w:rsid w:val="00E71E46"/>
    <w:rsid w:val="00E728A7"/>
    <w:rsid w:val="00E73219"/>
    <w:rsid w:val="00E77104"/>
    <w:rsid w:val="00E77A4D"/>
    <w:rsid w:val="00E77BC4"/>
    <w:rsid w:val="00E806C0"/>
    <w:rsid w:val="00E807F8"/>
    <w:rsid w:val="00E83185"/>
    <w:rsid w:val="00E838F3"/>
    <w:rsid w:val="00E84F21"/>
    <w:rsid w:val="00E867C4"/>
    <w:rsid w:val="00E87AEF"/>
    <w:rsid w:val="00E87FCD"/>
    <w:rsid w:val="00E902A4"/>
    <w:rsid w:val="00E9165F"/>
    <w:rsid w:val="00E930DA"/>
    <w:rsid w:val="00E93369"/>
    <w:rsid w:val="00E955B9"/>
    <w:rsid w:val="00E959C6"/>
    <w:rsid w:val="00E963AB"/>
    <w:rsid w:val="00E97C72"/>
    <w:rsid w:val="00EA0853"/>
    <w:rsid w:val="00EA0858"/>
    <w:rsid w:val="00EA3AAF"/>
    <w:rsid w:val="00EA5AAA"/>
    <w:rsid w:val="00EA62FD"/>
    <w:rsid w:val="00EA6332"/>
    <w:rsid w:val="00EA65A2"/>
    <w:rsid w:val="00EA7D9B"/>
    <w:rsid w:val="00EB2336"/>
    <w:rsid w:val="00EB23DE"/>
    <w:rsid w:val="00EB2E99"/>
    <w:rsid w:val="00EB31DC"/>
    <w:rsid w:val="00EB3FC8"/>
    <w:rsid w:val="00EB5E14"/>
    <w:rsid w:val="00EB6F80"/>
    <w:rsid w:val="00EB7474"/>
    <w:rsid w:val="00EB7E20"/>
    <w:rsid w:val="00EB7F0A"/>
    <w:rsid w:val="00EC13D7"/>
    <w:rsid w:val="00EC1C10"/>
    <w:rsid w:val="00EC52CF"/>
    <w:rsid w:val="00EC55BA"/>
    <w:rsid w:val="00EC696C"/>
    <w:rsid w:val="00ED014C"/>
    <w:rsid w:val="00ED0453"/>
    <w:rsid w:val="00ED185D"/>
    <w:rsid w:val="00ED1A84"/>
    <w:rsid w:val="00ED1E5F"/>
    <w:rsid w:val="00ED5100"/>
    <w:rsid w:val="00ED5B4D"/>
    <w:rsid w:val="00ED5DDB"/>
    <w:rsid w:val="00ED6180"/>
    <w:rsid w:val="00ED64D2"/>
    <w:rsid w:val="00ED6CD2"/>
    <w:rsid w:val="00ED6F29"/>
    <w:rsid w:val="00ED7B99"/>
    <w:rsid w:val="00EE23DD"/>
    <w:rsid w:val="00EE37F8"/>
    <w:rsid w:val="00EE3B1B"/>
    <w:rsid w:val="00EE47D0"/>
    <w:rsid w:val="00EE5151"/>
    <w:rsid w:val="00EE6139"/>
    <w:rsid w:val="00EF23C8"/>
    <w:rsid w:val="00EF3EAF"/>
    <w:rsid w:val="00EF4CCC"/>
    <w:rsid w:val="00EF548B"/>
    <w:rsid w:val="00EF6149"/>
    <w:rsid w:val="00EF6508"/>
    <w:rsid w:val="00EF7D17"/>
    <w:rsid w:val="00F0102F"/>
    <w:rsid w:val="00F03202"/>
    <w:rsid w:val="00F038D5"/>
    <w:rsid w:val="00F045F7"/>
    <w:rsid w:val="00F04BB1"/>
    <w:rsid w:val="00F108C2"/>
    <w:rsid w:val="00F12441"/>
    <w:rsid w:val="00F1260E"/>
    <w:rsid w:val="00F1342B"/>
    <w:rsid w:val="00F178AD"/>
    <w:rsid w:val="00F20120"/>
    <w:rsid w:val="00F201C0"/>
    <w:rsid w:val="00F22475"/>
    <w:rsid w:val="00F23283"/>
    <w:rsid w:val="00F24134"/>
    <w:rsid w:val="00F248A7"/>
    <w:rsid w:val="00F25FB5"/>
    <w:rsid w:val="00F267D3"/>
    <w:rsid w:val="00F27FE5"/>
    <w:rsid w:val="00F311B0"/>
    <w:rsid w:val="00F338A4"/>
    <w:rsid w:val="00F343B1"/>
    <w:rsid w:val="00F3651D"/>
    <w:rsid w:val="00F431C6"/>
    <w:rsid w:val="00F50653"/>
    <w:rsid w:val="00F50795"/>
    <w:rsid w:val="00F50A37"/>
    <w:rsid w:val="00F51A13"/>
    <w:rsid w:val="00F51B10"/>
    <w:rsid w:val="00F52EB1"/>
    <w:rsid w:val="00F53CC3"/>
    <w:rsid w:val="00F54C56"/>
    <w:rsid w:val="00F56221"/>
    <w:rsid w:val="00F56B7D"/>
    <w:rsid w:val="00F57E1F"/>
    <w:rsid w:val="00F61DDB"/>
    <w:rsid w:val="00F624CF"/>
    <w:rsid w:val="00F62A89"/>
    <w:rsid w:val="00F6315C"/>
    <w:rsid w:val="00F64D12"/>
    <w:rsid w:val="00F65324"/>
    <w:rsid w:val="00F65EC3"/>
    <w:rsid w:val="00F67025"/>
    <w:rsid w:val="00F6781C"/>
    <w:rsid w:val="00F71627"/>
    <w:rsid w:val="00F732E5"/>
    <w:rsid w:val="00F7358C"/>
    <w:rsid w:val="00F7521B"/>
    <w:rsid w:val="00F77E11"/>
    <w:rsid w:val="00F77F20"/>
    <w:rsid w:val="00F80286"/>
    <w:rsid w:val="00F816CF"/>
    <w:rsid w:val="00F818CE"/>
    <w:rsid w:val="00F82EA3"/>
    <w:rsid w:val="00F8599E"/>
    <w:rsid w:val="00F862A0"/>
    <w:rsid w:val="00F90FA0"/>
    <w:rsid w:val="00F9199F"/>
    <w:rsid w:val="00F91E58"/>
    <w:rsid w:val="00F92E12"/>
    <w:rsid w:val="00FA0437"/>
    <w:rsid w:val="00FA0927"/>
    <w:rsid w:val="00FA2520"/>
    <w:rsid w:val="00FA323D"/>
    <w:rsid w:val="00FA4226"/>
    <w:rsid w:val="00FA4317"/>
    <w:rsid w:val="00FA57B5"/>
    <w:rsid w:val="00FA5A5C"/>
    <w:rsid w:val="00FB212D"/>
    <w:rsid w:val="00FB2CAA"/>
    <w:rsid w:val="00FB2CB6"/>
    <w:rsid w:val="00FB3037"/>
    <w:rsid w:val="00FB4396"/>
    <w:rsid w:val="00FB51E2"/>
    <w:rsid w:val="00FB5239"/>
    <w:rsid w:val="00FB5599"/>
    <w:rsid w:val="00FB5601"/>
    <w:rsid w:val="00FB581B"/>
    <w:rsid w:val="00FB583C"/>
    <w:rsid w:val="00FB73E3"/>
    <w:rsid w:val="00FB7F8C"/>
    <w:rsid w:val="00FC259A"/>
    <w:rsid w:val="00FC3E10"/>
    <w:rsid w:val="00FC5334"/>
    <w:rsid w:val="00FC6556"/>
    <w:rsid w:val="00FC73F7"/>
    <w:rsid w:val="00FD1A4C"/>
    <w:rsid w:val="00FD27C5"/>
    <w:rsid w:val="00FD4156"/>
    <w:rsid w:val="00FD58E6"/>
    <w:rsid w:val="00FE0430"/>
    <w:rsid w:val="00FE2E3D"/>
    <w:rsid w:val="00FE3AFD"/>
    <w:rsid w:val="00FE48FA"/>
    <w:rsid w:val="00FE6058"/>
    <w:rsid w:val="00FE64A8"/>
    <w:rsid w:val="00FF2204"/>
    <w:rsid w:val="00FF390A"/>
    <w:rsid w:val="00FF4B61"/>
    <w:rsid w:val="00FF509D"/>
    <w:rsid w:val="00FF5573"/>
    <w:rsid w:val="00FF68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844F2C"/>
  <w15:chartTrackingRefBased/>
  <w15:docId w15:val="{E38A805E-AAF7-EB4C-978E-C41255D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AD"/>
  </w:style>
  <w:style w:type="paragraph" w:styleId="Heading1">
    <w:name w:val="heading 1"/>
    <w:basedOn w:val="Normal"/>
    <w:next w:val="Normal"/>
    <w:link w:val="Heading1Char"/>
    <w:uiPriority w:val="9"/>
    <w:qFormat/>
    <w:rsid w:val="00426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6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1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1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1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1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6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6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17E"/>
    <w:rPr>
      <w:rFonts w:eastAsiaTheme="majorEastAsia" w:cstheme="majorBidi"/>
      <w:color w:val="272727" w:themeColor="text1" w:themeTint="D8"/>
    </w:rPr>
  </w:style>
  <w:style w:type="paragraph" w:styleId="Title">
    <w:name w:val="Title"/>
    <w:basedOn w:val="Normal"/>
    <w:next w:val="Normal"/>
    <w:link w:val="TitleChar"/>
    <w:uiPriority w:val="10"/>
    <w:qFormat/>
    <w:rsid w:val="00426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1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17E"/>
    <w:rPr>
      <w:i/>
      <w:iCs/>
      <w:color w:val="404040" w:themeColor="text1" w:themeTint="BF"/>
    </w:rPr>
  </w:style>
  <w:style w:type="paragraph" w:styleId="ListParagraph">
    <w:name w:val="List Paragraph"/>
    <w:basedOn w:val="Normal"/>
    <w:uiPriority w:val="34"/>
    <w:qFormat/>
    <w:rsid w:val="0042617E"/>
    <w:pPr>
      <w:ind w:left="720"/>
      <w:contextualSpacing/>
    </w:pPr>
  </w:style>
  <w:style w:type="character" w:styleId="IntenseEmphasis">
    <w:name w:val="Intense Emphasis"/>
    <w:basedOn w:val="DefaultParagraphFont"/>
    <w:uiPriority w:val="21"/>
    <w:qFormat/>
    <w:rsid w:val="0042617E"/>
    <w:rPr>
      <w:i/>
      <w:iCs/>
      <w:color w:val="0F4761" w:themeColor="accent1" w:themeShade="BF"/>
    </w:rPr>
  </w:style>
  <w:style w:type="paragraph" w:styleId="IntenseQuote">
    <w:name w:val="Intense Quote"/>
    <w:basedOn w:val="Normal"/>
    <w:next w:val="Normal"/>
    <w:link w:val="IntenseQuoteChar"/>
    <w:uiPriority w:val="30"/>
    <w:qFormat/>
    <w:rsid w:val="00426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17E"/>
    <w:rPr>
      <w:i/>
      <w:iCs/>
      <w:color w:val="0F4761" w:themeColor="accent1" w:themeShade="BF"/>
    </w:rPr>
  </w:style>
  <w:style w:type="character" w:styleId="IntenseReference">
    <w:name w:val="Intense Reference"/>
    <w:basedOn w:val="DefaultParagraphFont"/>
    <w:uiPriority w:val="32"/>
    <w:qFormat/>
    <w:rsid w:val="0042617E"/>
    <w:rPr>
      <w:b/>
      <w:bCs/>
      <w:smallCaps/>
      <w:color w:val="0F4761" w:themeColor="accent1" w:themeShade="BF"/>
      <w:spacing w:val="5"/>
    </w:rPr>
  </w:style>
  <w:style w:type="character" w:styleId="Hyperlink">
    <w:name w:val="Hyperlink"/>
    <w:basedOn w:val="DefaultParagraphFont"/>
    <w:uiPriority w:val="99"/>
    <w:unhideWhenUsed/>
    <w:rsid w:val="00AE0084"/>
    <w:rPr>
      <w:color w:val="467886" w:themeColor="hyperlink"/>
      <w:u w:val="single"/>
    </w:rPr>
  </w:style>
  <w:style w:type="character" w:styleId="FollowedHyperlink">
    <w:name w:val="FollowedHyperlink"/>
    <w:basedOn w:val="DefaultParagraphFont"/>
    <w:uiPriority w:val="99"/>
    <w:semiHidden/>
    <w:unhideWhenUsed/>
    <w:rsid w:val="000E4FB0"/>
    <w:rPr>
      <w:color w:val="96607D" w:themeColor="followedHyperlink"/>
      <w:u w:val="single"/>
    </w:rPr>
  </w:style>
  <w:style w:type="character" w:styleId="UnresolvedMention">
    <w:name w:val="Unresolved Mention"/>
    <w:basedOn w:val="DefaultParagraphFont"/>
    <w:uiPriority w:val="99"/>
    <w:semiHidden/>
    <w:unhideWhenUsed/>
    <w:rsid w:val="00062942"/>
    <w:rPr>
      <w:color w:val="605E5C"/>
      <w:shd w:val="clear" w:color="auto" w:fill="E1DFDD"/>
    </w:rPr>
  </w:style>
  <w:style w:type="character" w:styleId="CommentReference">
    <w:name w:val="annotation reference"/>
    <w:basedOn w:val="DefaultParagraphFont"/>
    <w:uiPriority w:val="99"/>
    <w:semiHidden/>
    <w:unhideWhenUsed/>
    <w:rsid w:val="00B54576"/>
    <w:rPr>
      <w:sz w:val="16"/>
      <w:szCs w:val="16"/>
    </w:rPr>
  </w:style>
  <w:style w:type="paragraph" w:styleId="CommentText">
    <w:name w:val="annotation text"/>
    <w:basedOn w:val="Normal"/>
    <w:link w:val="CommentTextChar"/>
    <w:uiPriority w:val="99"/>
    <w:semiHidden/>
    <w:unhideWhenUsed/>
    <w:rsid w:val="00B54576"/>
    <w:rPr>
      <w:sz w:val="20"/>
      <w:szCs w:val="20"/>
    </w:rPr>
  </w:style>
  <w:style w:type="character" w:customStyle="1" w:styleId="CommentTextChar">
    <w:name w:val="Comment Text Char"/>
    <w:basedOn w:val="DefaultParagraphFont"/>
    <w:link w:val="CommentText"/>
    <w:uiPriority w:val="99"/>
    <w:semiHidden/>
    <w:rsid w:val="00B54576"/>
    <w:rPr>
      <w:sz w:val="20"/>
      <w:szCs w:val="20"/>
    </w:rPr>
  </w:style>
  <w:style w:type="paragraph" w:styleId="CommentSubject">
    <w:name w:val="annotation subject"/>
    <w:basedOn w:val="CommentText"/>
    <w:next w:val="CommentText"/>
    <w:link w:val="CommentSubjectChar"/>
    <w:uiPriority w:val="99"/>
    <w:semiHidden/>
    <w:unhideWhenUsed/>
    <w:rsid w:val="00B54576"/>
    <w:rPr>
      <w:b/>
      <w:bCs/>
    </w:rPr>
  </w:style>
  <w:style w:type="character" w:customStyle="1" w:styleId="CommentSubjectChar">
    <w:name w:val="Comment Subject Char"/>
    <w:basedOn w:val="CommentTextChar"/>
    <w:link w:val="CommentSubject"/>
    <w:uiPriority w:val="99"/>
    <w:semiHidden/>
    <w:rsid w:val="00B54576"/>
    <w:rPr>
      <w:b/>
      <w:bCs/>
      <w:sz w:val="20"/>
      <w:szCs w:val="20"/>
    </w:rPr>
  </w:style>
  <w:style w:type="character" w:styleId="Strong">
    <w:name w:val="Strong"/>
    <w:basedOn w:val="DefaultParagraphFont"/>
    <w:uiPriority w:val="22"/>
    <w:qFormat/>
    <w:rsid w:val="003E7422"/>
    <w:rPr>
      <w:b/>
      <w:bCs/>
    </w:rPr>
  </w:style>
  <w:style w:type="character" w:styleId="Emphasis">
    <w:name w:val="Emphasis"/>
    <w:basedOn w:val="DefaultParagraphFont"/>
    <w:uiPriority w:val="20"/>
    <w:qFormat/>
    <w:rsid w:val="003E7422"/>
    <w:rPr>
      <w:i/>
      <w:iCs/>
    </w:rPr>
  </w:style>
  <w:style w:type="character" w:customStyle="1" w:styleId="anchor-text">
    <w:name w:val="anchor-text"/>
    <w:basedOn w:val="DefaultParagraphFont"/>
    <w:rsid w:val="004A7D79"/>
  </w:style>
  <w:style w:type="character" w:customStyle="1" w:styleId="dropblock">
    <w:name w:val="dropblock"/>
    <w:basedOn w:val="DefaultParagraphFont"/>
    <w:rsid w:val="00483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1-023-02310-x" TargetMode="External"/><Relationship Id="rId18" Type="http://schemas.openxmlformats.org/officeDocument/2006/relationships/hyperlink" Target="https://www.thelancet.com/journals/langlo/article/PIIS2214-109X(24)00560-6/fulltext" TargetMode="External"/><Relationship Id="rId26" Type="http://schemas.openxmlformats.org/officeDocument/2006/relationships/hyperlink" Target="https://www.tandfonline.com/doi/epdf/10.1016/S0968-8080%2811%2937550-7?needAccess=true" TargetMode="External"/><Relationship Id="rId39" Type="http://schemas.openxmlformats.org/officeDocument/2006/relationships/hyperlink" Target="https://projecteuclid.org/journals/annals-of-statistics/volume-43/issue-4/Consistency-of-random-forests/10.1214/15-AOS1321.full" TargetMode="External"/><Relationship Id="rId21" Type="http://schemas.openxmlformats.org/officeDocument/2006/relationships/hyperlink" Target="https://pubmed.ncbi.nlm.nih.gov/17274999/" TargetMode="External"/><Relationship Id="rId34" Type="http://schemas.openxmlformats.org/officeDocument/2006/relationships/hyperlink" Target="https://www.sciencedirect.com/science/article/pii/S2589537024002323" TargetMode="External"/><Relationship Id="rId42" Type="http://schemas.openxmlformats.org/officeDocument/2006/relationships/hyperlink" Target="https://eurjmedres.biomedcentral.com/articles/10.1186/s40001-025-02680-7" TargetMode="External"/><Relationship Id="rId47" Type="http://schemas.openxmlformats.org/officeDocument/2006/relationships/hyperlink" Target="https://www.frontiersin.org/journals/digital-health/articles/10.3389/fdgth.2022.855236/full" TargetMode="External"/><Relationship Id="rId50" Type="http://schemas.openxmlformats.org/officeDocument/2006/relationships/hyperlink" Target="https://pmc.ncbi.nlm.nih.gov/articles/PMC10298658/" TargetMode="External"/><Relationship Id="rId7" Type="http://schemas.openxmlformats.org/officeDocument/2006/relationships/hyperlink" Target="https://www.tandfonline.com/doi/full/10.1080/2330443X.2023.2286313" TargetMode="External"/><Relationship Id="rId2" Type="http://schemas.openxmlformats.org/officeDocument/2006/relationships/styles" Target="styles.xml"/><Relationship Id="rId16" Type="http://schemas.openxmlformats.org/officeDocument/2006/relationships/hyperlink" Target="https://www.sciencedirect.com/science/article/pii/S2666827025000714" TargetMode="External"/><Relationship Id="rId29" Type="http://schemas.openxmlformats.org/officeDocument/2006/relationships/hyperlink" Target="https://researchsystem.canberra.edu.au/ws/portalfiles/portal/8849112/rm2013000054_journal_article.pdf" TargetMode="External"/><Relationship Id="rId11" Type="http://schemas.openxmlformats.org/officeDocument/2006/relationships/hyperlink" Target="https://pophealthmetrics.biomedcentral.com/counter/pdf/10.1186/1478-7954-10-1.pdf" TargetMode="External"/><Relationship Id="rId24" Type="http://schemas.openxmlformats.org/officeDocument/2006/relationships/hyperlink" Target="https://link.springer.com/article/10.1007/s00103-018-2793-0" TargetMode="External"/><Relationship Id="rId32" Type="http://schemas.openxmlformats.org/officeDocument/2006/relationships/hyperlink" Target="https://pubmed.ncbi.nlm.nih.gov/27642018/" TargetMode="External"/><Relationship Id="rId37" Type="http://schemas.openxmlformats.org/officeDocument/2006/relationships/hyperlink" Target="https://bmcpublichealth.biomedcentral.com/articles/10.1186/s12889-025-23528-z" TargetMode="External"/><Relationship Id="rId40" Type="http://schemas.openxmlformats.org/officeDocument/2006/relationships/hyperlink" Target="https://onlinelibrary.wiley.com/doi/epdf/10.1111/insr.12016" TargetMode="External"/><Relationship Id="rId45" Type="http://schemas.openxmlformats.org/officeDocument/2006/relationships/hyperlink" Target="https://pmc.ncbi.nlm.nih.gov/articles/PMC9379432/pdf/PAMJ-42-89.pdf" TargetMode="External"/><Relationship Id="rId5" Type="http://schemas.openxmlformats.org/officeDocument/2006/relationships/image" Target="media/image1.png"/><Relationship Id="rId15" Type="http://schemas.openxmlformats.org/officeDocument/2006/relationships/hyperlink" Target="https://www.sciencedirect.com/science/article/pii/S2589537024002323" TargetMode="External"/><Relationship Id="rId23" Type="http://schemas.openxmlformats.org/officeDocument/2006/relationships/hyperlink" Target="https://doi.org/10.1016/s0140-6736(13)60803-x" TargetMode="External"/><Relationship Id="rId28" Type="http://schemas.openxmlformats.org/officeDocument/2006/relationships/hyperlink" Target="https://www.jstor.org/stable/pdf/2998681.pdf" TargetMode="External"/><Relationship Id="rId36" Type="http://schemas.openxmlformats.org/officeDocument/2006/relationships/hyperlink" Target="https://www.thelancet.com/action/showPdf?pii=S2214-109X%2823%2900468-0" TargetMode="External"/><Relationship Id="rId49" Type="http://schemas.openxmlformats.org/officeDocument/2006/relationships/hyperlink" Target="https://www.nature.com/articles/s41598-024-71934-x" TargetMode="External"/><Relationship Id="rId10" Type="http://schemas.openxmlformats.org/officeDocument/2006/relationships/hyperlink" Target="https://www.thelancet.com/journals/lancet/article/PIIS0140-6736(24)00367-2/fulltext" TargetMode="External"/><Relationship Id="rId19" Type="http://schemas.openxmlformats.org/officeDocument/2006/relationships/hyperlink" Target="https://www.mdpi.com/1999-5903/15/8/255" TargetMode="External"/><Relationship Id="rId31" Type="http://schemas.openxmlformats.org/officeDocument/2006/relationships/hyperlink" Target="https://onlinelibrary.wiley.com/doi/10.5694/mja2.52452" TargetMode="External"/><Relationship Id="rId44" Type="http://schemas.openxmlformats.org/officeDocument/2006/relationships/hyperlink" Target="https://www.sciencedirect.com/science/article/pii/S2589933320300306?via%3Dihu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41591-022-01990-1" TargetMode="External"/><Relationship Id="rId14" Type="http://schemas.openxmlformats.org/officeDocument/2006/relationships/hyperlink" Target="https://doi.org/10.1038/s41591-023-02310-x" TargetMode="External"/><Relationship Id="rId22" Type="http://schemas.openxmlformats.org/officeDocument/2006/relationships/hyperlink" Target="https://pmc.ncbi.nlm.nih.gov/articles/PMC3886639/" TargetMode="External"/><Relationship Id="rId27" Type="http://schemas.openxmlformats.org/officeDocument/2006/relationships/hyperlink" Target="https://static-content.springer.com/esm/art%3A10.1038%2Fs41591-023-02310-x/MediaObjects/41591_2023_2310_MOESM1_ESM.pdf" TargetMode="External"/><Relationship Id="rId30" Type="http://schemas.openxmlformats.org/officeDocument/2006/relationships/hyperlink" Target="https://journals-sagepub-com.virtual.anu.edu.au/doi/epdf/10.1177/0894439310370085" TargetMode="External"/><Relationship Id="rId35" Type="http://schemas.openxmlformats.org/officeDocument/2006/relationships/hyperlink" Target="https://projecteuclid.org/journals/statistical-science/volume-16/issue-3/Statistical-Modeling--The-Two-Cultures-with-comments-and-a/10.1214/ss/1009213726.full" TargetMode="External"/><Relationship Id="rId43" Type="http://schemas.openxmlformats.org/officeDocument/2006/relationships/hyperlink" Target="https://www.nature.com/articles/s41598-021-02198-y" TargetMode="External"/><Relationship Id="rId48" Type="http://schemas.openxmlformats.org/officeDocument/2006/relationships/hyperlink" Target="https://link.springer.com/article/10.1186/s12911-025-02921-z?fromPaywallRec=false" TargetMode="External"/><Relationship Id="rId8" Type="http://schemas.openxmlformats.org/officeDocument/2006/relationships/hyperlink" Target="https://www.thelancet.com/cms/10.1016/S0140-6736(24)00367-2/attachment/b7b1d025-a598-408a-b62e-025ebc1f08d1/mmc1.pdf"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mcmedinformdecismak.biomedcentral.com/articles/10.1186/s12911-021-01501-1" TargetMode="External"/><Relationship Id="rId17" Type="http://schemas.openxmlformats.org/officeDocument/2006/relationships/hyperlink" Target="https://academic.oup.com/bmb/article/121/1/121/2926155" TargetMode="External"/><Relationship Id="rId25" Type="http://schemas.openxmlformats.org/officeDocument/2006/relationships/hyperlink" Target="https://link.springer.com/article/10.1186/s13690-020-00458-3?fromPaywallRec=true" TargetMode="External"/><Relationship Id="rId33" Type="http://schemas.openxmlformats.org/officeDocument/2006/relationships/hyperlink" Target="https://pmc.ncbi.nlm.nih.gov/articles/PMC11117177/pdf/jogh-14-04128.pdf" TargetMode="External"/><Relationship Id="rId38" Type="http://schemas.openxmlformats.org/officeDocument/2006/relationships/hyperlink" Target="https://www.mdpi.com/2227-7390/10/8/1283" TargetMode="External"/><Relationship Id="rId46" Type="http://schemas.openxmlformats.org/officeDocument/2006/relationships/hyperlink" Target="https://bmcpublichealth.biomedcentral.com/articles/10.1186/s12889-025-22007-9" TargetMode="External"/><Relationship Id="rId20" Type="http://schemas.openxmlformats.org/officeDocument/2006/relationships/hyperlink" Target="https://link.springer.com/article/10.3758/s13428-023-02204-3" TargetMode="External"/><Relationship Id="rId41" Type="http://schemas.openxmlformats.org/officeDocument/2006/relationships/hyperlink" Target="https://doi.org/10.1371/journal.pone.0314466" TargetMode="External"/><Relationship Id="rId1" Type="http://schemas.openxmlformats.org/officeDocument/2006/relationships/numbering" Target="numbering.xml"/><Relationship Id="rId6" Type="http://schemas.openxmlformats.org/officeDocument/2006/relationships/hyperlink" Target="https://www.nature.com/articles/s41591-023-02310-x/figur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16</Pages>
  <Words>8127</Words>
  <Characters>44293</Characters>
  <Application>Microsoft Office Word</Application>
  <DocSecurity>0</DocSecurity>
  <Lines>1302</Lines>
  <Paragraphs>663</Paragraphs>
  <ScaleCrop>false</ScaleCrop>
  <Company/>
  <LinksUpToDate>false</LinksUpToDate>
  <CharactersWithSpaces>51757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1643</cp:revision>
  <dcterms:created xsi:type="dcterms:W3CDTF">2025-08-27T02:24:00Z</dcterms:created>
  <dcterms:modified xsi:type="dcterms:W3CDTF">2025-09-23T04:19:00Z</dcterms:modified>
</cp:coreProperties>
</file>