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D9F6" w14:textId="20EA5627" w:rsidR="00F01270" w:rsidRPr="0013235F" w:rsidRDefault="00F01270">
      <w:pPr>
        <w:rPr>
          <w:b/>
          <w:bCs/>
        </w:rPr>
      </w:pPr>
      <w:r w:rsidRPr="0013235F">
        <w:rPr>
          <w:b/>
          <w:bCs/>
        </w:rPr>
        <w:t>Agenda:</w:t>
      </w:r>
    </w:p>
    <w:p w14:paraId="16DC0D9D" w14:textId="74B629E2" w:rsidR="00F01270" w:rsidRDefault="00F01270" w:rsidP="00F01270">
      <w:pPr>
        <w:pStyle w:val="ListParagraph"/>
        <w:numPr>
          <w:ilvl w:val="0"/>
          <w:numId w:val="3"/>
        </w:numPr>
      </w:pPr>
      <w:r>
        <w:t>Methods Outline</w:t>
      </w:r>
    </w:p>
    <w:p w14:paraId="019F4974" w14:textId="3A5786C1" w:rsidR="0013235F" w:rsidRDefault="00F01270" w:rsidP="0013235F">
      <w:pPr>
        <w:pStyle w:val="ListParagraph"/>
        <w:numPr>
          <w:ilvl w:val="0"/>
          <w:numId w:val="3"/>
        </w:numPr>
      </w:pPr>
      <w:r>
        <w:t xml:space="preserve">Showing </w:t>
      </w:r>
      <w:r w:rsidR="008C6731">
        <w:t>singular and ensemble models retrained without ‘year’ and ‘country’ columns and with 1000 Optuna finetuning trials rather than 300 to decide which models we should use going forward</w:t>
      </w:r>
    </w:p>
    <w:p w14:paraId="129890F2" w14:textId="3FEBF87F" w:rsidR="0013235F" w:rsidRDefault="0013235F" w:rsidP="0013235F">
      <w:pPr>
        <w:pStyle w:val="ListParagraph"/>
        <w:numPr>
          <w:ilvl w:val="0"/>
          <w:numId w:val="3"/>
        </w:numPr>
      </w:pPr>
      <w:r>
        <w:t xml:space="preserve">Showing of PCA results </w:t>
      </w:r>
    </w:p>
    <w:p w14:paraId="38A2E6B6" w14:textId="77777777" w:rsidR="00F01270" w:rsidRDefault="00F01270"/>
    <w:p w14:paraId="44219585" w14:textId="77777777" w:rsidR="00F01270" w:rsidRPr="00F01270" w:rsidRDefault="00F01270"/>
    <w:p w14:paraId="57B568A2" w14:textId="6E16ED9E" w:rsidR="00F01270" w:rsidRDefault="00F01270">
      <w:pPr>
        <w:rPr>
          <w:b/>
          <w:bCs/>
        </w:rPr>
      </w:pPr>
      <w:r w:rsidRPr="00F01270">
        <w:rPr>
          <w:b/>
          <w:bCs/>
          <w:highlight w:val="yellow"/>
        </w:rPr>
        <w:t>Methods Outline</w:t>
      </w:r>
    </w:p>
    <w:p w14:paraId="1FF5170E" w14:textId="77777777" w:rsidR="00F01270" w:rsidRDefault="00F01270">
      <w:pPr>
        <w:rPr>
          <w:b/>
          <w:bCs/>
        </w:rPr>
      </w:pPr>
    </w:p>
    <w:p w14:paraId="2CD22933" w14:textId="51896BB0" w:rsidR="00883B14" w:rsidRPr="00883B14" w:rsidRDefault="00883B14">
      <w:pPr>
        <w:rPr>
          <w:b/>
          <w:bCs/>
        </w:rPr>
      </w:pPr>
      <w:r w:rsidRPr="00883B14">
        <w:rPr>
          <w:b/>
          <w:bCs/>
        </w:rPr>
        <w:t>Primary aim:</w:t>
      </w:r>
    </w:p>
    <w:p w14:paraId="5FE20AAB" w14:textId="314C9528" w:rsidR="00883B14" w:rsidRDefault="00FD3831" w:rsidP="00883B14">
      <w:pPr>
        <w:pStyle w:val="ListParagraph"/>
        <w:numPr>
          <w:ilvl w:val="0"/>
          <w:numId w:val="2"/>
        </w:numPr>
      </w:pPr>
      <w:r>
        <w:t xml:space="preserve">To predict the maternal mortality ratio </w:t>
      </w:r>
      <w:r w:rsidR="00AE157C">
        <w:t xml:space="preserve">(MMR) </w:t>
      </w:r>
      <w:r>
        <w:t>using a mixture of socio-economic and health-related data sourced from the World Bank and WHO</w:t>
      </w:r>
      <w:r w:rsidR="00AE157C">
        <w:t>.</w:t>
      </w:r>
    </w:p>
    <w:p w14:paraId="68745BE4" w14:textId="6F94507B" w:rsidR="00AE157C" w:rsidRDefault="00AE157C" w:rsidP="00883B14">
      <w:pPr>
        <w:pStyle w:val="ListParagraph"/>
        <w:numPr>
          <w:ilvl w:val="0"/>
          <w:numId w:val="2"/>
        </w:numPr>
      </w:pPr>
      <w:r>
        <w:t>Motivation:</w:t>
      </w:r>
    </w:p>
    <w:p w14:paraId="3DD98315" w14:textId="77777777" w:rsidR="00E67AAA" w:rsidRDefault="00AE157C" w:rsidP="00AE157C">
      <w:pPr>
        <w:pStyle w:val="ListParagraph"/>
        <w:numPr>
          <w:ilvl w:val="1"/>
          <w:numId w:val="2"/>
        </w:numPr>
      </w:pPr>
      <w:r>
        <w:t xml:space="preserve">Provide a method for estimating the MMR </w:t>
      </w:r>
      <w:r w:rsidR="00E67AAA">
        <w:t>of</w:t>
      </w:r>
      <w:r>
        <w:t xml:space="preserve"> countries </w:t>
      </w:r>
      <w:r w:rsidR="00E67AAA">
        <w:t>without an official estimate to inform policy.</w:t>
      </w:r>
    </w:p>
    <w:p w14:paraId="76A8E828" w14:textId="12D4A644" w:rsidR="00E67AAA" w:rsidRDefault="00E67AAA" w:rsidP="00AE157C">
      <w:pPr>
        <w:pStyle w:val="ListParagraph"/>
        <w:numPr>
          <w:ilvl w:val="1"/>
          <w:numId w:val="2"/>
        </w:numPr>
      </w:pPr>
      <w:r>
        <w:t xml:space="preserve">To forecast future changes in the MMR to predict future trends and the effects of policies, again to inform public health policy. </w:t>
      </w:r>
    </w:p>
    <w:p w14:paraId="6A737C01" w14:textId="353613F8" w:rsidR="00AE157C" w:rsidRDefault="00E67AAA" w:rsidP="00E67AAA">
      <w:pPr>
        <w:pStyle w:val="ListParagraph"/>
        <w:ind w:left="1440"/>
      </w:pPr>
      <w:r>
        <w:t xml:space="preserve">  </w:t>
      </w:r>
    </w:p>
    <w:p w14:paraId="4E175CE0" w14:textId="6A6BE434" w:rsidR="00883B14" w:rsidRPr="00883B14" w:rsidRDefault="00883B14">
      <w:pPr>
        <w:rPr>
          <w:b/>
          <w:bCs/>
        </w:rPr>
      </w:pPr>
      <w:r w:rsidRPr="00883B14">
        <w:rPr>
          <w:b/>
          <w:bCs/>
        </w:rPr>
        <w:t>Secondary aim:</w:t>
      </w:r>
    </w:p>
    <w:p w14:paraId="57C1E4CC" w14:textId="1F6C4C12" w:rsidR="00883B14" w:rsidRDefault="009942AB" w:rsidP="00824A21">
      <w:pPr>
        <w:pStyle w:val="ListParagraph"/>
        <w:numPr>
          <w:ilvl w:val="0"/>
          <w:numId w:val="2"/>
        </w:numPr>
        <w:jc w:val="both"/>
      </w:pPr>
      <w:r>
        <w:t xml:space="preserve">To identify the variables </w:t>
      </w:r>
      <w:r w:rsidR="00E67AAA">
        <w:t xml:space="preserve">with the highest predictive power </w:t>
      </w:r>
      <w:r w:rsidR="00D87F4E">
        <w:t>for the MMR, thus highlighting potential important areas</w:t>
      </w:r>
      <w:r w:rsidR="00824A21">
        <w:t xml:space="preserve"> that public health policies can target to reduce MMR. </w:t>
      </w:r>
    </w:p>
    <w:p w14:paraId="13292CC5" w14:textId="77777777" w:rsidR="00883B14" w:rsidRDefault="00883B14" w:rsidP="00883B14"/>
    <w:p w14:paraId="03D7A328" w14:textId="29654343" w:rsidR="002F13A1" w:rsidRPr="00883B14" w:rsidRDefault="004F69A9">
      <w:pPr>
        <w:rPr>
          <w:b/>
          <w:bCs/>
        </w:rPr>
      </w:pPr>
      <w:r w:rsidRPr="00883B14">
        <w:rPr>
          <w:b/>
          <w:bCs/>
        </w:rPr>
        <w:t>Data Exploration:</w:t>
      </w:r>
    </w:p>
    <w:p w14:paraId="47240E77" w14:textId="21143AB0" w:rsidR="00CD717C" w:rsidRPr="00883B14" w:rsidRDefault="00CD717C" w:rsidP="00CD717C">
      <w:pPr>
        <w:pStyle w:val="ListParagraph"/>
        <w:numPr>
          <w:ilvl w:val="0"/>
          <w:numId w:val="1"/>
        </w:numPr>
        <w:rPr>
          <w:i/>
          <w:iCs/>
        </w:rPr>
      </w:pPr>
      <w:r w:rsidRPr="00883B14">
        <w:rPr>
          <w:i/>
          <w:iCs/>
        </w:rPr>
        <w:t xml:space="preserve">Trends in the missing data </w:t>
      </w:r>
    </w:p>
    <w:p w14:paraId="76BF580B" w14:textId="5CB8C488" w:rsidR="00CD717C" w:rsidRDefault="00CD717C" w:rsidP="00CD717C">
      <w:pPr>
        <w:pStyle w:val="ListParagraph"/>
        <w:numPr>
          <w:ilvl w:val="1"/>
          <w:numId w:val="1"/>
        </w:numPr>
      </w:pPr>
      <w:r>
        <w:t>Missing data per year</w:t>
      </w:r>
    </w:p>
    <w:p w14:paraId="423011D6" w14:textId="2847B09D" w:rsidR="009F6B50" w:rsidRDefault="009F6B50" w:rsidP="00CD717C">
      <w:pPr>
        <w:pStyle w:val="ListParagraph"/>
        <w:numPr>
          <w:ilvl w:val="1"/>
          <w:numId w:val="1"/>
        </w:numPr>
      </w:pPr>
      <w:r>
        <w:t>Missing data per feature histogram</w:t>
      </w:r>
    </w:p>
    <w:p w14:paraId="59039AC9" w14:textId="2E882FB8" w:rsidR="00CD717C" w:rsidRDefault="00CD717C" w:rsidP="00CD717C">
      <w:pPr>
        <w:pStyle w:val="ListParagraph"/>
        <w:numPr>
          <w:ilvl w:val="1"/>
          <w:numId w:val="1"/>
        </w:numPr>
      </w:pPr>
      <w:r>
        <w:t xml:space="preserve">Maternal mortality rate missing data </w:t>
      </w:r>
    </w:p>
    <w:p w14:paraId="4E619343" w14:textId="0479615C" w:rsidR="00054426" w:rsidRDefault="00054426" w:rsidP="00054426">
      <w:pPr>
        <w:pStyle w:val="ListParagraph"/>
        <w:numPr>
          <w:ilvl w:val="1"/>
          <w:numId w:val="1"/>
        </w:numPr>
        <w:jc w:val="both"/>
      </w:pPr>
      <w:r>
        <w:t xml:space="preserve">Proportion of data missing data remaining, as well as the number of rows, and columns remaining after all rows/columns with greater than </w:t>
      </w:r>
      <w:r>
        <w:rPr>
          <w:i/>
          <w:iCs/>
        </w:rPr>
        <w:t>threshold</w:t>
      </w:r>
      <w:r>
        <w:t xml:space="preserve"> proportion of missing data are removed. </w:t>
      </w:r>
    </w:p>
    <w:p w14:paraId="25A74CA3" w14:textId="3042FF2C" w:rsidR="003937B2" w:rsidRPr="00883B14" w:rsidRDefault="003937B2" w:rsidP="006F6A53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883B14">
        <w:rPr>
          <w:i/>
          <w:iCs/>
        </w:rPr>
        <w:t>PCA analysis</w:t>
      </w:r>
      <w:r w:rsidRPr="00883B14">
        <w:rPr>
          <w:i/>
          <w:iCs/>
        </w:rPr>
        <w:tab/>
      </w:r>
    </w:p>
    <w:p w14:paraId="6C7B9B61" w14:textId="356B1DB3" w:rsidR="003937B2" w:rsidRDefault="00177640" w:rsidP="003937B2">
      <w:pPr>
        <w:pStyle w:val="ListParagraph"/>
        <w:numPr>
          <w:ilvl w:val="1"/>
          <w:numId w:val="1"/>
        </w:numPr>
        <w:jc w:val="both"/>
      </w:pPr>
      <w:r>
        <w:t xml:space="preserve">With colouring by income level, MMR, and year </w:t>
      </w:r>
    </w:p>
    <w:p w14:paraId="05269160" w14:textId="287E2FCE" w:rsidR="00177640" w:rsidRDefault="00177640" w:rsidP="003937B2">
      <w:pPr>
        <w:pStyle w:val="ListParagraph"/>
        <w:numPr>
          <w:ilvl w:val="1"/>
          <w:numId w:val="1"/>
        </w:numPr>
        <w:jc w:val="both"/>
      </w:pPr>
      <w:r>
        <w:t>Give variation explained by each principal component (e.g. bar graph of first 10 principal components)</w:t>
      </w:r>
    </w:p>
    <w:p w14:paraId="65BBA6DC" w14:textId="017FFA05" w:rsidR="006F6A53" w:rsidRPr="00883B14" w:rsidRDefault="006F6A53" w:rsidP="006F6A53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883B14">
        <w:rPr>
          <w:i/>
          <w:iCs/>
        </w:rPr>
        <w:t>Correlation analysis</w:t>
      </w:r>
    </w:p>
    <w:p w14:paraId="28633704" w14:textId="0812C19E" w:rsidR="006F6A53" w:rsidRDefault="006F6A53" w:rsidP="006F6A53">
      <w:pPr>
        <w:pStyle w:val="ListParagraph"/>
        <w:numPr>
          <w:ilvl w:val="1"/>
          <w:numId w:val="1"/>
        </w:numPr>
        <w:jc w:val="both"/>
      </w:pPr>
      <w:r>
        <w:t xml:space="preserve">Correlation strength versus MMR </w:t>
      </w:r>
    </w:p>
    <w:p w14:paraId="0A9CBA68" w14:textId="486837D1" w:rsidR="006F6A53" w:rsidRDefault="006F6A53" w:rsidP="006F6A53">
      <w:pPr>
        <w:pStyle w:val="ListParagraph"/>
        <w:numPr>
          <w:ilvl w:val="2"/>
          <w:numId w:val="1"/>
        </w:numPr>
        <w:jc w:val="both"/>
      </w:pPr>
      <w:r>
        <w:t xml:space="preserve">Name highest correlation </w:t>
      </w:r>
    </w:p>
    <w:p w14:paraId="5B5C6681" w14:textId="57485A5C" w:rsidR="006F6A53" w:rsidRDefault="006F6A53" w:rsidP="006F6A53">
      <w:pPr>
        <w:pStyle w:val="ListParagraph"/>
        <w:numPr>
          <w:ilvl w:val="2"/>
          <w:numId w:val="1"/>
        </w:numPr>
        <w:jc w:val="both"/>
      </w:pPr>
      <w:r>
        <w:t xml:space="preserve">Give </w:t>
      </w:r>
      <w:r w:rsidR="003937B2">
        <w:t xml:space="preserve">histogram to show full distribution of correlation strengths </w:t>
      </w:r>
    </w:p>
    <w:p w14:paraId="004DBBFB" w14:textId="44849AC9" w:rsidR="003937B2" w:rsidRPr="0071166B" w:rsidRDefault="003937B2" w:rsidP="003937B2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883B14">
        <w:rPr>
          <w:i/>
          <w:iCs/>
        </w:rPr>
        <w:t xml:space="preserve">Key statistics </w:t>
      </w:r>
      <w:r w:rsidR="00AA62E5" w:rsidRPr="00883B14">
        <w:rPr>
          <w:i/>
          <w:iCs/>
        </w:rPr>
        <w:t xml:space="preserve">based on literature review </w:t>
      </w:r>
    </w:p>
    <w:p w14:paraId="060CC6FF" w14:textId="6BAA9C69" w:rsidR="0071166B" w:rsidRPr="00E4212F" w:rsidRDefault="0071166B" w:rsidP="0071166B">
      <w:pPr>
        <w:pStyle w:val="ListParagraph"/>
        <w:numPr>
          <w:ilvl w:val="1"/>
          <w:numId w:val="1"/>
        </w:numPr>
        <w:jc w:val="both"/>
        <w:rPr>
          <w:i/>
          <w:iCs/>
        </w:rPr>
      </w:pPr>
      <w:r>
        <w:t xml:space="preserve">Gave mean, median, standard deviation and proportion of missing data in dataset </w:t>
      </w:r>
    </w:p>
    <w:p w14:paraId="5EB99549" w14:textId="5A454A1D" w:rsidR="004F69A9" w:rsidRDefault="00E4212F" w:rsidP="00E4212F">
      <w:pPr>
        <w:pStyle w:val="ListParagraph"/>
        <w:numPr>
          <w:ilvl w:val="2"/>
          <w:numId w:val="1"/>
        </w:numPr>
        <w:jc w:val="both"/>
      </w:pPr>
      <w:r>
        <w:t>Can compare mean and median for discussion of outliers</w:t>
      </w:r>
    </w:p>
    <w:p w14:paraId="34D60FD2" w14:textId="4E96EF1E" w:rsidR="00D73173" w:rsidRDefault="00D73173" w:rsidP="00D73173">
      <w:pPr>
        <w:pStyle w:val="ListParagraph"/>
        <w:numPr>
          <w:ilvl w:val="1"/>
          <w:numId w:val="1"/>
        </w:numPr>
        <w:jc w:val="both"/>
      </w:pPr>
      <w:r>
        <w:t>20-25</w:t>
      </w:r>
      <w:r w:rsidR="00E73E16">
        <w:t xml:space="preserve"> features</w:t>
      </w:r>
    </w:p>
    <w:p w14:paraId="12FF3E21" w14:textId="53787C5A" w:rsidR="000468F6" w:rsidRDefault="000468F6" w:rsidP="00D73173">
      <w:pPr>
        <w:pStyle w:val="ListParagraph"/>
        <w:numPr>
          <w:ilvl w:val="1"/>
          <w:numId w:val="1"/>
        </w:numPr>
        <w:jc w:val="both"/>
      </w:pPr>
      <w:r>
        <w:t xml:space="preserve">Emphasise that GBD is </w:t>
      </w:r>
      <w:r w:rsidR="005109B6">
        <w:t xml:space="preserve">very </w:t>
      </w:r>
      <w:proofErr w:type="gramStart"/>
      <w:r w:rsidR="005109B6">
        <w:t>high quality</w:t>
      </w:r>
      <w:proofErr w:type="gramEnd"/>
      <w:r w:rsidR="005109B6">
        <w:t xml:space="preserve"> data (include in references)</w:t>
      </w:r>
    </w:p>
    <w:p w14:paraId="2EAAA81C" w14:textId="3AD79E55" w:rsidR="00E4212F" w:rsidRDefault="00754A20" w:rsidP="00E4212F">
      <w:pPr>
        <w:pStyle w:val="ListParagraph"/>
        <w:ind w:left="2160"/>
        <w:jc w:val="both"/>
      </w:pPr>
      <w:r>
        <w:t xml:space="preserve"> </w:t>
      </w:r>
      <w:r w:rsidR="00C13BCD">
        <w:t xml:space="preserve">                 </w:t>
      </w:r>
    </w:p>
    <w:p w14:paraId="0C62ECB4" w14:textId="4C4AB99B" w:rsidR="004F69A9" w:rsidRPr="00824A21" w:rsidRDefault="004F69A9">
      <w:pPr>
        <w:rPr>
          <w:b/>
          <w:bCs/>
        </w:rPr>
      </w:pPr>
      <w:r w:rsidRPr="00824A21">
        <w:rPr>
          <w:b/>
          <w:bCs/>
        </w:rPr>
        <w:lastRenderedPageBreak/>
        <w:t xml:space="preserve">Data </w:t>
      </w:r>
      <w:r w:rsidR="001A7EB9" w:rsidRPr="00824A21">
        <w:rPr>
          <w:b/>
          <w:bCs/>
        </w:rPr>
        <w:t>Cleaning and Pre-processing:</w:t>
      </w:r>
    </w:p>
    <w:p w14:paraId="2DC7C256" w14:textId="4F44B0B9" w:rsidR="009957D4" w:rsidRDefault="009957D4" w:rsidP="00824A21">
      <w:pPr>
        <w:pStyle w:val="ListParagraph"/>
        <w:numPr>
          <w:ilvl w:val="0"/>
          <w:numId w:val="1"/>
        </w:numPr>
      </w:pPr>
      <w:r>
        <w:t xml:space="preserve">Data merging process </w:t>
      </w:r>
    </w:p>
    <w:p w14:paraId="5A3BFCDC" w14:textId="223157B9" w:rsidR="00F55BDD" w:rsidRPr="00E85022" w:rsidRDefault="00F55BDD" w:rsidP="00824A21">
      <w:pPr>
        <w:pStyle w:val="ListParagraph"/>
        <w:numPr>
          <w:ilvl w:val="0"/>
          <w:numId w:val="1"/>
        </w:numPr>
        <w:rPr>
          <w:i/>
          <w:iCs/>
        </w:rPr>
      </w:pPr>
      <w:r w:rsidRPr="00E85022">
        <w:rPr>
          <w:i/>
          <w:iCs/>
        </w:rPr>
        <w:t>Removal of missing data</w:t>
      </w:r>
      <w:r w:rsidR="0085075B" w:rsidRPr="00E85022">
        <w:rPr>
          <w:i/>
          <w:iCs/>
        </w:rPr>
        <w:t xml:space="preserve"> for cleaning purposes</w:t>
      </w:r>
      <w:r w:rsidRPr="00E85022">
        <w:rPr>
          <w:i/>
          <w:iCs/>
        </w:rPr>
        <w:t>:</w:t>
      </w:r>
    </w:p>
    <w:p w14:paraId="0D014439" w14:textId="5E616A68" w:rsidR="00824A21" w:rsidRDefault="00B46A39" w:rsidP="00F55BDD">
      <w:pPr>
        <w:pStyle w:val="ListParagraph"/>
        <w:numPr>
          <w:ilvl w:val="1"/>
          <w:numId w:val="1"/>
        </w:numPr>
      </w:pPr>
      <w:r>
        <w:t xml:space="preserve">MMR ratio was only measured between 1985 and 2018, so all data outside this window was removed. </w:t>
      </w:r>
    </w:p>
    <w:p w14:paraId="4BE21AD9" w14:textId="36D83502" w:rsidR="002D31BE" w:rsidRDefault="002D31BE" w:rsidP="002D31BE">
      <w:pPr>
        <w:pStyle w:val="ListParagraph"/>
        <w:numPr>
          <w:ilvl w:val="1"/>
          <w:numId w:val="1"/>
        </w:numPr>
      </w:pPr>
      <w:r>
        <w:t xml:space="preserve">Removed all rows where the MMR estimate was missing </w:t>
      </w:r>
    </w:p>
    <w:p w14:paraId="683E1C15" w14:textId="6921EE6F" w:rsidR="00B46A39" w:rsidRDefault="00B46A39" w:rsidP="00F55BDD">
      <w:pPr>
        <w:pStyle w:val="ListParagraph"/>
        <w:numPr>
          <w:ilvl w:val="1"/>
          <w:numId w:val="1"/>
        </w:numPr>
      </w:pPr>
      <w:r>
        <w:t xml:space="preserve">Removed all </w:t>
      </w:r>
      <w:r w:rsidR="00F55BDD">
        <w:t xml:space="preserve">rows and </w:t>
      </w:r>
      <w:r>
        <w:t xml:space="preserve">columns </w:t>
      </w:r>
      <w:r w:rsidR="00F55BDD">
        <w:t>whose data was completely missing.</w:t>
      </w:r>
      <w:r>
        <w:t xml:space="preserve"> </w:t>
      </w:r>
    </w:p>
    <w:p w14:paraId="02EC4002" w14:textId="003E9CD4" w:rsidR="00F55BDD" w:rsidRDefault="00F55BDD" w:rsidP="00F55BDD">
      <w:pPr>
        <w:pStyle w:val="ListParagraph"/>
        <w:numPr>
          <w:ilvl w:val="1"/>
          <w:numId w:val="1"/>
        </w:numPr>
      </w:pPr>
      <w:r>
        <w:t xml:space="preserve">Removal of 3 feature columns too </w:t>
      </w:r>
      <w:proofErr w:type="gramStart"/>
      <w:r>
        <w:t>similar to</w:t>
      </w:r>
      <w:proofErr w:type="gramEnd"/>
      <w:r>
        <w:t xml:space="preserve"> the MMR measure, preventing the model from ‘cheating’.</w:t>
      </w:r>
    </w:p>
    <w:p w14:paraId="2977637F" w14:textId="1559EE2A" w:rsidR="0085075B" w:rsidRDefault="0085075B" w:rsidP="0085075B">
      <w:pPr>
        <w:pStyle w:val="ListParagraph"/>
        <w:numPr>
          <w:ilvl w:val="0"/>
          <w:numId w:val="1"/>
        </w:numPr>
      </w:pPr>
      <w:r>
        <w:t xml:space="preserve">Iterative removal of columns and rows with a greater than threshold proportion of missing data </w:t>
      </w:r>
    </w:p>
    <w:p w14:paraId="6A29AB31" w14:textId="77777777" w:rsidR="001A7EB9" w:rsidRDefault="001A7EB9"/>
    <w:p w14:paraId="251EC516" w14:textId="0639C1B3" w:rsidR="001A7EB9" w:rsidRPr="00B10B1A" w:rsidRDefault="001A7EB9">
      <w:pPr>
        <w:rPr>
          <w:b/>
          <w:bCs/>
        </w:rPr>
      </w:pPr>
      <w:r w:rsidRPr="00B10B1A">
        <w:rPr>
          <w:b/>
          <w:bCs/>
        </w:rPr>
        <w:t>Feature Selection</w:t>
      </w:r>
    </w:p>
    <w:p w14:paraId="310BC6E5" w14:textId="32572386" w:rsidR="00B10B1A" w:rsidRDefault="002E5EFF" w:rsidP="00B10B1A">
      <w:pPr>
        <w:pStyle w:val="ListParagraph"/>
        <w:numPr>
          <w:ilvl w:val="0"/>
          <w:numId w:val="1"/>
        </w:numPr>
      </w:pPr>
      <w:r>
        <w:t>No feature selection employed, and all features used</w:t>
      </w:r>
    </w:p>
    <w:p w14:paraId="34E1D346" w14:textId="3FE92710" w:rsidR="002E5EFF" w:rsidRDefault="002E5EFF" w:rsidP="00B10B1A">
      <w:pPr>
        <w:pStyle w:val="ListParagraph"/>
        <w:numPr>
          <w:ilvl w:val="0"/>
          <w:numId w:val="1"/>
        </w:numPr>
      </w:pPr>
      <w:r>
        <w:t>Subset of features based on their importance in the literature</w:t>
      </w:r>
    </w:p>
    <w:p w14:paraId="1E375F92" w14:textId="15F1DDDB" w:rsidR="002E5EFF" w:rsidRDefault="002E5EFF" w:rsidP="00B10B1A">
      <w:pPr>
        <w:pStyle w:val="ListParagraph"/>
        <w:numPr>
          <w:ilvl w:val="0"/>
          <w:numId w:val="1"/>
        </w:numPr>
      </w:pPr>
      <w:r>
        <w:t xml:space="preserve">Subset of features whose absolute pairwise </w:t>
      </w:r>
      <w:r w:rsidR="005609C8">
        <w:t xml:space="preserve">Pearson’s </w:t>
      </w:r>
      <w:r>
        <w:t xml:space="preserve">correlation </w:t>
      </w:r>
      <w:r w:rsidR="005609C8">
        <w:t>coefficient with the MMR was greater than [0.6, 0.7, 0.8]</w:t>
      </w:r>
    </w:p>
    <w:p w14:paraId="44185AF6" w14:textId="791CC40C" w:rsidR="005609C8" w:rsidRDefault="005609C8" w:rsidP="005609C8">
      <w:pPr>
        <w:pStyle w:val="ListParagraph"/>
        <w:numPr>
          <w:ilvl w:val="1"/>
          <w:numId w:val="1"/>
        </w:numPr>
      </w:pPr>
      <w:r>
        <w:t xml:space="preserve">Producing 3 subsets of features </w:t>
      </w:r>
    </w:p>
    <w:p w14:paraId="5C355D89" w14:textId="77777777" w:rsidR="001A7EB9" w:rsidRDefault="001A7EB9"/>
    <w:p w14:paraId="6BBB6645" w14:textId="5B00AD45" w:rsidR="00285AF5" w:rsidRPr="00B10B1A" w:rsidRDefault="00285AF5" w:rsidP="00285AF5">
      <w:pPr>
        <w:rPr>
          <w:b/>
          <w:bCs/>
        </w:rPr>
      </w:pPr>
      <w:r>
        <w:rPr>
          <w:b/>
          <w:bCs/>
        </w:rPr>
        <w:t xml:space="preserve">Train/Validation/Test Set </w:t>
      </w:r>
      <w:r w:rsidR="007A6CA7">
        <w:rPr>
          <w:b/>
          <w:bCs/>
        </w:rPr>
        <w:t>Curation:</w:t>
      </w:r>
    </w:p>
    <w:p w14:paraId="26B79427" w14:textId="1942D7D9" w:rsidR="00285AF5" w:rsidRDefault="00FA0D72" w:rsidP="00BE3215">
      <w:pPr>
        <w:pStyle w:val="ListParagraph"/>
        <w:numPr>
          <w:ilvl w:val="0"/>
          <w:numId w:val="1"/>
        </w:numPr>
        <w:jc w:val="both"/>
      </w:pPr>
      <w:r>
        <w:t>Split the 5 versions of the dataset</w:t>
      </w:r>
      <w:r w:rsidR="00BE3215">
        <w:t xml:space="preserve"> (each of the feature subset versions and no feature subsetting)</w:t>
      </w:r>
      <w:r>
        <w:t xml:space="preserve"> into train test sets</w:t>
      </w:r>
      <w:r w:rsidR="00BE3215">
        <w:t xml:space="preserve"> in a 90:10 split by either splitting by year or by country.</w:t>
      </w:r>
    </w:p>
    <w:p w14:paraId="20482C64" w14:textId="7F2098EB" w:rsidR="00BE4A50" w:rsidRDefault="00BE4A50" w:rsidP="00BE3215">
      <w:pPr>
        <w:pStyle w:val="ListParagraph"/>
        <w:numPr>
          <w:ilvl w:val="0"/>
          <w:numId w:val="1"/>
        </w:numPr>
        <w:jc w:val="both"/>
      </w:pPr>
      <w:r>
        <w:t>Split these train sets into train/validation sets using 5-fold cross validation in an 80:20 ratio, again either by country or year (where the same year or country was either all in the train set or all in the validation set).</w:t>
      </w:r>
    </w:p>
    <w:p w14:paraId="6CFF07CE" w14:textId="233B09D2" w:rsidR="00BE4A50" w:rsidRDefault="00BE4A50" w:rsidP="00BE3215">
      <w:pPr>
        <w:pStyle w:val="ListParagraph"/>
        <w:numPr>
          <w:ilvl w:val="0"/>
          <w:numId w:val="1"/>
        </w:numPr>
        <w:jc w:val="both"/>
      </w:pPr>
      <w:r>
        <w:t xml:space="preserve">Apply </w:t>
      </w:r>
      <w:r w:rsidR="007F5D4D">
        <w:t xml:space="preserve">each level of missing data removal to each of these folds. </w:t>
      </w:r>
    </w:p>
    <w:p w14:paraId="0C144F10" w14:textId="77777777" w:rsidR="00285AF5" w:rsidRDefault="00285AF5">
      <w:pPr>
        <w:rPr>
          <w:b/>
          <w:bCs/>
        </w:rPr>
      </w:pPr>
    </w:p>
    <w:p w14:paraId="1928351F" w14:textId="2D8FD136" w:rsidR="001A7EB9" w:rsidRPr="00B10B1A" w:rsidRDefault="001A7EB9">
      <w:pPr>
        <w:rPr>
          <w:b/>
          <w:bCs/>
        </w:rPr>
      </w:pPr>
      <w:r w:rsidRPr="00B10B1A">
        <w:rPr>
          <w:b/>
          <w:bCs/>
        </w:rPr>
        <w:t>Model Building</w:t>
      </w:r>
      <w:r w:rsidR="00C66216">
        <w:rPr>
          <w:b/>
          <w:bCs/>
        </w:rPr>
        <w:t xml:space="preserve"> and Fine-Tuning</w:t>
      </w:r>
      <w:r w:rsidR="00C83AE3">
        <w:rPr>
          <w:b/>
          <w:bCs/>
        </w:rPr>
        <w:t>:</w:t>
      </w:r>
    </w:p>
    <w:p w14:paraId="5F80DC2F" w14:textId="14699618" w:rsidR="00285AF5" w:rsidRDefault="007F5D4D" w:rsidP="00C66216">
      <w:pPr>
        <w:pStyle w:val="ListParagraph"/>
        <w:numPr>
          <w:ilvl w:val="0"/>
          <w:numId w:val="1"/>
        </w:numPr>
        <w:jc w:val="both"/>
      </w:pPr>
      <w:r>
        <w:t>Train</w:t>
      </w:r>
      <w:r w:rsidR="00C66216">
        <w:t>ed</w:t>
      </w:r>
      <w:r>
        <w:t xml:space="preserve"> a Random Forest, </w:t>
      </w:r>
      <w:proofErr w:type="spellStart"/>
      <w:r>
        <w:t>XGBoost</w:t>
      </w:r>
      <w:proofErr w:type="spellEnd"/>
      <w:r>
        <w:t xml:space="preserve">, and </w:t>
      </w:r>
      <w:proofErr w:type="spellStart"/>
      <w:r>
        <w:t>LightGBM</w:t>
      </w:r>
      <w:proofErr w:type="spellEnd"/>
      <w:r>
        <w:t xml:space="preserve"> model on each of the available training sets</w:t>
      </w:r>
      <w:r w:rsidR="00C66216">
        <w:t>.</w:t>
      </w:r>
    </w:p>
    <w:p w14:paraId="3EB63FCE" w14:textId="3C300998" w:rsidR="00C66216" w:rsidRDefault="00C66216" w:rsidP="00495E7C">
      <w:pPr>
        <w:pStyle w:val="ListParagraph"/>
        <w:numPr>
          <w:ilvl w:val="1"/>
          <w:numId w:val="1"/>
        </w:numPr>
        <w:jc w:val="both"/>
      </w:pPr>
      <w:r>
        <w:t xml:space="preserve">Hyperparameter finetuning performed using Optuna for </w:t>
      </w:r>
      <w:r w:rsidR="00766F65">
        <w:t>10</w:t>
      </w:r>
      <w:r>
        <w:t>00 trials using MSE.</w:t>
      </w:r>
    </w:p>
    <w:p w14:paraId="2026D7CE" w14:textId="1ED8968B" w:rsidR="00B10B1A" w:rsidRDefault="00C66216" w:rsidP="00495E7C">
      <w:pPr>
        <w:pStyle w:val="ListParagraph"/>
        <w:numPr>
          <w:ilvl w:val="1"/>
          <w:numId w:val="1"/>
        </w:numPr>
      </w:pPr>
      <w:r>
        <w:t xml:space="preserve">Evaluation </w:t>
      </w:r>
      <w:r w:rsidR="00895D39">
        <w:t>on test set using MSE, RMSE, MAE, Relative Error, and R</w:t>
      </w:r>
      <w:r w:rsidR="00895D39">
        <w:rPr>
          <w:vertAlign w:val="superscript"/>
        </w:rPr>
        <w:t>2</w:t>
      </w:r>
      <w:r w:rsidR="00895D39">
        <w:t>.</w:t>
      </w:r>
    </w:p>
    <w:p w14:paraId="79E26B5E" w14:textId="06E673DC" w:rsidR="00895D39" w:rsidRDefault="00895D39" w:rsidP="00495E7C">
      <w:pPr>
        <w:pStyle w:val="ListParagraph"/>
        <w:numPr>
          <w:ilvl w:val="1"/>
          <w:numId w:val="1"/>
        </w:numPr>
      </w:pPr>
      <w:r>
        <w:t xml:space="preserve">Averaged results across cross-validation folds and took standard deviation for comparison purposes.  </w:t>
      </w:r>
    </w:p>
    <w:p w14:paraId="71934F40" w14:textId="3928A828" w:rsidR="00495E7C" w:rsidRDefault="00495E7C" w:rsidP="00495E7C">
      <w:pPr>
        <w:pStyle w:val="ListParagraph"/>
        <w:numPr>
          <w:ilvl w:val="0"/>
          <w:numId w:val="1"/>
        </w:numPr>
      </w:pPr>
      <w:r>
        <w:t xml:space="preserve">Trained ensemble models based on the predictions for all the best performing models’ predictions on each of the cross-validation folds (with separate models trained for the </w:t>
      </w:r>
      <w:r w:rsidR="00034318">
        <w:t>different missing data thresholds).</w:t>
      </w:r>
    </w:p>
    <w:p w14:paraId="1D1A7D76" w14:textId="1BD7DEDE" w:rsidR="00034318" w:rsidRDefault="00034318" w:rsidP="00B84C5C">
      <w:pPr>
        <w:pStyle w:val="ListParagraph"/>
        <w:numPr>
          <w:ilvl w:val="1"/>
          <w:numId w:val="1"/>
        </w:numPr>
        <w:jc w:val="both"/>
      </w:pPr>
      <w:r>
        <w:t>Voting ensemble and stacking ensemble models (</w:t>
      </w:r>
      <w:proofErr w:type="spellStart"/>
      <w:r w:rsidR="00B84C5C">
        <w:t>ElasticNet</w:t>
      </w:r>
      <w:proofErr w:type="spellEnd"/>
      <w:r w:rsidR="00B84C5C">
        <w:t xml:space="preserve"> </w:t>
      </w:r>
      <w:r>
        <w:t>Linear Regression, Random Forest, SVM,).</w:t>
      </w:r>
    </w:p>
    <w:p w14:paraId="7CE0F201" w14:textId="3DE57D0A" w:rsidR="00461A6E" w:rsidRDefault="00461A6E" w:rsidP="00B84C5C">
      <w:pPr>
        <w:pStyle w:val="ListParagraph"/>
        <w:numPr>
          <w:ilvl w:val="1"/>
          <w:numId w:val="1"/>
        </w:numPr>
        <w:jc w:val="both"/>
      </w:pPr>
      <w:r>
        <w:t>Similarly</w:t>
      </w:r>
      <w:r w:rsidR="00015F88">
        <w:t>,</w:t>
      </w:r>
      <w:r>
        <w:t xml:space="preserve"> finetuned the ensemble models’ hyperparameters using 300 Optuna trials </w:t>
      </w:r>
    </w:p>
    <w:p w14:paraId="4D00356C" w14:textId="77777777" w:rsidR="001A7EB9" w:rsidRDefault="001A7EB9"/>
    <w:p w14:paraId="244AD6AE" w14:textId="2A0472D9" w:rsidR="00C83AE3" w:rsidRPr="00B10B1A" w:rsidRDefault="00C83AE3" w:rsidP="00C83AE3">
      <w:pPr>
        <w:rPr>
          <w:b/>
          <w:bCs/>
        </w:rPr>
      </w:pPr>
      <w:r w:rsidRPr="00B10B1A">
        <w:rPr>
          <w:b/>
          <w:bCs/>
        </w:rPr>
        <w:t xml:space="preserve">Feature </w:t>
      </w:r>
      <w:r>
        <w:rPr>
          <w:b/>
          <w:bCs/>
        </w:rPr>
        <w:t>Comparison:</w:t>
      </w:r>
    </w:p>
    <w:p w14:paraId="66DB419A" w14:textId="2BD68F76" w:rsidR="00C83AE3" w:rsidRDefault="00C83AE3" w:rsidP="00C83AE3">
      <w:pPr>
        <w:pStyle w:val="ListParagraph"/>
        <w:numPr>
          <w:ilvl w:val="0"/>
          <w:numId w:val="1"/>
        </w:numPr>
      </w:pPr>
      <w:r>
        <w:lastRenderedPageBreak/>
        <w:t xml:space="preserve">Looking at which features the models found to be most useful and comparing against those selected for their high correlation and/or high importance in the literature. </w:t>
      </w:r>
    </w:p>
    <w:p w14:paraId="5048B0EA" w14:textId="08DB6588" w:rsidR="00C83AE3" w:rsidRDefault="00C83AE3" w:rsidP="00C83AE3">
      <w:pPr>
        <w:pStyle w:val="ListParagraph"/>
        <w:numPr>
          <w:ilvl w:val="1"/>
          <w:numId w:val="1"/>
        </w:numPr>
      </w:pPr>
      <w:r>
        <w:t xml:space="preserve">Either via in-built methods or permutation importance </w:t>
      </w:r>
    </w:p>
    <w:p w14:paraId="2ECDB2A3" w14:textId="77777777" w:rsidR="00C83AE3" w:rsidRDefault="00C83AE3"/>
    <w:p w14:paraId="6E3C0A0B" w14:textId="50AB043B" w:rsidR="001A7EB9" w:rsidRPr="00C55417" w:rsidRDefault="001A7EB9">
      <w:pPr>
        <w:rPr>
          <w:color w:val="EE0000"/>
        </w:rPr>
      </w:pPr>
      <w:r w:rsidRPr="00B10B1A">
        <w:rPr>
          <w:b/>
          <w:bCs/>
        </w:rPr>
        <w:t>Sensitivity Analysis</w:t>
      </w:r>
      <w:r w:rsidR="00C83AE3">
        <w:rPr>
          <w:b/>
          <w:bCs/>
        </w:rPr>
        <w:t>:</w:t>
      </w:r>
      <w:r w:rsidR="00C55417">
        <w:rPr>
          <w:b/>
          <w:bCs/>
        </w:rPr>
        <w:t xml:space="preserve"> </w:t>
      </w:r>
      <w:r w:rsidR="00C55417">
        <w:rPr>
          <w:color w:val="EE0000"/>
        </w:rPr>
        <w:t xml:space="preserve">need to redo this for the best performing models </w:t>
      </w:r>
    </w:p>
    <w:p w14:paraId="7F1DC2B3" w14:textId="34731BB2" w:rsidR="00BE7D50" w:rsidRDefault="00C167D4" w:rsidP="00BE7D50">
      <w:pPr>
        <w:pStyle w:val="ListParagraph"/>
        <w:numPr>
          <w:ilvl w:val="0"/>
          <w:numId w:val="1"/>
        </w:numPr>
      </w:pPr>
      <w:r>
        <w:t xml:space="preserve">Only trained </w:t>
      </w:r>
      <w:r w:rsidR="00BE7D50">
        <w:t xml:space="preserve">the best-performing </w:t>
      </w:r>
      <w:r>
        <w:t>models on data from</w:t>
      </w:r>
      <w:r w:rsidR="00BE7D50">
        <w:t>:</w:t>
      </w:r>
      <w:r>
        <w:t xml:space="preserve"> </w:t>
      </w:r>
    </w:p>
    <w:p w14:paraId="456C220D" w14:textId="77777777" w:rsidR="00BE7D50" w:rsidRDefault="00BE7D50" w:rsidP="00BE7D50">
      <w:pPr>
        <w:pStyle w:val="ListParagraph"/>
        <w:numPr>
          <w:ilvl w:val="1"/>
          <w:numId w:val="1"/>
        </w:numPr>
      </w:pPr>
      <w:r>
        <w:t xml:space="preserve">The </w:t>
      </w:r>
      <w:commentRangeStart w:id="0"/>
      <w:commentRangeStart w:id="1"/>
      <w:commentRangeStart w:id="2"/>
      <w:r w:rsidR="00C167D4">
        <w:t>lowest income level</w:t>
      </w:r>
    </w:p>
    <w:p w14:paraId="6F241A5E" w14:textId="5ABA6909" w:rsidR="003F09DB" w:rsidRDefault="00BE7D50" w:rsidP="00BE7D50">
      <w:pPr>
        <w:pStyle w:val="ListParagraph"/>
        <w:numPr>
          <w:ilvl w:val="1"/>
          <w:numId w:val="1"/>
        </w:numPr>
      </w:pPr>
      <w:r>
        <w:t>The</w:t>
      </w:r>
      <w:r w:rsidR="00C167D4">
        <w:t xml:space="preserve"> highest income level </w:t>
      </w:r>
      <w:commentRangeEnd w:id="0"/>
      <w:r w:rsidR="00C24B96">
        <w:rPr>
          <w:rStyle w:val="CommentReference"/>
        </w:rPr>
        <w:commentReference w:id="0"/>
      </w:r>
      <w:commentRangeEnd w:id="1"/>
      <w:r w:rsidR="00A97790">
        <w:rPr>
          <w:rStyle w:val="CommentReference"/>
        </w:rPr>
        <w:commentReference w:id="1"/>
      </w:r>
      <w:commentRangeEnd w:id="2"/>
      <w:r w:rsidR="00966DA3">
        <w:rPr>
          <w:rStyle w:val="CommentReference"/>
        </w:rPr>
        <w:commentReference w:id="2"/>
      </w:r>
    </w:p>
    <w:p w14:paraId="407E7B62" w14:textId="07C47A6A" w:rsidR="00BE7D50" w:rsidRDefault="00BE7D50" w:rsidP="00BE7D50">
      <w:pPr>
        <w:pStyle w:val="ListParagraph"/>
        <w:numPr>
          <w:ilvl w:val="1"/>
          <w:numId w:val="1"/>
        </w:numPr>
      </w:pPr>
      <w:commentRangeStart w:id="3"/>
      <w:r>
        <w:t>2000-</w:t>
      </w:r>
      <w:commentRangeStart w:id="4"/>
      <w:r>
        <w:t>2014</w:t>
      </w:r>
      <w:commentRangeEnd w:id="3"/>
      <w:r w:rsidR="0055230D">
        <w:rPr>
          <w:rStyle w:val="CommentReference"/>
        </w:rPr>
        <w:commentReference w:id="3"/>
      </w:r>
      <w:commentRangeEnd w:id="4"/>
      <w:r w:rsidR="008B78DD">
        <w:rPr>
          <w:rStyle w:val="CommentReference"/>
        </w:rPr>
        <w:commentReference w:id="4"/>
      </w:r>
    </w:p>
    <w:p w14:paraId="60AC58D8" w14:textId="1555977B" w:rsidR="00BE7D50" w:rsidRDefault="00BE7D50" w:rsidP="00BE7D50">
      <w:pPr>
        <w:pStyle w:val="ListParagraph"/>
        <w:numPr>
          <w:ilvl w:val="0"/>
          <w:numId w:val="1"/>
        </w:numPr>
      </w:pPr>
      <w:r>
        <w:t xml:space="preserve">These re-training procedures were done as separate experiments. </w:t>
      </w:r>
    </w:p>
    <w:p w14:paraId="2F19D430" w14:textId="6FC3D40E" w:rsidR="00BE7D50" w:rsidRDefault="00BE7D50" w:rsidP="00BE7D50">
      <w:pPr>
        <w:pStyle w:val="ListParagraph"/>
        <w:numPr>
          <w:ilvl w:val="0"/>
          <w:numId w:val="1"/>
        </w:numPr>
      </w:pPr>
      <w:r>
        <w:t xml:space="preserve">The </w:t>
      </w:r>
      <w:commentRangeStart w:id="5"/>
      <w:commentRangeStart w:id="6"/>
      <w:r w:rsidR="004B122B">
        <w:t>retrained</w:t>
      </w:r>
      <w:commentRangeEnd w:id="5"/>
      <w:r w:rsidR="00787F41">
        <w:rPr>
          <w:rStyle w:val="CommentReference"/>
        </w:rPr>
        <w:commentReference w:id="5"/>
      </w:r>
      <w:commentRangeEnd w:id="6"/>
      <w:r w:rsidR="00584647">
        <w:rPr>
          <w:rStyle w:val="CommentReference"/>
        </w:rPr>
        <w:commentReference w:id="6"/>
      </w:r>
      <w:r w:rsidR="004B122B">
        <w:t xml:space="preserve"> </w:t>
      </w:r>
      <w:r>
        <w:t xml:space="preserve">models’ performance was compared </w:t>
      </w:r>
      <w:r w:rsidR="004B122B">
        <w:t xml:space="preserve">to their performance on the full dataset to determine the models’ sensitivity. </w:t>
      </w:r>
    </w:p>
    <w:p w14:paraId="4844A22D" w14:textId="77777777" w:rsidR="00BE7D50" w:rsidRDefault="00BE7D50" w:rsidP="00BE7D50">
      <w:pPr>
        <w:pStyle w:val="ListParagraph"/>
      </w:pPr>
    </w:p>
    <w:p w14:paraId="683D3912" w14:textId="47E5C300" w:rsidR="00505688" w:rsidRPr="00505688" w:rsidRDefault="003F09DB" w:rsidP="00505688">
      <w:pPr>
        <w:rPr>
          <w:color w:val="EE0000"/>
        </w:rPr>
      </w:pPr>
      <w:r>
        <w:rPr>
          <w:color w:val="EE0000"/>
        </w:rPr>
        <w:t>Uncertainty analysis?</w:t>
      </w:r>
      <w:r w:rsidR="00505688">
        <w:rPr>
          <w:color w:val="EE0000"/>
        </w:rPr>
        <w:t xml:space="preserve"> -&gt; potential to-do</w:t>
      </w:r>
    </w:p>
    <w:p w14:paraId="39460835" w14:textId="28664B57" w:rsidR="00505688" w:rsidRDefault="00505688" w:rsidP="00505688">
      <w:pPr>
        <w:pStyle w:val="ListParagraph"/>
        <w:numPr>
          <w:ilvl w:val="0"/>
          <w:numId w:val="1"/>
        </w:numPr>
        <w:jc w:val="both"/>
      </w:pPr>
      <w:r>
        <w:t xml:space="preserve">Resample from the original data and use the best-performing model to predict </w:t>
      </w:r>
      <w:r w:rsidR="00C55417">
        <w:t xml:space="preserve">the MMR based </w:t>
      </w:r>
      <w:r>
        <w:t>on the resampled data</w:t>
      </w:r>
      <w:r w:rsidR="00C55417">
        <w:t>.</w:t>
      </w:r>
    </w:p>
    <w:p w14:paraId="7DF8804E" w14:textId="6DB98543" w:rsidR="00C55417" w:rsidRDefault="00C55417" w:rsidP="00C55417">
      <w:pPr>
        <w:pStyle w:val="ListParagraph"/>
        <w:numPr>
          <w:ilvl w:val="1"/>
          <w:numId w:val="1"/>
        </w:numPr>
        <w:jc w:val="both"/>
      </w:pPr>
      <w:r>
        <w:t xml:space="preserve">Do this 1000 times </w:t>
      </w:r>
    </w:p>
    <w:p w14:paraId="3B6281BD" w14:textId="4222C758" w:rsidR="003F09DB" w:rsidRPr="00C55417" w:rsidRDefault="00C55417" w:rsidP="00C55417">
      <w:pPr>
        <w:pStyle w:val="ListParagraph"/>
        <w:numPr>
          <w:ilvl w:val="1"/>
          <w:numId w:val="1"/>
        </w:numPr>
        <w:jc w:val="both"/>
      </w:pPr>
      <w:r>
        <w:t>Look at output distribution to extract the 95% confidence interval</w:t>
      </w:r>
    </w:p>
    <w:p w14:paraId="165C591F" w14:textId="77777777" w:rsidR="001A7EB9" w:rsidRDefault="001A7EB9"/>
    <w:p w14:paraId="27BCD1D3" w14:textId="0CF4DCAF" w:rsidR="001A7EB9" w:rsidRPr="00C83AE3" w:rsidRDefault="001A7EB9">
      <w:pPr>
        <w:rPr>
          <w:b/>
          <w:bCs/>
        </w:rPr>
      </w:pPr>
      <w:r w:rsidRPr="00C83AE3">
        <w:rPr>
          <w:b/>
          <w:bCs/>
        </w:rPr>
        <w:t>Comparison to literature values</w:t>
      </w:r>
      <w:r w:rsidR="001637CB">
        <w:rPr>
          <w:b/>
          <w:bCs/>
        </w:rPr>
        <w:t>:</w:t>
      </w:r>
      <w:r w:rsidRPr="00C83AE3">
        <w:rPr>
          <w:b/>
          <w:bCs/>
        </w:rPr>
        <w:t xml:space="preserve"> </w:t>
      </w:r>
    </w:p>
    <w:p w14:paraId="0DA77F3D" w14:textId="43B12E8A" w:rsidR="00325F24" w:rsidRDefault="00461A6E" w:rsidP="001637CB">
      <w:pPr>
        <w:pStyle w:val="ListParagraph"/>
        <w:numPr>
          <w:ilvl w:val="0"/>
          <w:numId w:val="1"/>
        </w:numPr>
      </w:pPr>
      <w:r>
        <w:t xml:space="preserve">Look at predictions of the MMR made in the literature </w:t>
      </w:r>
    </w:p>
    <w:p w14:paraId="6FC83865" w14:textId="0AA091AA" w:rsidR="00F4161F" w:rsidRDefault="00F4161F" w:rsidP="00F4161F">
      <w:pPr>
        <w:pStyle w:val="ListParagraph"/>
        <w:numPr>
          <w:ilvl w:val="1"/>
          <w:numId w:val="1"/>
        </w:numPr>
      </w:pPr>
      <w:r>
        <w:t>E</w:t>
      </w:r>
      <w:r w:rsidR="00CC62B3">
        <w:t>.g. on IHME site I can find MMR estimate for different countries in different years</w:t>
      </w:r>
    </w:p>
    <w:p w14:paraId="334B5248" w14:textId="549F5CA7" w:rsidR="00CC62B3" w:rsidRDefault="00CC62B3" w:rsidP="00CC62B3">
      <w:pPr>
        <w:pStyle w:val="ListParagraph"/>
        <w:numPr>
          <w:ilvl w:val="0"/>
          <w:numId w:val="1"/>
        </w:numPr>
      </w:pPr>
      <w:r>
        <w:t>Compare the predictions of my best-performing to their predictions using absolute difference</w:t>
      </w:r>
    </w:p>
    <w:p w14:paraId="55501053" w14:textId="2F095CD7" w:rsidR="00CC62B3" w:rsidRDefault="00CC62B3" w:rsidP="00CC62B3">
      <w:pPr>
        <w:pStyle w:val="ListParagraph"/>
        <w:numPr>
          <w:ilvl w:val="1"/>
          <w:numId w:val="1"/>
        </w:numPr>
      </w:pPr>
      <w:r>
        <w:t xml:space="preserve">Can also look to see if my </w:t>
      </w:r>
      <w:r w:rsidR="0039628C">
        <w:t>estimate with its uncertainty bounds fall within the uncertainty bounds of the literature’s estimate.</w:t>
      </w:r>
    </w:p>
    <w:p w14:paraId="507265D6" w14:textId="77777777" w:rsidR="00325F24" w:rsidRDefault="00325F24"/>
    <w:p w14:paraId="20F7B7F0" w14:textId="0779EE33" w:rsidR="00325F24" w:rsidRDefault="00325F24">
      <w:r>
        <w:rPr>
          <w:b/>
          <w:bCs/>
        </w:rPr>
        <w:t>Questions:</w:t>
      </w:r>
    </w:p>
    <w:p w14:paraId="69F8E4CB" w14:textId="640D6692" w:rsidR="00325F24" w:rsidRDefault="00325F24" w:rsidP="00325F24">
      <w:pPr>
        <w:pStyle w:val="ListParagraph"/>
        <w:numPr>
          <w:ilvl w:val="0"/>
          <w:numId w:val="1"/>
        </w:numPr>
      </w:pPr>
      <w:r>
        <w:t>Many of my early reports discuss different imputation methods. Should I mention anything about trying these methods, or leave this out completely?</w:t>
      </w:r>
    </w:p>
    <w:p w14:paraId="588D1B94" w14:textId="77777777" w:rsidR="00E66556" w:rsidRDefault="00E66556" w:rsidP="00E66556"/>
    <w:p w14:paraId="19425954" w14:textId="4105FDCA" w:rsidR="00AE5CEE" w:rsidRDefault="00AE5CEE" w:rsidP="00E66556">
      <w:pPr>
        <w:rPr>
          <w:color w:val="EE0000"/>
        </w:rPr>
      </w:pPr>
      <w:r>
        <w:rPr>
          <w:color w:val="EE0000"/>
        </w:rPr>
        <w:t>None to threshold 100%</w:t>
      </w:r>
    </w:p>
    <w:p w14:paraId="6F019F05" w14:textId="76BB38DB" w:rsidR="00A07F9D" w:rsidRDefault="00A07F9D" w:rsidP="00A07F9D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>0.6 should be closer to ‘no feature selection’</w:t>
      </w:r>
    </w:p>
    <w:p w14:paraId="7D381D1B" w14:textId="125DBC3D" w:rsidR="00A07F9D" w:rsidRDefault="00A07F9D" w:rsidP="00A07F9D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>Rename the correlation lit bar</w:t>
      </w:r>
    </w:p>
    <w:p w14:paraId="12DEBBD7" w14:textId="6A633E67" w:rsidR="00A07F9D" w:rsidRDefault="00C31A2A" w:rsidP="00A07F9D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>Add number of features for each feature selection method into the figure</w:t>
      </w:r>
    </w:p>
    <w:p w14:paraId="64E99970" w14:textId="77777777" w:rsidR="008078FC" w:rsidRDefault="008078FC" w:rsidP="008078FC">
      <w:pPr>
        <w:rPr>
          <w:color w:val="EE0000"/>
        </w:rPr>
      </w:pPr>
    </w:p>
    <w:p w14:paraId="00C40F46" w14:textId="0723B102" w:rsidR="008078FC" w:rsidRDefault="008078FC" w:rsidP="008078FC">
      <w:pPr>
        <w:rPr>
          <w:color w:val="EE0000"/>
        </w:rPr>
      </w:pPr>
      <w:r>
        <w:rPr>
          <w:color w:val="EE0000"/>
        </w:rPr>
        <w:t xml:space="preserve">Ensure that the scaling is the same for the same metric across different models </w:t>
      </w:r>
    </w:p>
    <w:p w14:paraId="6377736B" w14:textId="425C7B7E" w:rsidR="008078FC" w:rsidRDefault="008078FC" w:rsidP="008078FC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 xml:space="preserve">Figure a-c for the same metric and model </w:t>
      </w:r>
    </w:p>
    <w:p w14:paraId="51DA28F2" w14:textId="261DD89F" w:rsidR="00C630F6" w:rsidRDefault="00C630F6" w:rsidP="00C630F6">
      <w:pPr>
        <w:rPr>
          <w:color w:val="EE0000"/>
        </w:rPr>
      </w:pPr>
      <w:r>
        <w:rPr>
          <w:color w:val="EE0000"/>
        </w:rPr>
        <w:t>One figure/metric in main text, others in the supplement</w:t>
      </w:r>
    </w:p>
    <w:p w14:paraId="71D5579D" w14:textId="1E71713A" w:rsidR="000B0DF7" w:rsidRDefault="000B0DF7" w:rsidP="000B0DF7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 xml:space="preserve">Explain for training because of training time </w:t>
      </w:r>
      <w:r w:rsidR="00972B1C">
        <w:rPr>
          <w:color w:val="EE0000"/>
        </w:rPr>
        <w:t xml:space="preserve">so could only train on one metric </w:t>
      </w:r>
    </w:p>
    <w:p w14:paraId="4A4B1FF4" w14:textId="77777777" w:rsidR="0080390D" w:rsidRDefault="0080390D" w:rsidP="0080390D">
      <w:pPr>
        <w:rPr>
          <w:color w:val="EE0000"/>
        </w:rPr>
      </w:pPr>
    </w:p>
    <w:p w14:paraId="67BB663A" w14:textId="77777777" w:rsidR="0080390D" w:rsidRDefault="0080390D" w:rsidP="0080390D">
      <w:pPr>
        <w:rPr>
          <w:color w:val="EE0000"/>
        </w:rPr>
      </w:pPr>
    </w:p>
    <w:p w14:paraId="0F14A499" w14:textId="366FC485" w:rsidR="0080390D" w:rsidRDefault="0080390D" w:rsidP="0080390D">
      <w:pPr>
        <w:rPr>
          <w:color w:val="EE0000"/>
        </w:rPr>
      </w:pPr>
      <w:r>
        <w:rPr>
          <w:color w:val="EE0000"/>
        </w:rPr>
        <w:t xml:space="preserve">See feature importance for ensemble random forest </w:t>
      </w:r>
    </w:p>
    <w:p w14:paraId="570F7A2A" w14:textId="354B1144" w:rsidR="006F6D2B" w:rsidRDefault="006F6D2B" w:rsidP="006F6D2B">
      <w:pPr>
        <w:pStyle w:val="ListParagraph"/>
        <w:numPr>
          <w:ilvl w:val="0"/>
          <w:numId w:val="1"/>
        </w:numPr>
        <w:rPr>
          <w:color w:val="EE0000"/>
        </w:rPr>
      </w:pPr>
      <w:r>
        <w:rPr>
          <w:color w:val="EE0000"/>
        </w:rPr>
        <w:t xml:space="preserve">See if they are all contributing to the reduced error </w:t>
      </w:r>
    </w:p>
    <w:p w14:paraId="0DC16891" w14:textId="77777777" w:rsidR="00BE1412" w:rsidRDefault="00BE1412" w:rsidP="00BE1412">
      <w:pPr>
        <w:rPr>
          <w:color w:val="EE0000"/>
        </w:rPr>
      </w:pPr>
    </w:p>
    <w:p w14:paraId="5BF610EC" w14:textId="63FC2BBB" w:rsidR="00BE1412" w:rsidRDefault="00BE1412" w:rsidP="00BE1412">
      <w:pPr>
        <w:rPr>
          <w:color w:val="EE0000"/>
        </w:rPr>
      </w:pPr>
      <w:r>
        <w:rPr>
          <w:color w:val="EE0000"/>
        </w:rPr>
        <w:lastRenderedPageBreak/>
        <w:t xml:space="preserve">Sensitivity analysis on rf ensemble </w:t>
      </w:r>
    </w:p>
    <w:p w14:paraId="2CD7AECF" w14:textId="77777777" w:rsidR="00970EC1" w:rsidRDefault="00970EC1" w:rsidP="00BE1412">
      <w:pPr>
        <w:rPr>
          <w:color w:val="EE0000"/>
        </w:rPr>
      </w:pPr>
    </w:p>
    <w:p w14:paraId="3ED7BE76" w14:textId="3A4F3FFA" w:rsidR="00970EC1" w:rsidRDefault="00970EC1" w:rsidP="00BE1412">
      <w:pPr>
        <w:rPr>
          <w:color w:val="EE0000"/>
        </w:rPr>
      </w:pPr>
      <w:r>
        <w:rPr>
          <w:color w:val="EE0000"/>
        </w:rPr>
        <w:t xml:space="preserve">Research uncertainty analysis in literature </w:t>
      </w:r>
    </w:p>
    <w:p w14:paraId="540919B8" w14:textId="77777777" w:rsidR="00EF2663" w:rsidRDefault="00EF2663" w:rsidP="00BE1412">
      <w:pPr>
        <w:rPr>
          <w:color w:val="EE0000"/>
        </w:rPr>
      </w:pPr>
    </w:p>
    <w:p w14:paraId="542FB475" w14:textId="2350C18D" w:rsidR="00EF2663" w:rsidRPr="00BE1412" w:rsidRDefault="00EF2663" w:rsidP="00BE1412">
      <w:pPr>
        <w:rPr>
          <w:color w:val="EE0000"/>
        </w:rPr>
      </w:pPr>
      <w:r>
        <w:rPr>
          <w:color w:val="EE0000"/>
        </w:rPr>
        <w:t>Look for anomalous behaviou</w:t>
      </w:r>
      <w:r w:rsidR="007D0258">
        <w:rPr>
          <w:color w:val="EE0000"/>
        </w:rPr>
        <w:t>r</w:t>
      </w:r>
      <w:r>
        <w:rPr>
          <w:color w:val="EE0000"/>
        </w:rPr>
        <w:t xml:space="preserve"> in figures (and try to explain it)</w:t>
      </w:r>
    </w:p>
    <w:p w14:paraId="52A0FE13" w14:textId="77777777" w:rsidR="00E66556" w:rsidRDefault="00E66556" w:rsidP="00E66556"/>
    <w:p w14:paraId="01F445AD" w14:textId="5A562F2D" w:rsidR="00E66556" w:rsidRDefault="00E66556" w:rsidP="00E66556">
      <w:r>
        <w:t>Note: from last week’s discussion of variance per principal component</w:t>
      </w:r>
    </w:p>
    <w:p w14:paraId="7C871AEC" w14:textId="1F85BF5E" w:rsidR="00E66556" w:rsidRPr="00325F24" w:rsidRDefault="00E66556" w:rsidP="00E66556">
      <w:r w:rsidRPr="00E66556">
        <w:rPr>
          <w:noProof/>
        </w:rPr>
        <w:drawing>
          <wp:inline distT="0" distB="0" distL="0" distR="0" wp14:anchorId="690B41C0" wp14:editId="37BAC986">
            <wp:extent cx="5731510" cy="1727200"/>
            <wp:effectExtent l="0" t="0" r="0" b="0"/>
            <wp:docPr id="539473781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73781" name="Picture 1" descr="A graph with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56" w:rsidRPr="0032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osalita Rosenberg" w:date="2025-08-19T12:07:00Z" w:initials="RR">
    <w:p w14:paraId="127A8F53" w14:textId="77777777" w:rsidR="00C24B96" w:rsidRDefault="00C24B96" w:rsidP="00C24B96">
      <w:r>
        <w:rPr>
          <w:rStyle w:val="CommentReference"/>
        </w:rPr>
        <w:annotationRef/>
      </w:r>
      <w:r>
        <w:rPr>
          <w:sz w:val="20"/>
          <w:szCs w:val="20"/>
        </w:rPr>
        <w:t>do for all income levels</w:t>
      </w:r>
    </w:p>
    <w:p w14:paraId="7270BC29" w14:textId="77777777" w:rsidR="00C24B96" w:rsidRDefault="00C24B96" w:rsidP="00C24B96">
      <w:r>
        <w:rPr>
          <w:sz w:val="20"/>
          <w:szCs w:val="20"/>
        </w:rPr>
        <w:t>-use to predict countries from the same level to see if it performs compared to general model for all income levels</w:t>
      </w:r>
    </w:p>
  </w:comment>
  <w:comment w:id="1" w:author="Rosalita Rosenberg" w:date="2025-08-19T12:08:00Z" w:initials="RR">
    <w:p w14:paraId="26691E23" w14:textId="77777777" w:rsidR="00A97790" w:rsidRDefault="00A97790" w:rsidP="00A97790">
      <w:r>
        <w:rPr>
          <w:rStyle w:val="CommentReference"/>
        </w:rPr>
        <w:annotationRef/>
      </w:r>
      <w:r>
        <w:rPr>
          <w:sz w:val="20"/>
          <w:szCs w:val="20"/>
        </w:rPr>
        <w:t>do same train/val/test split with v</w:t>
      </w:r>
    </w:p>
  </w:comment>
  <w:comment w:id="2" w:author="Rosalita Rosenberg" w:date="2025-08-19T12:09:00Z" w:initials="RR">
    <w:p w14:paraId="4AFAC407" w14:textId="77777777" w:rsidR="00966DA3" w:rsidRDefault="00966DA3" w:rsidP="00966DA3">
      <w:r>
        <w:rPr>
          <w:rStyle w:val="CommentReference"/>
        </w:rPr>
        <w:annotationRef/>
      </w:r>
      <w:r>
        <w:rPr>
          <w:sz w:val="20"/>
          <w:szCs w:val="20"/>
        </w:rPr>
        <w:t>re-use train/test split but re-do cross-validation folds</w:t>
      </w:r>
    </w:p>
  </w:comment>
  <w:comment w:id="3" w:author="Rosalita Rosenberg" w:date="2025-08-19T12:21:00Z" w:initials="RR">
    <w:p w14:paraId="78BABCD7" w14:textId="77777777" w:rsidR="0055230D" w:rsidRDefault="0055230D" w:rsidP="0055230D">
      <w:r>
        <w:rPr>
          <w:rStyle w:val="CommentReference"/>
        </w:rPr>
        <w:annotationRef/>
      </w:r>
      <w:r>
        <w:rPr>
          <w:sz w:val="20"/>
          <w:szCs w:val="20"/>
        </w:rPr>
        <w:t xml:space="preserve">look at proportion of each income level in each fold to see if i an reuse for sensitivity analysis </w:t>
      </w:r>
    </w:p>
  </w:comment>
  <w:comment w:id="4" w:author="Rosalita Rosenberg" w:date="2025-08-26T12:13:00Z" w:initials="RR">
    <w:p w14:paraId="072A0A6A" w14:textId="77777777" w:rsidR="008B78DD" w:rsidRDefault="008B78DD" w:rsidP="008B78DD">
      <w:r>
        <w:rPr>
          <w:rStyle w:val="CommentReference"/>
        </w:rPr>
        <w:annotationRef/>
      </w:r>
      <w:r>
        <w:rPr>
          <w:sz w:val="20"/>
          <w:szCs w:val="20"/>
        </w:rPr>
        <w:t>structural change not captured in the model</w:t>
      </w:r>
    </w:p>
  </w:comment>
  <w:comment w:id="5" w:author="Rosalita Rosenberg" w:date="2025-08-26T12:12:00Z" w:initials="RR">
    <w:p w14:paraId="47DC336D" w14:textId="3FB41E2A" w:rsidR="00787F41" w:rsidRDefault="00787F41" w:rsidP="00787F41">
      <w:r>
        <w:rPr>
          <w:rStyle w:val="CommentReference"/>
        </w:rPr>
        <w:annotationRef/>
      </w:r>
      <w:r>
        <w:rPr>
          <w:sz w:val="20"/>
          <w:szCs w:val="20"/>
        </w:rPr>
        <w:t>do literature search in epidemiology for whether it is valid to train on whole dataset versus a certain income level</w:t>
      </w:r>
    </w:p>
  </w:comment>
  <w:comment w:id="6" w:author="Rosalita Rosenberg" w:date="2025-08-26T12:12:00Z" w:initials="RR">
    <w:p w14:paraId="55D7A4EC" w14:textId="77777777" w:rsidR="00584647" w:rsidRDefault="00584647" w:rsidP="00584647">
      <w:r>
        <w:rPr>
          <w:rStyle w:val="CommentReference"/>
        </w:rPr>
        <w:annotationRef/>
      </w:r>
      <w:r>
        <w:rPr>
          <w:sz w:val="20"/>
          <w:szCs w:val="20"/>
        </w:rPr>
        <w:t>check if it is solely for causal inference versus for a predictive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270BC29" w15:done="0"/>
  <w15:commentEx w15:paraId="26691E23" w15:paraIdParent="7270BC29" w15:done="0"/>
  <w15:commentEx w15:paraId="4AFAC407" w15:paraIdParent="7270BC29" w15:done="0"/>
  <w15:commentEx w15:paraId="78BABCD7" w15:done="0"/>
  <w15:commentEx w15:paraId="072A0A6A" w15:done="0"/>
  <w15:commentEx w15:paraId="47DC336D" w15:done="0"/>
  <w15:commentEx w15:paraId="55D7A4EC" w15:paraIdParent="47DC33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70B5DC" w16cex:dateUtc="2025-08-19T02:07:00Z"/>
  <w16cex:commentExtensible w16cex:durableId="3AB5CE1E" w16cex:dateUtc="2025-08-19T02:08:00Z"/>
  <w16cex:commentExtensible w16cex:durableId="63C52898" w16cex:dateUtc="2025-08-19T02:09:00Z"/>
  <w16cex:commentExtensible w16cex:durableId="4B16ECD9" w16cex:dateUtc="2025-08-19T02:21:00Z"/>
  <w16cex:commentExtensible w16cex:durableId="675BD5D9" w16cex:dateUtc="2025-08-26T02:13:00Z"/>
  <w16cex:commentExtensible w16cex:durableId="486042BD" w16cex:dateUtc="2025-08-26T02:12:00Z"/>
  <w16cex:commentExtensible w16cex:durableId="2912E41F" w16cex:dateUtc="2025-08-26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270BC29" w16cid:durableId="4D70B5DC"/>
  <w16cid:commentId w16cid:paraId="26691E23" w16cid:durableId="3AB5CE1E"/>
  <w16cid:commentId w16cid:paraId="4AFAC407" w16cid:durableId="63C52898"/>
  <w16cid:commentId w16cid:paraId="78BABCD7" w16cid:durableId="4B16ECD9"/>
  <w16cid:commentId w16cid:paraId="072A0A6A" w16cid:durableId="675BD5D9"/>
  <w16cid:commentId w16cid:paraId="47DC336D" w16cid:durableId="486042BD"/>
  <w16cid:commentId w16cid:paraId="55D7A4EC" w16cid:durableId="2912E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67451"/>
    <w:multiLevelType w:val="hybridMultilevel"/>
    <w:tmpl w:val="9E025C86"/>
    <w:lvl w:ilvl="0" w:tplc="8332B5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F16DD"/>
    <w:multiLevelType w:val="hybridMultilevel"/>
    <w:tmpl w:val="B79206E8"/>
    <w:lvl w:ilvl="0" w:tplc="4280A3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30FC7"/>
    <w:multiLevelType w:val="hybridMultilevel"/>
    <w:tmpl w:val="CA48D1E2"/>
    <w:lvl w:ilvl="0" w:tplc="9E4690C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404983">
    <w:abstractNumId w:val="1"/>
  </w:num>
  <w:num w:numId="2" w16cid:durableId="1229220342">
    <w:abstractNumId w:val="0"/>
  </w:num>
  <w:num w:numId="3" w16cid:durableId="3585075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salita Rosenberg">
    <w15:presenceInfo w15:providerId="AD" w15:userId="S::u7469137@anu.edu.au::f939ed4d-da08-426d-9dd6-9c9f8ad5c7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2"/>
    <w:rsid w:val="00015F88"/>
    <w:rsid w:val="00034318"/>
    <w:rsid w:val="000468F6"/>
    <w:rsid w:val="00054426"/>
    <w:rsid w:val="00095AE2"/>
    <w:rsid w:val="000B0DF7"/>
    <w:rsid w:val="0013235F"/>
    <w:rsid w:val="001637CB"/>
    <w:rsid w:val="00177640"/>
    <w:rsid w:val="001A7EB9"/>
    <w:rsid w:val="00226784"/>
    <w:rsid w:val="00285AF5"/>
    <w:rsid w:val="002C2A96"/>
    <w:rsid w:val="002D31BE"/>
    <w:rsid w:val="002D31FE"/>
    <w:rsid w:val="002E5EFF"/>
    <w:rsid w:val="002F13A1"/>
    <w:rsid w:val="00325F24"/>
    <w:rsid w:val="00387108"/>
    <w:rsid w:val="003937B2"/>
    <w:rsid w:val="0039628C"/>
    <w:rsid w:val="003F09DB"/>
    <w:rsid w:val="00461A6E"/>
    <w:rsid w:val="00495E7C"/>
    <w:rsid w:val="004B122B"/>
    <w:rsid w:val="004F69A9"/>
    <w:rsid w:val="00505688"/>
    <w:rsid w:val="005109B6"/>
    <w:rsid w:val="0055230D"/>
    <w:rsid w:val="005609C8"/>
    <w:rsid w:val="00584647"/>
    <w:rsid w:val="005F449A"/>
    <w:rsid w:val="006131D7"/>
    <w:rsid w:val="006A002C"/>
    <w:rsid w:val="006F6A53"/>
    <w:rsid w:val="006F6D2B"/>
    <w:rsid w:val="0071166B"/>
    <w:rsid w:val="00754A20"/>
    <w:rsid w:val="00766F65"/>
    <w:rsid w:val="00787F41"/>
    <w:rsid w:val="007A6CA7"/>
    <w:rsid w:val="007D0258"/>
    <w:rsid w:val="007F5D4D"/>
    <w:rsid w:val="0080390D"/>
    <w:rsid w:val="008078FC"/>
    <w:rsid w:val="00824A21"/>
    <w:rsid w:val="0085075B"/>
    <w:rsid w:val="00883B14"/>
    <w:rsid w:val="00895D39"/>
    <w:rsid w:val="008B78DD"/>
    <w:rsid w:val="008C6731"/>
    <w:rsid w:val="00926D69"/>
    <w:rsid w:val="00966DA3"/>
    <w:rsid w:val="00970EC1"/>
    <w:rsid w:val="00972B1C"/>
    <w:rsid w:val="009942AB"/>
    <w:rsid w:val="009957D4"/>
    <w:rsid w:val="009D28AD"/>
    <w:rsid w:val="009D6C7C"/>
    <w:rsid w:val="009F6B50"/>
    <w:rsid w:val="00A07F9D"/>
    <w:rsid w:val="00A97790"/>
    <w:rsid w:val="00AA62E5"/>
    <w:rsid w:val="00AE157C"/>
    <w:rsid w:val="00AE5CEE"/>
    <w:rsid w:val="00B10B1A"/>
    <w:rsid w:val="00B46A39"/>
    <w:rsid w:val="00B513E4"/>
    <w:rsid w:val="00B51AED"/>
    <w:rsid w:val="00B84C5C"/>
    <w:rsid w:val="00BE1412"/>
    <w:rsid w:val="00BE3215"/>
    <w:rsid w:val="00BE4A50"/>
    <w:rsid w:val="00BE7D50"/>
    <w:rsid w:val="00C13BCD"/>
    <w:rsid w:val="00C167D4"/>
    <w:rsid w:val="00C24B96"/>
    <w:rsid w:val="00C31A2A"/>
    <w:rsid w:val="00C55417"/>
    <w:rsid w:val="00C630F6"/>
    <w:rsid w:val="00C66216"/>
    <w:rsid w:val="00C83AE3"/>
    <w:rsid w:val="00CC62B3"/>
    <w:rsid w:val="00CD717C"/>
    <w:rsid w:val="00D73173"/>
    <w:rsid w:val="00D87F4E"/>
    <w:rsid w:val="00E4212F"/>
    <w:rsid w:val="00E66556"/>
    <w:rsid w:val="00E67AAA"/>
    <w:rsid w:val="00E73E16"/>
    <w:rsid w:val="00E85022"/>
    <w:rsid w:val="00EF2663"/>
    <w:rsid w:val="00F01270"/>
    <w:rsid w:val="00F338A4"/>
    <w:rsid w:val="00F4161F"/>
    <w:rsid w:val="00F55BDD"/>
    <w:rsid w:val="00FA0D72"/>
    <w:rsid w:val="00FD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27471"/>
  <w15:chartTrackingRefBased/>
  <w15:docId w15:val="{724970D3-490C-8C4F-8BC9-C08088F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A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A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A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A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A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A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A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AE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24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B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B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91</cp:revision>
  <dcterms:created xsi:type="dcterms:W3CDTF">2025-08-16T04:42:00Z</dcterms:created>
  <dcterms:modified xsi:type="dcterms:W3CDTF">2025-08-26T02:13:00Z</dcterms:modified>
</cp:coreProperties>
</file>