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</w:t>
      </w:r>
    </w:p>
    <w:p>
      <w:pPr>
        <w:pStyle w:val="Heading2"/>
      </w:pPr>
      <w:r>
        <w:t>App_Users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 UNSIGNED AUTO_INCREMENT</w:t>
            </w:r>
          </w:p>
        </w:tc>
        <w:tc>
          <w:tcPr>
            <w:tcW w:type="dxa" w:w="2160"/>
          </w:tcPr>
          <w:p>
            <w:r>
              <w:t>PK; AUTO_INCREMENT</w:t>
            </w:r>
          </w:p>
        </w:tc>
        <w:tc>
          <w:tcPr>
            <w:tcW w:type="dxa" w:w="2160"/>
          </w:tcPr>
          <w:p>
            <w:r>
              <w:t>Internal user identifier.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VARCHAR(80)</w:t>
            </w:r>
          </w:p>
        </w:tc>
        <w:tc>
          <w:tcPr>
            <w:tcW w:type="dxa" w:w="2160"/>
          </w:tcPr>
          <w:p>
            <w:r>
              <w:t>NOT NULL; UNIQUE</w:t>
            </w:r>
          </w:p>
        </w:tc>
        <w:tc>
          <w:tcPr>
            <w:tcW w:type="dxa" w:w="2160"/>
          </w:tcPr>
          <w:p>
            <w:r>
              <w:t>User login name.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Hashed password (bcrypt).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NULL; DEFAULT CURRENT_TIMESTAMP</w:t>
            </w:r>
          </w:p>
        </w:tc>
        <w:tc>
          <w:tcPr>
            <w:tcW w:type="dxa" w:w="2160"/>
          </w:tcPr>
          <w:p>
            <w:r>
              <w:t>Account creation timestamp.</w:t>
            </w:r>
          </w:p>
        </w:tc>
      </w:tr>
    </w:tbl>
    <w:p/>
    <w:p>
      <w:pPr>
        <w:pStyle w:val="Heading2"/>
      </w:pPr>
      <w:r>
        <w:t>Tickers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 UNSIGNED AUTO_INCREMENT</w:t>
            </w:r>
          </w:p>
        </w:tc>
        <w:tc>
          <w:tcPr>
            <w:tcW w:type="dxa" w:w="2160"/>
          </w:tcPr>
          <w:p>
            <w:r>
              <w:t>PK; AUTO_INCREMENT</w:t>
            </w:r>
          </w:p>
        </w:tc>
        <w:tc>
          <w:tcPr>
            <w:tcW w:type="dxa" w:w="2160"/>
          </w:tcPr>
          <w:p>
            <w:r>
              <w:t>Internal ticker id.</w:t>
            </w:r>
          </w:p>
        </w:tc>
      </w:tr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NULL; UNIQUE</w:t>
            </w:r>
          </w:p>
        </w:tc>
        <w:tc>
          <w:tcPr>
            <w:tcW w:type="dxa" w:w="2160"/>
          </w:tcPr>
          <w:p>
            <w:r>
              <w:t>Stock symbol (e.g., AAPL).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VARCHAR(40)</w:t>
            </w:r>
          </w:p>
        </w:tc>
        <w:tc>
          <w:tcPr>
            <w:tcW w:type="dxa" w:w="2160"/>
          </w:tcPr>
          <w:p>
            <w:r>
              <w:t>NOT NULL; UNIQUE</w:t>
            </w:r>
          </w:p>
        </w:tc>
        <w:tc>
          <w:tcPr>
            <w:tcW w:type="dxa" w:w="2160"/>
          </w:tcPr>
          <w:p>
            <w:r>
              <w:t>URL-friendly identifier.</w:t>
            </w:r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VARCHAR(120)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Human-readable company/ticker name.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NULL; DEFAULT CURRENT_TIMESTAMP</w:t>
            </w:r>
          </w:p>
        </w:tc>
        <w:tc>
          <w:tcPr>
            <w:tcW w:type="dxa" w:w="2160"/>
          </w:tcPr>
          <w:p>
            <w:r>
              <w:t>Record creation time.</w:t>
            </w:r>
          </w:p>
        </w:tc>
      </w:tr>
    </w:tbl>
    <w:p/>
    <w:p>
      <w:pPr>
        <w:pStyle w:val="Heading2"/>
      </w:pPr>
      <w:r>
        <w:t>Prediction_Jobs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 UNSIGNED AUTO_INCREMENT</w:t>
            </w:r>
          </w:p>
        </w:tc>
        <w:tc>
          <w:tcPr>
            <w:tcW w:type="dxa" w:w="2160"/>
          </w:tcPr>
          <w:p>
            <w:r>
              <w:t>PK; AUTO_INCREMENT</w:t>
            </w:r>
          </w:p>
        </w:tc>
        <w:tc>
          <w:tcPr>
            <w:tcW w:type="dxa" w:w="2160"/>
          </w:tcPr>
          <w:p>
            <w:r>
              <w:t>Job id.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NULL; FK → app_users(id) ON DELETE SET NULL</w:t>
            </w:r>
          </w:p>
        </w:tc>
        <w:tc>
          <w:tcPr>
            <w:tcW w:type="dxa" w:w="2160"/>
          </w:tcPr>
          <w:p>
            <w:r>
              <w:t>Owner (nullable for anonymous/demo jobs).</w:t>
            </w:r>
          </w:p>
        </w:tc>
      </w:tr>
      <w:tr>
        <w:tc>
          <w:tcPr>
            <w:tcW w:type="dxa" w:w="2160"/>
          </w:tcPr>
          <w:p>
            <w:r>
              <w:t>ticker_id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FK → tickers(id) ON DELETE CASCADE</w:t>
            </w:r>
          </w:p>
        </w:tc>
        <w:tc>
          <w:tcPr>
            <w:tcW w:type="dxa" w:w="2160"/>
          </w:tcPr>
          <w:p>
            <w:r>
              <w:t>Related ticker.</w:t>
            </w:r>
          </w:p>
        </w:tc>
      </w:tr>
      <w:tr>
        <w:tc>
          <w:tcPr>
            <w:tcW w:type="dxa" w:w="2160"/>
          </w:tcPr>
          <w:p>
            <w:r>
              <w:t>requested_ticker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Requested ticker symbol (copied into job).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ENUM('queued','running','completed','failed')</w:t>
            </w:r>
          </w:p>
        </w:tc>
        <w:tc>
          <w:tcPr>
            <w:tcW w:type="dxa" w:w="2160"/>
          </w:tcPr>
          <w:p>
            <w:r>
              <w:t>NOT NULL; DEFAULT 'queued'</w:t>
            </w:r>
          </w:p>
        </w:tc>
        <w:tc>
          <w:tcPr>
            <w:tcW w:type="dxa" w:w="2160"/>
          </w:tcPr>
          <w:p>
            <w:r>
              <w:t>Job lifecycle state.</w:t>
            </w:r>
          </w:p>
        </w:tc>
      </w:tr>
      <w:tr>
        <w:tc>
          <w:tcPr>
            <w:tcW w:type="dxa" w:w="2160"/>
          </w:tcPr>
          <w:p>
            <w:r>
              <w:t>requested_device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NULL; DEFAULT 'gpu'</w:t>
            </w:r>
          </w:p>
        </w:tc>
        <w:tc>
          <w:tcPr>
            <w:tcW w:type="dxa" w:w="2160"/>
          </w:tcPr>
          <w:p>
            <w:r>
              <w:t>Device preference (gpu/cpu).</w:t>
            </w:r>
          </w:p>
        </w:tc>
      </w:tr>
      <w:tr>
        <w:tc>
          <w:tcPr>
            <w:tcW w:type="dxa" w:w="2160"/>
          </w:tcPr>
          <w:p>
            <w:r>
              <w:t>requested_epochs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DEFAULT 40</w:t>
            </w:r>
          </w:p>
        </w:tc>
        <w:tc>
          <w:tcPr>
            <w:tcW w:type="dxa" w:w="2160"/>
          </w:tcPr>
          <w:p>
            <w:r>
              <w:t>Training epochs requested.</w:t>
            </w:r>
          </w:p>
        </w:tc>
      </w:tr>
      <w:tr>
        <w:tc>
          <w:tcPr>
            <w:tcW w:type="dxa" w:w="2160"/>
          </w:tcPr>
          <w:p>
            <w:r>
              <w:t>requested_batch_size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DEFAULT 16</w:t>
            </w:r>
          </w:p>
        </w:tc>
        <w:tc>
          <w:tcPr>
            <w:tcW w:type="dxa" w:w="2160"/>
          </w:tcPr>
          <w:p>
            <w:r>
              <w:t>Batch size requested.</w:t>
            </w:r>
          </w:p>
        </w:tc>
      </w:tr>
      <w:tr>
        <w:tc>
          <w:tcPr>
            <w:tcW w:type="dxa" w:w="2160"/>
          </w:tcPr>
          <w:p>
            <w:r>
              <w:t>requested_prediction_days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DEFAULT 30</w:t>
            </w:r>
          </w:p>
        </w:tc>
        <w:tc>
          <w:tcPr>
            <w:tcW w:type="dxa" w:w="2160"/>
          </w:tcPr>
          <w:p>
            <w:r>
              <w:t>Days to predict.</w:t>
            </w:r>
          </w:p>
        </w:tc>
      </w:tr>
      <w:tr>
        <w:tc>
          <w:tcPr>
            <w:tcW w:type="dxa" w:w="2160"/>
          </w:tcPr>
          <w:p>
            <w:r>
              <w:t>requested_future_days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DEFAULT 30</w:t>
            </w:r>
          </w:p>
        </w:tc>
        <w:tc>
          <w:tcPr>
            <w:tcW w:type="dxa" w:w="2160"/>
          </w:tcPr>
          <w:p>
            <w:r>
              <w:t>Horizon for future data used.</w:t>
            </w:r>
          </w:p>
        </w:tc>
      </w:tr>
      <w:tr>
        <w:tc>
          <w:tcPr>
            <w:tcW w:type="dxa" w:w="2160"/>
          </w:tcPr>
          <w:p>
            <w:r>
              <w:t>requested_mc_runs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DEFAULT 100</w:t>
            </w:r>
          </w:p>
        </w:tc>
        <w:tc>
          <w:tcPr>
            <w:tcW w:type="dxa" w:w="2160"/>
          </w:tcPr>
          <w:p>
            <w:r>
              <w:t>Monte Carlo runs for uncertainty estimation.</w:t>
            </w:r>
          </w:p>
        </w:tc>
      </w:tr>
      <w:tr>
        <w:tc>
          <w:tcPr>
            <w:tcW w:type="dxa" w:w="2160"/>
          </w:tcPr>
          <w:p>
            <w:r>
              <w:t>output_message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Output or log text from run.</w:t>
            </w:r>
          </w:p>
        </w:tc>
      </w:tr>
      <w:tr>
        <w:tc>
          <w:tcPr>
            <w:tcW w:type="dxa" w:w="2160"/>
          </w:tcPr>
          <w:p>
            <w:r>
              <w:t>failure_message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Error details if failed.</w:t>
            </w:r>
          </w:p>
        </w:tc>
      </w:tr>
      <w:tr>
        <w:tc>
          <w:tcPr>
            <w:tcW w:type="dxa" w:w="2160"/>
          </w:tcPr>
          <w:p>
            <w:r>
              <w:t>remote_manifest_json</w:t>
            </w:r>
          </w:p>
        </w:tc>
        <w:tc>
          <w:tcPr>
            <w:tcW w:type="dxa" w:w="2160"/>
          </w:tcPr>
          <w:p>
            <w:r>
              <w:t>LONGTEXT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Remote job manifest (JSON).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NULL; DEFAULT CURRENT_TIMESTAMP</w:t>
            </w:r>
          </w:p>
        </w:tc>
        <w:tc>
          <w:tcPr>
            <w:tcW w:type="dxa" w:w="2160"/>
          </w:tcPr>
          <w:p>
            <w:r>
              <w:t>Job creation time.</w:t>
            </w:r>
          </w:p>
        </w:tc>
      </w:tr>
      <w:tr>
        <w:tc>
          <w:tcPr>
            <w:tcW w:type="dxa" w:w="2160"/>
          </w:tcPr>
          <w:p>
            <w:r>
              <w:t>started_at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When job started.</w:t>
            </w:r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When job completed.</w:t>
            </w:r>
          </w:p>
        </w:tc>
      </w:tr>
      <w:tr>
        <w:tc>
          <w:tcPr>
            <w:tcW w:type="dxa" w:w="2160"/>
          </w:tcPr>
          <w:p>
            <w:r>
              <w:t>Indexes/Notes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INDEX (status, created_at); INDEX (ticker_id, created_at)</w:t>
            </w:r>
          </w:p>
        </w:tc>
      </w:tr>
    </w:tbl>
    <w:p/>
    <w:p>
      <w:pPr>
        <w:pStyle w:val="Heading2"/>
      </w:pPr>
      <w:r>
        <w:t>Saved_Graphs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 UNSIGNED AUTO_INCREMENT</w:t>
            </w:r>
          </w:p>
        </w:tc>
        <w:tc>
          <w:tcPr>
            <w:tcW w:type="dxa" w:w="2160"/>
          </w:tcPr>
          <w:p>
            <w:r>
              <w:t>PK; AUTO_INCREMENT</w:t>
            </w:r>
          </w:p>
        </w:tc>
        <w:tc>
          <w:tcPr>
            <w:tcW w:type="dxa" w:w="2160"/>
          </w:tcPr>
          <w:p>
            <w:r>
              <w:t>Saved graph id.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UNIQUE; FK → prediction_jobs(id) ON DELETE CASCADE</w:t>
            </w:r>
          </w:p>
        </w:tc>
        <w:tc>
          <w:tcPr>
            <w:tcW w:type="dxa" w:w="2160"/>
          </w:tcPr>
          <w:p>
            <w:r>
              <w:t>Linked job (unique → 1:1 relationship).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NULL; FK → app_users(id) ON DELETE SET NULL</w:t>
            </w:r>
          </w:p>
        </w:tc>
        <w:tc>
          <w:tcPr>
            <w:tcW w:type="dxa" w:w="2160"/>
          </w:tcPr>
          <w:p>
            <w:r>
              <w:t>Owning user (nullable).</w:t>
            </w:r>
          </w:p>
        </w:tc>
      </w:tr>
      <w:tr>
        <w:tc>
          <w:tcPr>
            <w:tcW w:type="dxa" w:w="2160"/>
          </w:tcPr>
          <w:p>
            <w:r>
              <w:t>ticker_id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FK → tickers(id) ON DELETE CASCADE</w:t>
            </w:r>
          </w:p>
        </w:tc>
        <w:tc>
          <w:tcPr>
            <w:tcW w:type="dxa" w:w="2160"/>
          </w:tcPr>
          <w:p>
            <w:r>
              <w:t>Ticker shown.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VARCHAR(180)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Chart title.</w:t>
            </w:r>
          </w:p>
        </w:tc>
      </w:tr>
      <w:tr>
        <w:tc>
          <w:tcPr>
            <w:tcW w:type="dxa" w:w="2160"/>
          </w:tcPr>
          <w:p>
            <w:r>
              <w:t>summary_text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Short summary / caption.</w:t>
            </w:r>
          </w:p>
        </w:tc>
      </w:tr>
      <w:tr>
        <w:tc>
          <w:tcPr>
            <w:tcW w:type="dxa" w:w="2160"/>
          </w:tcPr>
          <w:p>
            <w:r>
              <w:t>summary_plot_path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File path for summary image.</w:t>
            </w:r>
          </w:p>
        </w:tc>
      </w:tr>
      <w:tr>
        <w:tc>
          <w:tcPr>
            <w:tcW w:type="dxa" w:w="2160"/>
          </w:tcPr>
          <w:p>
            <w:r>
              <w:t>detail_plot_path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File path for detailed image.</w:t>
            </w:r>
          </w:p>
        </w:tc>
      </w:tr>
      <w:tr>
        <w:tc>
          <w:tcPr>
            <w:tcW w:type="dxa" w:w="2160"/>
          </w:tcPr>
          <w:p>
            <w:r>
              <w:t>predictions_csv_path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CSV of predicted values.</w:t>
            </w:r>
          </w:p>
        </w:tc>
      </w:tr>
      <w:tr>
        <w:tc>
          <w:tcPr>
            <w:tcW w:type="dxa" w:w="2160"/>
          </w:tcPr>
          <w:p>
            <w:r>
              <w:t>forecast_csv_path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CSV of forecast / inputs.</w:t>
            </w:r>
          </w:p>
        </w:tc>
      </w:tr>
      <w:tr>
        <w:tc>
          <w:tcPr>
            <w:tcW w:type="dxa" w:w="2160"/>
          </w:tcPr>
          <w:p>
            <w:r>
              <w:t>remote_job_directory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Remote storage path for job artifacts.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NULL; DEFAULT CURRENT_TIMESTAMP</w:t>
            </w:r>
          </w:p>
        </w:tc>
        <w:tc>
          <w:tcPr>
            <w:tcW w:type="dxa" w:w="2160"/>
          </w:tcPr>
          <w:p>
            <w:r>
              <w:t>When saved.</w:t>
            </w:r>
          </w:p>
        </w:tc>
      </w:tr>
      <w:tr>
        <w:tc>
          <w:tcPr>
            <w:tcW w:type="dxa" w:w="2160"/>
          </w:tcPr>
          <w:p>
            <w:r>
              <w:t>Indexes/Notes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INDEX (ticker_id, created_at) for queries.</w:t>
            </w:r>
          </w:p>
        </w:tc>
      </w:tr>
    </w:tbl>
    <w:p/>
    <w:p>
      <w:pPr>
        <w:pStyle w:val="Heading2"/>
      </w:pPr>
      <w:r>
        <w:t>Saved_Graph_Assets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 UNSIGNED AUTO_INCREMENT</w:t>
            </w:r>
          </w:p>
        </w:tc>
        <w:tc>
          <w:tcPr>
            <w:tcW w:type="dxa" w:w="2160"/>
          </w:tcPr>
          <w:p>
            <w:r>
              <w:t>PK; AUTO_INCREMENT</w:t>
            </w:r>
          </w:p>
        </w:tc>
        <w:tc>
          <w:tcPr>
            <w:tcW w:type="dxa" w:w="2160"/>
          </w:tcPr>
          <w:p>
            <w:r>
              <w:t>Asset id.</w:t>
            </w:r>
          </w:p>
        </w:tc>
      </w:tr>
      <w:tr>
        <w:tc>
          <w:tcPr>
            <w:tcW w:type="dxa" w:w="2160"/>
          </w:tcPr>
          <w:p>
            <w:r>
              <w:t>graph_id</w:t>
            </w:r>
          </w:p>
        </w:tc>
        <w:tc>
          <w:tcPr>
            <w:tcW w:type="dxa" w:w="2160"/>
          </w:tcPr>
          <w:p>
            <w:r>
              <w:t>INT UNSIGNED</w:t>
            </w:r>
          </w:p>
        </w:tc>
        <w:tc>
          <w:tcPr>
            <w:tcW w:type="dxa" w:w="2160"/>
          </w:tcPr>
          <w:p>
            <w:r>
              <w:t>NOT NULL; FK → saved_graphs(id) ON DELETE CASCADE</w:t>
            </w:r>
          </w:p>
        </w:tc>
        <w:tc>
          <w:tcPr>
            <w:tcW w:type="dxa" w:w="2160"/>
          </w:tcPr>
          <w:p>
            <w:r>
              <w:t>Parent graph.</w:t>
            </w:r>
          </w:p>
        </w:tc>
      </w:tr>
      <w:tr>
        <w:tc>
          <w:tcPr>
            <w:tcW w:type="dxa" w:w="2160"/>
          </w:tcPr>
          <w:p>
            <w:r>
              <w:t>asset_kind</w:t>
            </w:r>
          </w:p>
        </w:tc>
        <w:tc>
          <w:tcPr>
            <w:tcW w:type="dxa" w:w="2160"/>
          </w:tcPr>
          <w:p>
            <w:r>
              <w:t>ENUM('summary','detail','residuals')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of asset.</w:t>
            </w:r>
          </w:p>
        </w:tc>
      </w:tr>
      <w:tr>
        <w:tc>
          <w:tcPr>
            <w:tcW w:type="dxa" w:w="2160"/>
          </w:tcPr>
          <w:p>
            <w:r>
              <w:t>mime_type</w:t>
            </w:r>
          </w:p>
        </w:tc>
        <w:tc>
          <w:tcPr>
            <w:tcW w:type="dxa" w:w="2160"/>
          </w:tcPr>
          <w:p>
            <w:r>
              <w:t>VARCHAR(120)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MIME type (e.g., image/png).</w:t>
            </w:r>
          </w:p>
        </w:tc>
      </w:tr>
      <w:tr>
        <w:tc>
          <w:tcPr>
            <w:tcW w:type="dxa" w:w="2160"/>
          </w:tcPr>
          <w:p>
            <w:r>
              <w:t>original_name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Original filename at upload.</w:t>
            </w:r>
          </w:p>
        </w:tc>
      </w:tr>
      <w:tr>
        <w:tc>
          <w:tcPr>
            <w:tcW w:type="dxa" w:w="2160"/>
          </w:tcPr>
          <w:p>
            <w:r>
              <w:t>binary_data</w:t>
            </w:r>
          </w:p>
        </w:tc>
        <w:tc>
          <w:tcPr>
            <w:tcW w:type="dxa" w:w="2160"/>
          </w:tcPr>
          <w:p>
            <w:r>
              <w:t>LONGBLOB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Binary file contents.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NULL; DEFAULT CURRENT_TIMESTAMP</w:t>
            </w:r>
          </w:p>
        </w:tc>
        <w:tc>
          <w:tcPr>
            <w:tcW w:type="dxa" w:w="2160"/>
          </w:tcPr>
          <w:p>
            <w:r>
              <w:t>Upload time.</w:t>
            </w:r>
          </w:p>
        </w:tc>
      </w:tr>
      <w:tr>
        <w:tc>
          <w:tcPr>
            <w:tcW w:type="dxa" w:w="2160"/>
          </w:tcPr>
          <w:p>
            <w:r>
              <w:t>Constraints/Notes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UNIQUE (graph_id, asset_kind) — one asset per kind per graph.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