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683D6AEB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7BD84AD">
                <wp:simplePos x="0" y="0"/>
                <wp:positionH relativeFrom="margin">
                  <wp:posOffset>4985309</wp:posOffset>
                </wp:positionH>
                <wp:positionV relativeFrom="paragraph">
                  <wp:posOffset>-3658</wp:posOffset>
                </wp:positionV>
                <wp:extent cx="1666875" cy="665684"/>
                <wp:effectExtent l="0" t="0" r="9525" b="762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6656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62DECE6D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="003F6710">
                              <w:rPr>
                                <w:rFonts w:ascii="Times New Roman" w:eastAsia="標楷體" w:hAnsi="Times New Roman" w:cs="Times New Roman"/>
                              </w:rPr>
                              <w:t>R12942159</w:t>
                            </w:r>
                          </w:p>
                          <w:p w14:paraId="1FEFA4D1" w14:textId="030D018F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3F6710">
                              <w:rPr>
                                <w:rFonts w:ascii="Times New Roman" w:eastAsia="標楷體" w:hAnsi="Times New Roman" w:cs="Times New Roman" w:hint="eastAsia"/>
                              </w:rPr>
                              <w:t>邱亮茗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3pt;width:131.25pt;height:52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">
                <v:textbox>
                  <w:txbxContent>
                    <w:p w14:paraId="4471947C" w14:textId="62DECE6D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="003F6710">
                        <w:rPr>
                          <w:rFonts w:ascii="Times New Roman" w:eastAsia="標楷體" w:hAnsi="Times New Roman" w:cs="Times New Roman"/>
                        </w:rPr>
                        <w:t>R12942159</w:t>
                      </w:r>
                    </w:p>
                    <w:p w14:paraId="1FEFA4D1" w14:textId="030D018F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3F6710">
                        <w:rPr>
                          <w:rFonts w:ascii="Times New Roman" w:eastAsia="標楷體" w:hAnsi="Times New Roman" w:cs="Times New Roman" w:hint="eastAsia"/>
                        </w:rPr>
                        <w:t>邱亮茗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Pr="0071381E">
        <w:rPr>
          <w:rFonts w:ascii="Times New Roman" w:eastAsia="標楷體" w:hAnsi="Times New Roman" w:cs="Times New Roman"/>
          <w:b/>
          <w:sz w:val="36"/>
        </w:rPr>
        <w:t>1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 xml:space="preserve">Visualize the </w:t>
      </w:r>
      <w:proofErr w:type="spellStart"/>
      <w:r w:rsidR="003355F8">
        <w:rPr>
          <w:rFonts w:ascii="Times New Roman" w:eastAsia="標楷體" w:hAnsi="Times New Roman" w:cs="Times New Roman"/>
          <w:b/>
          <w:szCs w:val="28"/>
        </w:rPr>
        <w:t>DoG</w:t>
      </w:r>
      <w:proofErr w:type="spellEnd"/>
      <w:r w:rsidR="003355F8">
        <w:rPr>
          <w:rFonts w:ascii="Times New Roman" w:eastAsia="標楷體" w:hAnsi="Times New Roman" w:cs="Times New Roman"/>
          <w:b/>
          <w:szCs w:val="28"/>
        </w:rPr>
        <w:t xml:space="preserve"> images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</w:t>
      </w:r>
      <w:r w:rsidR="006D472A">
        <w:rPr>
          <w:rFonts w:ascii="Times New Roman" w:eastAsia="標楷體" w:hAnsi="Times New Roman" w:cs="Times New Roman" w:hint="eastAsia"/>
          <w:b/>
          <w:szCs w:val="28"/>
        </w:rPr>
        <w:t>o</w:t>
      </w:r>
      <w:r w:rsidR="006D472A">
        <w:rPr>
          <w:rFonts w:ascii="Times New Roman" w:eastAsia="標楷體" w:hAnsi="Times New Roman" w:cs="Times New Roman"/>
          <w:b/>
          <w:szCs w:val="28"/>
        </w:rPr>
        <w:t>f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70"/>
        <w:gridCol w:w="3816"/>
        <w:gridCol w:w="1473"/>
        <w:gridCol w:w="3697"/>
      </w:tblGrid>
      <w:tr w:rsidR="00652CEC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73521695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801BB7">
              <w:rPr>
                <w:rFonts w:ascii="Times New Roman" w:eastAsia="標楷體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43692C06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801BB7">
              <w:rPr>
                <w:rFonts w:ascii="Times New Roman" w:eastAsia="標楷體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</w:tr>
      <w:tr w:rsidR="00652CEC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342CD8E1" w:rsidR="00652CEC" w:rsidRPr="0071381E" w:rsidRDefault="003F6710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37891112" wp14:editId="396CB325">
                  <wp:extent cx="2286000" cy="2933700"/>
                  <wp:effectExtent l="0" t="0" r="0" b="0"/>
                  <wp:docPr id="8665352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535234" name="圖片 86653523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698F15FD" w:rsidR="00652CEC" w:rsidRPr="0071381E" w:rsidRDefault="003F6710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314B821F" wp14:editId="7A7A8CC3">
                  <wp:extent cx="1143000" cy="1460500"/>
                  <wp:effectExtent l="0" t="0" r="0" b="0"/>
                  <wp:docPr id="184453139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53139" name="圖片 18445313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50139499" w:rsidR="00652CEC" w:rsidRPr="0071381E" w:rsidRDefault="003F6710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1A3881C2" wp14:editId="3B4164C7">
                  <wp:extent cx="2286000" cy="2933700"/>
                  <wp:effectExtent l="0" t="0" r="0" b="0"/>
                  <wp:docPr id="39363533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635338" name="圖片 39363533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39377B17" w:rsidR="00652CEC" w:rsidRPr="0071381E" w:rsidRDefault="003F6710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2079E1CC" wp14:editId="411E7832">
                  <wp:extent cx="1143000" cy="1460500"/>
                  <wp:effectExtent l="0" t="0" r="0" b="0"/>
                  <wp:docPr id="1887705592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705592" name="圖片 188770559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lastRenderedPageBreak/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77385D6B" w:rsidR="00652CEC" w:rsidRPr="0071381E" w:rsidRDefault="003F6710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4864D0A6" wp14:editId="0808A8DF">
                  <wp:extent cx="2286000" cy="2933700"/>
                  <wp:effectExtent l="0" t="0" r="0" b="0"/>
                  <wp:docPr id="2134783024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83024" name="圖片 213478302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5DB43993" w:rsidR="00652CEC" w:rsidRPr="0071381E" w:rsidRDefault="003F6710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611A167" wp14:editId="72CCEB42">
                  <wp:extent cx="1143000" cy="1460500"/>
                  <wp:effectExtent l="0" t="0" r="0" b="0"/>
                  <wp:docPr id="133406046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060461" name="圖片 133406046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695F706C" w:rsidR="00652CEC" w:rsidRPr="0071381E" w:rsidRDefault="003F6710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0D68DC38" wp14:editId="28DDE284">
                  <wp:extent cx="2286000" cy="2933700"/>
                  <wp:effectExtent l="0" t="0" r="0" b="0"/>
                  <wp:docPr id="69788007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880072" name="圖片 6978800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672A983C" w:rsidR="00652CEC" w:rsidRPr="0071381E" w:rsidRDefault="003F6710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81F28A9" wp14:editId="3E3E5256">
                  <wp:extent cx="1143000" cy="1460500"/>
                  <wp:effectExtent l="0" t="0" r="0" b="0"/>
                  <wp:docPr id="1828709589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709589" name="圖片 182870958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>Use three thresholds (</w:t>
      </w:r>
      <w:r w:rsidR="00EE469C">
        <w:rPr>
          <w:rFonts w:ascii="Times New Roman" w:eastAsia="標楷體" w:hAnsi="Times New Roman" w:cs="Times New Roman"/>
          <w:b/>
          <w:szCs w:val="28"/>
        </w:rPr>
        <w:t>1,2,3</w:t>
      </w:r>
      <w:r w:rsidRPr="005918FC">
        <w:rPr>
          <w:rFonts w:ascii="Times New Roman" w:eastAsia="標楷體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標楷體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75280375" w:rsidR="0025111A" w:rsidRPr="0071381E" w:rsidRDefault="003650A9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2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248A2FF6" w:rsidR="0025111A" w:rsidRPr="0071381E" w:rsidRDefault="004F622B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45EBF44" wp14:editId="21ED0D74">
                  <wp:extent cx="3810000" cy="2768600"/>
                  <wp:effectExtent l="0" t="0" r="0" b="0"/>
                  <wp:docPr id="1272266070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266070" name="圖片 127226607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3EBDAF32" w:rsidR="0025111A" w:rsidRPr="0071381E" w:rsidRDefault="003650A9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lastRenderedPageBreak/>
              <w:t>5</w:t>
            </w:r>
          </w:p>
        </w:tc>
        <w:tc>
          <w:tcPr>
            <w:tcW w:w="9185" w:type="dxa"/>
            <w:vAlign w:val="center"/>
          </w:tcPr>
          <w:p w14:paraId="198D8A3A" w14:textId="1EAC7FFC" w:rsidR="0025111A" w:rsidRPr="0071381E" w:rsidRDefault="004F622B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5AB6A7A4" wp14:editId="31E24F2F">
                  <wp:extent cx="3810000" cy="2768600"/>
                  <wp:effectExtent l="0" t="0" r="0" b="0"/>
                  <wp:docPr id="56311488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114885" name="圖片 56311488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55ECE829" w:rsidR="0025111A" w:rsidRPr="0071381E" w:rsidRDefault="003650A9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7</w:t>
            </w:r>
          </w:p>
        </w:tc>
        <w:tc>
          <w:tcPr>
            <w:tcW w:w="9185" w:type="dxa"/>
            <w:vAlign w:val="center"/>
          </w:tcPr>
          <w:p w14:paraId="7A53FD99" w14:textId="2698DEB6" w:rsidR="0025111A" w:rsidRPr="0071381E" w:rsidRDefault="004F622B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51A4C32F" wp14:editId="20F78D49">
                  <wp:extent cx="3810000" cy="2768600"/>
                  <wp:effectExtent l="0" t="0" r="0" b="0"/>
                  <wp:docPr id="210791021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910219" name="圖片 21079102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1F476" w14:textId="6A9FBA69" w:rsidR="00C9280A" w:rsidRPr="0071381E" w:rsidRDefault="00652CEC" w:rsidP="00C9280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(</w:t>
      </w:r>
      <w:r w:rsidRPr="0071381E">
        <w:rPr>
          <w:rFonts w:ascii="Times New Roman" w:eastAsia="標楷體" w:hAnsi="Times New Roman" w:cs="Times New Roman"/>
          <w:szCs w:val="28"/>
        </w:rPr>
        <w:t>describe the difference</w:t>
      </w:r>
      <w:r>
        <w:rPr>
          <w:rFonts w:ascii="Times New Roman" w:eastAsia="標楷體" w:hAnsi="Times New Roman" w:cs="Times New Roman"/>
          <w:szCs w:val="28"/>
        </w:rPr>
        <w:t>)</w:t>
      </w:r>
    </w:p>
    <w:p w14:paraId="715B8ADB" w14:textId="4468FA92" w:rsidR="005B2959" w:rsidRDefault="004F622B" w:rsidP="004F622B">
      <w:pPr>
        <w:ind w:firstLine="480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T</w:t>
      </w:r>
      <w:r>
        <w:rPr>
          <w:rFonts w:ascii="-webkit-standard" w:hAnsi="-webkit-standard" w:hint="eastAsia"/>
          <w:color w:val="000000"/>
          <w:sz w:val="27"/>
          <w:szCs w:val="27"/>
        </w:rPr>
        <w:t>h</w:t>
      </w:r>
      <w:r>
        <w:rPr>
          <w:rFonts w:ascii="-webkit-standard" w:hAnsi="-webkit-standard"/>
          <w:color w:val="000000"/>
          <w:sz w:val="27"/>
          <w:szCs w:val="27"/>
        </w:rPr>
        <w:t>ese three images demonstrate the effect of different thresholds (2, 5, 7) when applying the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ae"/>
          <w:color w:val="000000"/>
        </w:rPr>
        <w:t>Difference of Gaussian (</w:t>
      </w:r>
      <w:proofErr w:type="spellStart"/>
      <w:r>
        <w:rPr>
          <w:rStyle w:val="ae"/>
          <w:color w:val="000000"/>
        </w:rPr>
        <w:t>DoG</w:t>
      </w:r>
      <w:proofErr w:type="spellEnd"/>
      <w:r>
        <w:rPr>
          <w:rStyle w:val="ae"/>
          <w:color w:val="000000"/>
        </w:rPr>
        <w:t>)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 xml:space="preserve">for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keypoint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detection.</w:t>
      </w:r>
    </w:p>
    <w:p w14:paraId="141A155E" w14:textId="5AD99008" w:rsidR="004F622B" w:rsidRPr="004F622B" w:rsidRDefault="004F622B" w:rsidP="004F622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4F622B">
        <w:rPr>
          <w:rFonts w:ascii="新細明體" w:eastAsia="新細明體" w:hAnsi="新細明體" w:cs="新細明體"/>
          <w:b/>
          <w:bCs/>
          <w:color w:val="000000"/>
          <w:kern w:val="0"/>
          <w:szCs w:val="24"/>
        </w:rPr>
        <w:t>Threshold = 2</w:t>
      </w:r>
    </w:p>
    <w:p w14:paraId="47B28347" w14:textId="77777777" w:rsidR="004F622B" w:rsidRPr="004F622B" w:rsidRDefault="004F622B" w:rsidP="004F622B">
      <w:pPr>
        <w:widowControl/>
        <w:numPr>
          <w:ilvl w:val="0"/>
          <w:numId w:val="12"/>
        </w:numPr>
        <w:spacing w:before="100" w:beforeAutospacing="1" w:after="100" w:afterAutospacing="1"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Detects the most </w:t>
      </w:r>
      <w:proofErr w:type="spellStart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keypoints</w:t>
      </w:r>
      <w:proofErr w:type="spellEnd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, covering almost the entire scene with red dots.</w:t>
      </w:r>
    </w:p>
    <w:p w14:paraId="26630340" w14:textId="77777777" w:rsidR="004F622B" w:rsidRPr="004F622B" w:rsidRDefault="004F622B" w:rsidP="004F622B">
      <w:pPr>
        <w:widowControl/>
        <w:numPr>
          <w:ilvl w:val="0"/>
          <w:numId w:val="12"/>
        </w:numPr>
        <w:spacing w:before="100" w:beforeAutospacing="1" w:after="100" w:afterAutospacing="1"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A lower threshold allows more </w:t>
      </w:r>
      <w:proofErr w:type="spellStart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keypoints</w:t>
      </w:r>
      <w:proofErr w:type="spellEnd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 to be detected, including noise and weak features.</w:t>
      </w:r>
    </w:p>
    <w:p w14:paraId="0C01494F" w14:textId="338559EC" w:rsidR="004F622B" w:rsidRPr="004F622B" w:rsidRDefault="004F622B" w:rsidP="004F622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4F622B">
        <w:rPr>
          <w:rFonts w:ascii="新細明體" w:eastAsia="新細明體" w:hAnsi="新細明體" w:cs="新細明體"/>
          <w:b/>
          <w:bCs/>
          <w:color w:val="000000"/>
          <w:kern w:val="0"/>
          <w:szCs w:val="24"/>
        </w:rPr>
        <w:t>Threshold = 5</w:t>
      </w:r>
    </w:p>
    <w:p w14:paraId="28660177" w14:textId="77777777" w:rsidR="004F622B" w:rsidRPr="004F622B" w:rsidRDefault="004F622B" w:rsidP="004F622B">
      <w:pPr>
        <w:widowControl/>
        <w:numPr>
          <w:ilvl w:val="0"/>
          <w:numId w:val="13"/>
        </w:numPr>
        <w:spacing w:before="100" w:beforeAutospacing="1" w:after="100" w:afterAutospacing="1"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The number of detected </w:t>
      </w:r>
      <w:proofErr w:type="spellStart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keypoints</w:t>
      </w:r>
      <w:proofErr w:type="spellEnd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 is significantly reduced, but important structures like the character’s face, outlines, and object edges remain.</w:t>
      </w:r>
    </w:p>
    <w:p w14:paraId="6C53062F" w14:textId="77777777" w:rsidR="004F622B" w:rsidRPr="004F622B" w:rsidRDefault="004F622B" w:rsidP="004F622B">
      <w:pPr>
        <w:widowControl/>
        <w:numPr>
          <w:ilvl w:val="0"/>
          <w:numId w:val="13"/>
        </w:numPr>
        <w:spacing w:before="100" w:beforeAutospacing="1" w:after="100" w:afterAutospacing="1"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A higher threshold filters out weaker </w:t>
      </w:r>
      <w:proofErr w:type="spellStart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keypoints</w:t>
      </w:r>
      <w:proofErr w:type="spellEnd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, retaining only stronger features.</w:t>
      </w:r>
    </w:p>
    <w:p w14:paraId="1B7B2444" w14:textId="7F63E29C" w:rsidR="004F622B" w:rsidRPr="004F622B" w:rsidRDefault="004F622B" w:rsidP="004F622B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color w:val="000000"/>
          <w:kern w:val="0"/>
          <w:szCs w:val="24"/>
        </w:rPr>
      </w:pPr>
      <w:r w:rsidRPr="004F622B">
        <w:rPr>
          <w:rFonts w:ascii="新細明體" w:eastAsia="新細明體" w:hAnsi="新細明體" w:cs="新細明體"/>
          <w:b/>
          <w:bCs/>
          <w:color w:val="000000"/>
          <w:kern w:val="0"/>
          <w:szCs w:val="24"/>
        </w:rPr>
        <w:t>Threshold = 7</w:t>
      </w:r>
    </w:p>
    <w:p w14:paraId="5E2B1686" w14:textId="34805A6C" w:rsidR="004F622B" w:rsidRPr="004F622B" w:rsidRDefault="004F622B" w:rsidP="004F622B">
      <w:pPr>
        <w:widowControl/>
        <w:numPr>
          <w:ilvl w:val="0"/>
          <w:numId w:val="14"/>
        </w:numPr>
        <w:spacing w:before="100" w:beforeAutospacing="1" w:after="100" w:afterAutospacing="1"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lastRenderedPageBreak/>
        <w:t xml:space="preserve">Further reduces the number of detected </w:t>
      </w:r>
      <w:proofErr w:type="spellStart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keypoints</w:t>
      </w:r>
      <w:proofErr w:type="spellEnd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, leaving only the most critical regions, such as the character's eyes, nose, mouth, and high-contrast areas (e.g., cheese edges).</w:t>
      </w:r>
    </w:p>
    <w:p w14:paraId="360BFA02" w14:textId="77777777" w:rsidR="004F622B" w:rsidRPr="004F622B" w:rsidRDefault="004F622B" w:rsidP="004F622B">
      <w:pPr>
        <w:widowControl/>
        <w:numPr>
          <w:ilvl w:val="0"/>
          <w:numId w:val="14"/>
        </w:numPr>
        <w:spacing w:before="100" w:beforeAutospacing="1" w:after="100" w:afterAutospacing="1"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A stricter threshold selects only the most prominent </w:t>
      </w:r>
      <w:proofErr w:type="spellStart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keypoints</w:t>
      </w:r>
      <w:proofErr w:type="spellEnd"/>
      <w:r w:rsidRPr="004F622B">
        <w:rPr>
          <w:rFonts w:ascii="新細明體" w:eastAsia="新細明體" w:hAnsi="新細明體" w:cs="新細明體"/>
          <w:color w:val="000000"/>
          <w:kern w:val="0"/>
          <w:szCs w:val="24"/>
        </w:rPr>
        <w:t>, improving feature quality but potentially missing some details.</w:t>
      </w:r>
    </w:p>
    <w:p w14:paraId="58A0655A" w14:textId="77777777" w:rsidR="004F622B" w:rsidRPr="004F622B" w:rsidRDefault="004F622B" w:rsidP="00F37E68">
      <w:pPr>
        <w:rPr>
          <w:rFonts w:ascii="Times New Roman" w:eastAsia="標楷體" w:hAnsi="Times New Roman" w:cs="Times New Roman"/>
          <w:b/>
          <w:color w:val="FF0000"/>
          <w:sz w:val="28"/>
          <w:szCs w:val="28"/>
        </w:rPr>
      </w:pPr>
    </w:p>
    <w:p w14:paraId="0F89D236" w14:textId="5A6D7770" w:rsidR="00F37E68" w:rsidRPr="0071381E" w:rsidRDefault="00F37E68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標楷體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0CBF3E17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046C142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4C98037A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7ECA4F56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32528549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6DCA3023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</w:tbl>
    <w:tbl>
      <w:tblPr>
        <w:tblStyle w:val="a5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414E0165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689868B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39F70DD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288EA5E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037E9CF5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2B580BE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標楷體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50"/>
        <w:gridCol w:w="3453"/>
        <w:gridCol w:w="3453"/>
      </w:tblGrid>
      <w:tr w:rsidR="00A75109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75109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7ACE9769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</w:p>
        </w:tc>
        <w:tc>
          <w:tcPr>
            <w:tcW w:w="3453" w:type="dxa"/>
            <w:vAlign w:val="center"/>
          </w:tcPr>
          <w:p w14:paraId="1BA36F5A" w14:textId="6130143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</w:p>
        </w:tc>
      </w:tr>
      <w:tr w:rsidR="00EE469C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</w:p>
        </w:tc>
        <w:tc>
          <w:tcPr>
            <w:tcW w:w="3453" w:type="dxa"/>
            <w:vAlign w:val="center"/>
          </w:tcPr>
          <w:p w14:paraId="798117F8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</w:p>
        </w:tc>
      </w:tr>
    </w:tbl>
    <w:p w14:paraId="25618B92" w14:textId="3BBFA02D" w:rsidR="00A75109" w:rsidRPr="0071381E" w:rsidRDefault="00801D05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51ED00A0" w14:textId="77777777" w:rsidR="005918FC" w:rsidRPr="0071381E" w:rsidRDefault="005918FC" w:rsidP="000015FE">
      <w:pPr>
        <w:rPr>
          <w:rFonts w:ascii="Times New Roman" w:eastAsia="標楷體" w:hAnsi="Times New Roman" w:cs="Times New Roman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75109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75109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1BE0D8DC" w:rsidR="00A75109" w:rsidRPr="0071381E" w:rsidRDefault="0071381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</w:p>
        </w:tc>
        <w:tc>
          <w:tcPr>
            <w:tcW w:w="3486" w:type="dxa"/>
            <w:vAlign w:val="center"/>
          </w:tcPr>
          <w:p w14:paraId="49729DFE" w14:textId="5F56CD71" w:rsidR="00A75109" w:rsidRPr="0071381E" w:rsidRDefault="0071381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</w:p>
        </w:tc>
      </w:tr>
      <w:tr w:rsidR="00EE469C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</w:p>
        </w:tc>
        <w:tc>
          <w:tcPr>
            <w:tcW w:w="3486" w:type="dxa"/>
            <w:vAlign w:val="center"/>
          </w:tcPr>
          <w:p w14:paraId="01B06224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40D826CA" w14:textId="3F54E38E" w:rsidR="00B97F97" w:rsidRPr="00801D05" w:rsidRDefault="00B97F97" w:rsidP="000015FE">
      <w:pPr>
        <w:rPr>
          <w:rFonts w:ascii="Times New Roman" w:eastAsia="標楷體" w:hAnsi="Times New Roman" w:cs="Times New Roman"/>
          <w:szCs w:val="18"/>
        </w:rPr>
      </w:pPr>
    </w:p>
    <w:p w14:paraId="045C5292" w14:textId="31B64574" w:rsidR="00477F83" w:rsidRPr="005918FC" w:rsidRDefault="00B97F97" w:rsidP="005918FC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Describe how to speed up the implementation of bilateral filter.</w:t>
      </w:r>
    </w:p>
    <w:sectPr w:rsidR="00477F83" w:rsidRPr="005918FC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F3051" w14:textId="77777777" w:rsidR="00E32D83" w:rsidRDefault="00E32D83" w:rsidP="008215FD">
      <w:r>
        <w:separator/>
      </w:r>
    </w:p>
  </w:endnote>
  <w:endnote w:type="continuationSeparator" w:id="0">
    <w:p w14:paraId="782EE733" w14:textId="77777777" w:rsidR="00E32D83" w:rsidRDefault="00E32D83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Microsoft YaHei"/>
    <w:panose1 w:val="020B0604020202020204"/>
    <w:charset w:val="88"/>
    <w:family w:val="auto"/>
    <w:pitch w:val="variable"/>
    <w:sig w:usb0="00000001" w:usb1="08080000" w:usb2="00000010" w:usb3="00000000" w:csb0="00100001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C7E25" w14:textId="77777777" w:rsidR="00E32D83" w:rsidRDefault="00E32D83" w:rsidP="008215FD">
      <w:r>
        <w:separator/>
      </w:r>
    </w:p>
  </w:footnote>
  <w:footnote w:type="continuationSeparator" w:id="0">
    <w:p w14:paraId="19CF5198" w14:textId="77777777" w:rsidR="00E32D83" w:rsidRDefault="00E32D83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9162463"/>
    <w:multiLevelType w:val="multilevel"/>
    <w:tmpl w:val="5B5E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D4C465B"/>
    <w:multiLevelType w:val="multilevel"/>
    <w:tmpl w:val="8DB4D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1F52057"/>
    <w:multiLevelType w:val="multilevel"/>
    <w:tmpl w:val="BADE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841428">
    <w:abstractNumId w:val="8"/>
  </w:num>
  <w:num w:numId="2" w16cid:durableId="748891005">
    <w:abstractNumId w:val="9"/>
  </w:num>
  <w:num w:numId="3" w16cid:durableId="1941601773">
    <w:abstractNumId w:val="5"/>
  </w:num>
  <w:num w:numId="4" w16cid:durableId="1510025314">
    <w:abstractNumId w:val="6"/>
  </w:num>
  <w:num w:numId="5" w16cid:durableId="1150823316">
    <w:abstractNumId w:val="11"/>
  </w:num>
  <w:num w:numId="6" w16cid:durableId="518544967">
    <w:abstractNumId w:val="12"/>
  </w:num>
  <w:num w:numId="7" w16cid:durableId="897518343">
    <w:abstractNumId w:val="2"/>
  </w:num>
  <w:num w:numId="8" w16cid:durableId="874540608">
    <w:abstractNumId w:val="4"/>
  </w:num>
  <w:num w:numId="9" w16cid:durableId="538275954">
    <w:abstractNumId w:val="1"/>
  </w:num>
  <w:num w:numId="10" w16cid:durableId="1151483075">
    <w:abstractNumId w:val="0"/>
  </w:num>
  <w:num w:numId="11" w16cid:durableId="1660111159">
    <w:abstractNumId w:val="10"/>
  </w:num>
  <w:num w:numId="12" w16cid:durableId="2077778365">
    <w:abstractNumId w:val="3"/>
  </w:num>
  <w:num w:numId="13" w16cid:durableId="1485471499">
    <w:abstractNumId w:val="13"/>
  </w:num>
  <w:num w:numId="14" w16cid:durableId="19234460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60270"/>
    <w:rsid w:val="000D2CA0"/>
    <w:rsid w:val="000E7346"/>
    <w:rsid w:val="000F0D6D"/>
    <w:rsid w:val="00131176"/>
    <w:rsid w:val="00196FE8"/>
    <w:rsid w:val="001B06EF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2D7FEB"/>
    <w:rsid w:val="00304174"/>
    <w:rsid w:val="003041DD"/>
    <w:rsid w:val="00306334"/>
    <w:rsid w:val="0031127B"/>
    <w:rsid w:val="00335370"/>
    <w:rsid w:val="003355F8"/>
    <w:rsid w:val="003372AF"/>
    <w:rsid w:val="003650A9"/>
    <w:rsid w:val="003711F1"/>
    <w:rsid w:val="00382269"/>
    <w:rsid w:val="0039389A"/>
    <w:rsid w:val="003D4763"/>
    <w:rsid w:val="003E75A7"/>
    <w:rsid w:val="003F04A3"/>
    <w:rsid w:val="003F6395"/>
    <w:rsid w:val="003F6710"/>
    <w:rsid w:val="00420C0D"/>
    <w:rsid w:val="00432348"/>
    <w:rsid w:val="00477F83"/>
    <w:rsid w:val="00481A76"/>
    <w:rsid w:val="004D34C5"/>
    <w:rsid w:val="004F0545"/>
    <w:rsid w:val="004F622B"/>
    <w:rsid w:val="00510C85"/>
    <w:rsid w:val="005629EA"/>
    <w:rsid w:val="00571213"/>
    <w:rsid w:val="005918FC"/>
    <w:rsid w:val="005B247C"/>
    <w:rsid w:val="005B2959"/>
    <w:rsid w:val="005E502E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472A"/>
    <w:rsid w:val="006E78BE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BB7"/>
    <w:rsid w:val="00801D05"/>
    <w:rsid w:val="008215FD"/>
    <w:rsid w:val="00872D2F"/>
    <w:rsid w:val="00896F23"/>
    <w:rsid w:val="008C08A0"/>
    <w:rsid w:val="008F3ACB"/>
    <w:rsid w:val="00972096"/>
    <w:rsid w:val="009B1B02"/>
    <w:rsid w:val="009C3E48"/>
    <w:rsid w:val="009D2069"/>
    <w:rsid w:val="00A27FC7"/>
    <w:rsid w:val="00A75109"/>
    <w:rsid w:val="00A757EF"/>
    <w:rsid w:val="00A84A48"/>
    <w:rsid w:val="00AB0F10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4491B"/>
    <w:rsid w:val="00C61C25"/>
    <w:rsid w:val="00C64ACF"/>
    <w:rsid w:val="00C85A4C"/>
    <w:rsid w:val="00C9280A"/>
    <w:rsid w:val="00C93811"/>
    <w:rsid w:val="00CA1453"/>
    <w:rsid w:val="00CA54C4"/>
    <w:rsid w:val="00D10466"/>
    <w:rsid w:val="00D1321F"/>
    <w:rsid w:val="00E00707"/>
    <w:rsid w:val="00E203E2"/>
    <w:rsid w:val="00E32D83"/>
    <w:rsid w:val="00E351F8"/>
    <w:rsid w:val="00E908A9"/>
    <w:rsid w:val="00E91ACE"/>
    <w:rsid w:val="00EC4666"/>
    <w:rsid w:val="00EE469C"/>
    <w:rsid w:val="00EE7BB6"/>
    <w:rsid w:val="00F34B80"/>
    <w:rsid w:val="00F37E68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  <w:style w:type="character" w:customStyle="1" w:styleId="apple-converted-space">
    <w:name w:val="apple-converted-space"/>
    <w:basedOn w:val="a0"/>
    <w:rsid w:val="004F622B"/>
  </w:style>
  <w:style w:type="character" w:styleId="ae">
    <w:name w:val="Strong"/>
    <w:basedOn w:val="a0"/>
    <w:uiPriority w:val="22"/>
    <w:qFormat/>
    <w:rsid w:val="004F622B"/>
    <w:rPr>
      <w:b/>
      <w:bCs/>
    </w:rPr>
  </w:style>
  <w:style w:type="paragraph" w:styleId="Web">
    <w:name w:val="Normal (Web)"/>
    <w:basedOn w:val="a"/>
    <w:uiPriority w:val="99"/>
    <w:semiHidden/>
    <w:unhideWhenUsed/>
    <w:rsid w:val="004F622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5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邱亮茗</cp:lastModifiedBy>
  <cp:revision>32</cp:revision>
  <dcterms:created xsi:type="dcterms:W3CDTF">2020-11-04T12:26:00Z</dcterms:created>
  <dcterms:modified xsi:type="dcterms:W3CDTF">2025-03-09T15:08:00Z</dcterms:modified>
</cp:coreProperties>
</file>