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0C1FC7" w:rsidRPr="006A301A" w:rsidRDefault="000C1F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E8BB9BE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0B553719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Lớp: </w:t>
            </w:r>
            <w:r w:rsidR="00A076DD">
              <w:rPr>
                <w:color w:val="000000" w:themeColor="text1"/>
                <w:sz w:val="32"/>
                <w:szCs w:val="32"/>
              </w:rPr>
              <w:t>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1EDC615D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244BEE0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STT:</w:t>
            </w:r>
            <w:r w:rsidR="00A076DD">
              <w:rPr>
                <w:color w:val="000000" w:themeColor="text1"/>
                <w:sz w:val="32"/>
                <w:szCs w:val="32"/>
              </w:rPr>
              <w:t xml:space="preserve"> 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93516D2" w:rsidR="000239B7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7E3FC3">
              <w:rPr>
                <w:color w:val="000000" w:themeColor="text1"/>
                <w:sz w:val="32"/>
                <w:szCs w:val="32"/>
              </w:rPr>
              <w:t>5 – Bài tập</w:t>
            </w:r>
            <w:r w:rsidR="0089682F">
              <w:rPr>
                <w:color w:val="000000" w:themeColor="text1"/>
                <w:sz w:val="32"/>
                <w:szCs w:val="32"/>
              </w:rPr>
              <w:t xml:space="preserve"> về nhà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B43A654" w14:textId="77777777" w:rsidR="0006483A" w:rsidRPr="006A301A" w:rsidRDefault="0006483A" w:rsidP="0006483A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1D50D6C9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 xml:space="preserve">Về phần trình bày: </w:t>
      </w:r>
    </w:p>
    <w:p w14:paraId="414C90A5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Sinh viên trình bày đúng theo định dạng báo cáo mà CBHD đưa ra.</w:t>
      </w:r>
    </w:p>
    <w:p w14:paraId="3155E98D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Cần chú thích bảng, hình (nếu có).</w:t>
      </w:r>
    </w:p>
    <w:p w14:paraId="47ED975F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chức năng Insert Caption và Cross-reference cho chú thích Bảng, Hình</w:t>
      </w:r>
    </w:p>
    <w:p w14:paraId="00D4E67E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tính năng Screenshot để chụp kết quả mô phỏng.</w:t>
      </w:r>
    </w:p>
    <w:p w14:paraId="029B0E2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Quy trình thực hành:</w:t>
      </w:r>
    </w:p>
    <w:p w14:paraId="11798465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chuẩn bị bài ở nhà, và có mặt đúng giờ tại phòng LAB.</w:t>
      </w:r>
    </w:p>
    <w:p w14:paraId="7DD8E074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thực hành theo hướng dẫn, và nộp bài đúng hạn.</w:t>
      </w:r>
    </w:p>
    <w:p w14:paraId="0427B7D2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Hoàn thành bài tập về nhà (nếu có)</w:t>
      </w:r>
    </w:p>
    <w:p w14:paraId="02C39DED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 xml:space="preserve">Tất cả các bài báo cáo có hành vi sao chép của nhau sẽ bị </w:t>
      </w:r>
      <w:r w:rsidRPr="006A301A">
        <w:rPr>
          <w:b/>
          <w:bCs/>
          <w:color w:val="000000" w:themeColor="text1"/>
        </w:rPr>
        <w:t>điểm 0</w:t>
      </w:r>
    </w:p>
    <w:p w14:paraId="258E4E23" w14:textId="77777777" w:rsidR="0006483A" w:rsidRDefault="0006483A" w:rsidP="0006483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06483A" w14:paraId="177B6DEF" w14:textId="77777777" w:rsidTr="00FF71D7">
        <w:tc>
          <w:tcPr>
            <w:tcW w:w="3325" w:type="dxa"/>
          </w:tcPr>
          <w:p w14:paraId="5F5861A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Chuyên cần (20%)</w:t>
            </w:r>
          </w:p>
        </w:tc>
        <w:tc>
          <w:tcPr>
            <w:tcW w:w="2908" w:type="dxa"/>
          </w:tcPr>
          <w:p w14:paraId="5CA7BC8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9F7837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6AC3192" w14:textId="77777777" w:rsidTr="00FF71D7">
        <w:tc>
          <w:tcPr>
            <w:tcW w:w="3325" w:type="dxa"/>
          </w:tcPr>
          <w:p w14:paraId="75352D6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141BE8D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0DC055E7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966D519" w14:textId="77777777" w:rsidTr="00FF71D7">
        <w:tc>
          <w:tcPr>
            <w:tcW w:w="3325" w:type="dxa"/>
          </w:tcPr>
          <w:p w14:paraId="36F67FC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2991226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FE0AD5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CDD0232" w14:textId="77777777" w:rsidTr="00FF71D7">
        <w:tc>
          <w:tcPr>
            <w:tcW w:w="3325" w:type="dxa"/>
          </w:tcPr>
          <w:p w14:paraId="6909E8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3C2AC26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4F710C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EFACE2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  <w:p w14:paraId="36C41EC3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F542E9E" w14:textId="77777777" w:rsidTr="00FF71D7">
        <w:tc>
          <w:tcPr>
            <w:tcW w:w="3325" w:type="dxa"/>
          </w:tcPr>
          <w:p w14:paraId="65AA0C75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47ACCB9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B0BD0C0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7B8D2735" w14:textId="77777777" w:rsidR="0006483A" w:rsidRDefault="0006483A" w:rsidP="0006483A">
      <w:pPr>
        <w:rPr>
          <w:b/>
          <w:bCs/>
          <w:color w:val="000000" w:themeColor="text1"/>
        </w:rPr>
      </w:pPr>
    </w:p>
    <w:p w14:paraId="445D56A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638785B2" w14:textId="705BE6A6" w:rsidR="00D576F7" w:rsidRPr="0006483A" w:rsidRDefault="0006483A" w:rsidP="0006483A">
      <w:pPr>
        <w:pStyle w:val="ListParagraph"/>
        <w:numPr>
          <w:ilvl w:val="0"/>
          <w:numId w:val="18"/>
        </w:numPr>
        <w:rPr>
          <w:color w:val="000000" w:themeColor="text1"/>
        </w:rPr>
      </w:pPr>
      <w:bookmarkStart w:id="0" w:name="_Hlk186234808"/>
      <w:r w:rsidRPr="004E470A">
        <w:rPr>
          <w:color w:val="000000" w:themeColor="text1"/>
        </w:rPr>
        <w:t>Thiết kế mạch</w:t>
      </w:r>
      <w:bookmarkEnd w:id="0"/>
      <w:r w:rsidR="009A49BA">
        <w:rPr>
          <w:color w:val="000000" w:themeColor="text1"/>
        </w:rPr>
        <w:t xml:space="preserve"> đếm lên 0 đến 15 dùng T-FF</w:t>
      </w:r>
      <w:r w:rsidR="00D576F7" w:rsidRPr="0006483A">
        <w:rPr>
          <w:b/>
          <w:bCs/>
          <w:color w:val="000000" w:themeColor="text1"/>
          <w:sz w:val="32"/>
          <w:szCs w:val="32"/>
        </w:rPr>
        <w:br w:type="page"/>
      </w:r>
    </w:p>
    <w:p w14:paraId="0B94EFC4" w14:textId="459D91F8" w:rsidR="004B14DB" w:rsidRPr="007E3FC3" w:rsidRDefault="00D576F7" w:rsidP="007E3FC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lastRenderedPageBreak/>
        <w:t>Thực hành</w:t>
      </w:r>
      <w:r w:rsidR="00D10FEA">
        <w:rPr>
          <w:b/>
          <w:bCs/>
          <w:color w:val="000000" w:themeColor="text1"/>
          <w:sz w:val="32"/>
          <w:szCs w:val="32"/>
        </w:rPr>
        <w:t>:</w:t>
      </w:r>
    </w:p>
    <w:p w14:paraId="45285687" w14:textId="20699DC3" w:rsidR="006055CD" w:rsidRPr="006055CD" w:rsidRDefault="007807C2" w:rsidP="0051446B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r w:rsidRPr="006055CD">
        <w:rPr>
          <w:color w:val="000000" w:themeColor="text1"/>
        </w:rPr>
        <w:t xml:space="preserve">Thiết kế mạch đếm </w:t>
      </w:r>
      <w:r w:rsidR="009A49BA" w:rsidRPr="006055CD">
        <w:rPr>
          <w:color w:val="000000" w:themeColor="text1"/>
        </w:rPr>
        <w:t>lên 0 đếm 15 dùng T-FF</w:t>
      </w:r>
      <w:r w:rsidR="006055CD" w:rsidRPr="006055CD">
        <w:rPr>
          <w:color w:val="000000" w:themeColor="text1"/>
        </w:rPr>
        <w:t>:</w:t>
      </w:r>
    </w:p>
    <w:p w14:paraId="44E2AB8D" w14:textId="43119558" w:rsidR="006055CD" w:rsidRPr="006055CD" w:rsidRDefault="006055CD" w:rsidP="006055CD">
      <w:pPr>
        <w:pStyle w:val="ListParagraph"/>
        <w:ind w:left="1080"/>
        <w:rPr>
          <w:rFonts w:cs="Times New Roman"/>
          <w:szCs w:val="26"/>
        </w:rPr>
      </w:pPr>
      <w:r>
        <w:rPr>
          <w:color w:val="000000" w:themeColor="text1"/>
        </w:rPr>
        <w:t>Tôi sẽ thiết kế một bộ đếm bất đồng bộ MOD-</w:t>
      </w:r>
      <w:r w:rsidR="000E1132">
        <w:rPr>
          <w:color w:val="000000" w:themeColor="text1"/>
        </w:rPr>
        <w:t>16 dùng Flip-flop T thỏa yêu cầu đề bài:</w:t>
      </w:r>
    </w:p>
    <w:p w14:paraId="2A5956D9" w14:textId="14E0C589" w:rsidR="00061321" w:rsidRPr="00061321" w:rsidRDefault="00061321" w:rsidP="00061321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61321">
        <w:rPr>
          <w:color w:val="000000" w:themeColor="text1"/>
        </w:rPr>
        <w:t>Do chu trình đếm</w:t>
      </w:r>
      <w:r w:rsidR="009A49BA">
        <w:rPr>
          <w:color w:val="000000" w:themeColor="text1"/>
        </w:rPr>
        <w:t xml:space="preserve"> có</w:t>
      </w:r>
      <w:r w:rsidRPr="00061321">
        <w:rPr>
          <w:color w:val="000000" w:themeColor="text1"/>
        </w:rPr>
        <w:t xml:space="preserve"> </w:t>
      </w:r>
      <w:r w:rsidR="000312EB">
        <w:rPr>
          <w:color w:val="000000" w:themeColor="text1"/>
        </w:rPr>
        <w:t xml:space="preserve">giá trị </w:t>
      </w:r>
      <w:r w:rsidR="000E1132">
        <w:rPr>
          <w:color w:val="000000" w:themeColor="text1"/>
        </w:rPr>
        <w:t>từ 0 đến 15</w:t>
      </w:r>
      <w:r w:rsidR="000312EB">
        <w:rPr>
          <w:color w:val="000000" w:themeColor="text1"/>
        </w:rPr>
        <w:t xml:space="preserve"> </w:t>
      </w:r>
      <w:r w:rsidRPr="00061321">
        <w:rPr>
          <w:color w:val="000000" w:themeColor="text1"/>
        </w:rPr>
        <w:t xml:space="preserve">nên số FF tối thiểu phải là </w:t>
      </w:r>
      <w:r>
        <w:rPr>
          <w:color w:val="000000" w:themeColor="text1"/>
        </w:rPr>
        <w:t>4</w:t>
      </w:r>
      <w:r w:rsidR="000312EB">
        <w:rPr>
          <w:color w:val="000000" w:themeColor="text1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=8&lt;16≤16=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</m:oMath>
      <w:r w:rsidR="000312EB">
        <w:rPr>
          <w:rFonts w:eastAsiaTheme="minorEastAsia"/>
          <w:color w:val="000000" w:themeColor="text1"/>
        </w:rPr>
        <w:t>)</w:t>
      </w:r>
    </w:p>
    <w:p w14:paraId="06CE9E2A" w14:textId="41846021" w:rsidR="007807C2" w:rsidRDefault="00061321" w:rsidP="007807C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Biểu đồ chuyển trạng thái:</w:t>
      </w:r>
    </w:p>
    <w:p w14:paraId="5E97EC94" w14:textId="6A54A375" w:rsidR="00061321" w:rsidRDefault="006055CD" w:rsidP="005273D2">
      <w:pPr>
        <w:ind w:left="1080"/>
        <w:jc w:val="both"/>
        <w:rPr>
          <w:color w:val="000000" w:themeColor="text1"/>
        </w:rPr>
      </w:pPr>
      <w:r w:rsidRPr="006055CD">
        <w:rPr>
          <w:noProof/>
          <w:color w:val="000000" w:themeColor="text1"/>
        </w:rPr>
        <w:drawing>
          <wp:inline distT="0" distB="0" distL="0" distR="0" wp14:anchorId="4C0FA6C1" wp14:editId="0F34201B">
            <wp:extent cx="3138221" cy="2519312"/>
            <wp:effectExtent l="0" t="0" r="5080" b="0"/>
            <wp:docPr id="2760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2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609" cy="25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E54" w14:textId="75A152E5" w:rsidR="000E1132" w:rsidRDefault="000E1132" w:rsidP="000E1132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Rõ ràng, bộ đếm từ 0 đến 15 rồi lặp lại khi sử dụng 4 Flip-flop T thì không bị reset. Do đó, ta thiết kế mạch logic như sau:</w:t>
      </w:r>
    </w:p>
    <w:p w14:paraId="233B323D" w14:textId="0F0617CC" w:rsidR="000E1132" w:rsidRPr="000E1132" w:rsidRDefault="000A1017" w:rsidP="000E1132">
      <w:pPr>
        <w:ind w:left="1080"/>
        <w:rPr>
          <w:rFonts w:eastAsiaTheme="minorEastAsia"/>
          <w:color w:val="000000" w:themeColor="text1"/>
        </w:rPr>
      </w:pPr>
      <w:r w:rsidRPr="000A1017">
        <w:rPr>
          <w:rFonts w:eastAsiaTheme="minorEastAsia"/>
          <w:color w:val="000000" w:themeColor="text1"/>
        </w:rPr>
        <w:drawing>
          <wp:inline distT="0" distB="0" distL="0" distR="0" wp14:anchorId="77CB999D" wp14:editId="1BA3BDD6">
            <wp:extent cx="5106009" cy="2357165"/>
            <wp:effectExtent l="0" t="0" r="0" b="5080"/>
            <wp:docPr id="2618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529" cy="23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079" w14:textId="08E7D253" w:rsidR="000312EB" w:rsidRPr="000E1132" w:rsidRDefault="000312EB" w:rsidP="000E1132">
      <w:pPr>
        <w:ind w:left="360" w:firstLine="720"/>
        <w:rPr>
          <w:color w:val="000000" w:themeColor="text1"/>
        </w:rPr>
      </w:pPr>
      <w:r>
        <w:rPr>
          <w:rFonts w:eastAsiaTheme="minorEastAsia"/>
          <w:color w:val="000000" w:themeColor="text1"/>
        </w:rPr>
        <w:t>Chú thích:</w:t>
      </w:r>
    </w:p>
    <w:p w14:paraId="790AECB4" w14:textId="0ECB6C6B" w:rsidR="000312EB" w:rsidRPr="000312EB" w:rsidRDefault="000A1017" w:rsidP="000312EB">
      <w:pPr>
        <w:pStyle w:val="ListParagraph"/>
        <w:numPr>
          <w:ilvl w:val="0"/>
          <w:numId w:val="2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Đây là b</w:t>
      </w:r>
      <w:r w:rsidR="000312EB">
        <w:rPr>
          <w:rFonts w:eastAsiaTheme="minorEastAsia"/>
          <w:color w:val="000000" w:themeColor="text1"/>
        </w:rPr>
        <w:t>ộ đếm</w:t>
      </w:r>
      <w:r>
        <w:rPr>
          <w:rFonts w:eastAsiaTheme="minorEastAsia"/>
          <w:color w:val="000000" w:themeColor="text1"/>
        </w:rPr>
        <w:t xml:space="preserve"> lên bất</w:t>
      </w:r>
      <w:r w:rsidR="000312EB">
        <w:rPr>
          <w:rFonts w:eastAsiaTheme="minorEastAsia"/>
          <w:color w:val="000000" w:themeColor="text1"/>
        </w:rPr>
        <w:t xml:space="preserve"> đồng bộ </w:t>
      </w:r>
      <w:r>
        <w:rPr>
          <w:rFonts w:eastAsiaTheme="minorEastAsia"/>
          <w:color w:val="000000" w:themeColor="text1"/>
        </w:rPr>
        <w:t>MOD-16</w:t>
      </w:r>
    </w:p>
    <w:p w14:paraId="75D5FC43" w14:textId="1E97354B" w:rsidR="00DB03BA" w:rsidRDefault="00CB66F2" w:rsidP="00CB66F2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Mô phỏng:</w:t>
      </w:r>
    </w:p>
    <w:p w14:paraId="36A14659" w14:textId="3413CC68" w:rsidR="00CB66F2" w:rsidRDefault="000A1017" w:rsidP="00CB66F2">
      <w:pPr>
        <w:ind w:firstLine="720"/>
        <w:rPr>
          <w:rFonts w:eastAsiaTheme="minorEastAsia"/>
          <w:color w:val="000000" w:themeColor="text1"/>
        </w:rPr>
      </w:pPr>
      <w:r w:rsidRPr="000A1017">
        <w:rPr>
          <w:rFonts w:eastAsiaTheme="minorEastAsia"/>
          <w:color w:val="000000" w:themeColor="text1"/>
        </w:rPr>
        <w:drawing>
          <wp:inline distT="0" distB="0" distL="0" distR="0" wp14:anchorId="76957823" wp14:editId="3C25A7EF">
            <wp:extent cx="5943600" cy="807085"/>
            <wp:effectExtent l="0" t="0" r="0" b="0"/>
            <wp:docPr id="18180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77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E4E" w14:textId="5E76155A" w:rsidR="000312EB" w:rsidRPr="00C46634" w:rsidRDefault="000312EB" w:rsidP="00C46634">
      <w:pPr>
        <w:ind w:left="720" w:firstLine="360"/>
      </w:pPr>
      <w:r>
        <w:t>Theo mô phỏng dạng sóng, các trạng thái</w:t>
      </w:r>
      <w:r w:rsidR="00C46634">
        <w:t xml:space="preserve"> bắt đầu từ </w:t>
      </w:r>
      <w:r w:rsidR="000A1017">
        <w:t>0</w:t>
      </w:r>
      <w:r w:rsidR="00C46634">
        <w:t xml:space="preserve"> rồi </w:t>
      </w:r>
      <w:r w:rsidR="000A1017">
        <w:t>tăng dần đến 15 sau đó lặp lại</w:t>
      </w:r>
      <w:r w:rsidR="00C46634">
        <w:rPr>
          <w:color w:val="000000" w:themeColor="text1"/>
        </w:rPr>
        <w:t xml:space="preserve">. Do đó, có thể thấy mạch trên đã </w:t>
      </w:r>
      <w:r w:rsidR="00C46634">
        <w:t>đáp ứng được điều kiện của bộ đếm mà đề bài đưa ra.</w:t>
      </w:r>
    </w:p>
    <w:sectPr w:rsidR="000312EB" w:rsidRPr="00C4663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CF9FE" w14:textId="77777777" w:rsidR="007471D1" w:rsidRDefault="007471D1" w:rsidP="00A12C02">
      <w:pPr>
        <w:spacing w:after="0" w:line="240" w:lineRule="auto"/>
      </w:pPr>
      <w:r>
        <w:separator/>
      </w:r>
    </w:p>
  </w:endnote>
  <w:endnote w:type="continuationSeparator" w:id="0">
    <w:p w14:paraId="37F6BFB8" w14:textId="77777777" w:rsidR="007471D1" w:rsidRDefault="007471D1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FFA19" w14:textId="77777777" w:rsidR="007471D1" w:rsidRDefault="007471D1" w:rsidP="00A12C02">
      <w:pPr>
        <w:spacing w:after="0" w:line="240" w:lineRule="auto"/>
      </w:pPr>
      <w:r>
        <w:separator/>
      </w:r>
    </w:p>
  </w:footnote>
  <w:footnote w:type="continuationSeparator" w:id="0">
    <w:p w14:paraId="424B551A" w14:textId="77777777" w:rsidR="007471D1" w:rsidRDefault="007471D1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53DD"/>
    <w:multiLevelType w:val="hybridMultilevel"/>
    <w:tmpl w:val="A1C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E76"/>
    <w:multiLevelType w:val="hybridMultilevel"/>
    <w:tmpl w:val="C48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251C"/>
    <w:multiLevelType w:val="hybridMultilevel"/>
    <w:tmpl w:val="C86EC068"/>
    <w:lvl w:ilvl="0" w:tplc="DC089A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6CF"/>
    <w:multiLevelType w:val="hybridMultilevel"/>
    <w:tmpl w:val="F3A493F2"/>
    <w:lvl w:ilvl="0" w:tplc="98B8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62698"/>
    <w:multiLevelType w:val="hybridMultilevel"/>
    <w:tmpl w:val="87309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56FB"/>
    <w:multiLevelType w:val="hybridMultilevel"/>
    <w:tmpl w:val="8D7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7749"/>
    <w:multiLevelType w:val="hybridMultilevel"/>
    <w:tmpl w:val="9CF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04CC"/>
    <w:multiLevelType w:val="hybridMultilevel"/>
    <w:tmpl w:val="6FD49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F028A4"/>
    <w:multiLevelType w:val="hybridMultilevel"/>
    <w:tmpl w:val="2BA84A38"/>
    <w:lvl w:ilvl="0" w:tplc="209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8672C"/>
    <w:multiLevelType w:val="hybridMultilevel"/>
    <w:tmpl w:val="994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04481"/>
    <w:multiLevelType w:val="hybridMultilevel"/>
    <w:tmpl w:val="7B96A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BD3616"/>
    <w:multiLevelType w:val="hybridMultilevel"/>
    <w:tmpl w:val="1D26C182"/>
    <w:lvl w:ilvl="0" w:tplc="6E38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7344A"/>
    <w:multiLevelType w:val="hybridMultilevel"/>
    <w:tmpl w:val="B5CA993E"/>
    <w:lvl w:ilvl="0" w:tplc="749AD6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3720D"/>
    <w:multiLevelType w:val="hybridMultilevel"/>
    <w:tmpl w:val="D0CE206A"/>
    <w:lvl w:ilvl="0" w:tplc="5C045BB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66C6"/>
    <w:multiLevelType w:val="hybridMultilevel"/>
    <w:tmpl w:val="2374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DE5DE9"/>
    <w:multiLevelType w:val="hybridMultilevel"/>
    <w:tmpl w:val="18CA6056"/>
    <w:lvl w:ilvl="0" w:tplc="1BD2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930476"/>
    <w:multiLevelType w:val="hybridMultilevel"/>
    <w:tmpl w:val="EA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132">
    <w:abstractNumId w:val="2"/>
  </w:num>
  <w:num w:numId="2" w16cid:durableId="914162921">
    <w:abstractNumId w:val="14"/>
  </w:num>
  <w:num w:numId="3" w16cid:durableId="579481490">
    <w:abstractNumId w:val="8"/>
  </w:num>
  <w:num w:numId="4" w16cid:durableId="1847480110">
    <w:abstractNumId w:val="3"/>
  </w:num>
  <w:num w:numId="5" w16cid:durableId="1053426800">
    <w:abstractNumId w:val="19"/>
  </w:num>
  <w:num w:numId="6" w16cid:durableId="1435058170">
    <w:abstractNumId w:val="5"/>
  </w:num>
  <w:num w:numId="7" w16cid:durableId="45958884">
    <w:abstractNumId w:val="13"/>
  </w:num>
  <w:num w:numId="8" w16cid:durableId="1174880896">
    <w:abstractNumId w:val="22"/>
  </w:num>
  <w:num w:numId="9" w16cid:durableId="1825975482">
    <w:abstractNumId w:val="12"/>
  </w:num>
  <w:num w:numId="10" w16cid:durableId="1501044776">
    <w:abstractNumId w:val="9"/>
  </w:num>
  <w:num w:numId="11" w16cid:durableId="504396970">
    <w:abstractNumId w:val="6"/>
  </w:num>
  <w:num w:numId="12" w16cid:durableId="644312367">
    <w:abstractNumId w:val="1"/>
  </w:num>
  <w:num w:numId="13" w16cid:durableId="1082995362">
    <w:abstractNumId w:val="16"/>
  </w:num>
  <w:num w:numId="14" w16cid:durableId="447627853">
    <w:abstractNumId w:val="0"/>
  </w:num>
  <w:num w:numId="15" w16cid:durableId="779490348">
    <w:abstractNumId w:val="17"/>
  </w:num>
  <w:num w:numId="16" w16cid:durableId="845092299">
    <w:abstractNumId w:val="10"/>
  </w:num>
  <w:num w:numId="17" w16cid:durableId="86272701">
    <w:abstractNumId w:val="7"/>
  </w:num>
  <w:num w:numId="18" w16cid:durableId="886529423">
    <w:abstractNumId w:val="21"/>
  </w:num>
  <w:num w:numId="19" w16cid:durableId="776950104">
    <w:abstractNumId w:val="4"/>
  </w:num>
  <w:num w:numId="20" w16cid:durableId="1451433269">
    <w:abstractNumId w:val="18"/>
  </w:num>
  <w:num w:numId="21" w16cid:durableId="1283462801">
    <w:abstractNumId w:val="20"/>
  </w:num>
  <w:num w:numId="22" w16cid:durableId="1167209374">
    <w:abstractNumId w:val="15"/>
  </w:num>
  <w:num w:numId="23" w16cid:durableId="55513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076E2"/>
    <w:rsid w:val="0001327E"/>
    <w:rsid w:val="00016BBE"/>
    <w:rsid w:val="000239B7"/>
    <w:rsid w:val="000312EB"/>
    <w:rsid w:val="00061321"/>
    <w:rsid w:val="0006483A"/>
    <w:rsid w:val="00081D0F"/>
    <w:rsid w:val="00083B8D"/>
    <w:rsid w:val="000A1017"/>
    <w:rsid w:val="000C1FC7"/>
    <w:rsid w:val="000C774C"/>
    <w:rsid w:val="000D1FFD"/>
    <w:rsid w:val="000E1132"/>
    <w:rsid w:val="000F689A"/>
    <w:rsid w:val="001131C8"/>
    <w:rsid w:val="00130DED"/>
    <w:rsid w:val="00145469"/>
    <w:rsid w:val="0016231B"/>
    <w:rsid w:val="001B4DE2"/>
    <w:rsid w:val="001C271F"/>
    <w:rsid w:val="001D15DE"/>
    <w:rsid w:val="001D20C0"/>
    <w:rsid w:val="001D259C"/>
    <w:rsid w:val="00220200"/>
    <w:rsid w:val="0025422B"/>
    <w:rsid w:val="00265AF3"/>
    <w:rsid w:val="00271C55"/>
    <w:rsid w:val="002B2A24"/>
    <w:rsid w:val="002D14FD"/>
    <w:rsid w:val="003117DD"/>
    <w:rsid w:val="00316E1E"/>
    <w:rsid w:val="003312D1"/>
    <w:rsid w:val="00333006"/>
    <w:rsid w:val="003425DF"/>
    <w:rsid w:val="00374A27"/>
    <w:rsid w:val="00376F01"/>
    <w:rsid w:val="003A4B67"/>
    <w:rsid w:val="003E0414"/>
    <w:rsid w:val="003E6CF2"/>
    <w:rsid w:val="00467147"/>
    <w:rsid w:val="00480CD1"/>
    <w:rsid w:val="00482975"/>
    <w:rsid w:val="0049295F"/>
    <w:rsid w:val="004955BE"/>
    <w:rsid w:val="004B14DB"/>
    <w:rsid w:val="004B4967"/>
    <w:rsid w:val="004C18EC"/>
    <w:rsid w:val="004E3BA4"/>
    <w:rsid w:val="004E470A"/>
    <w:rsid w:val="004F29F4"/>
    <w:rsid w:val="004F4D1C"/>
    <w:rsid w:val="005273D2"/>
    <w:rsid w:val="00537933"/>
    <w:rsid w:val="0056363A"/>
    <w:rsid w:val="005C4A53"/>
    <w:rsid w:val="005C4C73"/>
    <w:rsid w:val="005D2A35"/>
    <w:rsid w:val="00602677"/>
    <w:rsid w:val="006055CD"/>
    <w:rsid w:val="00680422"/>
    <w:rsid w:val="00682EC3"/>
    <w:rsid w:val="00697F59"/>
    <w:rsid w:val="006A301A"/>
    <w:rsid w:val="006B68CB"/>
    <w:rsid w:val="006E4FB6"/>
    <w:rsid w:val="006E7595"/>
    <w:rsid w:val="006F12C3"/>
    <w:rsid w:val="006F4E76"/>
    <w:rsid w:val="00725E7D"/>
    <w:rsid w:val="00733ABE"/>
    <w:rsid w:val="007471D1"/>
    <w:rsid w:val="00752A97"/>
    <w:rsid w:val="007807C2"/>
    <w:rsid w:val="0079367A"/>
    <w:rsid w:val="007C0DBE"/>
    <w:rsid w:val="007C6198"/>
    <w:rsid w:val="007E3FC3"/>
    <w:rsid w:val="007E4B8E"/>
    <w:rsid w:val="007F67A5"/>
    <w:rsid w:val="008064D5"/>
    <w:rsid w:val="00821D96"/>
    <w:rsid w:val="00841CC5"/>
    <w:rsid w:val="0084566B"/>
    <w:rsid w:val="0089682F"/>
    <w:rsid w:val="008A55DF"/>
    <w:rsid w:val="009118E8"/>
    <w:rsid w:val="0094454C"/>
    <w:rsid w:val="0096325A"/>
    <w:rsid w:val="00972E08"/>
    <w:rsid w:val="009A49BA"/>
    <w:rsid w:val="009A72B8"/>
    <w:rsid w:val="009B4350"/>
    <w:rsid w:val="009D5E69"/>
    <w:rsid w:val="009D6190"/>
    <w:rsid w:val="00A076DD"/>
    <w:rsid w:val="00A10255"/>
    <w:rsid w:val="00A12C02"/>
    <w:rsid w:val="00A16503"/>
    <w:rsid w:val="00A16F0A"/>
    <w:rsid w:val="00A3099B"/>
    <w:rsid w:val="00A318A6"/>
    <w:rsid w:val="00A3735B"/>
    <w:rsid w:val="00A550C3"/>
    <w:rsid w:val="00A721D2"/>
    <w:rsid w:val="00A81B2D"/>
    <w:rsid w:val="00A92057"/>
    <w:rsid w:val="00AA0FFC"/>
    <w:rsid w:val="00AC1777"/>
    <w:rsid w:val="00AC2A40"/>
    <w:rsid w:val="00B20190"/>
    <w:rsid w:val="00B25B81"/>
    <w:rsid w:val="00B34DEC"/>
    <w:rsid w:val="00B5089E"/>
    <w:rsid w:val="00B51A52"/>
    <w:rsid w:val="00B753AC"/>
    <w:rsid w:val="00B907F7"/>
    <w:rsid w:val="00BF2F30"/>
    <w:rsid w:val="00C2747E"/>
    <w:rsid w:val="00C42D1B"/>
    <w:rsid w:val="00C46634"/>
    <w:rsid w:val="00C702CD"/>
    <w:rsid w:val="00C81453"/>
    <w:rsid w:val="00C869D3"/>
    <w:rsid w:val="00C95117"/>
    <w:rsid w:val="00CB5A19"/>
    <w:rsid w:val="00CB66F2"/>
    <w:rsid w:val="00CC4EDC"/>
    <w:rsid w:val="00CE0F08"/>
    <w:rsid w:val="00D05C03"/>
    <w:rsid w:val="00D10FEA"/>
    <w:rsid w:val="00D14CBF"/>
    <w:rsid w:val="00D279A3"/>
    <w:rsid w:val="00D4015C"/>
    <w:rsid w:val="00D563C1"/>
    <w:rsid w:val="00D56D3A"/>
    <w:rsid w:val="00D576F7"/>
    <w:rsid w:val="00D7163F"/>
    <w:rsid w:val="00D74156"/>
    <w:rsid w:val="00D853F8"/>
    <w:rsid w:val="00DB03BA"/>
    <w:rsid w:val="00DE60C9"/>
    <w:rsid w:val="00DF412C"/>
    <w:rsid w:val="00E0063C"/>
    <w:rsid w:val="00E1185D"/>
    <w:rsid w:val="00E124BC"/>
    <w:rsid w:val="00E14BF3"/>
    <w:rsid w:val="00E15E22"/>
    <w:rsid w:val="00E25C03"/>
    <w:rsid w:val="00E44772"/>
    <w:rsid w:val="00E47EEC"/>
    <w:rsid w:val="00ED426B"/>
    <w:rsid w:val="00F0066F"/>
    <w:rsid w:val="00F2086B"/>
    <w:rsid w:val="00F3343C"/>
    <w:rsid w:val="00F47FC7"/>
    <w:rsid w:val="00F5766A"/>
    <w:rsid w:val="00FD1D66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D4015C"/>
    <w:rPr>
      <w:color w:val="666666"/>
    </w:rPr>
  </w:style>
  <w:style w:type="paragraph" w:styleId="NormalWeb">
    <w:name w:val="Normal (Web)"/>
    <w:basedOn w:val="Normal"/>
    <w:uiPriority w:val="99"/>
    <w:unhideWhenUsed/>
    <w:rsid w:val="007807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5</cp:revision>
  <cp:lastPrinted>2024-12-27T16:29:00Z</cp:lastPrinted>
  <dcterms:created xsi:type="dcterms:W3CDTF">2025-01-02T02:56:00Z</dcterms:created>
  <dcterms:modified xsi:type="dcterms:W3CDTF">2025-01-02T09:36:00Z</dcterms:modified>
</cp:coreProperties>
</file>