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A3882" w14:textId="77777777" w:rsidR="00835593" w:rsidRDefault="00F66BF0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1B86965D" w14:textId="77777777" w:rsidR="00835593" w:rsidRDefault="00F66BF0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15433E09" w14:textId="77777777" w:rsidR="00835593" w:rsidRDefault="00F66BF0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4FAFA75A" w14:textId="77777777" w:rsidR="00835593" w:rsidRDefault="00835593"/>
    <w:p w14:paraId="20B3F77F" w14:textId="77777777" w:rsidR="00835593" w:rsidRDefault="00F66BF0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332A87C6" w14:textId="77777777" w:rsidR="00835593" w:rsidRDefault="00F66BF0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01A77918" w14:textId="77777777" w:rsidR="00835593" w:rsidRDefault="00835593"/>
    <w:p w14:paraId="10DD501C" w14:textId="77777777" w:rsidR="00835593" w:rsidRDefault="00835593"/>
    <w:p w14:paraId="1556F31B" w14:textId="77777777" w:rsidR="00835593" w:rsidRDefault="00835593"/>
    <w:p w14:paraId="43B902E0" w14:textId="77777777" w:rsidR="00835593" w:rsidRDefault="00F66BF0">
      <w:pPr>
        <w:spacing w:after="120"/>
        <w:jc w:val="center"/>
      </w:pPr>
      <w:r>
        <w:rPr>
          <w:b/>
          <w:bCs/>
          <w:sz w:val="28"/>
          <w:szCs w:val="28"/>
        </w:rPr>
        <w:t>ДОМАШНЕЕ ЗАДАНИЕ №4</w:t>
      </w:r>
    </w:p>
    <w:p w14:paraId="2BB02614" w14:textId="77777777" w:rsidR="00835593" w:rsidRDefault="00F66BF0">
      <w:pPr>
        <w:spacing w:after="60"/>
        <w:jc w:val="center"/>
      </w:pPr>
      <w:r>
        <w:t xml:space="preserve">Технический дизайн </w:t>
      </w:r>
      <w:proofErr w:type="spellStart"/>
      <w:r>
        <w:t>микросервисной</w:t>
      </w:r>
      <w:proofErr w:type="spellEnd"/>
      <w:r>
        <w:t xml:space="preserve"> архитектуры</w:t>
      </w:r>
    </w:p>
    <w:p w14:paraId="1FB18F34" w14:textId="77777777" w:rsidR="00835593" w:rsidRDefault="00835593"/>
    <w:p w14:paraId="79CF91BB" w14:textId="77777777" w:rsidR="00835593" w:rsidRDefault="00835593"/>
    <w:p w14:paraId="2B16BCF4" w14:textId="77777777" w:rsidR="00835593" w:rsidRDefault="00835593"/>
    <w:p w14:paraId="225BA699" w14:textId="77777777" w:rsidR="00835593" w:rsidRDefault="00F66BF0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77DF7A77" w14:textId="77777777" w:rsidR="00F66BF0" w:rsidRPr="00F66BF0" w:rsidRDefault="00F66BF0" w:rsidP="00F66BF0">
      <w:pPr>
        <w:spacing w:after="240"/>
        <w:jc w:val="right"/>
      </w:pPr>
      <w:proofErr w:type="spellStart"/>
      <w:r>
        <w:rPr>
          <w:sz w:val="22"/>
          <w:szCs w:val="22"/>
        </w:rPr>
        <w:t>Фоченков</w:t>
      </w:r>
      <w:proofErr w:type="spellEnd"/>
      <w:r>
        <w:rPr>
          <w:sz w:val="22"/>
          <w:szCs w:val="22"/>
        </w:rPr>
        <w:t xml:space="preserve"> С.А</w:t>
      </w:r>
      <w:r w:rsidRPr="00F66BF0">
        <w:rPr>
          <w:sz w:val="22"/>
          <w:szCs w:val="22"/>
        </w:rPr>
        <w:t>.</w:t>
      </w:r>
    </w:p>
    <w:p w14:paraId="4004F1A1" w14:textId="77777777" w:rsidR="00835593" w:rsidRDefault="00835593"/>
    <w:p w14:paraId="18B67905" w14:textId="77777777" w:rsidR="00835593" w:rsidRDefault="00835593"/>
    <w:p w14:paraId="2B4D6BE4" w14:textId="77777777" w:rsidR="00835593" w:rsidRDefault="00835593"/>
    <w:p w14:paraId="5430D0B6" w14:textId="77777777" w:rsidR="00835593" w:rsidRDefault="00835593"/>
    <w:p w14:paraId="6FC3A983" w14:textId="77777777" w:rsidR="00835593" w:rsidRDefault="00F66BF0">
      <w:pPr>
        <w:jc w:val="center"/>
      </w:pPr>
      <w:r>
        <w:rPr>
          <w:sz w:val="22"/>
          <w:szCs w:val="22"/>
        </w:rPr>
        <w:t>Санкт-Петербург</w:t>
      </w:r>
    </w:p>
    <w:p w14:paraId="404AE6CC" w14:textId="77777777" w:rsidR="00835593" w:rsidRDefault="00F66BF0">
      <w:pPr>
        <w:jc w:val="center"/>
      </w:pPr>
      <w:r>
        <w:rPr>
          <w:sz w:val="22"/>
          <w:szCs w:val="22"/>
        </w:rPr>
        <w:t>2025</w:t>
      </w:r>
    </w:p>
    <w:p w14:paraId="148502A5" w14:textId="77777777" w:rsidR="00835593" w:rsidRDefault="00F66BF0">
      <w:r>
        <w:br w:type="page"/>
      </w:r>
    </w:p>
    <w:p w14:paraId="4DC321F2" w14:textId="77777777" w:rsidR="00835593" w:rsidRDefault="00F66BF0">
      <w:pPr>
        <w:pStyle w:val="1"/>
      </w:pPr>
      <w:r>
        <w:lastRenderedPageBreak/>
        <w:t>1. ВВЕДЕНИЕ</w:t>
      </w:r>
    </w:p>
    <w:p w14:paraId="51FA2EFC" w14:textId="77777777" w:rsidR="00835593" w:rsidRDefault="00F66BF0">
      <w:pPr>
        <w:spacing w:before="60" w:after="60" w:line="360" w:lineRule="auto"/>
        <w:ind w:firstLine="720"/>
        <w:jc w:val="both"/>
      </w:pPr>
      <w:r>
        <w:t xml:space="preserve">Настоящий отчёт посвящён техническому дизайну </w:t>
      </w:r>
      <w:proofErr w:type="spellStart"/>
      <w:r>
        <w:t>микросервисной</w:t>
      </w:r>
      <w:proofErr w:type="spellEnd"/>
      <w:r>
        <w:t xml:space="preserve"> архитектуры системы </w:t>
      </w:r>
      <w:proofErr w:type="spellStart"/>
      <w:r>
        <w:t>Callmentor</w:t>
      </w:r>
      <w:proofErr w:type="spellEnd"/>
      <w:r>
        <w:t xml:space="preserve">. </w:t>
      </w:r>
      <w:proofErr w:type="spellStart"/>
      <w:r>
        <w:t>Микросервисный</w:t>
      </w:r>
      <w:proofErr w:type="spellEnd"/>
      <w:r>
        <w:t xml:space="preserve"> подход позволяет разделить сложную систему на независимо развёртываемые компоненты, каждый из которых имеет чёткую зону ответственности. Это обеспеч</w:t>
      </w:r>
      <w:r>
        <w:t>ивает масштабируемость, отказоустойчивость и скорость разработки.</w:t>
      </w:r>
    </w:p>
    <w:p w14:paraId="05E94CDF" w14:textId="77777777" w:rsidR="00835593" w:rsidRDefault="00835593"/>
    <w:p w14:paraId="6236B9E3" w14:textId="77777777" w:rsidR="00835593" w:rsidRDefault="00F66BF0">
      <w:pPr>
        <w:pStyle w:val="1"/>
      </w:pPr>
      <w:r>
        <w:t>2. ОБОСНОВАНИЕ МИКРОСЕРВИСНОЙ АРХИТЕКТУРЫ</w:t>
      </w:r>
    </w:p>
    <w:p w14:paraId="6886201D" w14:textId="77777777" w:rsidR="00835593" w:rsidRDefault="00F66BF0">
      <w:pPr>
        <w:spacing w:before="60" w:after="60" w:line="360" w:lineRule="auto"/>
        <w:ind w:firstLine="720"/>
        <w:jc w:val="both"/>
      </w:pPr>
      <w:proofErr w:type="spellStart"/>
      <w:r>
        <w:t>Callmentor</w:t>
      </w:r>
      <w:proofErr w:type="spellEnd"/>
      <w:r>
        <w:t xml:space="preserve"> является платформой обработки данных с принципиально разными вычислительными профилями компонентов:</w:t>
      </w:r>
    </w:p>
    <w:p w14:paraId="7C8AF2E4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>Gateway: высококонкурентная обработк</w:t>
      </w:r>
      <w:r>
        <w:t>а HTTP-запросов, операции с БД — требует вертикального масштабирования.</w:t>
      </w:r>
    </w:p>
    <w:p w14:paraId="7995066B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ML-ASR: вычислительно интенсивная </w:t>
      </w:r>
      <w:proofErr w:type="spellStart"/>
      <w:r>
        <w:t>транскрибация</w:t>
      </w:r>
      <w:proofErr w:type="spellEnd"/>
      <w:r>
        <w:t xml:space="preserve"> речи с использованием </w:t>
      </w:r>
      <w:proofErr w:type="spellStart"/>
      <w:r>
        <w:t>нейросетевых</w:t>
      </w:r>
      <w:proofErr w:type="spellEnd"/>
      <w:r>
        <w:t xml:space="preserve"> моделей — требует GPU и горизонтального масштабирования.</w:t>
      </w:r>
    </w:p>
    <w:p w14:paraId="65241ECB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>ML-LLM: вызовы внешних LLM-API (</w:t>
      </w:r>
      <w:proofErr w:type="spellStart"/>
      <w:r>
        <w:t>OpenAI</w:t>
      </w:r>
      <w:proofErr w:type="spellEnd"/>
      <w:r>
        <w:t>, Clou</w:t>
      </w:r>
      <w:r>
        <w:t>d.ru) с ожиданием — требует параллельной обработки очередей.</w:t>
      </w:r>
    </w:p>
    <w:p w14:paraId="35BE4F8D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proofErr w:type="spellStart"/>
      <w:r>
        <w:t>Frontend</w:t>
      </w:r>
      <w:proofErr w:type="spellEnd"/>
      <w:r>
        <w:t xml:space="preserve">: статический </w:t>
      </w:r>
      <w:proofErr w:type="spellStart"/>
      <w:r>
        <w:t>React</w:t>
      </w:r>
      <w:proofErr w:type="spellEnd"/>
      <w:r>
        <w:t>-контент — требует CDN и отдельной оптимизации.</w:t>
      </w:r>
    </w:p>
    <w:p w14:paraId="60FEAD16" w14:textId="77777777" w:rsidR="00835593" w:rsidRDefault="00F66BF0">
      <w:pPr>
        <w:spacing w:before="60" w:after="60" w:line="360" w:lineRule="auto"/>
        <w:ind w:firstLine="720"/>
        <w:jc w:val="both"/>
      </w:pPr>
      <w:r>
        <w:t xml:space="preserve">Разделение по </w:t>
      </w:r>
      <w:proofErr w:type="spellStart"/>
      <w:r>
        <w:t>микросервисам</w:t>
      </w:r>
      <w:proofErr w:type="spellEnd"/>
      <w:r>
        <w:t xml:space="preserve"> позволяет масштабировать и развёртывать каждый компонент независимо.</w:t>
      </w:r>
    </w:p>
    <w:p w14:paraId="25430F2B" w14:textId="77777777" w:rsidR="00835593" w:rsidRDefault="00835593"/>
    <w:p w14:paraId="18A9A6DC" w14:textId="77777777" w:rsidR="00835593" w:rsidRDefault="00F66BF0">
      <w:pPr>
        <w:pStyle w:val="1"/>
      </w:pPr>
      <w:r>
        <w:t>3. СОСТАВ МИКРОСЕРВИСО</w:t>
      </w:r>
      <w:r>
        <w:t>В</w:t>
      </w:r>
    </w:p>
    <w:p w14:paraId="3F730F47" w14:textId="77777777" w:rsidR="00835593" w:rsidRDefault="00F66BF0">
      <w:pPr>
        <w:spacing w:before="80" w:after="40"/>
      </w:pPr>
      <w:r>
        <w:rPr>
          <w:b/>
          <w:bCs/>
        </w:rPr>
        <w:t xml:space="preserve">Таблица 1 — </w:t>
      </w:r>
      <w:proofErr w:type="spellStart"/>
      <w:r>
        <w:rPr>
          <w:b/>
          <w:bCs/>
        </w:rPr>
        <w:t>Микросервисы</w:t>
      </w:r>
      <w:proofErr w:type="spellEnd"/>
      <w:r>
        <w:rPr>
          <w:b/>
          <w:bCs/>
        </w:rPr>
        <w:t xml:space="preserve"> системы </w:t>
      </w:r>
      <w:proofErr w:type="spellStart"/>
      <w:r>
        <w:rPr>
          <w:b/>
          <w:bCs/>
        </w:rPr>
        <w:t>Callmentor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26"/>
      </w:tblGrid>
      <w:tr w:rsidR="00835593" w14:paraId="07EC11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E9F7" w14:textId="77777777" w:rsidR="00835593" w:rsidRDefault="00F66BF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7408" w14:textId="77777777" w:rsidR="00835593" w:rsidRDefault="00F66BF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45CE" w14:textId="77777777" w:rsidR="00835593" w:rsidRDefault="00F66BF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Порт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9CB8" w14:textId="77777777" w:rsidR="00835593" w:rsidRDefault="00F66BF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35593" w14:paraId="334A7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97EB3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E417D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358B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 xml:space="preserve">80 (1080 </w:t>
            </w:r>
            <w:proofErr w:type="spellStart"/>
            <w:r>
              <w:rPr>
                <w:sz w:val="22"/>
                <w:szCs w:val="22"/>
              </w:rPr>
              <w:t>dev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0D3B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Reverse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proxy</w:t>
            </w:r>
            <w:proofErr w:type="spellEnd"/>
            <w:r>
              <w:rPr>
                <w:sz w:val="22"/>
                <w:szCs w:val="22"/>
              </w:rPr>
              <w:t>, API-</w:t>
            </w:r>
            <w:proofErr w:type="spellStart"/>
            <w:r>
              <w:rPr>
                <w:sz w:val="22"/>
                <w:szCs w:val="22"/>
              </w:rPr>
              <w:t>gateway</w:t>
            </w:r>
            <w:proofErr w:type="spellEnd"/>
          </w:p>
        </w:tc>
      </w:tr>
      <w:tr w:rsidR="00835593" w14:paraId="666C8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CFFC6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D192E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FA24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7F771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SPA веб-интерфейс</w:t>
            </w:r>
          </w:p>
        </w:tc>
      </w:tr>
      <w:tr w:rsidR="00835593" w14:paraId="27A36A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B18F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gateway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3A340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>/Python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AA219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8000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5660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REST API, бизнес-логика</w:t>
            </w:r>
          </w:p>
        </w:tc>
      </w:tr>
      <w:tr w:rsidR="00835593" w14:paraId="77B90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6BD4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gateway-db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57CF5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78DC8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5432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71623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Хранение бизнес-данных</w:t>
            </w:r>
          </w:p>
        </w:tc>
      </w:tr>
      <w:tr w:rsidR="00835593" w14:paraId="3839F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91311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D29F2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>/Python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F20A6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9001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6456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Оркестратор ML-</w:t>
            </w:r>
            <w:proofErr w:type="spellStart"/>
            <w:r>
              <w:rPr>
                <w:sz w:val="22"/>
                <w:szCs w:val="22"/>
              </w:rPr>
              <w:t>пайплайна</w:t>
            </w:r>
            <w:proofErr w:type="spellEnd"/>
          </w:p>
        </w:tc>
      </w:tr>
      <w:tr w:rsidR="00835593" w14:paraId="30ACF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FE60F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ml-asr-worker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981E7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FastStream</w:t>
            </w:r>
            <w:proofErr w:type="spellEnd"/>
            <w:r>
              <w:rPr>
                <w:sz w:val="22"/>
                <w:szCs w:val="22"/>
              </w:rPr>
              <w:t>/Python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93418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8000 (</w:t>
            </w:r>
            <w:proofErr w:type="spellStart"/>
            <w:r>
              <w:rPr>
                <w:sz w:val="22"/>
                <w:szCs w:val="22"/>
              </w:rPr>
              <w:t>internal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02089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 xml:space="preserve">ASR: </w:t>
            </w:r>
            <w:proofErr w:type="spellStart"/>
            <w:r>
              <w:rPr>
                <w:sz w:val="22"/>
                <w:szCs w:val="22"/>
              </w:rPr>
              <w:t>транскрибация</w:t>
            </w:r>
            <w:proofErr w:type="spellEnd"/>
            <w:r>
              <w:rPr>
                <w:sz w:val="22"/>
                <w:szCs w:val="22"/>
              </w:rPr>
              <w:t xml:space="preserve"> речи</w:t>
            </w:r>
          </w:p>
        </w:tc>
      </w:tr>
      <w:tr w:rsidR="00835593" w14:paraId="21B16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E95E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ml-llm-worker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5A95E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FastStream</w:t>
            </w:r>
            <w:proofErr w:type="spellEnd"/>
            <w:r>
              <w:rPr>
                <w:sz w:val="22"/>
                <w:szCs w:val="22"/>
              </w:rPr>
              <w:t>/Python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5C7C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8000 (</w:t>
            </w:r>
            <w:proofErr w:type="spellStart"/>
            <w:r>
              <w:rPr>
                <w:sz w:val="22"/>
                <w:szCs w:val="22"/>
              </w:rPr>
              <w:t>internal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B2A6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LLM: анализ транскрипций</w:t>
            </w:r>
          </w:p>
        </w:tc>
      </w:tr>
      <w:tr w:rsidR="00835593" w14:paraId="6CA185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5E0D2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lastRenderedPageBreak/>
              <w:t>ml-redis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9D25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Redis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F91DE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5370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BF48C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Кэш и состояние ML-задач</w:t>
            </w:r>
          </w:p>
        </w:tc>
      </w:tr>
      <w:tr w:rsidR="00835593" w14:paraId="09DAAF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326FA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AF633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3.13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3D0E7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5672/15672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2079C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Брокер сообщений</w:t>
            </w:r>
          </w:p>
        </w:tc>
      </w:tr>
      <w:tr w:rsidR="00835593" w14:paraId="3A26C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80A6A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loki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51FB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Grafana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Loki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A0358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3100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15DE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Агрегация логов</w:t>
            </w:r>
          </w:p>
        </w:tc>
      </w:tr>
      <w:tr w:rsidR="00835593" w14:paraId="271A89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6BE5C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promtail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1DA09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Grafana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Promtail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68CF9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AF01F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 xml:space="preserve">Сборка логов </w:t>
            </w: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</w:p>
        </w:tc>
      </w:tr>
      <w:tr w:rsidR="00835593" w14:paraId="17323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C2AE9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6FF12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40187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9090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B3D0F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Сбор метрик</w:t>
            </w:r>
          </w:p>
        </w:tc>
      </w:tr>
      <w:tr w:rsidR="00835593" w14:paraId="7F040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3466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node-exporter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2611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Node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Exporter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1B23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9100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6FA10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Метрики хоста</w:t>
            </w:r>
          </w:p>
        </w:tc>
      </w:tr>
      <w:tr w:rsidR="00835593" w14:paraId="007E6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65C5C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cadvisor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21375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cAdvisor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47C6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8081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B295C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Метрики контейнеров</w:t>
            </w:r>
          </w:p>
        </w:tc>
      </w:tr>
      <w:tr w:rsidR="00835593" w14:paraId="0BBE1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5D610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grafana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1ECCB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Grafana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609F1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82AC8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Визуализация метрик и логов</w:t>
            </w:r>
          </w:p>
        </w:tc>
      </w:tr>
    </w:tbl>
    <w:p w14:paraId="16BA9716" w14:textId="77777777" w:rsidR="00835593" w:rsidRDefault="00835593"/>
    <w:p w14:paraId="0F42E9E8" w14:textId="77777777" w:rsidR="00835593" w:rsidRDefault="00F66BF0">
      <w:pPr>
        <w:pStyle w:val="1"/>
      </w:pPr>
      <w:r>
        <w:t>4. ВЗАИМОДЕЙСТВИЕ СЕРВИСОВ</w:t>
      </w:r>
    </w:p>
    <w:p w14:paraId="151424A1" w14:textId="77777777" w:rsidR="00835593" w:rsidRDefault="00F66BF0">
      <w:pPr>
        <w:pStyle w:val="2"/>
      </w:pPr>
      <w:r>
        <w:t>4.1. Синхронное взаимодействие (HTTP/REST)</w:t>
      </w:r>
    </w:p>
    <w:p w14:paraId="40CDE292" w14:textId="77777777" w:rsidR="00835593" w:rsidRDefault="00F66BF0">
      <w:pPr>
        <w:spacing w:before="60" w:after="60" w:line="360" w:lineRule="auto"/>
        <w:ind w:firstLine="720"/>
        <w:jc w:val="both"/>
      </w:pPr>
      <w:proofErr w:type="spellStart"/>
      <w:r>
        <w:t>Synchronous</w:t>
      </w:r>
      <w:proofErr w:type="spellEnd"/>
      <w:r>
        <w:t xml:space="preserve"> HTTP-взаимодействие используется между:</w:t>
      </w:r>
    </w:p>
    <w:p w14:paraId="3579C9B7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>Клиент (</w:t>
      </w:r>
      <w:proofErr w:type="spellStart"/>
      <w:r>
        <w:t>Browser</w:t>
      </w:r>
      <w:proofErr w:type="spellEnd"/>
      <w:r>
        <w:t xml:space="preserve">) → </w:t>
      </w:r>
      <w:proofErr w:type="spellStart"/>
      <w:r>
        <w:t>Nginx</w:t>
      </w:r>
      <w:proofErr w:type="spellEnd"/>
      <w:r>
        <w:t xml:space="preserve"> → Gateway: все пользовательские запросы проходят через </w:t>
      </w:r>
      <w:proofErr w:type="spellStart"/>
      <w:r>
        <w:t>Nginx</w:t>
      </w:r>
      <w:proofErr w:type="spellEnd"/>
      <w:r>
        <w:t xml:space="preserve">, который </w:t>
      </w:r>
      <w:proofErr w:type="spellStart"/>
      <w:r>
        <w:t>проксирует</w:t>
      </w:r>
      <w:proofErr w:type="spellEnd"/>
      <w:r>
        <w:t xml:space="preserve"> их на Gateway (/</w:t>
      </w:r>
      <w:proofErr w:type="spellStart"/>
      <w:r>
        <w:t>api</w:t>
      </w:r>
      <w:proofErr w:type="spellEnd"/>
      <w:r>
        <w:t xml:space="preserve">/*) или </w:t>
      </w:r>
      <w:proofErr w:type="spellStart"/>
      <w:r>
        <w:t>Frontend</w:t>
      </w:r>
      <w:proofErr w:type="spellEnd"/>
      <w:r>
        <w:t xml:space="preserve"> (/).</w:t>
      </w:r>
    </w:p>
    <w:p w14:paraId="1C3C40AF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>Gateway → ML-</w:t>
      </w:r>
      <w:proofErr w:type="spellStart"/>
      <w:r>
        <w:t>service</w:t>
      </w:r>
      <w:proofErr w:type="spellEnd"/>
      <w:r>
        <w:t xml:space="preserve">: загрузка аудиофайла и создание задачи. Gateway вызывает </w:t>
      </w:r>
      <w:proofErr w:type="spellStart"/>
      <w:r>
        <w:t>ml-service</w:t>
      </w:r>
      <w:proofErr w:type="spellEnd"/>
      <w:r>
        <w:t xml:space="preserve"> по адресу PROCESS_AUDIO_URL (настраивается через переменную окружения).</w:t>
      </w:r>
    </w:p>
    <w:p w14:paraId="4E8A2CD3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>Gateway → ML-</w:t>
      </w:r>
      <w:proofErr w:type="spellStart"/>
      <w:r>
        <w:t>service</w:t>
      </w:r>
      <w:proofErr w:type="spellEnd"/>
      <w:r>
        <w:t>: опрос статуса задачи через TASK_STATUS_URL.</w:t>
      </w:r>
    </w:p>
    <w:p w14:paraId="25E67DC9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>ML-</w:t>
      </w:r>
      <w:proofErr w:type="spellStart"/>
      <w:r>
        <w:t>service</w:t>
      </w:r>
      <w:proofErr w:type="spellEnd"/>
      <w:r>
        <w:t xml:space="preserve"> → Gateway: </w:t>
      </w:r>
      <w:proofErr w:type="spellStart"/>
      <w:r>
        <w:t>колбэк</w:t>
      </w:r>
      <w:proofErr w:type="spellEnd"/>
      <w:r>
        <w:t xml:space="preserve"> </w:t>
      </w:r>
      <w:r>
        <w:t xml:space="preserve">с результатами анализа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ml-callback</w:t>
      </w:r>
      <w:proofErr w:type="spellEnd"/>
      <w:r>
        <w:t>.</w:t>
      </w:r>
    </w:p>
    <w:p w14:paraId="16744769" w14:textId="77777777" w:rsidR="00835593" w:rsidRDefault="00835593"/>
    <w:p w14:paraId="05E45440" w14:textId="77777777" w:rsidR="00835593" w:rsidRDefault="00F66BF0">
      <w:pPr>
        <w:pStyle w:val="2"/>
      </w:pPr>
      <w:r>
        <w:t>4.2. Асинхронное взаимодействие (</w:t>
      </w:r>
      <w:proofErr w:type="spellStart"/>
      <w:r>
        <w:t>RabbitMQ</w:t>
      </w:r>
      <w:proofErr w:type="spellEnd"/>
      <w:r>
        <w:t>)</w:t>
      </w:r>
    </w:p>
    <w:p w14:paraId="2380CB35" w14:textId="77777777" w:rsidR="00835593" w:rsidRDefault="00F66BF0">
      <w:pPr>
        <w:spacing w:before="60" w:after="60" w:line="360" w:lineRule="auto"/>
        <w:ind w:firstLine="720"/>
        <w:jc w:val="both"/>
      </w:pPr>
      <w:r>
        <w:t xml:space="preserve">Асинхронное взаимодействие через </w:t>
      </w:r>
      <w:proofErr w:type="spellStart"/>
      <w:r>
        <w:t>RabbitMQ</w:t>
      </w:r>
      <w:proofErr w:type="spellEnd"/>
      <w:r>
        <w:t xml:space="preserve"> используется внутри ML-</w:t>
      </w:r>
      <w:proofErr w:type="spellStart"/>
      <w:r>
        <w:t>пайплайна</w:t>
      </w:r>
      <w:proofErr w:type="spellEnd"/>
      <w:r>
        <w:t>. ML-</w:t>
      </w:r>
      <w:proofErr w:type="spellStart"/>
      <w:r>
        <w:t>service</w:t>
      </w:r>
      <w:proofErr w:type="spellEnd"/>
      <w:r>
        <w:t xml:space="preserve"> публикует сообщения в очереди, ASR-</w:t>
      </w:r>
      <w:proofErr w:type="spellStart"/>
      <w:r>
        <w:t>worker</w:t>
      </w:r>
      <w:proofErr w:type="spellEnd"/>
      <w:r>
        <w:t xml:space="preserve"> и LLM-</w:t>
      </w:r>
      <w:proofErr w:type="spellStart"/>
      <w:r>
        <w:t>worker</w:t>
      </w:r>
      <w:proofErr w:type="spellEnd"/>
      <w:r>
        <w:t xml:space="preserve"> их потребляют:</w:t>
      </w:r>
    </w:p>
    <w:p w14:paraId="1F006D53" w14:textId="77777777" w:rsidR="00835593" w:rsidRDefault="00F66BF0">
      <w:pPr>
        <w:spacing w:before="80" w:after="40"/>
      </w:pPr>
      <w:r>
        <w:rPr>
          <w:b/>
          <w:bCs/>
        </w:rPr>
        <w:t>Таблиц</w:t>
      </w:r>
      <w:r>
        <w:rPr>
          <w:b/>
          <w:bCs/>
        </w:rPr>
        <w:t xml:space="preserve">а 2 — Очереди </w:t>
      </w:r>
      <w:proofErr w:type="spellStart"/>
      <w:r>
        <w:rPr>
          <w:b/>
          <w:bCs/>
        </w:rPr>
        <w:t>RabbitMQ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7"/>
        <w:gridCol w:w="1833"/>
        <w:gridCol w:w="2796"/>
      </w:tblGrid>
      <w:tr w:rsidR="00835593" w14:paraId="451486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BE0D" w14:textId="77777777" w:rsidR="00835593" w:rsidRDefault="00F66BF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Очередь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DBB4" w14:textId="77777777" w:rsidR="00835593" w:rsidRDefault="00F66BF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Направление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6048" w14:textId="77777777" w:rsidR="00835593" w:rsidRDefault="00F66BF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35593" w14:paraId="094B6E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77B0B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ASR_TRANSCRIPTION_QUEUE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197B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ml-service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ml-asr</w:t>
            </w:r>
            <w:proofErr w:type="spellEnd"/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5E45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 xml:space="preserve">Стерео-аудио для прямой </w:t>
            </w:r>
            <w:proofErr w:type="spellStart"/>
            <w:r>
              <w:rPr>
                <w:sz w:val="22"/>
                <w:szCs w:val="22"/>
              </w:rPr>
              <w:t>транскрибации</w:t>
            </w:r>
            <w:proofErr w:type="spellEnd"/>
          </w:p>
        </w:tc>
      </w:tr>
      <w:tr w:rsidR="00835593" w14:paraId="17F18F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A0BFE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ASR_DIARIZATION_QUEUE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AE13F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ml-service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ml-asr</w:t>
            </w:r>
            <w:proofErr w:type="spellEnd"/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FCC9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 xml:space="preserve">Моно-аудио для </w:t>
            </w:r>
            <w:proofErr w:type="spellStart"/>
            <w:r>
              <w:rPr>
                <w:sz w:val="22"/>
                <w:szCs w:val="22"/>
              </w:rPr>
              <w:t>диаризации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транскрибации</w:t>
            </w:r>
            <w:proofErr w:type="spellEnd"/>
          </w:p>
        </w:tc>
      </w:tr>
      <w:tr w:rsidR="00835593" w14:paraId="0E898B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8BE1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ASR_MANUAL_REVIEW_QUEUE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F4A1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ml-asr</w:t>
            </w:r>
            <w:proofErr w:type="spellEnd"/>
            <w:r>
              <w:rPr>
                <w:sz w:val="22"/>
                <w:szCs w:val="22"/>
              </w:rPr>
              <w:t xml:space="preserve"> → (</w:t>
            </w:r>
            <w:proofErr w:type="spellStart"/>
            <w:r>
              <w:rPr>
                <w:sz w:val="22"/>
                <w:szCs w:val="22"/>
              </w:rPr>
              <w:t>parking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B9FAE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Звонки с ошибками ASR на ручную проверку</w:t>
            </w:r>
          </w:p>
        </w:tc>
      </w:tr>
      <w:tr w:rsidR="00835593" w14:paraId="233BED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52DC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LLM_TASK_QUEUE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96E3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ml-asr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ml-llm</w:t>
            </w:r>
            <w:proofErr w:type="spellEnd"/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81EB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Транскрипция для LLM-анализа</w:t>
            </w:r>
          </w:p>
        </w:tc>
      </w:tr>
      <w:tr w:rsidR="00835593" w14:paraId="160DBB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62119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LLM_TASK_ERROR_QUEUE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0A8CD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ml-llm</w:t>
            </w:r>
            <w:proofErr w:type="spellEnd"/>
            <w:r>
              <w:rPr>
                <w:sz w:val="22"/>
                <w:szCs w:val="22"/>
              </w:rPr>
              <w:t xml:space="preserve"> → (</w:t>
            </w:r>
            <w:proofErr w:type="spellStart"/>
            <w:r>
              <w:rPr>
                <w:sz w:val="22"/>
                <w:szCs w:val="22"/>
              </w:rPr>
              <w:t>parking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8AFD2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Ошибки LLM-анализа</w:t>
            </w:r>
          </w:p>
        </w:tc>
      </w:tr>
      <w:tr w:rsidR="00835593" w14:paraId="3AAC41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93C0D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lastRenderedPageBreak/>
              <w:t>LLM_POSTPROCESSING_QUEUE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7D23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ml-llm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ml-llm</w:t>
            </w:r>
            <w:proofErr w:type="spellEnd"/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8D51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Постобработка LLM-результатов</w:t>
            </w:r>
          </w:p>
        </w:tc>
      </w:tr>
      <w:tr w:rsidR="00835593" w14:paraId="254815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B0C32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LLM_POSTPROCESSING_ERROR_QUEUE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FE336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parking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4AA2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Ошибки постобработки</w:t>
            </w:r>
          </w:p>
        </w:tc>
      </w:tr>
      <w:tr w:rsidR="00835593" w14:paraId="5CC890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35140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CALLBACK_QUEUE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0FD2F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ml-llm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ml-service</w:t>
            </w:r>
            <w:proofErr w:type="spellEnd"/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DD45C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Результаты анализа для передачи в Gateway</w:t>
            </w:r>
          </w:p>
        </w:tc>
      </w:tr>
      <w:tr w:rsidR="00835593" w14:paraId="14F1E8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E8E33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CALLBACK_ERROR_QUEUE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2029B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parking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EA7A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 xml:space="preserve">Ошибки </w:t>
            </w:r>
            <w:proofErr w:type="spellStart"/>
            <w:r>
              <w:rPr>
                <w:sz w:val="22"/>
                <w:szCs w:val="22"/>
              </w:rPr>
              <w:t>колбэ</w:t>
            </w:r>
            <w:r>
              <w:rPr>
                <w:sz w:val="22"/>
                <w:szCs w:val="22"/>
              </w:rPr>
              <w:t>ка</w:t>
            </w:r>
            <w:proofErr w:type="spellEnd"/>
          </w:p>
        </w:tc>
      </w:tr>
      <w:tr w:rsidR="00835593" w14:paraId="41247D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D163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KPI_REPORT_QUEUE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175FD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gateway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ml-llm</w:t>
            </w:r>
            <w:proofErr w:type="spellEnd"/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85F7F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Задачи еженедельного KPI-отчёта</w:t>
            </w:r>
          </w:p>
        </w:tc>
      </w:tr>
      <w:tr w:rsidR="00835593" w14:paraId="637BE8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F298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OBJECTIONS_QUEUE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86BBD" w14:textId="77777777" w:rsidR="00835593" w:rsidRDefault="00F66BF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gateway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ml-llm</w:t>
            </w:r>
            <w:proofErr w:type="spellEnd"/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062E" w14:textId="77777777" w:rsidR="00835593" w:rsidRDefault="00F66BF0">
            <w:pPr>
              <w:jc w:val="both"/>
            </w:pPr>
            <w:r>
              <w:rPr>
                <w:sz w:val="22"/>
                <w:szCs w:val="22"/>
              </w:rPr>
              <w:t>Задачи анализа возражений</w:t>
            </w:r>
          </w:p>
        </w:tc>
      </w:tr>
    </w:tbl>
    <w:p w14:paraId="238DB624" w14:textId="77777777" w:rsidR="00835593" w:rsidRDefault="00835593"/>
    <w:p w14:paraId="0E9136B5" w14:textId="77777777" w:rsidR="00835593" w:rsidRDefault="00F66BF0">
      <w:pPr>
        <w:pStyle w:val="1"/>
      </w:pPr>
      <w:r>
        <w:t>5. ML-ПАЙПЛАЙН ОБРАБОТКИ ЗВОНКА</w:t>
      </w:r>
    </w:p>
    <w:p w14:paraId="73EC76FF" w14:textId="77777777" w:rsidR="00835593" w:rsidRDefault="00F66BF0">
      <w:pPr>
        <w:spacing w:before="60" w:after="60" w:line="360" w:lineRule="auto"/>
        <w:ind w:firstLine="720"/>
        <w:jc w:val="both"/>
      </w:pPr>
      <w:r>
        <w:t xml:space="preserve">Полный </w:t>
      </w:r>
      <w:proofErr w:type="spellStart"/>
      <w:r>
        <w:t>пайплайн</w:t>
      </w:r>
      <w:proofErr w:type="spellEnd"/>
      <w:r>
        <w:t xml:space="preserve"> обработки одного звонка проходит следующие шаги:</w:t>
      </w:r>
    </w:p>
    <w:p w14:paraId="519E0C26" w14:textId="77777777" w:rsidR="00835593" w:rsidRPr="00F66BF0" w:rsidRDefault="00F66BF0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F66BF0">
        <w:rPr>
          <w:lang w:val="en-US"/>
        </w:rPr>
        <w:t xml:space="preserve">Gateway </w:t>
      </w:r>
      <w:r>
        <w:t>принимает</w:t>
      </w:r>
      <w:r w:rsidRPr="00F66BF0">
        <w:rPr>
          <w:lang w:val="en-US"/>
        </w:rPr>
        <w:t xml:space="preserve"> </w:t>
      </w:r>
      <w:r>
        <w:t>аудиофайл</w:t>
      </w:r>
      <w:r w:rsidRPr="00F66BF0">
        <w:rPr>
          <w:lang w:val="en-US"/>
        </w:rPr>
        <w:t xml:space="preserve"> </w:t>
      </w:r>
      <w:r>
        <w:t>через</w:t>
      </w:r>
      <w:r w:rsidRPr="00F66BF0">
        <w:rPr>
          <w:lang w:val="en-US"/>
        </w:rPr>
        <w:t xml:space="preserve"> POST /call/process.</w:t>
      </w:r>
    </w:p>
    <w:p w14:paraId="3744DCDB" w14:textId="77777777" w:rsidR="00835593" w:rsidRPr="00F66BF0" w:rsidRDefault="00F66BF0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F66BF0">
        <w:rPr>
          <w:lang w:val="en-US"/>
        </w:rPr>
        <w:t xml:space="preserve">Gateway </w:t>
      </w:r>
      <w:r>
        <w:t>передаёт</w:t>
      </w:r>
      <w:r w:rsidRPr="00F66BF0">
        <w:rPr>
          <w:lang w:val="en-US"/>
        </w:rPr>
        <w:t xml:space="preserve"> </w:t>
      </w:r>
      <w:r>
        <w:t>файл</w:t>
      </w:r>
      <w:r w:rsidRPr="00F66BF0">
        <w:rPr>
          <w:lang w:val="en-US"/>
        </w:rPr>
        <w:t xml:space="preserve"> </w:t>
      </w:r>
      <w:r>
        <w:t>в</w:t>
      </w:r>
      <w:r w:rsidRPr="00F66BF0">
        <w:rPr>
          <w:lang w:val="en-US"/>
        </w:rPr>
        <w:t xml:space="preserve"> ML-service </w:t>
      </w:r>
      <w:r>
        <w:t>по</w:t>
      </w:r>
      <w:r w:rsidRPr="00F66BF0">
        <w:rPr>
          <w:lang w:val="en-US"/>
        </w:rPr>
        <w:t xml:space="preserve"> HTTP.</w:t>
      </w:r>
    </w:p>
    <w:p w14:paraId="67D9893C" w14:textId="77777777" w:rsidR="00835593" w:rsidRDefault="00F66BF0">
      <w:pPr>
        <w:pStyle w:val="a4"/>
        <w:numPr>
          <w:ilvl w:val="0"/>
          <w:numId w:val="3"/>
        </w:numPr>
        <w:spacing w:before="40" w:after="40" w:line="360" w:lineRule="auto"/>
      </w:pPr>
      <w:r>
        <w:t>ML-</w:t>
      </w:r>
      <w:proofErr w:type="spellStart"/>
      <w:r>
        <w:t>service</w:t>
      </w:r>
      <w:proofErr w:type="spellEnd"/>
      <w:r>
        <w:t xml:space="preserve"> проверяет количество каналов (</w:t>
      </w:r>
      <w:proofErr w:type="spellStart"/>
      <w:r>
        <w:t>pydub</w:t>
      </w:r>
      <w:proofErr w:type="spellEnd"/>
      <w:r>
        <w:t>): если стерео с разными каналами → ASR_TRANSCRIPTION_QUEUE; если моно или стерео с идентичными каналами (корреляция &gt; 0.999) → ASR_DIARIZATION_QUEUE.</w:t>
      </w:r>
    </w:p>
    <w:p w14:paraId="1F72AE2C" w14:textId="77777777" w:rsidR="00835593" w:rsidRDefault="00F66BF0">
      <w:pPr>
        <w:pStyle w:val="a4"/>
        <w:numPr>
          <w:ilvl w:val="0"/>
          <w:numId w:val="3"/>
        </w:numPr>
        <w:spacing w:before="40" w:after="40" w:line="360" w:lineRule="auto"/>
      </w:pPr>
      <w:proofErr w:type="spellStart"/>
      <w:r>
        <w:t>ml-asr-worker</w:t>
      </w:r>
      <w:proofErr w:type="spellEnd"/>
      <w:r>
        <w:t xml:space="preserve"> выполняет </w:t>
      </w:r>
      <w:proofErr w:type="spellStart"/>
      <w:r>
        <w:t>транскрибацию</w:t>
      </w:r>
      <w:proofErr w:type="spellEnd"/>
      <w:r>
        <w:t>: приоритетно использу</w:t>
      </w:r>
      <w:r>
        <w:t xml:space="preserve">ет </w:t>
      </w:r>
      <w:proofErr w:type="spellStart"/>
      <w:r>
        <w:t>Triton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Server (</w:t>
      </w:r>
      <w:proofErr w:type="spellStart"/>
      <w:r>
        <w:t>VastAI</w:t>
      </w:r>
      <w:proofErr w:type="spellEnd"/>
      <w:r>
        <w:t>); при его недоступности — локальная модель T-</w:t>
      </w:r>
      <w:proofErr w:type="spellStart"/>
      <w:r>
        <w:t>one</w:t>
      </w:r>
      <w:proofErr w:type="spellEnd"/>
      <w:r>
        <w:t>/</w:t>
      </w:r>
      <w:proofErr w:type="spellStart"/>
      <w:r>
        <w:t>GigaAM</w:t>
      </w:r>
      <w:proofErr w:type="spellEnd"/>
      <w:r>
        <w:t>.</w:t>
      </w:r>
    </w:p>
    <w:p w14:paraId="0D908CA1" w14:textId="77777777" w:rsidR="00835593" w:rsidRDefault="00F66BF0">
      <w:pPr>
        <w:pStyle w:val="a4"/>
        <w:numPr>
          <w:ilvl w:val="0"/>
          <w:numId w:val="3"/>
        </w:numPr>
        <w:spacing w:before="40" w:after="40" w:line="360" w:lineRule="auto"/>
      </w:pPr>
      <w:proofErr w:type="spellStart"/>
      <w:r>
        <w:t>ml-asr-worker</w:t>
      </w:r>
      <w:proofErr w:type="spellEnd"/>
      <w:r>
        <w:t xml:space="preserve"> публикует транскрипцию в LLM_TASK_QUEUE.</w:t>
      </w:r>
    </w:p>
    <w:p w14:paraId="7D6FAA44" w14:textId="77777777" w:rsidR="00835593" w:rsidRDefault="00F66BF0">
      <w:pPr>
        <w:pStyle w:val="a4"/>
        <w:numPr>
          <w:ilvl w:val="0"/>
          <w:numId w:val="3"/>
        </w:numPr>
        <w:spacing w:before="40" w:after="40" w:line="360" w:lineRule="auto"/>
      </w:pPr>
      <w:proofErr w:type="spellStart"/>
      <w:r>
        <w:t>ml-llm-worker</w:t>
      </w:r>
      <w:proofErr w:type="spellEnd"/>
      <w:r>
        <w:t xml:space="preserve"> загружает </w:t>
      </w:r>
      <w:proofErr w:type="spellStart"/>
      <w:r>
        <w:t>промты</w:t>
      </w:r>
      <w:proofErr w:type="spellEnd"/>
      <w:r>
        <w:t xml:space="preserve"> компании и оценивает транскрипцию: поддерживаемые провайдеры — </w:t>
      </w:r>
      <w:proofErr w:type="spellStart"/>
      <w:r>
        <w:t>OpenAI</w:t>
      </w:r>
      <w:proofErr w:type="spellEnd"/>
      <w:r>
        <w:t xml:space="preserve"> и Cloud.</w:t>
      </w:r>
      <w:r>
        <w:t>ru (</w:t>
      </w:r>
      <w:proofErr w:type="spellStart"/>
      <w:r>
        <w:t>SberBank</w:t>
      </w:r>
      <w:proofErr w:type="spellEnd"/>
      <w:r>
        <w:t xml:space="preserve"> </w:t>
      </w:r>
      <w:proofErr w:type="spellStart"/>
      <w:r>
        <w:t>GigaChat</w:t>
      </w:r>
      <w:proofErr w:type="spellEnd"/>
      <w:r>
        <w:t>).</w:t>
      </w:r>
    </w:p>
    <w:p w14:paraId="3FE3F23B" w14:textId="77777777" w:rsidR="00835593" w:rsidRDefault="00F66BF0">
      <w:pPr>
        <w:pStyle w:val="a4"/>
        <w:numPr>
          <w:ilvl w:val="0"/>
          <w:numId w:val="3"/>
        </w:numPr>
        <w:spacing w:before="40" w:after="40" w:line="360" w:lineRule="auto"/>
      </w:pPr>
      <w:proofErr w:type="spellStart"/>
      <w:r>
        <w:t>ml-llm-worker</w:t>
      </w:r>
      <w:proofErr w:type="spellEnd"/>
      <w:r>
        <w:t xml:space="preserve"> публикует результаты в CALLBACK_QUEUE.</w:t>
      </w:r>
    </w:p>
    <w:p w14:paraId="26D0A145" w14:textId="77777777" w:rsidR="00835593" w:rsidRDefault="00F66BF0">
      <w:pPr>
        <w:pStyle w:val="a4"/>
        <w:numPr>
          <w:ilvl w:val="0"/>
          <w:numId w:val="3"/>
        </w:numPr>
        <w:spacing w:before="40" w:after="40" w:line="360" w:lineRule="auto"/>
      </w:pPr>
      <w:proofErr w:type="spellStart"/>
      <w:r>
        <w:t>ml-service</w:t>
      </w:r>
      <w:proofErr w:type="spellEnd"/>
      <w:r>
        <w:t xml:space="preserve"> получает результаты и отправляет </w:t>
      </w:r>
      <w:proofErr w:type="spellStart"/>
      <w:r>
        <w:t>колбэк</w:t>
      </w:r>
      <w:proofErr w:type="spellEnd"/>
      <w:r>
        <w:t xml:space="preserve"> в Gateway (POST /</w:t>
      </w:r>
      <w:proofErr w:type="spellStart"/>
      <w:r>
        <w:t>ml-callback</w:t>
      </w:r>
      <w:proofErr w:type="spellEnd"/>
      <w:r>
        <w:t>).</w:t>
      </w:r>
    </w:p>
    <w:p w14:paraId="2CC793C2" w14:textId="77777777" w:rsidR="00835593" w:rsidRDefault="00F66BF0">
      <w:pPr>
        <w:pStyle w:val="a4"/>
        <w:numPr>
          <w:ilvl w:val="0"/>
          <w:numId w:val="3"/>
        </w:numPr>
        <w:spacing w:before="40" w:after="40" w:line="360" w:lineRule="auto"/>
      </w:pPr>
      <w:r>
        <w:t>Gateway сохраняет артефакты в БД, обновляет статус звонка на SUCCESS.</w:t>
      </w:r>
    </w:p>
    <w:p w14:paraId="7F7C3C16" w14:textId="77777777" w:rsidR="00835593" w:rsidRDefault="00835593"/>
    <w:p w14:paraId="5C1A0430" w14:textId="77777777" w:rsidR="00835593" w:rsidRDefault="00F66BF0">
      <w:pPr>
        <w:pStyle w:val="1"/>
      </w:pPr>
      <w:r>
        <w:t>6. СИСТЕМА НАБЛЮДАЕМОСТИ (</w:t>
      </w:r>
      <w:r>
        <w:t>OBSERVABILITY)</w:t>
      </w:r>
    </w:p>
    <w:p w14:paraId="6D1F8A5D" w14:textId="77777777" w:rsidR="00835593" w:rsidRDefault="00F66BF0">
      <w:pPr>
        <w:spacing w:before="60" w:after="60" w:line="360" w:lineRule="auto"/>
        <w:ind w:firstLine="720"/>
        <w:jc w:val="both"/>
      </w:pPr>
      <w:r>
        <w:t xml:space="preserve">Система оснащена полным стеком наблюдаемости на базе </w:t>
      </w:r>
      <w:proofErr w:type="spellStart"/>
      <w:r>
        <w:t>Grafana</w:t>
      </w:r>
      <w:proofErr w:type="spellEnd"/>
      <w:r>
        <w:t>:</w:t>
      </w:r>
    </w:p>
    <w:p w14:paraId="6E0C0552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Метрики: </w:t>
      </w:r>
      <w:proofErr w:type="spellStart"/>
      <w:r>
        <w:t>Prometheus</w:t>
      </w:r>
      <w:proofErr w:type="spellEnd"/>
      <w:r>
        <w:t xml:space="preserve"> собирает метрики с </w:t>
      </w:r>
      <w:proofErr w:type="spellStart"/>
      <w:r>
        <w:t>node-exporter</w:t>
      </w:r>
      <w:proofErr w:type="spellEnd"/>
      <w:r>
        <w:t xml:space="preserve"> (ресурсы хоста) и </w:t>
      </w:r>
      <w:proofErr w:type="spellStart"/>
      <w:r>
        <w:t>cAdvisor</w:t>
      </w:r>
      <w:proofErr w:type="spellEnd"/>
      <w:r>
        <w:t xml:space="preserve"> (метрики контейнеров </w:t>
      </w:r>
      <w:proofErr w:type="spellStart"/>
      <w:r>
        <w:t>Docker</w:t>
      </w:r>
      <w:proofErr w:type="spellEnd"/>
      <w:r>
        <w:t>).</w:t>
      </w:r>
    </w:p>
    <w:p w14:paraId="5E351E96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proofErr w:type="spellStart"/>
      <w:r>
        <w:t>Логи</w:t>
      </w:r>
      <w:proofErr w:type="spellEnd"/>
      <w:r>
        <w:t xml:space="preserve">: </w:t>
      </w:r>
      <w:proofErr w:type="spellStart"/>
      <w:r>
        <w:t>Promtail</w:t>
      </w:r>
      <w:proofErr w:type="spellEnd"/>
      <w:r>
        <w:t xml:space="preserve"> собирает </w:t>
      </w:r>
      <w:proofErr w:type="spellStart"/>
      <w:r>
        <w:t>логи</w:t>
      </w:r>
      <w:proofErr w:type="spellEnd"/>
      <w:r>
        <w:t xml:space="preserve"> всех </w:t>
      </w:r>
      <w:proofErr w:type="spellStart"/>
      <w:r>
        <w:t>Docker</w:t>
      </w:r>
      <w:proofErr w:type="spellEnd"/>
      <w:r>
        <w:t xml:space="preserve">-контейнеров и отправляет в </w:t>
      </w:r>
      <w:proofErr w:type="spellStart"/>
      <w:r>
        <w:t>L</w:t>
      </w:r>
      <w:r>
        <w:t>oki</w:t>
      </w:r>
      <w:proofErr w:type="spellEnd"/>
      <w:r>
        <w:t xml:space="preserve">. Все сервисы пишут структурированные </w:t>
      </w:r>
      <w:proofErr w:type="spellStart"/>
      <w:r>
        <w:t>логи</w:t>
      </w:r>
      <w:proofErr w:type="spellEnd"/>
      <w:r>
        <w:t>.</w:t>
      </w:r>
    </w:p>
    <w:p w14:paraId="36E34DD0" w14:textId="77777777" w:rsidR="00835593" w:rsidRDefault="00F66BF0">
      <w:pPr>
        <w:pStyle w:val="a4"/>
        <w:numPr>
          <w:ilvl w:val="0"/>
          <w:numId w:val="2"/>
        </w:numPr>
        <w:spacing w:before="40" w:after="40" w:line="360" w:lineRule="auto"/>
      </w:pPr>
      <w:proofErr w:type="spellStart"/>
      <w:r>
        <w:lastRenderedPageBreak/>
        <w:t>Дашборды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: 01-system-overview (общий обзор системы), 02-ml-pipeline (метрики ML-</w:t>
      </w:r>
      <w:proofErr w:type="spellStart"/>
      <w:r>
        <w:t>пайплайна</w:t>
      </w:r>
      <w:proofErr w:type="spellEnd"/>
      <w:r>
        <w:t xml:space="preserve">), 03-rabbit-overview (метрики </w:t>
      </w:r>
      <w:proofErr w:type="spellStart"/>
      <w:r>
        <w:t>RabbitMQ</w:t>
      </w:r>
      <w:proofErr w:type="spellEnd"/>
      <w:r>
        <w:t>), 04-node-monitoring (ресурсы сервера).</w:t>
      </w:r>
    </w:p>
    <w:p w14:paraId="492CFEED" w14:textId="77777777" w:rsidR="00835593" w:rsidRDefault="00835593"/>
    <w:p w14:paraId="5E3CA62F" w14:textId="77777777" w:rsidR="00835593" w:rsidRDefault="00F66BF0">
      <w:pPr>
        <w:pStyle w:val="1"/>
      </w:pPr>
      <w:r>
        <w:t>7. ВЫВОДЫ</w:t>
      </w:r>
    </w:p>
    <w:p w14:paraId="57C03BFA" w14:textId="77777777" w:rsidR="00835593" w:rsidRDefault="00F66BF0">
      <w:pPr>
        <w:spacing w:before="60" w:after="60" w:line="360" w:lineRule="auto"/>
        <w:ind w:firstLine="720"/>
        <w:jc w:val="both"/>
      </w:pPr>
      <w:r>
        <w:t>Разработан технический</w:t>
      </w:r>
      <w:r>
        <w:t xml:space="preserve"> дизайн </w:t>
      </w:r>
      <w:proofErr w:type="spellStart"/>
      <w:r>
        <w:t>микросервисной</w:t>
      </w:r>
      <w:proofErr w:type="spellEnd"/>
      <w:r>
        <w:t xml:space="preserve"> архитектуры системы </w:t>
      </w:r>
      <w:proofErr w:type="spellStart"/>
      <w:r>
        <w:t>Callmentor</w:t>
      </w:r>
      <w:proofErr w:type="spellEnd"/>
      <w:r>
        <w:t xml:space="preserve">, включающей 16 сервисов. Архитектура обеспечивает: независимое масштабирование вычислительно интенсивных ML-компонентов, отказоустойчивость через очереди </w:t>
      </w:r>
      <w:proofErr w:type="spellStart"/>
      <w:r>
        <w:t>RabbitMQ</w:t>
      </w:r>
      <w:proofErr w:type="spellEnd"/>
      <w:r>
        <w:t xml:space="preserve"> с </w:t>
      </w:r>
      <w:proofErr w:type="spellStart"/>
      <w:r>
        <w:t>parking</w:t>
      </w:r>
      <w:proofErr w:type="spellEnd"/>
      <w:r>
        <w:t xml:space="preserve">-очередями для ошибок, полную </w:t>
      </w:r>
      <w:r>
        <w:t xml:space="preserve">наблюдаемость через стек </w:t>
      </w:r>
      <w:proofErr w:type="spellStart"/>
      <w:r>
        <w:t>Prometheus-Loki-Grafana</w:t>
      </w:r>
      <w:proofErr w:type="spellEnd"/>
      <w:r>
        <w:t>, горизонтальное масштабирование ML-</w:t>
      </w:r>
      <w:proofErr w:type="spellStart"/>
      <w:r>
        <w:t>воркеров</w:t>
      </w:r>
      <w:proofErr w:type="spellEnd"/>
      <w:r>
        <w:t>.</w:t>
      </w:r>
    </w:p>
    <w:sectPr w:rsidR="0083559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93373"/>
    <w:multiLevelType w:val="hybridMultilevel"/>
    <w:tmpl w:val="FC8E64AA"/>
    <w:lvl w:ilvl="0" w:tplc="61B23F60">
      <w:start w:val="1"/>
      <w:numFmt w:val="bullet"/>
      <w:lvlText w:val="●"/>
      <w:lvlJc w:val="left"/>
      <w:pPr>
        <w:ind w:left="720" w:hanging="360"/>
      </w:pPr>
    </w:lvl>
    <w:lvl w:ilvl="1" w:tplc="C68A2D06">
      <w:start w:val="1"/>
      <w:numFmt w:val="bullet"/>
      <w:lvlText w:val="○"/>
      <w:lvlJc w:val="left"/>
      <w:pPr>
        <w:ind w:left="1440" w:hanging="360"/>
      </w:pPr>
    </w:lvl>
    <w:lvl w:ilvl="2" w:tplc="95964254">
      <w:start w:val="1"/>
      <w:numFmt w:val="bullet"/>
      <w:lvlText w:val="■"/>
      <w:lvlJc w:val="left"/>
      <w:pPr>
        <w:ind w:left="2160" w:hanging="360"/>
      </w:pPr>
    </w:lvl>
    <w:lvl w:ilvl="3" w:tplc="F39426AE">
      <w:start w:val="1"/>
      <w:numFmt w:val="bullet"/>
      <w:lvlText w:val="●"/>
      <w:lvlJc w:val="left"/>
      <w:pPr>
        <w:ind w:left="2880" w:hanging="360"/>
      </w:pPr>
    </w:lvl>
    <w:lvl w:ilvl="4" w:tplc="6212E12C">
      <w:start w:val="1"/>
      <w:numFmt w:val="bullet"/>
      <w:lvlText w:val="○"/>
      <w:lvlJc w:val="left"/>
      <w:pPr>
        <w:ind w:left="3600" w:hanging="360"/>
      </w:pPr>
    </w:lvl>
    <w:lvl w:ilvl="5" w:tplc="F9549ECA">
      <w:start w:val="1"/>
      <w:numFmt w:val="bullet"/>
      <w:lvlText w:val="■"/>
      <w:lvlJc w:val="left"/>
      <w:pPr>
        <w:ind w:left="4320" w:hanging="360"/>
      </w:pPr>
    </w:lvl>
    <w:lvl w:ilvl="6" w:tplc="1AD0EEC4">
      <w:start w:val="1"/>
      <w:numFmt w:val="bullet"/>
      <w:lvlText w:val="●"/>
      <w:lvlJc w:val="left"/>
      <w:pPr>
        <w:ind w:left="5040" w:hanging="360"/>
      </w:pPr>
    </w:lvl>
    <w:lvl w:ilvl="7" w:tplc="76AAE1DA">
      <w:start w:val="1"/>
      <w:numFmt w:val="bullet"/>
      <w:lvlText w:val="●"/>
      <w:lvlJc w:val="left"/>
      <w:pPr>
        <w:ind w:left="5760" w:hanging="360"/>
      </w:pPr>
    </w:lvl>
    <w:lvl w:ilvl="8" w:tplc="18BC4E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C5682"/>
    <w:multiLevelType w:val="hybridMultilevel"/>
    <w:tmpl w:val="18CA7826"/>
    <w:lvl w:ilvl="0" w:tplc="ECCCD21A">
      <w:start w:val="1"/>
      <w:numFmt w:val="decimal"/>
      <w:lvlText w:val="%1."/>
      <w:lvlJc w:val="left"/>
      <w:pPr>
        <w:ind w:left="720" w:hanging="360"/>
      </w:pPr>
    </w:lvl>
    <w:lvl w:ilvl="1" w:tplc="E706992E">
      <w:numFmt w:val="decimal"/>
      <w:lvlText w:val=""/>
      <w:lvlJc w:val="left"/>
    </w:lvl>
    <w:lvl w:ilvl="2" w:tplc="F5A673D6">
      <w:numFmt w:val="decimal"/>
      <w:lvlText w:val=""/>
      <w:lvlJc w:val="left"/>
    </w:lvl>
    <w:lvl w:ilvl="3" w:tplc="50EE1702">
      <w:numFmt w:val="decimal"/>
      <w:lvlText w:val=""/>
      <w:lvlJc w:val="left"/>
    </w:lvl>
    <w:lvl w:ilvl="4" w:tplc="2EA82FE4">
      <w:numFmt w:val="decimal"/>
      <w:lvlText w:val=""/>
      <w:lvlJc w:val="left"/>
    </w:lvl>
    <w:lvl w:ilvl="5" w:tplc="8386467A">
      <w:numFmt w:val="decimal"/>
      <w:lvlText w:val=""/>
      <w:lvlJc w:val="left"/>
    </w:lvl>
    <w:lvl w:ilvl="6" w:tplc="4D2863F4">
      <w:numFmt w:val="decimal"/>
      <w:lvlText w:val=""/>
      <w:lvlJc w:val="left"/>
    </w:lvl>
    <w:lvl w:ilvl="7" w:tplc="003EB236">
      <w:numFmt w:val="decimal"/>
      <w:lvlText w:val=""/>
      <w:lvlJc w:val="left"/>
    </w:lvl>
    <w:lvl w:ilvl="8" w:tplc="5D62D98C">
      <w:numFmt w:val="decimal"/>
      <w:lvlText w:val=""/>
      <w:lvlJc w:val="left"/>
    </w:lvl>
  </w:abstractNum>
  <w:abstractNum w:abstractNumId="2" w15:restartNumberingAfterBreak="0">
    <w:nsid w:val="72C36984"/>
    <w:multiLevelType w:val="hybridMultilevel"/>
    <w:tmpl w:val="8A86C82C"/>
    <w:lvl w:ilvl="0" w:tplc="D5DA99C6">
      <w:start w:val="1"/>
      <w:numFmt w:val="bullet"/>
      <w:lvlText w:val="–"/>
      <w:lvlJc w:val="left"/>
      <w:pPr>
        <w:ind w:left="720" w:hanging="360"/>
      </w:pPr>
    </w:lvl>
    <w:lvl w:ilvl="1" w:tplc="BBA416B0">
      <w:numFmt w:val="decimal"/>
      <w:lvlText w:val=""/>
      <w:lvlJc w:val="left"/>
    </w:lvl>
    <w:lvl w:ilvl="2" w:tplc="D1F648D4">
      <w:numFmt w:val="decimal"/>
      <w:lvlText w:val=""/>
      <w:lvlJc w:val="left"/>
    </w:lvl>
    <w:lvl w:ilvl="3" w:tplc="492EE9AE">
      <w:numFmt w:val="decimal"/>
      <w:lvlText w:val=""/>
      <w:lvlJc w:val="left"/>
    </w:lvl>
    <w:lvl w:ilvl="4" w:tplc="59DCD240">
      <w:numFmt w:val="decimal"/>
      <w:lvlText w:val=""/>
      <w:lvlJc w:val="left"/>
    </w:lvl>
    <w:lvl w:ilvl="5" w:tplc="6650A270">
      <w:numFmt w:val="decimal"/>
      <w:lvlText w:val=""/>
      <w:lvlJc w:val="left"/>
    </w:lvl>
    <w:lvl w:ilvl="6" w:tplc="32289700">
      <w:numFmt w:val="decimal"/>
      <w:lvlText w:val=""/>
      <w:lvlJc w:val="left"/>
    </w:lvl>
    <w:lvl w:ilvl="7" w:tplc="4F3286B4">
      <w:numFmt w:val="decimal"/>
      <w:lvlText w:val=""/>
      <w:lvlJc w:val="left"/>
    </w:lvl>
    <w:lvl w:ilvl="8" w:tplc="0936A3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593"/>
    <w:rsid w:val="00835593"/>
    <w:rsid w:val="00F6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1555F"/>
  <w15:docId w15:val="{004F8F29-8877-4614-9276-DF308E5D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6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2026-06-17T11:27:00Z</dcterms:modified>
</cp:coreProperties>
</file>