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8F" w:rsidRDefault="00AD438F" w:rsidP="00AD438F">
      <w:pPr>
        <w:pStyle w:val="1"/>
        <w:numPr>
          <w:ilvl w:val="0"/>
          <w:numId w:val="9"/>
        </w:numPr>
      </w:pPr>
      <w:bookmarkStart w:id="0" w:name="_Toc439994665"/>
      <w:bookmarkStart w:id="1" w:name="_Toc441230972"/>
      <w:proofErr w:type="spellStart"/>
      <w:r>
        <w:t>Introduction</w:t>
      </w:r>
      <w:bookmarkEnd w:id="0"/>
      <w:bookmarkEnd w:id="1"/>
      <w:proofErr w:type="spellEnd"/>
    </w:p>
    <w:p w:rsidR="00AD438F" w:rsidRDefault="00AD438F" w:rsidP="00AD438F">
      <w:pPr>
        <w:pStyle w:val="2"/>
        <w:numPr>
          <w:ilvl w:val="1"/>
          <w:numId w:val="9"/>
        </w:numPr>
      </w:pPr>
      <w:bookmarkStart w:id="2" w:name="_Toc439994667"/>
      <w:bookmarkStart w:id="3" w:name="_Toc441230973"/>
      <w:proofErr w:type="spellStart"/>
      <w:r>
        <w:t>Purpose</w:t>
      </w:r>
      <w:bookmarkEnd w:id="2"/>
      <w:bookmarkEnd w:id="3"/>
      <w:proofErr w:type="spellEnd"/>
      <w:r>
        <w:t xml:space="preserve"> </w:t>
      </w:r>
    </w:p>
    <w:p w:rsidR="00AD438F" w:rsidRDefault="00AD438F" w:rsidP="00AD438F">
      <w:pPr>
        <w:ind w:firstLine="360"/>
      </w:pPr>
      <w:r>
        <w:t>В данном документе описаны требования к программному продукту, специализирующемуся</w:t>
      </w:r>
      <w:r>
        <w:t xml:space="preserve"> в области химии и производ</w:t>
      </w:r>
      <w:r>
        <w:t>ящему</w:t>
      </w:r>
      <w:r>
        <w:t xml:space="preserve"> сравнение химических патентов, их кластеризацию и выявление патентных трендов с учётом упоминаемых в них химических формул.</w:t>
      </w:r>
    </w:p>
    <w:p w:rsidR="00DD17D2" w:rsidRDefault="00DD17D2" w:rsidP="00DD17D2">
      <w:pPr>
        <w:pStyle w:val="2"/>
        <w:numPr>
          <w:ilvl w:val="1"/>
          <w:numId w:val="9"/>
        </w:numPr>
      </w:pPr>
      <w:r>
        <w:rPr>
          <w:lang w:val="en-US"/>
        </w:rPr>
        <w:t>Scope</w:t>
      </w:r>
    </w:p>
    <w:p w:rsidR="00AD438F" w:rsidRDefault="009C296F" w:rsidP="00AD438F">
      <w:pPr>
        <w:ind w:firstLine="360"/>
      </w:pPr>
      <w:r>
        <w:t>Приложение «Анализатор химических патентов» – это веб-приложение, которое помогает эксперту патентного ведомства затрачивать меньше времени на поиск схожих химических патентов при рассмотрении заявки, а также проводить автоматизированную кластеризацию и поиск схожих патентов.</w:t>
      </w:r>
    </w:p>
    <w:p w:rsidR="008154FC" w:rsidRDefault="008154FC" w:rsidP="00AD438F">
      <w:pPr>
        <w:ind w:firstLine="360"/>
      </w:pPr>
      <w:r>
        <w:t>Приложение будет распространяться по корпоративной лицензии</w:t>
      </w:r>
      <w:r w:rsidR="00B524C4">
        <w:t xml:space="preserve"> для каждого патентного ведомства, приобретающего данный продукт.</w:t>
      </w:r>
    </w:p>
    <w:p w:rsidR="00AD087F" w:rsidRDefault="00B524C4" w:rsidP="00AD438F">
      <w:pPr>
        <w:ind w:firstLine="360"/>
      </w:pPr>
      <w:r>
        <w:t>Информация об обработанных химических патентах будет</w:t>
      </w:r>
      <w:r w:rsidRPr="00B524C4">
        <w:t xml:space="preserve"> </w:t>
      </w:r>
      <w:r>
        <w:t>содержаться на внутренних накопителях</w:t>
      </w:r>
      <w:r w:rsidR="00AD087F">
        <w:t>, объединённых в единое хранилище, расположенное на территории патентного ведомства. Обработка и пополнение базы должно осуществляться средствами вычислительного комплекса патентного ведомства.</w:t>
      </w:r>
    </w:p>
    <w:p w:rsidR="00AD087F" w:rsidRDefault="00AD087F" w:rsidP="00AD438F">
      <w:pPr>
        <w:ind w:firstLine="360"/>
      </w:pPr>
      <w:r>
        <w:t>Со стороны администратора приложение имеет возможность запуска обработки предварительно загруженных в систему патентных архивов.</w:t>
      </w:r>
    </w:p>
    <w:p w:rsidR="00B524C4" w:rsidRDefault="00AD087F" w:rsidP="00AD438F">
      <w:pPr>
        <w:ind w:firstLine="360"/>
      </w:pPr>
      <w:r>
        <w:t xml:space="preserve">Со стороны пользователя приложение имеет возможность просмотра информации об обработанных патентах, химических соединениях, </w:t>
      </w:r>
      <w:r w:rsidR="00545C72">
        <w:t xml:space="preserve">патентных трендах, </w:t>
      </w:r>
      <w:r>
        <w:t>поиска схожих соединений и патентов.</w:t>
      </w:r>
    </w:p>
    <w:p w:rsidR="00F90C4C" w:rsidRDefault="00F90C4C" w:rsidP="00AD438F">
      <w:pPr>
        <w:ind w:firstLine="360"/>
      </w:pPr>
    </w:p>
    <w:p w:rsidR="00F90C4C" w:rsidRPr="009C296F" w:rsidRDefault="00F90C4C" w:rsidP="00AD438F">
      <w:pPr>
        <w:ind w:firstLine="360"/>
      </w:pPr>
    </w:p>
    <w:p w:rsidR="00F90C4C" w:rsidRDefault="00F90C4C" w:rsidP="00F90C4C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Definitions, acronyms, and abbreviations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B149E" w:rsidTr="001344B1">
        <w:tc>
          <w:tcPr>
            <w:tcW w:w="2405" w:type="dxa"/>
          </w:tcPr>
          <w:p w:rsidR="002B149E" w:rsidRPr="00404869" w:rsidRDefault="002B149E" w:rsidP="00F90C4C">
            <w:pPr>
              <w:rPr>
                <w:b/>
              </w:rPr>
            </w:pPr>
            <w:r w:rsidRPr="00404869">
              <w:rPr>
                <w:b/>
              </w:rPr>
              <w:t>Термин</w:t>
            </w:r>
          </w:p>
        </w:tc>
        <w:tc>
          <w:tcPr>
            <w:tcW w:w="6940" w:type="dxa"/>
          </w:tcPr>
          <w:p w:rsidR="002B149E" w:rsidRPr="00404869" w:rsidRDefault="002B149E" w:rsidP="00F90C4C">
            <w:pPr>
              <w:rPr>
                <w:b/>
                <w:lang w:val="en-US"/>
              </w:rPr>
            </w:pPr>
            <w:r w:rsidRPr="00404869">
              <w:rPr>
                <w:b/>
              </w:rPr>
              <w:t>Определение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404869" w:rsidP="00F90C4C">
            <w:r>
              <w:t>Пользователь</w:t>
            </w:r>
          </w:p>
        </w:tc>
        <w:tc>
          <w:tcPr>
            <w:tcW w:w="6940" w:type="dxa"/>
          </w:tcPr>
          <w:p w:rsidR="002B149E" w:rsidRPr="00404869" w:rsidRDefault="00404869" w:rsidP="00F90C4C">
            <w:r>
              <w:t>Человек, взаимодействующий с системой через веб-приложение.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404869" w:rsidP="00F90C4C">
            <w:r>
              <w:t>Администратор</w:t>
            </w:r>
          </w:p>
        </w:tc>
        <w:tc>
          <w:tcPr>
            <w:tcW w:w="6940" w:type="dxa"/>
          </w:tcPr>
          <w:p w:rsidR="002B149E" w:rsidRPr="00404869" w:rsidRDefault="00404869" w:rsidP="00F90C4C">
            <w:r>
              <w:t xml:space="preserve">Человек, имеющий доступ к управлению системой. 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1344B1" w:rsidP="00F90C4C">
            <w:r>
              <w:t>Патентное ведомство</w:t>
            </w:r>
          </w:p>
        </w:tc>
        <w:tc>
          <w:tcPr>
            <w:tcW w:w="6940" w:type="dxa"/>
          </w:tcPr>
          <w:p w:rsidR="002B149E" w:rsidRPr="00404869" w:rsidRDefault="007B5F68" w:rsidP="00F90C4C">
            <w:r>
              <w:t>Агентство, выдающее патенты изобретателям и компаниям на их продукты и изобретения.</w:t>
            </w:r>
          </w:p>
        </w:tc>
      </w:tr>
      <w:tr w:rsidR="002B149E" w:rsidRPr="00404869" w:rsidTr="001344B1">
        <w:tc>
          <w:tcPr>
            <w:tcW w:w="2405" w:type="dxa"/>
          </w:tcPr>
          <w:p w:rsidR="002B149E" w:rsidRPr="00404869" w:rsidRDefault="00A00AD2" w:rsidP="00F90C4C">
            <w:r>
              <w:t>Эксперт патентного ведомства</w:t>
            </w:r>
          </w:p>
        </w:tc>
        <w:tc>
          <w:tcPr>
            <w:tcW w:w="6940" w:type="dxa"/>
          </w:tcPr>
          <w:p w:rsidR="002B149E" w:rsidRPr="00404869" w:rsidRDefault="00A00AD2" w:rsidP="00F90C4C">
            <w:r>
              <w:t>Работник патентного ведомства</w:t>
            </w:r>
            <w:r w:rsidR="00464F18">
              <w:t>, занимающийся выдачей заключений по патентам.</w:t>
            </w:r>
          </w:p>
        </w:tc>
      </w:tr>
    </w:tbl>
    <w:p w:rsidR="00F90C4C" w:rsidRDefault="00F90C4C" w:rsidP="00F90C4C"/>
    <w:p w:rsidR="003A743E" w:rsidRDefault="003A743E" w:rsidP="003A743E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References</w:t>
      </w:r>
    </w:p>
    <w:p w:rsidR="003A743E" w:rsidRDefault="004533D3" w:rsidP="00F90C4C">
      <w:pPr>
        <w:rPr>
          <w:lang w:val="en-US"/>
        </w:rPr>
      </w:pPr>
      <w:r>
        <w:rPr>
          <w:lang w:val="en-US"/>
        </w:rPr>
        <w:t xml:space="preserve">[1] </w:t>
      </w:r>
      <w:r w:rsidRPr="004533D3">
        <w:rPr>
          <w:lang w:val="en-US"/>
        </w:rPr>
        <w:t xml:space="preserve">MDL Information Systems, Inc. </w:t>
      </w:r>
      <w:proofErr w:type="spellStart"/>
      <w:r w:rsidRPr="004533D3">
        <w:rPr>
          <w:lang w:val="en-US"/>
        </w:rPr>
        <w:t>CTFile</w:t>
      </w:r>
      <w:proofErr w:type="spellEnd"/>
      <w:r w:rsidRPr="004533D3">
        <w:rPr>
          <w:lang w:val="en-US"/>
        </w:rPr>
        <w:t xml:space="preserve"> Formats / MDL Information Systems, Inc. – San </w:t>
      </w:r>
      <w:proofErr w:type="gramStart"/>
      <w:r w:rsidRPr="004533D3">
        <w:rPr>
          <w:lang w:val="en-US"/>
        </w:rPr>
        <w:t>Leandro :</w:t>
      </w:r>
      <w:proofErr w:type="gramEnd"/>
      <w:r w:rsidRPr="004533D3">
        <w:rPr>
          <w:lang w:val="en-US"/>
        </w:rPr>
        <w:t xml:space="preserve"> MDL Information Systems, 2003. – 106 с.</w:t>
      </w:r>
    </w:p>
    <w:p w:rsidR="00E85E22" w:rsidRPr="00E85E22" w:rsidRDefault="00E85E22" w:rsidP="00E85E22">
      <w:pPr>
        <w:spacing w:after="0"/>
        <w:jc w:val="both"/>
        <w:rPr>
          <w:lang w:val="en-US"/>
        </w:rPr>
      </w:pPr>
      <w:r w:rsidRPr="00E85E22">
        <w:rPr>
          <w:lang w:val="en-US"/>
        </w:rPr>
        <w:t xml:space="preserve">[2] </w:t>
      </w:r>
      <w:proofErr w:type="spellStart"/>
      <w:r w:rsidRPr="00E85E22">
        <w:rPr>
          <w:lang w:val="en-US"/>
        </w:rPr>
        <w:t>ChemSpider</w:t>
      </w:r>
      <w:proofErr w:type="spellEnd"/>
      <w:r w:rsidRPr="00E85E22">
        <w:rPr>
          <w:lang w:val="en-US"/>
        </w:rPr>
        <w:t xml:space="preserve"> reaches 50 million compounds </w:t>
      </w:r>
      <w:r>
        <w:rPr>
          <w:lang w:val="en-US"/>
        </w:rPr>
        <w:t>URL</w:t>
      </w:r>
      <w:r w:rsidRPr="00E85E22">
        <w:rPr>
          <w:lang w:val="en-US"/>
        </w:rPr>
        <w:t>: http://www.rsc.org/journals-books-databases/librarians-information/librarians-notes/all-articles/2016/jun/chemspider-reaches-50-million-compounds/</w:t>
      </w:r>
    </w:p>
    <w:p w:rsidR="004533D3" w:rsidRDefault="00E85E22" w:rsidP="00F90C4C">
      <w:pPr>
        <w:rPr>
          <w:lang w:val="en-US"/>
        </w:rPr>
      </w:pPr>
      <w:r>
        <w:rPr>
          <w:lang w:val="en-US"/>
        </w:rPr>
        <w:t xml:space="preserve">[3] </w:t>
      </w:r>
      <w:r>
        <w:rPr>
          <w:lang w:val="en-US"/>
        </w:rPr>
        <w:t>NCI</w:t>
      </w:r>
      <w:r w:rsidRPr="00850B36">
        <w:rPr>
          <w:lang w:val="en-US"/>
        </w:rPr>
        <w:t>/</w:t>
      </w:r>
      <w:r>
        <w:rPr>
          <w:lang w:val="en-US"/>
        </w:rPr>
        <w:t>CADD</w:t>
      </w:r>
      <w:r w:rsidRPr="00850B36">
        <w:rPr>
          <w:lang w:val="en-US"/>
        </w:rPr>
        <w:t xml:space="preserve"> </w:t>
      </w:r>
      <w:r>
        <w:rPr>
          <w:lang w:val="en-US"/>
        </w:rPr>
        <w:t>Chemical</w:t>
      </w:r>
      <w:r w:rsidRPr="00850B36">
        <w:rPr>
          <w:lang w:val="en-US"/>
        </w:rPr>
        <w:t xml:space="preserve"> </w:t>
      </w:r>
      <w:r>
        <w:rPr>
          <w:lang w:val="en-US"/>
        </w:rPr>
        <w:t>Resolver</w:t>
      </w:r>
      <w:r w:rsidRPr="00850B36">
        <w:rPr>
          <w:lang w:val="en-US"/>
        </w:rPr>
        <w:t xml:space="preserve"> – </w:t>
      </w:r>
      <w:r>
        <w:rPr>
          <w:lang w:val="en-US"/>
        </w:rPr>
        <w:t>Chemical</w:t>
      </w:r>
      <w:r w:rsidRPr="00850B36">
        <w:rPr>
          <w:lang w:val="en-US"/>
        </w:rPr>
        <w:t xml:space="preserve"> </w:t>
      </w:r>
      <w:r>
        <w:rPr>
          <w:lang w:val="en-US"/>
        </w:rPr>
        <w:t>Identifier</w:t>
      </w:r>
      <w:r w:rsidRPr="00850B36">
        <w:rPr>
          <w:lang w:val="en-US"/>
        </w:rPr>
        <w:t xml:space="preserve"> </w:t>
      </w:r>
      <w:r>
        <w:rPr>
          <w:lang w:val="en-US"/>
        </w:rPr>
        <w:t>Resolver</w:t>
      </w:r>
      <w:r w:rsidRPr="00850B36">
        <w:rPr>
          <w:lang w:val="en-US"/>
        </w:rPr>
        <w:t xml:space="preserve"> </w:t>
      </w:r>
      <w:r>
        <w:rPr>
          <w:lang w:val="en-US"/>
        </w:rPr>
        <w:t>documentation</w:t>
      </w:r>
      <w:r w:rsidRPr="00850B36">
        <w:rPr>
          <w:lang w:val="en-US"/>
        </w:rPr>
        <w:t xml:space="preserve"> </w:t>
      </w:r>
      <w:proofErr w:type="gramStart"/>
      <w:r>
        <w:rPr>
          <w:lang w:val="en-US"/>
        </w:rPr>
        <w:t>URL</w:t>
      </w:r>
      <w:r>
        <w:rPr>
          <w:lang w:val="en-US"/>
        </w:rPr>
        <w:t xml:space="preserve"> </w:t>
      </w:r>
      <w:r w:rsidRPr="00850B36">
        <w:rPr>
          <w:lang w:val="en-US"/>
        </w:rPr>
        <w:t>:</w:t>
      </w:r>
      <w:proofErr w:type="gramEnd"/>
      <w:r w:rsidRPr="00850B36">
        <w:rPr>
          <w:lang w:val="en-US"/>
        </w:rPr>
        <w:t xml:space="preserve"> </w:t>
      </w:r>
      <w:r w:rsidRPr="005D6D32">
        <w:rPr>
          <w:lang w:val="en-US"/>
        </w:rPr>
        <w:t>https</w:t>
      </w:r>
      <w:r w:rsidRPr="00850B36">
        <w:rPr>
          <w:lang w:val="en-US"/>
        </w:rPr>
        <w:t>://</w:t>
      </w:r>
      <w:r w:rsidRPr="005D6D32">
        <w:rPr>
          <w:lang w:val="en-US"/>
        </w:rPr>
        <w:t>cactus</w:t>
      </w:r>
      <w:r w:rsidRPr="00850B36">
        <w:rPr>
          <w:lang w:val="en-US"/>
        </w:rPr>
        <w:t>.</w:t>
      </w:r>
      <w:r w:rsidRPr="005D6D32">
        <w:rPr>
          <w:lang w:val="en-US"/>
        </w:rPr>
        <w:t>nci</w:t>
      </w:r>
      <w:r w:rsidRPr="00850B36">
        <w:rPr>
          <w:lang w:val="en-US"/>
        </w:rPr>
        <w:t>.</w:t>
      </w:r>
      <w:r w:rsidRPr="005D6D32">
        <w:rPr>
          <w:lang w:val="en-US"/>
        </w:rPr>
        <w:t>nih</w:t>
      </w:r>
      <w:r w:rsidRPr="00850B36">
        <w:rPr>
          <w:lang w:val="en-US"/>
        </w:rPr>
        <w:t>.</w:t>
      </w:r>
      <w:r w:rsidRPr="005D6D32">
        <w:rPr>
          <w:lang w:val="en-US"/>
        </w:rPr>
        <w:t>gov</w:t>
      </w:r>
      <w:r w:rsidRPr="00850B36">
        <w:rPr>
          <w:lang w:val="en-US"/>
        </w:rPr>
        <w:t>/</w:t>
      </w:r>
      <w:r w:rsidRPr="005D6D32">
        <w:rPr>
          <w:lang w:val="en-US"/>
        </w:rPr>
        <w:t>chemical</w:t>
      </w:r>
      <w:r w:rsidRPr="00850B36">
        <w:rPr>
          <w:lang w:val="en-US"/>
        </w:rPr>
        <w:t>/</w:t>
      </w:r>
      <w:r w:rsidRPr="005D6D32">
        <w:rPr>
          <w:lang w:val="en-US"/>
        </w:rPr>
        <w:t>structure</w:t>
      </w:r>
      <w:r w:rsidRPr="00850B36">
        <w:rPr>
          <w:lang w:val="en-US"/>
        </w:rPr>
        <w:t>_</w:t>
      </w:r>
      <w:r w:rsidRPr="005D6D32">
        <w:rPr>
          <w:lang w:val="en-US"/>
        </w:rPr>
        <w:t>documentation</w:t>
      </w:r>
    </w:p>
    <w:p w:rsidR="00F37D34" w:rsidRPr="004533D3" w:rsidRDefault="00F37D34" w:rsidP="00F90C4C">
      <w:pPr>
        <w:rPr>
          <w:lang w:val="en-US"/>
        </w:rPr>
      </w:pPr>
      <w:r>
        <w:rPr>
          <w:lang w:val="en-US"/>
        </w:rPr>
        <w:t xml:space="preserve">[4] </w:t>
      </w:r>
      <w:r w:rsidRPr="00F37D34">
        <w:rPr>
          <w:lang w:val="en-US"/>
        </w:rPr>
        <w:t>27</w:t>
      </w:r>
      <w:r w:rsidRPr="00F37D34">
        <w:rPr>
          <w:lang w:val="en-US"/>
        </w:rPr>
        <w:tab/>
        <w:t xml:space="preserve">Spring Boot and Spring JDBC with H2 – </w:t>
      </w:r>
      <w:proofErr w:type="spellStart"/>
      <w:r w:rsidRPr="00F37D34">
        <w:rPr>
          <w:lang w:val="en-US"/>
        </w:rPr>
        <w:t>DZone</w:t>
      </w:r>
      <w:proofErr w:type="spellEnd"/>
      <w:r w:rsidRPr="00F37D34">
        <w:rPr>
          <w:lang w:val="en-US"/>
        </w:rPr>
        <w:t xml:space="preserve"> Java </w:t>
      </w:r>
      <w:r>
        <w:rPr>
          <w:lang w:val="en-US"/>
        </w:rPr>
        <w:t>URL:</w:t>
      </w:r>
      <w:r w:rsidRPr="00F37D34">
        <w:rPr>
          <w:lang w:val="en-US"/>
        </w:rPr>
        <w:t xml:space="preserve"> https://dzone.com/articles/spring-boot-and-spring-jdbc-with-h2</w:t>
      </w:r>
    </w:p>
    <w:p w:rsidR="00CC006F" w:rsidRDefault="00CC006F" w:rsidP="00CC006F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Overview</w:t>
      </w:r>
    </w:p>
    <w:p w:rsidR="00AD438F" w:rsidRPr="004533D3" w:rsidRDefault="00AD438F" w:rsidP="00AD438F">
      <w:pPr>
        <w:ind w:firstLine="360"/>
        <w:rPr>
          <w:lang w:val="en-US"/>
        </w:rPr>
      </w:pPr>
    </w:p>
    <w:p w:rsidR="007D0C9A" w:rsidRDefault="007D0C9A" w:rsidP="007D0C9A">
      <w:pPr>
        <w:rPr>
          <w:lang w:val="en-US"/>
        </w:rPr>
      </w:pPr>
    </w:p>
    <w:p w:rsidR="007D0C9A" w:rsidRDefault="007D0C9A" w:rsidP="007D0C9A">
      <w:pPr>
        <w:rPr>
          <w:lang w:val="en-US"/>
        </w:rPr>
      </w:pPr>
    </w:p>
    <w:p w:rsidR="000057F6" w:rsidRDefault="000057F6" w:rsidP="000057F6">
      <w:pPr>
        <w:pStyle w:val="1"/>
        <w:numPr>
          <w:ilvl w:val="0"/>
          <w:numId w:val="9"/>
        </w:numPr>
      </w:pPr>
      <w:bookmarkStart w:id="4" w:name="_Toc439994673"/>
      <w:bookmarkStart w:id="5" w:name="_Toc441230978"/>
      <w:proofErr w:type="spellStart"/>
      <w:r>
        <w:lastRenderedPageBreak/>
        <w:t>Overall</w:t>
      </w:r>
      <w:proofErr w:type="spellEnd"/>
      <w:r>
        <w:t xml:space="preserve"> </w:t>
      </w:r>
      <w:proofErr w:type="spellStart"/>
      <w:r>
        <w:t>Description</w:t>
      </w:r>
      <w:bookmarkEnd w:id="4"/>
      <w:bookmarkEnd w:id="5"/>
      <w:proofErr w:type="spellEnd"/>
    </w:p>
    <w:p w:rsidR="000057F6" w:rsidRDefault="000057F6" w:rsidP="000057F6">
      <w:pPr>
        <w:pStyle w:val="2"/>
        <w:numPr>
          <w:ilvl w:val="1"/>
          <w:numId w:val="9"/>
        </w:numPr>
      </w:pPr>
      <w:bookmarkStart w:id="6" w:name="_Toc439994674"/>
      <w:bookmarkStart w:id="7" w:name="_Toc441230979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bookmarkEnd w:id="6"/>
      <w:bookmarkEnd w:id="7"/>
      <w:proofErr w:type="spellEnd"/>
    </w:p>
    <w:p w:rsidR="007D0C9A" w:rsidRDefault="002A0898" w:rsidP="007C7EF2">
      <w:pPr>
        <w:ind w:firstLine="360"/>
      </w:pPr>
      <w:r>
        <w:t xml:space="preserve">Данная система будет </w:t>
      </w:r>
      <w:r w:rsidR="00F603B1">
        <w:t xml:space="preserve">разработана согласно архитектуре </w:t>
      </w:r>
      <w:r w:rsidR="00F603B1">
        <w:rPr>
          <w:lang w:val="en-US"/>
        </w:rPr>
        <w:t>MVC</w:t>
      </w:r>
      <w:r w:rsidR="00F603B1" w:rsidRPr="00F603B1">
        <w:t xml:space="preserve">. </w:t>
      </w:r>
      <w:r w:rsidR="007C7EF2">
        <w:t xml:space="preserve">В качестве модели должна выступать база данных </w:t>
      </w:r>
      <w:r w:rsidR="007C7EF2">
        <w:rPr>
          <w:lang w:val="en-US"/>
        </w:rPr>
        <w:t>H</w:t>
      </w:r>
      <w:r w:rsidR="007C7EF2" w:rsidRPr="007C7EF2">
        <w:t xml:space="preserve">2, </w:t>
      </w:r>
      <w:r w:rsidR="007C7EF2">
        <w:t>в которую будет вноситься информация об обработанных патентах и химических соединениях. Обработка будет осуществляться в части контроллеро</w:t>
      </w:r>
      <w:r w:rsidR="00F819F3">
        <w:t>в. Общая архитектура разрабатываемого приложения представлена на рисунке 1.</w:t>
      </w:r>
    </w:p>
    <w:p w:rsidR="00F819F3" w:rsidRDefault="00F819F3" w:rsidP="00F819F3">
      <w:pPr>
        <w:jc w:val="center"/>
      </w:pPr>
      <w:r w:rsidRPr="002704F5">
        <w:rPr>
          <w:b/>
          <w:noProof/>
          <w:lang w:eastAsia="ru-RU"/>
        </w:rPr>
        <w:drawing>
          <wp:inline distT="0" distB="0" distL="0" distR="0" wp14:anchorId="6361A243" wp14:editId="339AC0BA">
            <wp:extent cx="5940425" cy="3435560"/>
            <wp:effectExtent l="0" t="0" r="3175" b="0"/>
            <wp:docPr id="50" name="Рисунок 50" descr="C:\Users\samof\Google Диск\Учёба\4 курс\Дипломная\Диаграммы\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of\Google Диск\Учёба\4 курс\Дипломная\Диаграммы\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F3" w:rsidRDefault="00F819F3" w:rsidP="00F819F3">
      <w:r>
        <w:tab/>
      </w:r>
      <w:r>
        <w:tab/>
      </w:r>
      <w:r>
        <w:t>1 – сохранение в БД записи патента;</w:t>
      </w:r>
    </w:p>
    <w:p w:rsidR="00F819F3" w:rsidRDefault="00F819F3" w:rsidP="00F819F3">
      <w:pPr>
        <w:ind w:left="708" w:firstLine="708"/>
      </w:pPr>
      <w:r>
        <w:t>2 – вызов блока поиска химических соединений в патенте;</w:t>
      </w:r>
    </w:p>
    <w:p w:rsidR="00F819F3" w:rsidRDefault="00F819F3" w:rsidP="00F819F3">
      <w:pPr>
        <w:ind w:left="708" w:firstLine="708"/>
      </w:pPr>
      <w:r>
        <w:t>3 – сохранение в БД записи с информацией о том, что текущие химические соединения содержатся в патенте;</w:t>
      </w:r>
    </w:p>
    <w:p w:rsidR="00F819F3" w:rsidRDefault="00F819F3" w:rsidP="00F819F3">
      <w:pPr>
        <w:ind w:left="708" w:firstLine="708"/>
      </w:pPr>
      <w:r>
        <w:t>4 – вызов блока перевода химического соединения в доступные представления;</w:t>
      </w:r>
    </w:p>
    <w:p w:rsidR="00F819F3" w:rsidRDefault="00F819F3" w:rsidP="00F819F3">
      <w:pPr>
        <w:ind w:left="708" w:firstLine="708"/>
      </w:pPr>
      <w:r>
        <w:t>5 – сохранение в БД записи химического соединения;</w:t>
      </w:r>
    </w:p>
    <w:p w:rsidR="00F819F3" w:rsidRDefault="00F819F3" w:rsidP="00F819F3">
      <w:pPr>
        <w:ind w:left="708" w:firstLine="708"/>
      </w:pPr>
      <w:r>
        <w:t>6 – вызов блока сравнения химических соединений;</w:t>
      </w:r>
    </w:p>
    <w:p w:rsidR="00F819F3" w:rsidRDefault="00F819F3" w:rsidP="00F819F3">
      <w:pPr>
        <w:ind w:left="708" w:firstLine="708"/>
      </w:pPr>
      <w:r>
        <w:lastRenderedPageBreak/>
        <w:t>7 – запрос к БД на извлечение записей химических соединений;</w:t>
      </w:r>
    </w:p>
    <w:p w:rsidR="00F819F3" w:rsidRDefault="00F819F3" w:rsidP="00F819F3">
      <w:pPr>
        <w:ind w:left="708" w:firstLine="708"/>
      </w:pPr>
      <w:r>
        <w:t>8 – получение из БД записей химических соединений;</w:t>
      </w:r>
    </w:p>
    <w:p w:rsidR="00F819F3" w:rsidRDefault="00F819F3" w:rsidP="00F819F3">
      <w:pPr>
        <w:ind w:left="708" w:firstLine="708"/>
      </w:pPr>
      <w:r>
        <w:t>9 – сохранение результатов сравнения химических соединений в БД;</w:t>
      </w:r>
    </w:p>
    <w:p w:rsidR="00F819F3" w:rsidRDefault="00F819F3" w:rsidP="00F819F3">
      <w:pPr>
        <w:ind w:left="708" w:firstLine="708"/>
      </w:pPr>
      <w:r>
        <w:t>10 – вызов блока сравнения патентов;</w:t>
      </w:r>
    </w:p>
    <w:p w:rsidR="00F819F3" w:rsidRDefault="00F819F3" w:rsidP="00F819F3">
      <w:pPr>
        <w:ind w:left="708" w:firstLine="708"/>
      </w:pPr>
      <w:r>
        <w:t>11 – запрос к БД на извлечение записей патентов;</w:t>
      </w:r>
    </w:p>
    <w:p w:rsidR="00F819F3" w:rsidRDefault="00F819F3" w:rsidP="00F819F3">
      <w:pPr>
        <w:ind w:left="708" w:firstLine="708"/>
      </w:pPr>
      <w:r>
        <w:t>12 – получение из БД записей патентов;</w:t>
      </w:r>
    </w:p>
    <w:p w:rsidR="00F819F3" w:rsidRDefault="00F819F3" w:rsidP="00F819F3">
      <w:pPr>
        <w:ind w:left="708" w:firstLine="708"/>
      </w:pPr>
      <w:r>
        <w:t>13 – сохранение результатов сравнения патентов в БД;</w:t>
      </w:r>
    </w:p>
    <w:p w:rsidR="00F819F3" w:rsidRDefault="00F819F3" w:rsidP="00F819F3">
      <w:pPr>
        <w:ind w:left="708" w:firstLine="708"/>
      </w:pPr>
      <w:r>
        <w:t>14 – запрос к БД на извлечение записей патентов;</w:t>
      </w:r>
    </w:p>
    <w:p w:rsidR="00F819F3" w:rsidRDefault="00F819F3" w:rsidP="00F819F3">
      <w:pPr>
        <w:ind w:left="708" w:firstLine="708"/>
      </w:pPr>
      <w:r>
        <w:t>15 – получение из БД записей патентов;</w:t>
      </w:r>
    </w:p>
    <w:p w:rsidR="00F819F3" w:rsidRDefault="00F819F3" w:rsidP="00F819F3">
      <w:pPr>
        <w:ind w:left="708" w:firstLine="708"/>
      </w:pPr>
      <w:r>
        <w:t>16 – запрос к БД на извлечение записей схожих патентов;</w:t>
      </w:r>
    </w:p>
    <w:p w:rsidR="00F819F3" w:rsidRDefault="00F819F3" w:rsidP="00F819F3">
      <w:pPr>
        <w:ind w:left="708" w:firstLine="708"/>
      </w:pPr>
      <w:r>
        <w:t>17 – получение из БД записей схожих патентов;</w:t>
      </w:r>
    </w:p>
    <w:p w:rsidR="00F819F3" w:rsidRDefault="00F819F3" w:rsidP="00F819F3">
      <w:pPr>
        <w:ind w:left="708" w:firstLine="708"/>
      </w:pPr>
      <w:r>
        <w:t>18 – запрос к БД на извлечение записей химических соединений;</w:t>
      </w:r>
    </w:p>
    <w:p w:rsidR="00F819F3" w:rsidRDefault="00F819F3" w:rsidP="00F819F3">
      <w:pPr>
        <w:ind w:left="708" w:firstLine="708"/>
      </w:pPr>
      <w:r>
        <w:t>19 – получение из БД записей химических соединений;</w:t>
      </w:r>
    </w:p>
    <w:p w:rsidR="00F819F3" w:rsidRDefault="00F819F3" w:rsidP="00F819F3">
      <w:pPr>
        <w:ind w:left="708" w:firstLine="708"/>
      </w:pPr>
      <w:r>
        <w:t>20 – запрос к БД на извлечение записей схожих химических соединений;</w:t>
      </w:r>
    </w:p>
    <w:p w:rsidR="00F819F3" w:rsidRDefault="00F819F3" w:rsidP="00F819F3">
      <w:pPr>
        <w:ind w:left="708" w:firstLine="708"/>
      </w:pPr>
      <w:r>
        <w:t>21 – получение из БД записей схожих химических соединений.</w:t>
      </w:r>
    </w:p>
    <w:p w:rsidR="00F819F3" w:rsidRPr="007C7EF2" w:rsidRDefault="00F819F3" w:rsidP="00F819F3">
      <w:pPr>
        <w:jc w:val="center"/>
      </w:pPr>
      <w:r>
        <w:t>Рисунок 1 – Архитектура разрабатываемого приложения</w:t>
      </w:r>
    </w:p>
    <w:p w:rsidR="00A366B7" w:rsidRDefault="00A366B7" w:rsidP="00A366B7">
      <w:pPr>
        <w:pStyle w:val="2"/>
        <w:numPr>
          <w:ilvl w:val="1"/>
          <w:numId w:val="9"/>
        </w:numPr>
      </w:pPr>
      <w:bookmarkStart w:id="8" w:name="_Toc439994675"/>
      <w:bookmarkStart w:id="9" w:name="_Toc441230980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8"/>
      <w:bookmarkEnd w:id="9"/>
      <w:proofErr w:type="spellEnd"/>
    </w:p>
    <w:p w:rsidR="007D0C9A" w:rsidRDefault="003A2281" w:rsidP="00C72056">
      <w:pPr>
        <w:ind w:firstLine="360"/>
      </w:pPr>
      <w:r>
        <w:t>Данный продукт будет производить обработку химических патентов и соединений, содержащихся в этих патентах. На основе полученных данных будет производиться выдача схожих патентов и химических соединений по запросам пользователя, а также кластеризация патентов и выявление патентных трендов.</w:t>
      </w:r>
    </w:p>
    <w:p w:rsidR="007D4CE9" w:rsidRDefault="007D4CE9" w:rsidP="007D4CE9">
      <w:pPr>
        <w:pStyle w:val="2"/>
        <w:numPr>
          <w:ilvl w:val="1"/>
          <w:numId w:val="9"/>
        </w:numPr>
      </w:pPr>
      <w:bookmarkStart w:id="10" w:name="_Toc439994676"/>
      <w:bookmarkStart w:id="11" w:name="_Toc441230981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Characteristics</w:t>
      </w:r>
      <w:bookmarkEnd w:id="10"/>
      <w:bookmarkEnd w:id="11"/>
      <w:proofErr w:type="spellEnd"/>
    </w:p>
    <w:p w:rsidR="003A2281" w:rsidRDefault="005721FE" w:rsidP="005721FE">
      <w:pPr>
        <w:ind w:firstLine="360"/>
      </w:pPr>
      <w:r>
        <w:t>Для данного продукта существует два типа пользователей, взаимодействующих с системой</w:t>
      </w:r>
      <w:proofErr w:type="gramStart"/>
      <w:r>
        <w:t>:</w:t>
      </w:r>
      <w:proofErr w:type="gramEnd"/>
      <w:r>
        <w:t xml:space="preserve"> пользователь (эксперт патентного ведомства) и администратор.</w:t>
      </w:r>
    </w:p>
    <w:p w:rsidR="005721FE" w:rsidRDefault="005721FE" w:rsidP="005721FE">
      <w:pPr>
        <w:ind w:firstLine="360"/>
      </w:pPr>
      <w:r>
        <w:t xml:space="preserve">Пользователи могут взаимодействовать только с </w:t>
      </w:r>
      <w:r>
        <w:rPr>
          <w:lang w:val="en-US"/>
        </w:rPr>
        <w:t>front</w:t>
      </w:r>
      <w:r w:rsidRPr="005721FE">
        <w:t>-</w:t>
      </w:r>
      <w:r>
        <w:rPr>
          <w:lang w:val="en-US"/>
        </w:rPr>
        <w:t>end</w:t>
      </w:r>
      <w:r w:rsidRPr="005721FE">
        <w:t xml:space="preserve"> </w:t>
      </w:r>
      <w:r>
        <w:t>частью приложения, просматривая базу данных патентов и химических соединений, результаты выявления патентных трендов, а также посылая запросы на поиск схожих патентов и химических соединений.</w:t>
      </w:r>
    </w:p>
    <w:p w:rsidR="005721FE" w:rsidRDefault="005721FE" w:rsidP="005721FE">
      <w:pPr>
        <w:ind w:firstLine="360"/>
      </w:pPr>
      <w:r>
        <w:t xml:space="preserve">Администратор помимо функционала пользователя может взаимодействовать с </w:t>
      </w:r>
      <w:r>
        <w:rPr>
          <w:lang w:val="en-US"/>
        </w:rPr>
        <w:t>back</w:t>
      </w:r>
      <w:r w:rsidRPr="005721FE">
        <w:t>-</w:t>
      </w:r>
      <w:r>
        <w:rPr>
          <w:lang w:val="en-US"/>
        </w:rPr>
        <w:t>end</w:t>
      </w:r>
      <w:r w:rsidRPr="005721FE">
        <w:t xml:space="preserve"> </w:t>
      </w:r>
      <w:r>
        <w:t>частью, загружая в систему патентные архивы, требующие обработки.</w:t>
      </w:r>
    </w:p>
    <w:p w:rsidR="00922200" w:rsidRDefault="00922200" w:rsidP="00922200">
      <w:pPr>
        <w:pStyle w:val="2"/>
        <w:numPr>
          <w:ilvl w:val="1"/>
          <w:numId w:val="9"/>
        </w:numPr>
      </w:pPr>
      <w:bookmarkStart w:id="12" w:name="_Toc439994677"/>
      <w:bookmarkStart w:id="13" w:name="_Toc441230982"/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12"/>
      <w:bookmarkEnd w:id="13"/>
      <w:proofErr w:type="spellEnd"/>
    </w:p>
    <w:p w:rsidR="00922200" w:rsidRDefault="00901341" w:rsidP="005721FE">
      <w:pPr>
        <w:ind w:firstLine="360"/>
      </w:pPr>
      <w:r>
        <w:t xml:space="preserve">Продукт может работать под управлением операционных систем семейства </w:t>
      </w:r>
      <w:r>
        <w:rPr>
          <w:lang w:val="en-US"/>
        </w:rPr>
        <w:t>Ubuntu</w:t>
      </w:r>
      <w:r>
        <w:t xml:space="preserve"> (16 </w:t>
      </w:r>
      <w:r>
        <w:rPr>
          <w:lang w:val="en-US"/>
        </w:rPr>
        <w:t>LTS</w:t>
      </w:r>
      <w:r>
        <w:t xml:space="preserve"> и позднее)</w:t>
      </w:r>
      <w:r w:rsidRPr="00901341">
        <w:t xml:space="preserve">, </w:t>
      </w:r>
      <w:r>
        <w:t xml:space="preserve">а также под управлением операционных систем </w:t>
      </w:r>
      <w:r>
        <w:rPr>
          <w:lang w:val="en-US"/>
        </w:rPr>
        <w:t>Windows</w:t>
      </w:r>
      <w:r>
        <w:t xml:space="preserve"> (7 и позднее)</w:t>
      </w:r>
      <w:r w:rsidRPr="00901341">
        <w:t xml:space="preserve">. </w:t>
      </w:r>
      <w:r>
        <w:t xml:space="preserve">Кроссплатформенность обеспечивается за счёт работы </w:t>
      </w:r>
      <w:r w:rsidR="00F2142B">
        <w:t xml:space="preserve">системы в </w:t>
      </w:r>
      <w:r w:rsidR="00F2142B">
        <w:rPr>
          <w:lang w:val="en-US"/>
        </w:rPr>
        <w:t>Java</w:t>
      </w:r>
      <w:r w:rsidR="00F2142B" w:rsidRPr="00F2142B">
        <w:t xml:space="preserve"> </w:t>
      </w:r>
      <w:r w:rsidR="00F2142B">
        <w:rPr>
          <w:lang w:val="en-US"/>
        </w:rPr>
        <w:t>Run</w:t>
      </w:r>
      <w:r w:rsidR="00F2142B" w:rsidRPr="00F2142B">
        <w:t xml:space="preserve"> </w:t>
      </w:r>
      <w:r w:rsidR="00F2142B">
        <w:rPr>
          <w:lang w:val="en-US"/>
        </w:rPr>
        <w:t>Environment</w:t>
      </w:r>
      <w:r w:rsidR="00F2142B" w:rsidRPr="00F2142B">
        <w:t xml:space="preserve">. </w:t>
      </w:r>
      <w:r w:rsidR="009A3E39">
        <w:t xml:space="preserve">Для сборки и развёртывания приложения должен использоваться </w:t>
      </w:r>
      <w:r w:rsidR="009A3E39">
        <w:rPr>
          <w:lang w:val="en-US"/>
        </w:rPr>
        <w:t>Gradle</w:t>
      </w:r>
      <w:r w:rsidR="009A3E39" w:rsidRPr="00A8514B">
        <w:t>.</w:t>
      </w:r>
      <w:r w:rsidR="00A8514B">
        <w:t xml:space="preserve"> Для работы с системой со стороны пользователя необходим веб-браузер.</w:t>
      </w:r>
    </w:p>
    <w:p w:rsidR="00E84FE8" w:rsidRDefault="00E84FE8" w:rsidP="00E84FE8">
      <w:pPr>
        <w:pStyle w:val="2"/>
        <w:numPr>
          <w:ilvl w:val="1"/>
          <w:numId w:val="9"/>
        </w:numPr>
      </w:pPr>
      <w:bookmarkStart w:id="14" w:name="_Toc439994679"/>
      <w:bookmarkStart w:id="15" w:name="_Toc441230984"/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bookmarkEnd w:id="14"/>
      <w:bookmarkEnd w:id="15"/>
      <w:proofErr w:type="spellEnd"/>
    </w:p>
    <w:p w:rsidR="00A8514B" w:rsidRDefault="007436C7" w:rsidP="005721FE">
      <w:pPr>
        <w:ind w:firstLine="360"/>
      </w:pPr>
      <w:r>
        <w:t>Вместе с продуктом будет поставляться документация, включающая в себя руководство оператора и руководство администратора.</w:t>
      </w:r>
    </w:p>
    <w:p w:rsidR="00D24EBE" w:rsidRDefault="00D24EBE" w:rsidP="00D24EBE">
      <w:pPr>
        <w:pStyle w:val="2"/>
        <w:numPr>
          <w:ilvl w:val="1"/>
          <w:numId w:val="9"/>
        </w:numPr>
        <w:rPr>
          <w:lang w:val="en-US"/>
        </w:rPr>
      </w:pPr>
      <w:r>
        <w:rPr>
          <w:lang w:val="en-US"/>
        </w:rPr>
        <w:t>Assumptions and Dependencies</w:t>
      </w:r>
    </w:p>
    <w:p w:rsidR="00D24EBE" w:rsidRDefault="00D24EBE" w:rsidP="00D24EBE">
      <w:pPr>
        <w:ind w:firstLine="360"/>
      </w:pPr>
      <w:r>
        <w:t>Предполагается, что к определённому этапу реализации проекта</w:t>
      </w:r>
      <w:r w:rsidRPr="00D54BAD">
        <w:t xml:space="preserve">, </w:t>
      </w:r>
      <w:r>
        <w:t xml:space="preserve">в частности, к началу тестирования отдельных модулей, будет доступен массив патентных архивов </w:t>
      </w:r>
      <w:r>
        <w:rPr>
          <w:lang w:val="en-US"/>
        </w:rPr>
        <w:t>USPTO</w:t>
      </w:r>
      <w:r w:rsidRPr="00D54BAD">
        <w:t>.</w:t>
      </w:r>
    </w:p>
    <w:p w:rsidR="00D24EBE" w:rsidRDefault="00D24EBE" w:rsidP="00D24EBE">
      <w:pPr>
        <w:ind w:firstLine="360"/>
      </w:pPr>
      <w:r>
        <w:t>Предполагается, что пользователь знаком с основами работы с персональным компьютером и сопутствующей ему периферией, а также умеет работать с интернет-браузером.</w:t>
      </w:r>
    </w:p>
    <w:p w:rsidR="00D24EBE" w:rsidRPr="00D54BAD" w:rsidRDefault="00D24EBE" w:rsidP="00D24EBE">
      <w:pPr>
        <w:ind w:firstLine="360"/>
      </w:pPr>
      <w:r>
        <w:lastRenderedPageBreak/>
        <w:t xml:space="preserve">Так как данная система будет представлять собой веб-приложение, </w:t>
      </w:r>
      <w:r w:rsidR="005D1251">
        <w:t>необходимо</w:t>
      </w:r>
      <w:r>
        <w:t xml:space="preserve"> использовать интернет-браузер. Предполагается, что пользователи будут иметь бесперебойное подключение к локальной сети патентного ведомства.</w:t>
      </w:r>
    </w:p>
    <w:p w:rsidR="005D1251" w:rsidRDefault="005D1251" w:rsidP="005D1251">
      <w:pPr>
        <w:pStyle w:val="1"/>
        <w:numPr>
          <w:ilvl w:val="0"/>
          <w:numId w:val="9"/>
        </w:numPr>
      </w:pPr>
      <w:bookmarkStart w:id="16" w:name="_Toc439994682"/>
      <w:bookmarkStart w:id="17" w:name="_Toc441230986"/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bookmarkEnd w:id="16"/>
      <w:bookmarkEnd w:id="17"/>
      <w:proofErr w:type="spellEnd"/>
    </w:p>
    <w:p w:rsidR="005D1251" w:rsidRDefault="005D1251" w:rsidP="005D1251">
      <w:pPr>
        <w:pStyle w:val="2"/>
        <w:numPr>
          <w:ilvl w:val="1"/>
          <w:numId w:val="9"/>
        </w:numPr>
      </w:pPr>
      <w:bookmarkStart w:id="18" w:name="_Toc441230987"/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bookmarkEnd w:id="18"/>
      <w:proofErr w:type="spellEnd"/>
    </w:p>
    <w:p w:rsidR="007436C7" w:rsidRDefault="00A51EEC" w:rsidP="005721FE">
      <w:pPr>
        <w:ind w:firstLine="360"/>
      </w:pPr>
      <w:r>
        <w:t>Макет страницы с информацией о выбранном химическом соединении представлен на рисунке 2.</w:t>
      </w:r>
    </w:p>
    <w:p w:rsidR="00A51EEC" w:rsidRDefault="00A51EEC" w:rsidP="005721FE">
      <w:pPr>
        <w:ind w:firstLine="360"/>
      </w:pPr>
      <w:r>
        <w:t>Макет страницы с информацией о выбранном патенте представлен на рисунке 3.</w:t>
      </w:r>
    </w:p>
    <w:p w:rsidR="00A51EEC" w:rsidRDefault="00A51EEC" w:rsidP="005721FE">
      <w:pPr>
        <w:ind w:firstLine="360"/>
      </w:pPr>
      <w:r>
        <w:t>Макет страницы со списком химических соединений, схожих с выбранным, представлен на рисунке 4.</w:t>
      </w:r>
    </w:p>
    <w:p w:rsidR="00A51EEC" w:rsidRDefault="00A51EEC" w:rsidP="005721FE">
      <w:pPr>
        <w:ind w:firstLine="360"/>
      </w:pPr>
      <w:r>
        <w:t>Макет страницы со списком патентов, схожих с выбранным, представлен на рисунке 5.</w:t>
      </w:r>
    </w:p>
    <w:p w:rsidR="00A51EEC" w:rsidRDefault="00A51EEC" w:rsidP="005721FE">
      <w:pPr>
        <w:ind w:firstLine="360"/>
      </w:pPr>
      <w:r>
        <w:t>Макет страницы с</w:t>
      </w:r>
      <w:r w:rsidR="009332FF">
        <w:t xml:space="preserve"> патентным ландшафтом (патентные тренды) представлен на рисунке 6.</w:t>
      </w:r>
    </w:p>
    <w:p w:rsidR="009332FF" w:rsidRDefault="00755B81" w:rsidP="00755B81">
      <w:pPr>
        <w:jc w:val="center"/>
      </w:pPr>
      <w:r w:rsidRPr="00755B81">
        <w:lastRenderedPageBreak/>
        <w:drawing>
          <wp:inline distT="0" distB="0" distL="0" distR="0" wp14:anchorId="026E978E" wp14:editId="35E2790D">
            <wp:extent cx="4743450" cy="4168233"/>
            <wp:effectExtent l="0" t="0" r="0" b="3810"/>
            <wp:docPr id="1126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492E81A-4852-492D-8D25-B488EE97C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Рисунок 2">
                      <a:extLst>
                        <a:ext uri="{FF2B5EF4-FFF2-40B4-BE49-F238E27FC236}">
                          <a16:creationId xmlns:a16="http://schemas.microsoft.com/office/drawing/2014/main" id="{9492E81A-4852-492D-8D25-B488EE97C5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2" cy="418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5B81" w:rsidRDefault="00755B81" w:rsidP="00755B81">
      <w:pPr>
        <w:jc w:val="center"/>
      </w:pPr>
      <w:r>
        <w:t>Рисунок 2 – Страница</w:t>
      </w:r>
      <w:r>
        <w:t xml:space="preserve"> с информацией о выбранном химическом соединении</w:t>
      </w:r>
    </w:p>
    <w:p w:rsidR="00755B81" w:rsidRDefault="00755B81" w:rsidP="00755B81">
      <w:pPr>
        <w:jc w:val="center"/>
      </w:pPr>
      <w:r w:rsidRPr="00755B81">
        <w:drawing>
          <wp:inline distT="0" distB="0" distL="0" distR="0" wp14:anchorId="187EAF65" wp14:editId="69762A1A">
            <wp:extent cx="4823304" cy="4010025"/>
            <wp:effectExtent l="0" t="0" r="0" b="0"/>
            <wp:docPr id="1331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2C3DE26-B613-46C2-B4AA-D4DC87D0A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Рисунок 1">
                      <a:extLst>
                        <a:ext uri="{FF2B5EF4-FFF2-40B4-BE49-F238E27FC236}">
                          <a16:creationId xmlns:a16="http://schemas.microsoft.com/office/drawing/2014/main" id="{92C3DE26-B613-46C2-B4AA-D4DC87D0AB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14" cy="40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55B81" w:rsidRDefault="00B430E0" w:rsidP="00755B81">
      <w:pPr>
        <w:jc w:val="center"/>
      </w:pPr>
      <w:r>
        <w:t xml:space="preserve">Рисунок 3 – Страница </w:t>
      </w:r>
      <w:r>
        <w:t>с информацией о выбранном патенте</w:t>
      </w:r>
    </w:p>
    <w:p w:rsidR="00B430E0" w:rsidRDefault="00602ABA" w:rsidP="00755B81">
      <w:pPr>
        <w:jc w:val="center"/>
      </w:pPr>
      <w:r w:rsidRPr="00602ABA">
        <w:lastRenderedPageBreak/>
        <w:drawing>
          <wp:inline distT="0" distB="0" distL="0" distR="0" wp14:anchorId="4B7582CE" wp14:editId="747075B5">
            <wp:extent cx="4905375" cy="2825299"/>
            <wp:effectExtent l="0" t="0" r="0" b="0"/>
            <wp:docPr id="1536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C6EFA9C-5556-4915-A261-302FA787FD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Рисунок 4">
                      <a:extLst>
                        <a:ext uri="{FF2B5EF4-FFF2-40B4-BE49-F238E27FC236}">
                          <a16:creationId xmlns:a16="http://schemas.microsoft.com/office/drawing/2014/main" id="{EC6EFA9C-5556-4915-A261-302FA787FD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3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47" cy="28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2ABA" w:rsidRDefault="00602ABA" w:rsidP="00755B81">
      <w:pPr>
        <w:jc w:val="center"/>
      </w:pPr>
      <w:r>
        <w:t xml:space="preserve">Рисунок 4 – Страница </w:t>
      </w:r>
      <w:r>
        <w:t>со списком химических соединений, схожих с выбранным</w:t>
      </w:r>
    </w:p>
    <w:p w:rsidR="00602ABA" w:rsidRDefault="00DE63AC" w:rsidP="00755B81">
      <w:pPr>
        <w:jc w:val="center"/>
      </w:pPr>
      <w:r w:rsidRPr="00DE63AC">
        <w:drawing>
          <wp:inline distT="0" distB="0" distL="0" distR="0" wp14:anchorId="53A669E2" wp14:editId="69C81BCD">
            <wp:extent cx="4914900" cy="2426715"/>
            <wp:effectExtent l="0" t="0" r="0" b="0"/>
            <wp:docPr id="1741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6E6F7E5-83F5-45CC-A07F-76B3EC214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Рисунок 3">
                      <a:extLst>
                        <a:ext uri="{FF2B5EF4-FFF2-40B4-BE49-F238E27FC236}">
                          <a16:creationId xmlns:a16="http://schemas.microsoft.com/office/drawing/2014/main" id="{06E6F7E5-83F5-45CC-A07F-76B3EC2149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51" cy="24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E63AC" w:rsidRDefault="00DE63AC" w:rsidP="00755B81">
      <w:pPr>
        <w:jc w:val="center"/>
      </w:pPr>
      <w:r>
        <w:t xml:space="preserve">Рисунок 5 – Страница </w:t>
      </w:r>
      <w:r>
        <w:t>со списком патентов, схожих с выбранным</w:t>
      </w:r>
    </w:p>
    <w:p w:rsidR="00DE63AC" w:rsidRDefault="00356061" w:rsidP="00755B81">
      <w:pPr>
        <w:jc w:val="center"/>
      </w:pPr>
      <w:r w:rsidRPr="00356061">
        <w:lastRenderedPageBreak/>
        <w:drawing>
          <wp:inline distT="0" distB="0" distL="0" distR="0" wp14:anchorId="532E1E03" wp14:editId="67A0BB15">
            <wp:extent cx="5743575" cy="3978446"/>
            <wp:effectExtent l="0" t="0" r="0" b="3175"/>
            <wp:docPr id="1946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7C292F3-3747-4CC5-A190-AA9B6BAEA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Рисунок 1">
                      <a:extLst>
                        <a:ext uri="{FF2B5EF4-FFF2-40B4-BE49-F238E27FC236}">
                          <a16:creationId xmlns:a16="http://schemas.microsoft.com/office/drawing/2014/main" id="{A7C292F3-3747-4CC5-A190-AA9B6BAEA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22" cy="39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56061" w:rsidRDefault="00356061" w:rsidP="00755B81">
      <w:pPr>
        <w:jc w:val="center"/>
      </w:pPr>
      <w:r>
        <w:t xml:space="preserve">Рисунок 6 – Страница </w:t>
      </w:r>
      <w:r>
        <w:t>с патентным ландшафтом (патентные тренды)</w:t>
      </w:r>
    </w:p>
    <w:p w:rsidR="00FD3776" w:rsidRDefault="00FD3776" w:rsidP="00FD3776">
      <w:pPr>
        <w:pStyle w:val="2"/>
        <w:numPr>
          <w:ilvl w:val="1"/>
          <w:numId w:val="9"/>
        </w:numPr>
      </w:pPr>
      <w:bookmarkStart w:id="19" w:name="_Toc439994684"/>
      <w:bookmarkStart w:id="20" w:name="_Toc441230988"/>
      <w:proofErr w:type="spellStart"/>
      <w:r>
        <w:t>Hardware</w:t>
      </w:r>
      <w:proofErr w:type="spellEnd"/>
      <w:r>
        <w:t xml:space="preserve"> </w:t>
      </w:r>
      <w:proofErr w:type="spellStart"/>
      <w:r>
        <w:t>Interfaces</w:t>
      </w:r>
      <w:bookmarkEnd w:id="19"/>
      <w:bookmarkEnd w:id="20"/>
      <w:proofErr w:type="spellEnd"/>
    </w:p>
    <w:p w:rsidR="00356061" w:rsidRDefault="00FD3776" w:rsidP="00FD3776">
      <w:pPr>
        <w:ind w:firstLine="360"/>
      </w:pPr>
      <w:r>
        <w:t>Невозможно обозначить какие-либо конкретные аппаратные решения для разрабатываемой системы</w:t>
      </w:r>
      <w:r w:rsidR="0032573C">
        <w:t>, так как она может быть развернута как на персональном компьютере, так и на высокопроизводительном вычислительном кластере. От параметров производительности системы зависит общее время обработки патентных архивов.</w:t>
      </w:r>
    </w:p>
    <w:p w:rsidR="00EC5A2E" w:rsidRDefault="00EC5A2E" w:rsidP="00EC5A2E">
      <w:pPr>
        <w:pStyle w:val="2"/>
        <w:numPr>
          <w:ilvl w:val="1"/>
          <w:numId w:val="9"/>
        </w:numPr>
      </w:pPr>
      <w:bookmarkStart w:id="21" w:name="_Toc439994685"/>
      <w:bookmarkStart w:id="22" w:name="_Toc441230989"/>
      <w:proofErr w:type="spellStart"/>
      <w:r>
        <w:t>Software</w:t>
      </w:r>
      <w:proofErr w:type="spellEnd"/>
      <w:r>
        <w:t xml:space="preserve"> </w:t>
      </w:r>
      <w:proofErr w:type="spellStart"/>
      <w:r>
        <w:t>Interfaces</w:t>
      </w:r>
      <w:bookmarkEnd w:id="21"/>
      <w:bookmarkEnd w:id="22"/>
      <w:proofErr w:type="spellEnd"/>
    </w:p>
    <w:p w:rsidR="0032573C" w:rsidRDefault="002921CC" w:rsidP="00FD3776">
      <w:pPr>
        <w:ind w:firstLine="360"/>
      </w:pPr>
      <w:r>
        <w:t xml:space="preserve">Веб-приложение будет </w:t>
      </w:r>
      <w:r w:rsidR="00D37449">
        <w:t xml:space="preserve">работать </w:t>
      </w:r>
      <w:r w:rsidR="00753E61">
        <w:t>с помощью</w:t>
      </w:r>
      <w:r w:rsidR="00D37449">
        <w:t xml:space="preserve"> фреймворка </w:t>
      </w:r>
      <w:r w:rsidR="00D37449">
        <w:rPr>
          <w:lang w:val="en-US"/>
        </w:rPr>
        <w:t>Sp</w:t>
      </w:r>
      <w:r w:rsidR="00753E61">
        <w:rPr>
          <w:lang w:val="en-US"/>
        </w:rPr>
        <w:t>r</w:t>
      </w:r>
      <w:r w:rsidR="00D37449">
        <w:rPr>
          <w:lang w:val="en-US"/>
        </w:rPr>
        <w:t>ing</w:t>
      </w:r>
      <w:r w:rsidR="00D37449" w:rsidRPr="00D37449">
        <w:t xml:space="preserve"> </w:t>
      </w:r>
      <w:r w:rsidR="00D37449">
        <w:rPr>
          <w:lang w:val="en-US"/>
        </w:rPr>
        <w:t>Boot</w:t>
      </w:r>
      <w:r w:rsidR="00D37449" w:rsidRPr="00D37449">
        <w:t>.</w:t>
      </w:r>
      <w:r w:rsidR="00753E61">
        <w:t xml:space="preserve"> Для получения, обработки и записи данных будет использоваться СУБД </w:t>
      </w:r>
      <w:r w:rsidR="00753E61">
        <w:rPr>
          <w:lang w:val="en-US"/>
        </w:rPr>
        <w:t>H</w:t>
      </w:r>
      <w:r w:rsidR="00753E61" w:rsidRPr="00753E61">
        <w:t>2</w:t>
      </w:r>
      <w:r w:rsidR="007F713A" w:rsidRPr="007F713A">
        <w:t>,</w:t>
      </w:r>
      <w:r w:rsidR="007F713A">
        <w:t xml:space="preserve"> работающая по </w:t>
      </w:r>
      <w:r w:rsidR="007F713A">
        <w:rPr>
          <w:lang w:val="en-US"/>
        </w:rPr>
        <w:t>TCP</w:t>
      </w:r>
      <w:r w:rsidR="007F713A" w:rsidRPr="007F713A">
        <w:t>.</w:t>
      </w:r>
    </w:p>
    <w:p w:rsidR="00635889" w:rsidRDefault="00635889" w:rsidP="00635889">
      <w:pPr>
        <w:pStyle w:val="2"/>
        <w:numPr>
          <w:ilvl w:val="1"/>
          <w:numId w:val="9"/>
        </w:numPr>
      </w:pPr>
      <w:bookmarkStart w:id="23" w:name="_Toc439994686"/>
      <w:bookmarkStart w:id="24" w:name="_Toc441230990"/>
      <w:proofErr w:type="spellStart"/>
      <w:r>
        <w:t>Communications</w:t>
      </w:r>
      <w:proofErr w:type="spellEnd"/>
      <w:r>
        <w:t xml:space="preserve"> </w:t>
      </w:r>
      <w:proofErr w:type="spellStart"/>
      <w:r>
        <w:t>Interfaces</w:t>
      </w:r>
      <w:bookmarkEnd w:id="23"/>
      <w:bookmarkEnd w:id="24"/>
      <w:proofErr w:type="spellEnd"/>
    </w:p>
    <w:p w:rsidR="00635889" w:rsidRDefault="00EB6CE4" w:rsidP="00FD3776">
      <w:pPr>
        <w:ind w:firstLine="360"/>
      </w:pPr>
      <w:r>
        <w:t>Так как приложение монолитно и будет работать только в локальной сети, нет необходимости в задействовании каких-либо протоколов взаимодействия.</w:t>
      </w:r>
    </w:p>
    <w:p w:rsidR="00E772B6" w:rsidRPr="00E772B6" w:rsidRDefault="00E772B6" w:rsidP="00E772B6">
      <w:pPr>
        <w:pStyle w:val="1"/>
        <w:numPr>
          <w:ilvl w:val="0"/>
          <w:numId w:val="9"/>
        </w:numPr>
        <w:rPr>
          <w:lang w:val="en-US"/>
        </w:rPr>
      </w:pPr>
      <w:bookmarkStart w:id="25" w:name="_Toc439994687"/>
      <w:bookmarkStart w:id="26" w:name="_Toc441230991"/>
      <w:r w:rsidRPr="00E772B6">
        <w:rPr>
          <w:lang w:val="en-US"/>
        </w:rPr>
        <w:lastRenderedPageBreak/>
        <w:t>System Features</w:t>
      </w:r>
      <w:bookmarkEnd w:id="25"/>
      <w:bookmarkEnd w:id="26"/>
    </w:p>
    <w:p w:rsidR="00E772B6" w:rsidRDefault="00E772B6" w:rsidP="00E772B6">
      <w:pPr>
        <w:pStyle w:val="2"/>
        <w:numPr>
          <w:ilvl w:val="1"/>
          <w:numId w:val="9"/>
        </w:numPr>
      </w:pPr>
      <w:r>
        <w:t>Распаковка патентных архивов</w:t>
      </w:r>
    </w:p>
    <w:p w:rsidR="00E772B6" w:rsidRDefault="00E772B6" w:rsidP="00E772B6">
      <w:pPr>
        <w:ind w:firstLine="360"/>
      </w:pPr>
      <w:r>
        <w:t xml:space="preserve">Для дальнейшей обработки патентов необходимо извлечь их из представленных </w:t>
      </w:r>
      <w:r w:rsidRPr="00E772B6">
        <w:t>.</w:t>
      </w:r>
      <w:r>
        <w:rPr>
          <w:lang w:val="en-US"/>
        </w:rPr>
        <w:t>tar</w:t>
      </w:r>
      <w:r w:rsidRPr="00E772B6">
        <w:t xml:space="preserve"> </w:t>
      </w:r>
      <w:r>
        <w:t>архивов.</w:t>
      </w:r>
    </w:p>
    <w:p w:rsidR="00E772B6" w:rsidRDefault="00E772B6" w:rsidP="00E772B6">
      <w:pPr>
        <w:ind w:firstLine="360"/>
      </w:pPr>
      <w:r>
        <w:t>Извлечение производится в общую папку и извлекаются только патенты химических классов.</w:t>
      </w:r>
    </w:p>
    <w:p w:rsidR="007F6ED6" w:rsidRDefault="007F6ED6" w:rsidP="00E772B6">
      <w:pPr>
        <w:ind w:firstLine="360"/>
      </w:pPr>
      <w:r>
        <w:t>Важность: высокая.</w:t>
      </w:r>
    </w:p>
    <w:p w:rsidR="00E772B6" w:rsidRDefault="00E772B6" w:rsidP="00E772B6">
      <w:pPr>
        <w:pStyle w:val="2"/>
        <w:numPr>
          <w:ilvl w:val="1"/>
          <w:numId w:val="9"/>
        </w:numPr>
      </w:pPr>
      <w:r>
        <w:t>Извлечение информации о патенте</w:t>
      </w:r>
    </w:p>
    <w:p w:rsidR="00E772B6" w:rsidRDefault="002402D3" w:rsidP="00E772B6">
      <w:pPr>
        <w:ind w:firstLine="360"/>
      </w:pPr>
      <w:r>
        <w:t xml:space="preserve">Выбранный патент проходит </w:t>
      </w:r>
      <w:proofErr w:type="spellStart"/>
      <w:r>
        <w:t>парсинг</w:t>
      </w:r>
      <w:proofErr w:type="spellEnd"/>
      <w:r>
        <w:t xml:space="preserve">. </w:t>
      </w:r>
      <w:r w:rsidR="004034DD">
        <w:t>В базу данных производится запись следующей информации о патенте:</w:t>
      </w:r>
    </w:p>
    <w:p w:rsidR="004034DD" w:rsidRDefault="00304031" w:rsidP="004034DD">
      <w:pPr>
        <w:pStyle w:val="a3"/>
        <w:numPr>
          <w:ilvl w:val="0"/>
          <w:numId w:val="14"/>
        </w:numPr>
      </w:pPr>
      <w:r>
        <w:t>дата,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название,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авторы,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заявитель,</w:t>
      </w:r>
    </w:p>
    <w:p w:rsidR="00304031" w:rsidRDefault="00304031" w:rsidP="004034DD">
      <w:pPr>
        <w:pStyle w:val="a3"/>
        <w:numPr>
          <w:ilvl w:val="0"/>
          <w:numId w:val="14"/>
        </w:numPr>
      </w:pPr>
      <w:r>
        <w:t>категория по Международной Патентной Классификации.</w:t>
      </w:r>
    </w:p>
    <w:p w:rsidR="003150D8" w:rsidRDefault="003150D8" w:rsidP="003150D8">
      <w:r>
        <w:t>Приоритет: средний.</w:t>
      </w:r>
    </w:p>
    <w:p w:rsidR="002402D3" w:rsidRDefault="002402D3" w:rsidP="002402D3">
      <w:pPr>
        <w:pStyle w:val="2"/>
        <w:numPr>
          <w:ilvl w:val="1"/>
          <w:numId w:val="9"/>
        </w:numPr>
      </w:pPr>
      <w:r>
        <w:t xml:space="preserve">Извлечение информации о </w:t>
      </w:r>
      <w:r w:rsidR="00FF04DD">
        <w:t>химическом соединении</w:t>
      </w:r>
    </w:p>
    <w:p w:rsidR="00304031" w:rsidRDefault="00FF04DD" w:rsidP="00FF04DD">
      <w:pPr>
        <w:ind w:firstLine="360"/>
      </w:pPr>
      <w:r>
        <w:t>Из рассматриваемого патента извлекаются химические формулы. В базу данных производится запись следующей информации о химическом соединении: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графическое 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rPr>
          <w:lang w:val="en-US"/>
        </w:rPr>
        <w:t>SMILES-</w:t>
      </w:r>
      <w:r>
        <w:t>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rPr>
          <w:lang w:val="en-US"/>
        </w:rPr>
        <w:t>InChI</w:t>
      </w:r>
      <w:r>
        <w:t>-представление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ИЮПАК-представление формулы,</w:t>
      </w:r>
    </w:p>
    <w:p w:rsidR="00FF04DD" w:rsidRDefault="00FF04DD" w:rsidP="00FF04DD">
      <w:pPr>
        <w:pStyle w:val="a3"/>
        <w:numPr>
          <w:ilvl w:val="0"/>
          <w:numId w:val="15"/>
        </w:numPr>
      </w:pPr>
      <w:r>
        <w:t>файл химической таблицы.</w:t>
      </w:r>
    </w:p>
    <w:p w:rsidR="00FF04DD" w:rsidRDefault="003150D8" w:rsidP="00FF04DD">
      <w:r>
        <w:t>Приоритет: высокий.</w:t>
      </w:r>
    </w:p>
    <w:p w:rsidR="009661A6" w:rsidRDefault="005738EF" w:rsidP="009661A6">
      <w:pPr>
        <w:pStyle w:val="2"/>
        <w:numPr>
          <w:ilvl w:val="1"/>
          <w:numId w:val="9"/>
        </w:numPr>
      </w:pPr>
      <w:r>
        <w:lastRenderedPageBreak/>
        <w:t>Поиск схожих соединений</w:t>
      </w:r>
    </w:p>
    <w:p w:rsidR="003150D8" w:rsidRDefault="005738EF" w:rsidP="005738EF">
      <w:pPr>
        <w:ind w:firstLine="360"/>
      </w:pPr>
      <w:r>
        <w:t xml:space="preserve">Для выбранной пары химических соединений производится вычисление их молекулярных отпечатков. Затем производится сравнение полученных отпечатков по коэффициенту </w:t>
      </w:r>
      <w:proofErr w:type="spellStart"/>
      <w:r>
        <w:t>Танимото</w:t>
      </w:r>
      <w:proofErr w:type="spellEnd"/>
      <w:r>
        <w:t>. Коэффициент отражает сходство химических соединений.</w:t>
      </w:r>
    </w:p>
    <w:p w:rsidR="005738EF" w:rsidRDefault="005738EF" w:rsidP="005738EF">
      <w:pPr>
        <w:ind w:firstLine="360"/>
      </w:pPr>
      <w:r>
        <w:t>Приоритет: высокий.</w:t>
      </w:r>
    </w:p>
    <w:p w:rsidR="009C3948" w:rsidRDefault="009C3948" w:rsidP="009C3948">
      <w:pPr>
        <w:pStyle w:val="2"/>
        <w:numPr>
          <w:ilvl w:val="1"/>
          <w:numId w:val="9"/>
        </w:numPr>
      </w:pPr>
      <w:r>
        <w:t xml:space="preserve">Поиск схожих </w:t>
      </w:r>
      <w:r>
        <w:t>патентов</w:t>
      </w:r>
    </w:p>
    <w:p w:rsidR="005738EF" w:rsidRDefault="009C3948" w:rsidP="005738EF">
      <w:pPr>
        <w:ind w:firstLine="360"/>
      </w:pPr>
      <w:r>
        <w:t>Для выбранной пары патентов производится попарное сравнение имеющихся в них молекулярных отпечатков. Самый большой коэффициент сходства химических соединений принимается за коэффициент сходства патентов.</w:t>
      </w:r>
    </w:p>
    <w:p w:rsidR="009C3948" w:rsidRDefault="009C3948" w:rsidP="005738EF">
      <w:pPr>
        <w:ind w:firstLine="360"/>
      </w:pPr>
      <w:r>
        <w:t>Приоритет: средний.</w:t>
      </w:r>
    </w:p>
    <w:p w:rsidR="00837EF2" w:rsidRDefault="00837EF2" w:rsidP="0024442D">
      <w:pPr>
        <w:pStyle w:val="2"/>
        <w:ind w:firstLine="360"/>
      </w:pPr>
      <w:r w:rsidRPr="00837EF2">
        <w:t>4.6.</w:t>
      </w:r>
      <w:r w:rsidR="0024442D">
        <w:t xml:space="preserve"> </w:t>
      </w:r>
      <w:r w:rsidRPr="00837EF2">
        <w:t>Просмотр информации о патентах и схожих патентах, химических соединениях и схожих химических соединениях пользователем</w:t>
      </w:r>
    </w:p>
    <w:p w:rsidR="00837EF2" w:rsidRDefault="00EE21CD" w:rsidP="0024442D">
      <w:pPr>
        <w:ind w:firstLine="360"/>
      </w:pPr>
      <w:r>
        <w:t>Извлеченная и записанная в базу данных информация может быть просмотрена пользователем через веб-интерфейс приложения.</w:t>
      </w:r>
    </w:p>
    <w:p w:rsidR="00EE21CD" w:rsidRDefault="00EE21CD" w:rsidP="00B33DDC">
      <w:pPr>
        <w:ind w:firstLine="360"/>
      </w:pPr>
      <w:r>
        <w:t>Приоритет: низкий.</w:t>
      </w:r>
    </w:p>
    <w:p w:rsidR="0024442D" w:rsidRDefault="00B33DDC" w:rsidP="00B33DDC">
      <w:pPr>
        <w:ind w:firstLine="360"/>
      </w:pPr>
      <w:r>
        <w:rPr>
          <w:rFonts w:eastAsiaTheme="majorEastAsia" w:cstheme="majorBidi"/>
          <w:b/>
          <w:szCs w:val="26"/>
        </w:rPr>
        <w:t>4.7. Кластеризация патентов по различным критериям</w:t>
      </w:r>
    </w:p>
    <w:p w:rsidR="0024442D" w:rsidRDefault="00B33DDC" w:rsidP="00B33DDC">
      <w:pPr>
        <w:ind w:firstLine="360"/>
      </w:pPr>
      <w:r>
        <w:t>Массив извлечённых патентов разбивается по подклассам и образует кластеры.</w:t>
      </w:r>
    </w:p>
    <w:p w:rsidR="00B33DDC" w:rsidRDefault="00B33DDC" w:rsidP="00B33DDC">
      <w:pPr>
        <w:ind w:firstLine="360"/>
      </w:pPr>
      <w:r>
        <w:t xml:space="preserve">Приоритет: </w:t>
      </w:r>
      <w:r w:rsidR="002B57C2">
        <w:t>высокий</w:t>
      </w:r>
      <w:r>
        <w:t>.</w:t>
      </w:r>
    </w:p>
    <w:p w:rsidR="002B57C2" w:rsidRDefault="002B57C2" w:rsidP="002B57C2">
      <w:pPr>
        <w:ind w:firstLine="360"/>
      </w:pPr>
      <w:r>
        <w:rPr>
          <w:rFonts w:eastAsiaTheme="majorEastAsia" w:cstheme="majorBidi"/>
          <w:b/>
          <w:szCs w:val="26"/>
        </w:rPr>
        <w:t>4.</w:t>
      </w:r>
      <w:r>
        <w:rPr>
          <w:rFonts w:eastAsiaTheme="majorEastAsia" w:cstheme="majorBidi"/>
          <w:b/>
          <w:szCs w:val="26"/>
        </w:rPr>
        <w:t>8</w:t>
      </w:r>
      <w:r>
        <w:rPr>
          <w:rFonts w:eastAsiaTheme="majorEastAsia" w:cstheme="majorBidi"/>
          <w:b/>
          <w:szCs w:val="26"/>
        </w:rPr>
        <w:t xml:space="preserve">. </w:t>
      </w:r>
      <w:r>
        <w:rPr>
          <w:rFonts w:eastAsiaTheme="majorEastAsia" w:cstheme="majorBidi"/>
          <w:b/>
          <w:szCs w:val="26"/>
        </w:rPr>
        <w:t>Выявление патентных трендов</w:t>
      </w:r>
    </w:p>
    <w:p w:rsidR="002B57C2" w:rsidRDefault="002B57C2" w:rsidP="00B33DDC">
      <w:pPr>
        <w:ind w:firstLine="360"/>
      </w:pPr>
      <w:r>
        <w:t>Для выявления патентных трендов отслеживаются изменения патентных кластеров во времени.</w:t>
      </w:r>
    </w:p>
    <w:p w:rsidR="00E772B6" w:rsidRDefault="002B57C2" w:rsidP="002B57C2">
      <w:pPr>
        <w:ind w:firstLine="360"/>
      </w:pPr>
      <w:r>
        <w:t>Приоритет: средний.</w:t>
      </w:r>
    </w:p>
    <w:p w:rsidR="002B57C2" w:rsidRDefault="002B57C2" w:rsidP="002B57C2">
      <w:pPr>
        <w:ind w:firstLine="360"/>
      </w:pPr>
    </w:p>
    <w:p w:rsidR="00D80CBF" w:rsidRDefault="00D80CBF" w:rsidP="00D80CBF">
      <w:pPr>
        <w:pStyle w:val="1"/>
        <w:numPr>
          <w:ilvl w:val="0"/>
          <w:numId w:val="9"/>
        </w:numPr>
      </w:pPr>
      <w:bookmarkStart w:id="27" w:name="_Toc439994690"/>
      <w:bookmarkStart w:id="28" w:name="_Toc441230994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Nonfunctional</w:t>
      </w:r>
      <w:proofErr w:type="spellEnd"/>
      <w:r>
        <w:t xml:space="preserve"> </w:t>
      </w:r>
      <w:proofErr w:type="spellStart"/>
      <w:r>
        <w:t>Requirements</w:t>
      </w:r>
      <w:bookmarkEnd w:id="28"/>
      <w:proofErr w:type="spellEnd"/>
    </w:p>
    <w:p w:rsidR="00D80CBF" w:rsidRDefault="00D80CBF" w:rsidP="00D80CBF">
      <w:pPr>
        <w:pStyle w:val="2"/>
        <w:numPr>
          <w:ilvl w:val="1"/>
          <w:numId w:val="9"/>
        </w:numPr>
      </w:pPr>
      <w:bookmarkStart w:id="29" w:name="_Toc441230995"/>
      <w:proofErr w:type="spellStart"/>
      <w:r>
        <w:t>Performance</w:t>
      </w:r>
      <w:proofErr w:type="spellEnd"/>
      <w:r>
        <w:t xml:space="preserve"> </w:t>
      </w:r>
      <w:proofErr w:type="spellStart"/>
      <w:r>
        <w:t>Requirements</w:t>
      </w:r>
      <w:bookmarkEnd w:id="27"/>
      <w:bookmarkEnd w:id="29"/>
      <w:proofErr w:type="spellEnd"/>
    </w:p>
    <w:p w:rsidR="002B57C2" w:rsidRDefault="00027AB8" w:rsidP="002B57C2">
      <w:pPr>
        <w:ind w:firstLine="360"/>
      </w:pPr>
      <w:r>
        <w:t>Минимальные системные требования: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 xml:space="preserve">операционная система семейства </w:t>
      </w:r>
      <w:r>
        <w:rPr>
          <w:lang w:val="en-US"/>
        </w:rPr>
        <w:t>Ubuntu</w:t>
      </w:r>
      <w:r w:rsidRPr="00027AB8">
        <w:t xml:space="preserve"> (16 </w:t>
      </w:r>
      <w:r>
        <w:rPr>
          <w:lang w:val="en-US"/>
        </w:rPr>
        <w:t>LTS</w:t>
      </w:r>
      <w:r w:rsidRPr="00027AB8">
        <w:t xml:space="preserve"> </w:t>
      </w:r>
      <w:r>
        <w:t xml:space="preserve">или младше), либо </w:t>
      </w:r>
      <w:r>
        <w:rPr>
          <w:lang w:val="en-US"/>
        </w:rPr>
        <w:t>Windows</w:t>
      </w:r>
      <w:r w:rsidRPr="00027AB8">
        <w:t xml:space="preserve"> (7</w:t>
      </w:r>
      <w:r>
        <w:t xml:space="preserve"> или младше);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>4 Гб ОЗУ;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Intel</w:t>
      </w:r>
      <w:r w:rsidRPr="00027AB8">
        <w:t xml:space="preserve"> </w:t>
      </w:r>
      <w:proofErr w:type="spellStart"/>
      <w:r>
        <w:rPr>
          <w:lang w:val="en-US"/>
        </w:rPr>
        <w:t>i</w:t>
      </w:r>
      <w:proofErr w:type="spellEnd"/>
      <w:r w:rsidRPr="00027AB8">
        <w:t xml:space="preserve">5 </w:t>
      </w:r>
      <w:r>
        <w:t>или младше;</w:t>
      </w:r>
    </w:p>
    <w:p w:rsidR="00027AB8" w:rsidRDefault="00027AB8" w:rsidP="00027AB8">
      <w:pPr>
        <w:pStyle w:val="a3"/>
        <w:numPr>
          <w:ilvl w:val="0"/>
          <w:numId w:val="17"/>
        </w:numPr>
      </w:pPr>
      <w:r>
        <w:t>20 Гб свободной памяти</w:t>
      </w:r>
      <w:r w:rsidRPr="00027AB8">
        <w:t xml:space="preserve"> </w:t>
      </w:r>
      <w:r>
        <w:t xml:space="preserve">на </w:t>
      </w:r>
      <w:r>
        <w:rPr>
          <w:lang w:val="en-US"/>
        </w:rPr>
        <w:t>HDD</w:t>
      </w:r>
      <w:r w:rsidRPr="00027AB8">
        <w:t>.</w:t>
      </w:r>
    </w:p>
    <w:p w:rsidR="00E131EE" w:rsidRDefault="00E131EE" w:rsidP="00E131EE">
      <w:pPr>
        <w:pStyle w:val="2"/>
        <w:numPr>
          <w:ilvl w:val="1"/>
          <w:numId w:val="9"/>
        </w:numPr>
      </w:pPr>
      <w:r>
        <w:rPr>
          <w:lang w:val="en-US"/>
        </w:rPr>
        <w:t>Security</w:t>
      </w:r>
      <w:r>
        <w:t xml:space="preserve"> </w:t>
      </w:r>
      <w:proofErr w:type="spellStart"/>
      <w:r>
        <w:t>Requirements</w:t>
      </w:r>
      <w:proofErr w:type="spellEnd"/>
    </w:p>
    <w:p w:rsidR="00027AB8" w:rsidRPr="00027AB8" w:rsidRDefault="00E131EE" w:rsidP="00E131EE">
      <w:pPr>
        <w:ind w:firstLine="360"/>
      </w:pPr>
      <w:r>
        <w:t>Во избежание несанкционированного доступа данный программный продукт должен использоваться только внутри локальной сети патентного ведомства.</w:t>
      </w:r>
    </w:p>
    <w:p w:rsidR="00E772B6" w:rsidRPr="00EB6CE4" w:rsidRDefault="00E772B6" w:rsidP="00FD3776">
      <w:pPr>
        <w:ind w:firstLine="360"/>
      </w:pPr>
      <w:bookmarkStart w:id="30" w:name="_GoBack"/>
      <w:bookmarkEnd w:id="30"/>
    </w:p>
    <w:p w:rsidR="00755B81" w:rsidRPr="00A8514B" w:rsidRDefault="00755B81" w:rsidP="00755B81">
      <w:pPr>
        <w:jc w:val="center"/>
      </w:pPr>
    </w:p>
    <w:p w:rsidR="005721FE" w:rsidRPr="005721FE" w:rsidRDefault="005721FE" w:rsidP="00922200"/>
    <w:p w:rsidR="00A366B7" w:rsidRDefault="00A366B7" w:rsidP="007D0C9A"/>
    <w:p w:rsidR="00A366B7" w:rsidRDefault="00A366B7" w:rsidP="007D0C9A"/>
    <w:p w:rsidR="00A366B7" w:rsidRDefault="00A366B7" w:rsidP="007D0C9A"/>
    <w:p w:rsidR="00A366B7" w:rsidRDefault="00A366B7" w:rsidP="007D0C9A"/>
    <w:p w:rsidR="00A366B7" w:rsidRPr="00F603B1" w:rsidRDefault="00A366B7" w:rsidP="007D0C9A"/>
    <w:p w:rsidR="007D0C9A" w:rsidRPr="00F603B1" w:rsidRDefault="007D0C9A" w:rsidP="007D0C9A"/>
    <w:p w:rsidR="007D0C9A" w:rsidRPr="00F603B1" w:rsidRDefault="007D0C9A" w:rsidP="007D0C9A"/>
    <w:sectPr w:rsidR="007D0C9A" w:rsidRPr="00F6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807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3B0714"/>
    <w:multiLevelType w:val="multilevel"/>
    <w:tmpl w:val="CD0A8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9B3602D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7534E3"/>
    <w:multiLevelType w:val="hybridMultilevel"/>
    <w:tmpl w:val="44BAF686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D6B6B"/>
    <w:multiLevelType w:val="hybridMultilevel"/>
    <w:tmpl w:val="75F848E2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76263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413A4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333B9E"/>
    <w:multiLevelType w:val="multilevel"/>
    <w:tmpl w:val="2CDEC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D592FE5"/>
    <w:multiLevelType w:val="hybridMultilevel"/>
    <w:tmpl w:val="3B5A3F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27F3CA6"/>
    <w:multiLevelType w:val="hybridMultilevel"/>
    <w:tmpl w:val="FC6AFEE4"/>
    <w:lvl w:ilvl="0" w:tplc="DFC663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A2534E"/>
    <w:multiLevelType w:val="multilevel"/>
    <w:tmpl w:val="36A0DE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5127979"/>
    <w:multiLevelType w:val="hybridMultilevel"/>
    <w:tmpl w:val="4BE0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66A28"/>
    <w:multiLevelType w:val="hybridMultilevel"/>
    <w:tmpl w:val="9BA6BBE0"/>
    <w:lvl w:ilvl="0" w:tplc="88848F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52B50"/>
    <w:multiLevelType w:val="hybridMultilevel"/>
    <w:tmpl w:val="D18C79A2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8D379C8"/>
    <w:multiLevelType w:val="multilevel"/>
    <w:tmpl w:val="9A32E5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9452AF7"/>
    <w:multiLevelType w:val="hybridMultilevel"/>
    <w:tmpl w:val="09520CCA"/>
    <w:lvl w:ilvl="0" w:tplc="65421E04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 w15:restartNumberingAfterBreak="0">
    <w:nsid w:val="7BF41D8B"/>
    <w:multiLevelType w:val="hybridMultilevel"/>
    <w:tmpl w:val="FCD625DA"/>
    <w:lvl w:ilvl="0" w:tplc="88FEE6C4">
      <w:start w:val="1"/>
      <w:numFmt w:val="decimal"/>
      <w:lvlText w:val="%1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2"/>
  </w:num>
  <w:num w:numId="5">
    <w:abstractNumId w:val="11"/>
  </w:num>
  <w:num w:numId="6">
    <w:abstractNumId w:val="15"/>
  </w:num>
  <w:num w:numId="7">
    <w:abstractNumId w:val="8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12"/>
    <w:rsid w:val="000057F6"/>
    <w:rsid w:val="00005912"/>
    <w:rsid w:val="00024B7B"/>
    <w:rsid w:val="00027AB8"/>
    <w:rsid w:val="000757C1"/>
    <w:rsid w:val="00090ADE"/>
    <w:rsid w:val="0011600D"/>
    <w:rsid w:val="001344B1"/>
    <w:rsid w:val="001B7FF5"/>
    <w:rsid w:val="002402D3"/>
    <w:rsid w:val="0024442D"/>
    <w:rsid w:val="00256F68"/>
    <w:rsid w:val="002921CC"/>
    <w:rsid w:val="002A0898"/>
    <w:rsid w:val="002B149E"/>
    <w:rsid w:val="002B57C2"/>
    <w:rsid w:val="002C17E9"/>
    <w:rsid w:val="00304031"/>
    <w:rsid w:val="00311378"/>
    <w:rsid w:val="003150D8"/>
    <w:rsid w:val="0032573C"/>
    <w:rsid w:val="00352C35"/>
    <w:rsid w:val="00356061"/>
    <w:rsid w:val="003719F0"/>
    <w:rsid w:val="00372250"/>
    <w:rsid w:val="003A2281"/>
    <w:rsid w:val="003A743E"/>
    <w:rsid w:val="003B6B49"/>
    <w:rsid w:val="003D7A70"/>
    <w:rsid w:val="003E6272"/>
    <w:rsid w:val="004034DD"/>
    <w:rsid w:val="00404869"/>
    <w:rsid w:val="004234B1"/>
    <w:rsid w:val="004325B9"/>
    <w:rsid w:val="004533D3"/>
    <w:rsid w:val="00464F18"/>
    <w:rsid w:val="0048083F"/>
    <w:rsid w:val="004849E2"/>
    <w:rsid w:val="00487C00"/>
    <w:rsid w:val="00494B4E"/>
    <w:rsid w:val="004B4B21"/>
    <w:rsid w:val="00510079"/>
    <w:rsid w:val="0052159B"/>
    <w:rsid w:val="00524A7C"/>
    <w:rsid w:val="00545C72"/>
    <w:rsid w:val="00563946"/>
    <w:rsid w:val="005721FE"/>
    <w:rsid w:val="005738EF"/>
    <w:rsid w:val="00582A2C"/>
    <w:rsid w:val="0059096C"/>
    <w:rsid w:val="005A1E9D"/>
    <w:rsid w:val="005A6A26"/>
    <w:rsid w:val="005B3135"/>
    <w:rsid w:val="005C0366"/>
    <w:rsid w:val="005C117C"/>
    <w:rsid w:val="005C41E6"/>
    <w:rsid w:val="005D1251"/>
    <w:rsid w:val="005F5A71"/>
    <w:rsid w:val="00602ABA"/>
    <w:rsid w:val="00635889"/>
    <w:rsid w:val="006B6AE1"/>
    <w:rsid w:val="006E3D6B"/>
    <w:rsid w:val="006E5FD0"/>
    <w:rsid w:val="007024C2"/>
    <w:rsid w:val="00735B7F"/>
    <w:rsid w:val="007436C7"/>
    <w:rsid w:val="00753E61"/>
    <w:rsid w:val="00755B81"/>
    <w:rsid w:val="007B5F68"/>
    <w:rsid w:val="007C7EF2"/>
    <w:rsid w:val="007D0C9A"/>
    <w:rsid w:val="007D4CE9"/>
    <w:rsid w:val="007F6ED6"/>
    <w:rsid w:val="007F713A"/>
    <w:rsid w:val="008154FC"/>
    <w:rsid w:val="0082135F"/>
    <w:rsid w:val="00837EF2"/>
    <w:rsid w:val="00860010"/>
    <w:rsid w:val="008D46F9"/>
    <w:rsid w:val="008E1E38"/>
    <w:rsid w:val="00901341"/>
    <w:rsid w:val="00922200"/>
    <w:rsid w:val="009332FF"/>
    <w:rsid w:val="009576F2"/>
    <w:rsid w:val="009661A6"/>
    <w:rsid w:val="009A3E39"/>
    <w:rsid w:val="009C296F"/>
    <w:rsid w:val="009C3948"/>
    <w:rsid w:val="009F132E"/>
    <w:rsid w:val="00A00AD2"/>
    <w:rsid w:val="00A0219D"/>
    <w:rsid w:val="00A07F64"/>
    <w:rsid w:val="00A23F7A"/>
    <w:rsid w:val="00A27F3F"/>
    <w:rsid w:val="00A366B7"/>
    <w:rsid w:val="00A51EEC"/>
    <w:rsid w:val="00A532A3"/>
    <w:rsid w:val="00A6567E"/>
    <w:rsid w:val="00A67358"/>
    <w:rsid w:val="00A67634"/>
    <w:rsid w:val="00A8514B"/>
    <w:rsid w:val="00AA12C8"/>
    <w:rsid w:val="00AD087F"/>
    <w:rsid w:val="00AD438F"/>
    <w:rsid w:val="00B0177B"/>
    <w:rsid w:val="00B03206"/>
    <w:rsid w:val="00B121F8"/>
    <w:rsid w:val="00B33DDC"/>
    <w:rsid w:val="00B430E0"/>
    <w:rsid w:val="00B524C4"/>
    <w:rsid w:val="00B956D8"/>
    <w:rsid w:val="00BD220A"/>
    <w:rsid w:val="00C25408"/>
    <w:rsid w:val="00C40182"/>
    <w:rsid w:val="00C63DDA"/>
    <w:rsid w:val="00C72056"/>
    <w:rsid w:val="00C72AAB"/>
    <w:rsid w:val="00C82141"/>
    <w:rsid w:val="00CA66A6"/>
    <w:rsid w:val="00CC006F"/>
    <w:rsid w:val="00CD110B"/>
    <w:rsid w:val="00D10DF9"/>
    <w:rsid w:val="00D24EBE"/>
    <w:rsid w:val="00D34236"/>
    <w:rsid w:val="00D37449"/>
    <w:rsid w:val="00D54BAD"/>
    <w:rsid w:val="00D61A3B"/>
    <w:rsid w:val="00D71149"/>
    <w:rsid w:val="00D80CBF"/>
    <w:rsid w:val="00D835F4"/>
    <w:rsid w:val="00DB6C0A"/>
    <w:rsid w:val="00DC367C"/>
    <w:rsid w:val="00DD17D2"/>
    <w:rsid w:val="00DE63AC"/>
    <w:rsid w:val="00E131EE"/>
    <w:rsid w:val="00E22B69"/>
    <w:rsid w:val="00E731D8"/>
    <w:rsid w:val="00E772B6"/>
    <w:rsid w:val="00E84FE8"/>
    <w:rsid w:val="00E85E22"/>
    <w:rsid w:val="00EA3091"/>
    <w:rsid w:val="00EA751C"/>
    <w:rsid w:val="00EB0662"/>
    <w:rsid w:val="00EB6CE4"/>
    <w:rsid w:val="00EC1019"/>
    <w:rsid w:val="00EC5A2E"/>
    <w:rsid w:val="00EE21CD"/>
    <w:rsid w:val="00F2142B"/>
    <w:rsid w:val="00F37D34"/>
    <w:rsid w:val="00F603B1"/>
    <w:rsid w:val="00F621DE"/>
    <w:rsid w:val="00F724D8"/>
    <w:rsid w:val="00F73BAB"/>
    <w:rsid w:val="00F819F3"/>
    <w:rsid w:val="00F90C4C"/>
    <w:rsid w:val="00FD3776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B6C1"/>
  <w15:chartTrackingRefBased/>
  <w15:docId w15:val="{52EBA9BB-A7DF-4710-B86A-354C6273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9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96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9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C367C"/>
    <w:pPr>
      <w:ind w:left="720"/>
      <w:contextualSpacing/>
    </w:pPr>
  </w:style>
  <w:style w:type="paragraph" w:styleId="a4">
    <w:name w:val="Body Text"/>
    <w:basedOn w:val="a"/>
    <w:link w:val="a5"/>
    <w:rsid w:val="000757C1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rsid w:val="000757C1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a"/>
    <w:rsid w:val="000757C1"/>
    <w:pPr>
      <w:spacing w:before="20" w:after="20" w:line="240" w:lineRule="exact"/>
    </w:pPr>
    <w:rPr>
      <w:rFonts w:ascii="Arial" w:eastAsia="Times New Roman" w:hAnsi="Arial" w:cs="Times New Roman"/>
      <w:i/>
      <w:color w:val="auto"/>
      <w:sz w:val="20"/>
      <w:szCs w:val="20"/>
      <w:lang w:val="en-US" w:eastAsia="ko-KR"/>
    </w:rPr>
  </w:style>
  <w:style w:type="paragraph" w:customStyle="1" w:styleId="boilerplate">
    <w:name w:val="boilerplate"/>
    <w:basedOn w:val="a"/>
    <w:rsid w:val="000757C1"/>
    <w:pPr>
      <w:spacing w:after="0" w:line="22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table" w:styleId="a6">
    <w:name w:val="Table Grid"/>
    <w:basedOn w:val="a1"/>
    <w:uiPriority w:val="39"/>
    <w:rsid w:val="002B1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37D3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7D34"/>
    <w:rPr>
      <w:color w:val="605E5C"/>
      <w:shd w:val="clear" w:color="auto" w:fill="E1DFDD"/>
    </w:rPr>
  </w:style>
  <w:style w:type="paragraph" w:customStyle="1" w:styleId="template">
    <w:name w:val="template"/>
    <w:basedOn w:val="a"/>
    <w:rsid w:val="00E772B6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133</cp:revision>
  <dcterms:created xsi:type="dcterms:W3CDTF">2018-10-23T09:56:00Z</dcterms:created>
  <dcterms:modified xsi:type="dcterms:W3CDTF">2018-12-26T17:24:00Z</dcterms:modified>
</cp:coreProperties>
</file>