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F5EE9">
      <w:pPr>
        <w:pStyle w:val="Heading1"/>
        <w:rPr>
          <w:i/>
        </w:rPr>
      </w:pPr>
      <w:r>
        <w:t>CML, Coles Myer Limited</w:t>
      </w:r>
    </w:p>
    <w:p w:rsidR="00000000" w:rsidRDefault="00DF5EE9">
      <w:pPr>
        <w:pStyle w:val="Heading2"/>
      </w:pPr>
      <w:r>
        <w:t>Corporate Directory</w:t>
      </w:r>
    </w:p>
    <w:p w:rsidR="00000000" w:rsidRDefault="00DF5EE9">
      <w:pPr>
        <w:tabs>
          <w:tab w:val="left" w:pos="2377"/>
          <w:tab w:val="left" w:pos="4645"/>
          <w:tab w:val="left" w:pos="6912"/>
        </w:tabs>
        <w:spacing w:line="240" w:lineRule="atLeast"/>
        <w:rPr>
          <w:b/>
          <w:i/>
        </w:rPr>
      </w:pPr>
    </w:p>
    <w:p w:rsidR="00000000" w:rsidRDefault="00DF5EE9">
      <w:pPr>
        <w:tabs>
          <w:tab w:val="left" w:pos="2377"/>
          <w:tab w:val="left" w:pos="4645"/>
          <w:tab w:val="left" w:pos="6912"/>
        </w:tabs>
        <w:spacing w:line="240" w:lineRule="atLeast"/>
        <w:rPr>
          <w:b/>
        </w:rPr>
      </w:pPr>
      <w:r>
        <w:rPr>
          <w:b/>
          <w:i/>
        </w:rPr>
        <w:t>Senior Management: Corporate</w:t>
      </w:r>
    </w:p>
    <w:p w:rsidR="00000000" w:rsidRDefault="00DF5EE9"/>
    <w:p w:rsidR="00000000" w:rsidRDefault="00DF5EE9">
      <w:pPr>
        <w:tabs>
          <w:tab w:val="left" w:pos="2943"/>
        </w:tabs>
        <w:spacing w:line="240" w:lineRule="atLeast"/>
      </w:pPr>
      <w:r>
        <w:rPr>
          <w:b/>
        </w:rPr>
        <w:t>Chief Executive's Office</w:t>
      </w:r>
    </w:p>
    <w:p w:rsidR="00000000" w:rsidRDefault="00DF5EE9">
      <w:pPr>
        <w:tabs>
          <w:tab w:val="left" w:pos="2943"/>
        </w:tabs>
        <w:spacing w:line="240" w:lineRule="atLeast"/>
      </w:pPr>
      <w:r>
        <w:t>Peter Bartels</w:t>
      </w:r>
    </w:p>
    <w:p w:rsidR="00000000" w:rsidRDefault="00DF5EE9">
      <w:pPr>
        <w:tabs>
          <w:tab w:val="left" w:pos="2943"/>
        </w:tabs>
        <w:spacing w:line="240" w:lineRule="atLeast"/>
      </w:pPr>
      <w:r>
        <w:t>Managin</w:t>
      </w:r>
      <w:r>
        <w:t>g Director and</w:t>
      </w:r>
    </w:p>
    <w:p w:rsidR="00000000" w:rsidRDefault="00DF5EE9">
      <w:pPr>
        <w:tabs>
          <w:tab w:val="left" w:pos="2943"/>
        </w:tabs>
        <w:spacing w:line="240" w:lineRule="atLeast"/>
      </w:pPr>
      <w:r>
        <w:t>Chief Executive Officer</w:t>
      </w:r>
    </w:p>
    <w:p w:rsidR="00000000" w:rsidRDefault="00DF5EE9">
      <w:pPr>
        <w:tabs>
          <w:tab w:val="left" w:pos="2943"/>
        </w:tabs>
        <w:spacing w:line="240" w:lineRule="atLeast"/>
      </w:pPr>
    </w:p>
    <w:p w:rsidR="00000000" w:rsidRDefault="00DF5EE9">
      <w:pPr>
        <w:tabs>
          <w:tab w:val="left" w:pos="2943"/>
        </w:tabs>
        <w:spacing w:line="240" w:lineRule="atLeast"/>
      </w:pPr>
      <w:r>
        <w:rPr>
          <w:b/>
        </w:rPr>
        <w:t>Company Secretary's Office</w:t>
      </w:r>
    </w:p>
    <w:p w:rsidR="00000000" w:rsidRDefault="00DF5EE9">
      <w:pPr>
        <w:tabs>
          <w:tab w:val="left" w:pos="2943"/>
        </w:tabs>
        <w:spacing w:line="240" w:lineRule="atLeast"/>
      </w:pPr>
      <w:r>
        <w:t>Keith Irvine</w:t>
      </w:r>
    </w:p>
    <w:p w:rsidR="00000000" w:rsidRDefault="00DF5EE9">
      <w:pPr>
        <w:tabs>
          <w:tab w:val="left" w:pos="2943"/>
        </w:tabs>
        <w:spacing w:line="240" w:lineRule="atLeast"/>
      </w:pPr>
      <w:r>
        <w:t>Company Secretary</w:t>
      </w:r>
    </w:p>
    <w:p w:rsidR="00000000" w:rsidRDefault="00DF5EE9">
      <w:pPr>
        <w:tabs>
          <w:tab w:val="left" w:pos="2943"/>
        </w:tabs>
        <w:spacing w:line="240" w:lineRule="atLeast"/>
      </w:pPr>
    </w:p>
    <w:p w:rsidR="00000000" w:rsidRDefault="00DF5EE9">
      <w:pPr>
        <w:tabs>
          <w:tab w:val="left" w:pos="2943"/>
        </w:tabs>
        <w:spacing w:line="240" w:lineRule="atLeast"/>
      </w:pPr>
      <w:r>
        <w:rPr>
          <w:b/>
        </w:rPr>
        <w:t>Corporate Affairs</w:t>
      </w:r>
    </w:p>
    <w:p w:rsidR="00000000" w:rsidRDefault="00DF5EE9">
      <w:pPr>
        <w:tabs>
          <w:tab w:val="left" w:pos="2943"/>
        </w:tabs>
        <w:spacing w:line="240" w:lineRule="atLeast"/>
      </w:pPr>
      <w:r>
        <w:t>Debra Stirling</w:t>
      </w:r>
    </w:p>
    <w:p w:rsidR="00000000" w:rsidRDefault="00DF5EE9">
      <w:pPr>
        <w:tabs>
          <w:tab w:val="left" w:pos="2943"/>
        </w:tabs>
        <w:spacing w:line="240" w:lineRule="atLeast"/>
      </w:pPr>
      <w:r>
        <w:t>General Manager</w:t>
      </w:r>
    </w:p>
    <w:p w:rsidR="00000000" w:rsidRDefault="00DF5EE9">
      <w:pPr>
        <w:tabs>
          <w:tab w:val="left" w:pos="2943"/>
        </w:tabs>
        <w:spacing w:line="240" w:lineRule="atLeast"/>
      </w:pPr>
    </w:p>
    <w:p w:rsidR="00000000" w:rsidRDefault="00DF5EE9">
      <w:pPr>
        <w:tabs>
          <w:tab w:val="left" w:pos="2943"/>
        </w:tabs>
        <w:spacing w:line="240" w:lineRule="atLeast"/>
      </w:pPr>
      <w:r>
        <w:rPr>
          <w:b/>
        </w:rPr>
        <w:t>Finance and Administration</w:t>
      </w:r>
    </w:p>
    <w:p w:rsidR="00000000" w:rsidRDefault="00DF5EE9">
      <w:pPr>
        <w:tabs>
          <w:tab w:val="left" w:pos="2943"/>
        </w:tabs>
        <w:spacing w:line="240" w:lineRule="atLeast"/>
      </w:pPr>
      <w:r>
        <w:t>John Barner</w:t>
      </w:r>
    </w:p>
    <w:p w:rsidR="00000000" w:rsidRDefault="00DF5EE9">
      <w:pPr>
        <w:tabs>
          <w:tab w:val="left" w:pos="2943"/>
        </w:tabs>
        <w:spacing w:line="240" w:lineRule="atLeast"/>
      </w:pPr>
      <w:r>
        <w:t>Director</w:t>
      </w:r>
    </w:p>
    <w:p w:rsidR="00000000" w:rsidRDefault="00DF5EE9">
      <w:pPr>
        <w:tabs>
          <w:tab w:val="left" w:pos="2943"/>
        </w:tabs>
        <w:spacing w:line="240" w:lineRule="atLeast"/>
      </w:pPr>
    </w:p>
    <w:p w:rsidR="00000000" w:rsidRDefault="00DF5EE9">
      <w:pPr>
        <w:tabs>
          <w:tab w:val="left" w:pos="2943"/>
        </w:tabs>
        <w:spacing w:line="240" w:lineRule="atLeast"/>
      </w:pPr>
      <w:r>
        <w:t>Peter Calder</w:t>
      </w:r>
    </w:p>
    <w:p w:rsidR="00000000" w:rsidRDefault="00DF5EE9">
      <w:pPr>
        <w:tabs>
          <w:tab w:val="left" w:pos="2943"/>
        </w:tabs>
        <w:spacing w:line="240" w:lineRule="atLeast"/>
      </w:pPr>
      <w:r>
        <w:t>Group General Manager</w:t>
      </w:r>
    </w:p>
    <w:p w:rsidR="00000000" w:rsidRDefault="00DF5EE9">
      <w:pPr>
        <w:tabs>
          <w:tab w:val="left" w:pos="2943"/>
        </w:tabs>
        <w:spacing w:line="240" w:lineRule="atLeast"/>
      </w:pPr>
      <w:r>
        <w:t>Taxation</w:t>
      </w:r>
    </w:p>
    <w:p w:rsidR="00000000" w:rsidRDefault="00DF5EE9">
      <w:pPr>
        <w:tabs>
          <w:tab w:val="left" w:pos="5616"/>
          <w:tab w:val="left" w:pos="9792"/>
          <w:tab w:val="left" w:pos="12960"/>
        </w:tabs>
        <w:spacing w:line="240" w:lineRule="atLeast"/>
      </w:pPr>
    </w:p>
    <w:p w:rsidR="00000000" w:rsidRDefault="00DF5EE9">
      <w:pPr>
        <w:tabs>
          <w:tab w:val="left" w:pos="2835"/>
        </w:tabs>
        <w:spacing w:line="240" w:lineRule="atLeast"/>
      </w:pPr>
      <w:r>
        <w:t>Garry Campbell</w:t>
      </w:r>
    </w:p>
    <w:p w:rsidR="00000000" w:rsidRDefault="00DF5EE9">
      <w:pPr>
        <w:tabs>
          <w:tab w:val="left" w:pos="2835"/>
        </w:tabs>
        <w:spacing w:line="240" w:lineRule="atLeast"/>
      </w:pPr>
      <w:r>
        <w:t>Director</w:t>
      </w:r>
    </w:p>
    <w:p w:rsidR="00000000" w:rsidRDefault="00DF5EE9">
      <w:pPr>
        <w:tabs>
          <w:tab w:val="left" w:pos="2835"/>
        </w:tabs>
        <w:spacing w:line="240" w:lineRule="atLeast"/>
      </w:pPr>
      <w:r>
        <w:t>Information Services</w:t>
      </w:r>
    </w:p>
    <w:p w:rsidR="00000000" w:rsidRDefault="00DF5EE9">
      <w:pPr>
        <w:tabs>
          <w:tab w:val="left" w:pos="2835"/>
        </w:tabs>
        <w:spacing w:line="240" w:lineRule="atLeast"/>
      </w:pPr>
    </w:p>
    <w:p w:rsidR="00000000" w:rsidRDefault="00DF5EE9">
      <w:pPr>
        <w:tabs>
          <w:tab w:val="left" w:pos="2835"/>
        </w:tabs>
        <w:spacing w:line="240" w:lineRule="atLeast"/>
      </w:pPr>
      <w:r>
        <w:t>Ken Latchford</w:t>
      </w:r>
    </w:p>
    <w:p w:rsidR="00000000" w:rsidRDefault="00DF5EE9">
      <w:pPr>
        <w:tabs>
          <w:tab w:val="left" w:pos="2835"/>
        </w:tabs>
        <w:spacing w:line="240" w:lineRule="atLeast"/>
      </w:pPr>
      <w:r>
        <w:t>Corporate Treasurer</w:t>
      </w:r>
    </w:p>
    <w:p w:rsidR="00000000" w:rsidRDefault="00DF5EE9">
      <w:pPr>
        <w:tabs>
          <w:tab w:val="left" w:pos="2835"/>
        </w:tabs>
        <w:spacing w:line="240" w:lineRule="atLeast"/>
      </w:pPr>
    </w:p>
    <w:p w:rsidR="00000000" w:rsidRDefault="00DF5EE9">
      <w:pPr>
        <w:tabs>
          <w:tab w:val="left" w:pos="2835"/>
        </w:tabs>
        <w:spacing w:line="240" w:lineRule="atLeast"/>
      </w:pPr>
      <w:r>
        <w:t>Graham Lindsay</w:t>
      </w:r>
    </w:p>
    <w:p w:rsidR="00000000" w:rsidRDefault="00DF5EE9">
      <w:pPr>
        <w:tabs>
          <w:tab w:val="left" w:pos="2835"/>
        </w:tabs>
        <w:spacing w:line="240" w:lineRule="atLeast"/>
      </w:pPr>
      <w:r>
        <w:t>Group General</w:t>
      </w:r>
    </w:p>
    <w:p w:rsidR="00000000" w:rsidRDefault="00DF5EE9">
      <w:pPr>
        <w:tabs>
          <w:tab w:val="left" w:pos="2835"/>
        </w:tabs>
        <w:spacing w:line="240" w:lineRule="atLeast"/>
      </w:pPr>
      <w:r>
        <w:t>Manager</w:t>
      </w:r>
    </w:p>
    <w:p w:rsidR="00000000" w:rsidRDefault="00DF5EE9">
      <w:pPr>
        <w:tabs>
          <w:tab w:val="left" w:pos="2835"/>
        </w:tabs>
        <w:spacing w:line="240" w:lineRule="atLeast"/>
      </w:pPr>
      <w:r>
        <w:t>Corporate Accounting</w:t>
      </w:r>
    </w:p>
    <w:p w:rsidR="00000000" w:rsidRDefault="00DF5EE9">
      <w:pPr>
        <w:tabs>
          <w:tab w:val="left" w:pos="2835"/>
        </w:tabs>
        <w:spacing w:line="240" w:lineRule="atLeast"/>
      </w:pPr>
    </w:p>
    <w:p w:rsidR="00000000" w:rsidRDefault="00DF5EE9">
      <w:pPr>
        <w:tabs>
          <w:tab w:val="left" w:pos="2835"/>
        </w:tabs>
        <w:spacing w:line="240" w:lineRule="atLeast"/>
      </w:pPr>
      <w:r>
        <w:t>John Tinkler</w:t>
      </w:r>
    </w:p>
    <w:p w:rsidR="00000000" w:rsidRDefault="00DF5EE9">
      <w:pPr>
        <w:tabs>
          <w:tab w:val="left" w:pos="2835"/>
        </w:tabs>
        <w:spacing w:line="240" w:lineRule="atLeast"/>
      </w:pPr>
      <w:r>
        <w:t>Managing Director</w:t>
      </w:r>
    </w:p>
    <w:p w:rsidR="00000000" w:rsidRDefault="00DF5EE9">
      <w:pPr>
        <w:tabs>
          <w:tab w:val="left" w:pos="2835"/>
        </w:tabs>
        <w:spacing w:line="240" w:lineRule="atLeast"/>
      </w:pPr>
      <w:r>
        <w:t>Australian Retail Financial</w:t>
      </w:r>
    </w:p>
    <w:p w:rsidR="00000000" w:rsidRDefault="00DF5EE9">
      <w:pPr>
        <w:tabs>
          <w:tab w:val="left" w:pos="2835"/>
        </w:tabs>
        <w:spacing w:line="240" w:lineRule="atLeast"/>
      </w:pPr>
      <w:r>
        <w:t>Services</w:t>
      </w:r>
    </w:p>
    <w:p w:rsidR="00000000" w:rsidRDefault="00DF5EE9">
      <w:pPr>
        <w:tabs>
          <w:tab w:val="left" w:pos="2835"/>
        </w:tabs>
        <w:spacing w:line="240" w:lineRule="atLeast"/>
      </w:pPr>
    </w:p>
    <w:p w:rsidR="00000000" w:rsidRDefault="00DF5EE9">
      <w:pPr>
        <w:tabs>
          <w:tab w:val="left" w:pos="2835"/>
        </w:tabs>
        <w:spacing w:line="240" w:lineRule="atLeast"/>
      </w:pPr>
      <w:r>
        <w:t>Warren Dimond</w:t>
      </w:r>
    </w:p>
    <w:p w:rsidR="00000000" w:rsidRDefault="00DF5EE9">
      <w:pPr>
        <w:tabs>
          <w:tab w:val="left" w:pos="2835"/>
        </w:tabs>
        <w:spacing w:line="240" w:lineRule="atLeast"/>
      </w:pPr>
      <w:r>
        <w:t>Chief Int</w:t>
      </w:r>
      <w:r>
        <w:t>ernal Auditor</w:t>
      </w:r>
    </w:p>
    <w:p w:rsidR="00000000" w:rsidRDefault="00DF5EE9">
      <w:pPr>
        <w:tabs>
          <w:tab w:val="left" w:pos="5616"/>
          <w:tab w:val="left" w:pos="9792"/>
          <w:tab w:val="left" w:pos="12960"/>
        </w:tabs>
        <w:spacing w:line="240" w:lineRule="atLeast"/>
      </w:pPr>
    </w:p>
    <w:p w:rsidR="00000000" w:rsidRDefault="00DF5EE9">
      <w:pPr>
        <w:tabs>
          <w:tab w:val="left" w:pos="2835"/>
        </w:tabs>
        <w:spacing w:line="240" w:lineRule="atLeast"/>
      </w:pPr>
      <w:r>
        <w:rPr>
          <w:b/>
        </w:rPr>
        <w:t>Legal Services</w:t>
      </w:r>
    </w:p>
    <w:p w:rsidR="00000000" w:rsidRDefault="00DF5EE9">
      <w:pPr>
        <w:tabs>
          <w:tab w:val="left" w:pos="2835"/>
        </w:tabs>
        <w:spacing w:line="240" w:lineRule="atLeast"/>
      </w:pPr>
      <w:r>
        <w:t>Lynnette Schiftan Q.C.</w:t>
      </w:r>
    </w:p>
    <w:p w:rsidR="00000000" w:rsidRDefault="00DF5EE9">
      <w:pPr>
        <w:tabs>
          <w:tab w:val="left" w:pos="2835"/>
        </w:tabs>
        <w:spacing w:line="240" w:lineRule="atLeast"/>
      </w:pPr>
      <w:r>
        <w:t>Director</w:t>
      </w:r>
    </w:p>
    <w:p w:rsidR="00000000" w:rsidRDefault="00DF5EE9">
      <w:pPr>
        <w:tabs>
          <w:tab w:val="left" w:pos="2835"/>
        </w:tabs>
        <w:spacing w:line="240" w:lineRule="atLeast"/>
      </w:pPr>
    </w:p>
    <w:p w:rsidR="00000000" w:rsidRDefault="00DF5EE9">
      <w:pPr>
        <w:tabs>
          <w:tab w:val="left" w:pos="2835"/>
        </w:tabs>
        <w:spacing w:line="240" w:lineRule="atLeast"/>
      </w:pPr>
      <w:r>
        <w:rPr>
          <w:b/>
        </w:rPr>
        <w:t>Personnel</w:t>
      </w:r>
    </w:p>
    <w:p w:rsidR="00000000" w:rsidRDefault="00DF5EE9">
      <w:pPr>
        <w:tabs>
          <w:tab w:val="left" w:pos="2835"/>
        </w:tabs>
        <w:spacing w:line="240" w:lineRule="atLeast"/>
      </w:pPr>
      <w:r>
        <w:t>Peter Hosking</w:t>
      </w:r>
    </w:p>
    <w:p w:rsidR="00000000" w:rsidRDefault="00DF5EE9">
      <w:pPr>
        <w:tabs>
          <w:tab w:val="left" w:pos="2835"/>
        </w:tabs>
        <w:spacing w:line="240" w:lineRule="atLeast"/>
      </w:pPr>
      <w:r>
        <w:t>Director</w:t>
      </w:r>
    </w:p>
    <w:p w:rsidR="00000000" w:rsidRDefault="00DF5EE9">
      <w:pPr>
        <w:tabs>
          <w:tab w:val="left" w:pos="2835"/>
        </w:tabs>
        <w:spacing w:line="240" w:lineRule="atLeast"/>
      </w:pPr>
    </w:p>
    <w:p w:rsidR="00000000" w:rsidRDefault="00DF5EE9">
      <w:pPr>
        <w:tabs>
          <w:tab w:val="left" w:pos="2835"/>
        </w:tabs>
        <w:spacing w:line="240" w:lineRule="atLeast"/>
      </w:pPr>
      <w:r>
        <w:rPr>
          <w:b/>
        </w:rPr>
        <w:t>Security and Loss</w:t>
      </w:r>
    </w:p>
    <w:p w:rsidR="00000000" w:rsidRDefault="00DF5EE9">
      <w:pPr>
        <w:tabs>
          <w:tab w:val="left" w:pos="2835"/>
        </w:tabs>
        <w:spacing w:line="240" w:lineRule="atLeast"/>
      </w:pPr>
      <w:r>
        <w:rPr>
          <w:b/>
        </w:rPr>
        <w:t>Prevention</w:t>
      </w:r>
    </w:p>
    <w:p w:rsidR="00000000" w:rsidRDefault="00DF5EE9">
      <w:pPr>
        <w:tabs>
          <w:tab w:val="left" w:pos="2835"/>
        </w:tabs>
        <w:spacing w:line="240" w:lineRule="atLeast"/>
      </w:pPr>
      <w:r>
        <w:lastRenderedPageBreak/>
        <w:t>John Frame</w:t>
      </w:r>
    </w:p>
    <w:p w:rsidR="00000000" w:rsidRDefault="00DF5EE9">
      <w:pPr>
        <w:tabs>
          <w:tab w:val="left" w:pos="2835"/>
        </w:tabs>
        <w:spacing w:line="240" w:lineRule="atLeast"/>
      </w:pPr>
      <w:r>
        <w:t>Director</w:t>
      </w:r>
    </w:p>
    <w:p w:rsidR="00000000" w:rsidRDefault="00DF5EE9">
      <w:pPr>
        <w:tabs>
          <w:tab w:val="left" w:pos="2835"/>
        </w:tabs>
        <w:spacing w:line="240" w:lineRule="atLeast"/>
      </w:pPr>
    </w:p>
    <w:p w:rsidR="00000000" w:rsidRDefault="00DF5EE9">
      <w:pPr>
        <w:tabs>
          <w:tab w:val="left" w:pos="2835"/>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Senior Management. Retail Operations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2964"/>
        </w:tabs>
        <w:spacing w:line="240" w:lineRule="atLeast"/>
      </w:pPr>
      <w:r>
        <w:rPr>
          <w:b/>
        </w:rPr>
        <w:t>Chief Operating Officer</w:t>
      </w:r>
    </w:p>
    <w:p w:rsidR="00000000" w:rsidRDefault="00DF5EE9">
      <w:pPr>
        <w:tabs>
          <w:tab w:val="left" w:pos="2964"/>
        </w:tabs>
        <w:spacing w:line="240" w:lineRule="atLeast"/>
      </w:pPr>
      <w:r>
        <w:rPr>
          <w:b/>
        </w:rPr>
        <w:t>Retail</w:t>
      </w:r>
    </w:p>
    <w:p w:rsidR="00000000" w:rsidRDefault="00DF5EE9">
      <w:pPr>
        <w:tabs>
          <w:tab w:val="left" w:pos="2964"/>
        </w:tabs>
        <w:spacing w:line="240" w:lineRule="atLeast"/>
      </w:pPr>
      <w:r>
        <w:t>Peter Wilkinson</w:t>
      </w:r>
    </w:p>
    <w:p w:rsidR="00000000" w:rsidRDefault="00DF5EE9">
      <w:pPr>
        <w:tabs>
          <w:tab w:val="left" w:pos="2964"/>
        </w:tabs>
        <w:spacing w:line="240" w:lineRule="atLeast"/>
      </w:pPr>
      <w:r>
        <w:t>Chief Operating Officer</w:t>
      </w:r>
    </w:p>
    <w:p w:rsidR="00000000" w:rsidRDefault="00DF5EE9">
      <w:pPr>
        <w:tabs>
          <w:tab w:val="left" w:pos="2964"/>
        </w:tabs>
        <w:spacing w:line="240" w:lineRule="atLeast"/>
      </w:pPr>
      <w:r>
        <w:t>Retail</w:t>
      </w:r>
    </w:p>
    <w:p w:rsidR="00000000" w:rsidRDefault="00DF5EE9">
      <w:pPr>
        <w:tabs>
          <w:tab w:val="left" w:pos="2964"/>
        </w:tabs>
        <w:spacing w:line="240" w:lineRule="atLeast"/>
      </w:pPr>
    </w:p>
    <w:p w:rsidR="00000000" w:rsidRDefault="00DF5EE9">
      <w:pPr>
        <w:tabs>
          <w:tab w:val="left" w:pos="2964"/>
        </w:tabs>
        <w:spacing w:line="240" w:lineRule="atLeast"/>
      </w:pPr>
      <w:r>
        <w:rPr>
          <w:b/>
        </w:rPr>
        <w:t>Strategy and Property</w:t>
      </w:r>
    </w:p>
    <w:p w:rsidR="00000000" w:rsidRDefault="00DF5EE9">
      <w:pPr>
        <w:tabs>
          <w:tab w:val="left" w:pos="2964"/>
        </w:tabs>
        <w:spacing w:line="240" w:lineRule="atLeast"/>
      </w:pPr>
      <w:r>
        <w:t>Andrew Scott</w:t>
      </w:r>
    </w:p>
    <w:p w:rsidR="00000000" w:rsidRDefault="00DF5EE9">
      <w:pPr>
        <w:tabs>
          <w:tab w:val="left" w:pos="2964"/>
        </w:tabs>
        <w:spacing w:line="240" w:lineRule="atLeast"/>
      </w:pPr>
      <w:r>
        <w:t>Director</w:t>
      </w:r>
    </w:p>
    <w:p w:rsidR="00000000" w:rsidRDefault="00DF5EE9">
      <w:pPr>
        <w:tabs>
          <w:tab w:val="left" w:pos="2964"/>
        </w:tabs>
        <w:spacing w:line="240" w:lineRule="atLeast"/>
      </w:pPr>
    </w:p>
    <w:p w:rsidR="00000000" w:rsidRDefault="00DF5EE9">
      <w:pPr>
        <w:tabs>
          <w:tab w:val="left" w:pos="2964"/>
        </w:tabs>
        <w:spacing w:line="240" w:lineRule="atLeast"/>
      </w:pPr>
      <w:r>
        <w:t>Neil Osborne</w:t>
      </w:r>
    </w:p>
    <w:p w:rsidR="00000000" w:rsidRDefault="00DF5EE9">
      <w:pPr>
        <w:tabs>
          <w:tab w:val="left" w:pos="2964"/>
        </w:tabs>
        <w:spacing w:line="240" w:lineRule="atLeast"/>
      </w:pPr>
      <w:r>
        <w:t>General Manager</w:t>
      </w:r>
    </w:p>
    <w:p w:rsidR="00000000" w:rsidRDefault="00DF5EE9">
      <w:pPr>
        <w:tabs>
          <w:tab w:val="left" w:pos="2964"/>
        </w:tabs>
        <w:spacing w:line="240" w:lineRule="atLeast"/>
      </w:pPr>
      <w:r>
        <w:t>Retail Services</w:t>
      </w:r>
    </w:p>
    <w:p w:rsidR="00000000" w:rsidRDefault="00DF5EE9">
      <w:pPr>
        <w:tabs>
          <w:tab w:val="left" w:pos="2964"/>
        </w:tabs>
        <w:spacing w:line="240" w:lineRule="atLeast"/>
      </w:pPr>
    </w:p>
    <w:p w:rsidR="00000000" w:rsidRDefault="00DF5EE9">
      <w:pPr>
        <w:tabs>
          <w:tab w:val="left" w:pos="2964"/>
        </w:tabs>
        <w:spacing w:line="240" w:lineRule="atLeast"/>
      </w:pPr>
      <w:r>
        <w:rPr>
          <w:b/>
        </w:rPr>
        <w:t>Myer Grace Bros</w:t>
      </w:r>
    </w:p>
    <w:p w:rsidR="00000000" w:rsidRDefault="00DF5EE9">
      <w:pPr>
        <w:tabs>
          <w:tab w:val="left" w:pos="2964"/>
        </w:tabs>
        <w:spacing w:line="240" w:lineRule="atLeast"/>
      </w:pPr>
      <w:r>
        <w:t>TBA</w:t>
      </w:r>
    </w:p>
    <w:p w:rsidR="00000000" w:rsidRDefault="00DF5EE9">
      <w:pPr>
        <w:tabs>
          <w:tab w:val="left" w:pos="2964"/>
        </w:tabs>
        <w:spacing w:line="240" w:lineRule="atLeast"/>
      </w:pPr>
      <w:r>
        <w:t>Managing Director</w:t>
      </w:r>
    </w:p>
    <w:p w:rsidR="00000000" w:rsidRDefault="00DF5EE9">
      <w:pPr>
        <w:tabs>
          <w:tab w:val="left" w:pos="2964"/>
        </w:tabs>
        <w:spacing w:line="240" w:lineRule="atLeast"/>
      </w:pPr>
    </w:p>
    <w:p w:rsidR="00000000" w:rsidRDefault="00DF5EE9">
      <w:pPr>
        <w:tabs>
          <w:tab w:val="left" w:pos="2964"/>
        </w:tabs>
        <w:spacing w:line="240" w:lineRule="atLeast"/>
      </w:pPr>
      <w:r>
        <w:t>Simon Dickinson</w:t>
      </w:r>
    </w:p>
    <w:p w:rsidR="00000000" w:rsidRDefault="00DF5EE9">
      <w:pPr>
        <w:tabs>
          <w:tab w:val="left" w:pos="2964"/>
        </w:tabs>
        <w:spacing w:line="240" w:lineRule="atLeast"/>
      </w:pPr>
      <w:r>
        <w:t>Group General Manager</w:t>
      </w:r>
    </w:p>
    <w:p w:rsidR="00000000" w:rsidRDefault="00DF5EE9">
      <w:pPr>
        <w:tabs>
          <w:tab w:val="left" w:pos="2964"/>
        </w:tabs>
        <w:spacing w:line="240" w:lineRule="atLeast"/>
      </w:pPr>
      <w:r>
        <w:t>Administration and Information</w:t>
      </w:r>
    </w:p>
    <w:p w:rsidR="00000000" w:rsidRDefault="00DF5EE9">
      <w:pPr>
        <w:tabs>
          <w:tab w:val="left" w:pos="2964"/>
        </w:tabs>
        <w:spacing w:line="240" w:lineRule="atLeast"/>
      </w:pPr>
    </w:p>
    <w:p w:rsidR="00000000" w:rsidRDefault="00DF5EE9">
      <w:pPr>
        <w:tabs>
          <w:tab w:val="left" w:pos="2964"/>
        </w:tabs>
        <w:spacing w:line="240" w:lineRule="atLeast"/>
      </w:pPr>
      <w:r>
        <w:t>Neil Mc</w:t>
      </w:r>
      <w:r>
        <w:t>Kay</w:t>
      </w:r>
    </w:p>
    <w:p w:rsidR="00000000" w:rsidRDefault="00DF5EE9">
      <w:pPr>
        <w:tabs>
          <w:tab w:val="left" w:pos="2964"/>
        </w:tabs>
        <w:spacing w:line="240" w:lineRule="atLeast"/>
      </w:pPr>
      <w:r>
        <w:t>Acting Group General Manager</w:t>
      </w:r>
    </w:p>
    <w:p w:rsidR="00000000" w:rsidRDefault="00DF5EE9">
      <w:pPr>
        <w:tabs>
          <w:tab w:val="left" w:pos="2964"/>
        </w:tabs>
        <w:spacing w:line="240" w:lineRule="atLeast"/>
      </w:pPr>
      <w:r>
        <w:t>Marketing</w:t>
      </w:r>
    </w:p>
    <w:p w:rsidR="00000000" w:rsidRDefault="00DF5EE9">
      <w:pPr>
        <w:tabs>
          <w:tab w:val="left" w:pos="2964"/>
        </w:tabs>
        <w:spacing w:line="240" w:lineRule="atLeast"/>
      </w:pPr>
    </w:p>
    <w:p w:rsidR="00000000" w:rsidRDefault="00DF5EE9">
      <w:pPr>
        <w:tabs>
          <w:tab w:val="left" w:pos="2964"/>
        </w:tabs>
        <w:spacing w:line="240" w:lineRule="atLeast"/>
      </w:pPr>
      <w:r>
        <w:t>Richard Waite</w:t>
      </w:r>
    </w:p>
    <w:p w:rsidR="00000000" w:rsidRDefault="00DF5EE9">
      <w:pPr>
        <w:tabs>
          <w:tab w:val="left" w:pos="2964"/>
        </w:tabs>
        <w:spacing w:line="240" w:lineRule="atLeast"/>
      </w:pPr>
      <w:r>
        <w:t>Group General Manager</w:t>
      </w:r>
    </w:p>
    <w:p w:rsidR="00000000" w:rsidRDefault="00DF5EE9">
      <w:pPr>
        <w:tabs>
          <w:tab w:val="left" w:pos="2964"/>
        </w:tabs>
        <w:spacing w:line="240" w:lineRule="atLeast"/>
      </w:pPr>
      <w:r>
        <w:t>Merchandise</w:t>
      </w:r>
    </w:p>
    <w:p w:rsidR="00000000" w:rsidRDefault="00DF5EE9">
      <w:pPr>
        <w:tabs>
          <w:tab w:val="left" w:pos="2964"/>
        </w:tabs>
        <w:spacing w:line="240" w:lineRule="atLeast"/>
      </w:pPr>
    </w:p>
    <w:p w:rsidR="00000000" w:rsidRDefault="00DF5EE9">
      <w:pPr>
        <w:tabs>
          <w:tab w:val="left" w:pos="2964"/>
        </w:tabs>
        <w:spacing w:line="240" w:lineRule="atLeast"/>
      </w:pPr>
      <w:r>
        <w:t>Frank Whitford</w:t>
      </w:r>
    </w:p>
    <w:p w:rsidR="00000000" w:rsidRDefault="00DF5EE9">
      <w:pPr>
        <w:tabs>
          <w:tab w:val="left" w:pos="2964"/>
        </w:tabs>
        <w:spacing w:line="240" w:lineRule="atLeast"/>
      </w:pPr>
      <w:r>
        <w:t>Group General Manager</w:t>
      </w:r>
    </w:p>
    <w:p w:rsidR="00000000" w:rsidRDefault="00DF5EE9">
      <w:pPr>
        <w:tabs>
          <w:tab w:val="left" w:pos="2964"/>
        </w:tabs>
        <w:spacing w:line="240" w:lineRule="atLeast"/>
      </w:pPr>
      <w:r>
        <w:t>Retail Operations</w:t>
      </w:r>
    </w:p>
    <w:p w:rsidR="00000000" w:rsidRDefault="00DF5EE9">
      <w:pPr>
        <w:tabs>
          <w:tab w:val="left" w:pos="2964"/>
        </w:tabs>
        <w:spacing w:line="240" w:lineRule="atLeast"/>
      </w:pPr>
    </w:p>
    <w:p w:rsidR="00000000" w:rsidRDefault="00DF5EE9">
      <w:pPr>
        <w:tabs>
          <w:tab w:val="left" w:pos="2964"/>
        </w:tabs>
        <w:spacing w:line="240" w:lineRule="atLeast"/>
      </w:pPr>
      <w:r>
        <w:t>Gavin Hancock</w:t>
      </w:r>
    </w:p>
    <w:p w:rsidR="00000000" w:rsidRDefault="00DF5EE9">
      <w:pPr>
        <w:tabs>
          <w:tab w:val="left" w:pos="2964"/>
        </w:tabs>
        <w:spacing w:line="240" w:lineRule="atLeast"/>
      </w:pPr>
      <w:r>
        <w:t>Managing Director</w:t>
      </w:r>
    </w:p>
    <w:p w:rsidR="00000000" w:rsidRDefault="00DF5EE9">
      <w:pPr>
        <w:tabs>
          <w:tab w:val="left" w:pos="2964"/>
        </w:tabs>
        <w:spacing w:line="240" w:lineRule="atLeast"/>
      </w:pPr>
      <w:r>
        <w:t>Myer Direct</w:t>
      </w:r>
    </w:p>
    <w:p w:rsidR="00000000" w:rsidRDefault="00DF5EE9">
      <w:pPr>
        <w:tabs>
          <w:tab w:val="left" w:pos="2964"/>
        </w:tabs>
        <w:spacing w:line="240" w:lineRule="atLeast"/>
      </w:pPr>
    </w:p>
    <w:p w:rsidR="00000000" w:rsidRDefault="00DF5EE9">
      <w:pPr>
        <w:tabs>
          <w:tab w:val="left" w:pos="2964"/>
        </w:tabs>
        <w:spacing w:line="240" w:lineRule="atLeast"/>
      </w:pPr>
      <w:r>
        <w:t>Stephen Goddard</w:t>
      </w:r>
    </w:p>
    <w:p w:rsidR="00000000" w:rsidRDefault="00DF5EE9">
      <w:pPr>
        <w:tabs>
          <w:tab w:val="left" w:pos="2964"/>
        </w:tabs>
        <w:spacing w:line="240" w:lineRule="atLeast"/>
      </w:pPr>
      <w:r>
        <w:t>Group General Manager</w:t>
      </w:r>
    </w:p>
    <w:p w:rsidR="00000000" w:rsidRDefault="00DF5EE9">
      <w:pPr>
        <w:tabs>
          <w:tab w:val="left" w:pos="2964"/>
        </w:tabs>
        <w:spacing w:line="240" w:lineRule="atLeast"/>
      </w:pPr>
      <w:r>
        <w:t>Logistics</w:t>
      </w:r>
    </w:p>
    <w:p w:rsidR="00000000" w:rsidRDefault="00DF5EE9">
      <w:pPr>
        <w:tabs>
          <w:tab w:val="left" w:pos="2964"/>
        </w:tabs>
        <w:spacing w:line="240" w:lineRule="atLeast"/>
      </w:pPr>
    </w:p>
    <w:p w:rsidR="00000000" w:rsidRDefault="00DF5EE9">
      <w:pPr>
        <w:tabs>
          <w:tab w:val="left" w:pos="2964"/>
        </w:tabs>
        <w:spacing w:line="240" w:lineRule="atLeast"/>
      </w:pPr>
      <w:r>
        <w:t>Greg Monkhouse</w:t>
      </w:r>
    </w:p>
    <w:p w:rsidR="00000000" w:rsidRDefault="00DF5EE9">
      <w:pPr>
        <w:tabs>
          <w:tab w:val="left" w:pos="2964"/>
        </w:tabs>
        <w:spacing w:line="240" w:lineRule="atLeast"/>
      </w:pPr>
      <w:r>
        <w:t>Group General Manager</w:t>
      </w:r>
    </w:p>
    <w:p w:rsidR="00000000" w:rsidRDefault="00DF5EE9">
      <w:pPr>
        <w:tabs>
          <w:tab w:val="left" w:pos="2964"/>
        </w:tabs>
        <w:spacing w:line="240" w:lineRule="atLeast"/>
      </w:pPr>
      <w:r>
        <w:t>Human Resources</w:t>
      </w:r>
    </w:p>
    <w:p w:rsidR="00000000" w:rsidRDefault="00DF5EE9">
      <w:pPr>
        <w:tabs>
          <w:tab w:val="left" w:pos="2964"/>
        </w:tabs>
        <w:spacing w:line="240" w:lineRule="atLeast"/>
      </w:pPr>
    </w:p>
    <w:p w:rsidR="00000000" w:rsidRDefault="00DF5EE9">
      <w:pPr>
        <w:tabs>
          <w:tab w:val="left" w:pos="2964"/>
        </w:tabs>
        <w:spacing w:line="240" w:lineRule="atLeast"/>
      </w:pPr>
      <w:r>
        <w:rPr>
          <w:b/>
        </w:rPr>
        <w:t>Kmart</w:t>
      </w:r>
    </w:p>
    <w:p w:rsidR="00000000" w:rsidRDefault="00DF5EE9">
      <w:pPr>
        <w:tabs>
          <w:tab w:val="left" w:pos="2964"/>
        </w:tabs>
        <w:spacing w:line="240" w:lineRule="atLeast"/>
      </w:pPr>
      <w:r>
        <w:t>Bob Dalziel</w:t>
      </w:r>
    </w:p>
    <w:p w:rsidR="00000000" w:rsidRDefault="00DF5EE9">
      <w:pPr>
        <w:tabs>
          <w:tab w:val="left" w:pos="2964"/>
        </w:tabs>
        <w:spacing w:line="240" w:lineRule="atLeast"/>
      </w:pPr>
      <w:r>
        <w:t>Managing Director</w:t>
      </w:r>
    </w:p>
    <w:p w:rsidR="00000000" w:rsidRDefault="00DF5EE9">
      <w:pPr>
        <w:tabs>
          <w:tab w:val="left" w:pos="2964"/>
        </w:tabs>
        <w:spacing w:line="240" w:lineRule="atLeast"/>
      </w:pPr>
    </w:p>
    <w:p w:rsidR="00000000" w:rsidRDefault="00DF5EE9">
      <w:pPr>
        <w:tabs>
          <w:tab w:val="left" w:pos="2964"/>
        </w:tabs>
        <w:spacing w:line="240" w:lineRule="atLeast"/>
      </w:pPr>
      <w:r>
        <w:lastRenderedPageBreak/>
        <w:t>Terry McCartney</w:t>
      </w:r>
    </w:p>
    <w:p w:rsidR="00000000" w:rsidRDefault="00DF5EE9">
      <w:pPr>
        <w:tabs>
          <w:tab w:val="left" w:pos="2964"/>
        </w:tabs>
        <w:spacing w:line="240" w:lineRule="atLeast"/>
      </w:pPr>
      <w:r>
        <w:t>General Manager</w:t>
      </w:r>
    </w:p>
    <w:p w:rsidR="00000000" w:rsidRDefault="00DF5EE9">
      <w:pPr>
        <w:tabs>
          <w:tab w:val="left" w:pos="2964"/>
        </w:tabs>
        <w:spacing w:line="240" w:lineRule="atLeast"/>
      </w:pPr>
      <w:r>
        <w:t>Merchandise and Marketing</w:t>
      </w:r>
    </w:p>
    <w:p w:rsidR="00000000" w:rsidRDefault="00DF5EE9">
      <w:pPr>
        <w:tabs>
          <w:tab w:val="right" w:pos="7056"/>
          <w:tab w:val="right" w:pos="9360"/>
          <w:tab w:val="right" w:pos="11232"/>
          <w:tab w:val="left" w:pos="12816"/>
        </w:tabs>
        <w:spacing w:line="240" w:lineRule="atLeast"/>
      </w:pPr>
    </w:p>
    <w:p w:rsidR="00000000" w:rsidRDefault="00DF5EE9">
      <w:pPr>
        <w:tabs>
          <w:tab w:val="right" w:pos="2826"/>
        </w:tabs>
        <w:spacing w:line="240" w:lineRule="atLeast"/>
      </w:pPr>
      <w:r>
        <w:t>Ian McKinnon</w:t>
      </w:r>
    </w:p>
    <w:p w:rsidR="00000000" w:rsidRDefault="00DF5EE9">
      <w:pPr>
        <w:tabs>
          <w:tab w:val="right" w:pos="2826"/>
        </w:tabs>
        <w:spacing w:line="240" w:lineRule="atLeast"/>
      </w:pPr>
      <w:r>
        <w:t xml:space="preserve">Deputy Managing Director </w:t>
      </w:r>
    </w:p>
    <w:p w:rsidR="00000000" w:rsidRDefault="00DF5EE9">
      <w:pPr>
        <w:tabs>
          <w:tab w:val="right" w:pos="2826"/>
        </w:tabs>
        <w:spacing w:line="240" w:lineRule="atLeast"/>
      </w:pPr>
    </w:p>
    <w:p w:rsidR="00000000" w:rsidRDefault="00DF5EE9">
      <w:pPr>
        <w:tabs>
          <w:tab w:val="right" w:pos="2826"/>
        </w:tabs>
        <w:spacing w:line="240" w:lineRule="atLeast"/>
      </w:pPr>
      <w:r>
        <w:t>Bill Patterson</w:t>
      </w:r>
    </w:p>
    <w:p w:rsidR="00000000" w:rsidRDefault="00DF5EE9">
      <w:pPr>
        <w:tabs>
          <w:tab w:val="right" w:pos="2826"/>
        </w:tabs>
        <w:spacing w:line="240" w:lineRule="atLeast"/>
      </w:pPr>
      <w:r>
        <w:t>General Manager</w:t>
      </w:r>
    </w:p>
    <w:p w:rsidR="00000000" w:rsidRDefault="00DF5EE9">
      <w:pPr>
        <w:tabs>
          <w:tab w:val="right" w:pos="2826"/>
        </w:tabs>
        <w:spacing w:line="240" w:lineRule="atLeast"/>
      </w:pPr>
      <w:r>
        <w:t>Store Opera</w:t>
      </w:r>
      <w:r>
        <w:t>tions</w:t>
      </w:r>
    </w:p>
    <w:p w:rsidR="00000000" w:rsidRDefault="00DF5EE9">
      <w:pPr>
        <w:tabs>
          <w:tab w:val="right" w:pos="2826"/>
        </w:tabs>
        <w:spacing w:line="240" w:lineRule="atLeast"/>
      </w:pPr>
    </w:p>
    <w:p w:rsidR="00000000" w:rsidRDefault="00DF5EE9">
      <w:pPr>
        <w:tabs>
          <w:tab w:val="right" w:pos="2826"/>
        </w:tabs>
        <w:spacing w:line="240" w:lineRule="atLeast"/>
      </w:pPr>
      <w:r>
        <w:t>Hilary Roberts</w:t>
      </w:r>
    </w:p>
    <w:p w:rsidR="00000000" w:rsidRDefault="00DF5EE9">
      <w:pPr>
        <w:tabs>
          <w:tab w:val="right" w:pos="2826"/>
        </w:tabs>
        <w:spacing w:line="240" w:lineRule="atLeast"/>
      </w:pPr>
      <w:r>
        <w:t>General Manager</w:t>
      </w:r>
    </w:p>
    <w:p w:rsidR="00000000" w:rsidRDefault="00DF5EE9">
      <w:pPr>
        <w:tabs>
          <w:tab w:val="right" w:pos="2826"/>
        </w:tabs>
        <w:spacing w:line="240" w:lineRule="atLeast"/>
      </w:pPr>
      <w:r>
        <w:t>Finance and</w:t>
      </w:r>
    </w:p>
    <w:p w:rsidR="00000000" w:rsidRDefault="00DF5EE9">
      <w:pPr>
        <w:tabs>
          <w:tab w:val="right" w:pos="2826"/>
        </w:tabs>
        <w:spacing w:line="240" w:lineRule="atLeast"/>
      </w:pPr>
      <w:r>
        <w:t>Administration</w:t>
      </w:r>
    </w:p>
    <w:p w:rsidR="00000000" w:rsidRDefault="00DF5EE9">
      <w:pPr>
        <w:tabs>
          <w:tab w:val="right" w:pos="2826"/>
        </w:tabs>
        <w:spacing w:line="240" w:lineRule="atLeast"/>
      </w:pPr>
    </w:p>
    <w:p w:rsidR="00000000" w:rsidRDefault="00DF5EE9">
      <w:pPr>
        <w:tabs>
          <w:tab w:val="right" w:pos="2826"/>
        </w:tabs>
        <w:spacing w:line="240" w:lineRule="atLeast"/>
      </w:pPr>
      <w:r>
        <w:t>Robin Boag</w:t>
      </w:r>
    </w:p>
    <w:p w:rsidR="00000000" w:rsidRDefault="00DF5EE9">
      <w:pPr>
        <w:tabs>
          <w:tab w:val="right" w:pos="2826"/>
        </w:tabs>
        <w:spacing w:line="240" w:lineRule="atLeast"/>
      </w:pPr>
      <w:r>
        <w:t>General Manager</w:t>
      </w:r>
    </w:p>
    <w:p w:rsidR="00000000" w:rsidRDefault="00DF5EE9">
      <w:pPr>
        <w:tabs>
          <w:tab w:val="right" w:pos="2826"/>
        </w:tabs>
        <w:spacing w:line="240" w:lineRule="atLeast"/>
      </w:pPr>
      <w:r>
        <w:t>Personnel</w:t>
      </w:r>
    </w:p>
    <w:p w:rsidR="00000000" w:rsidRDefault="00DF5EE9">
      <w:pPr>
        <w:tabs>
          <w:tab w:val="right" w:pos="2826"/>
        </w:tabs>
        <w:spacing w:line="240" w:lineRule="atLeast"/>
      </w:pPr>
    </w:p>
    <w:p w:rsidR="00000000" w:rsidRDefault="00DF5EE9">
      <w:pPr>
        <w:tabs>
          <w:tab w:val="right" w:pos="2826"/>
        </w:tabs>
        <w:spacing w:line="240" w:lineRule="atLeast"/>
      </w:pPr>
      <w:r>
        <w:t>Chris Kelly</w:t>
      </w:r>
    </w:p>
    <w:p w:rsidR="00000000" w:rsidRDefault="00DF5EE9">
      <w:pPr>
        <w:tabs>
          <w:tab w:val="right" w:pos="2826"/>
        </w:tabs>
        <w:spacing w:line="240" w:lineRule="atLeast"/>
      </w:pPr>
      <w:r>
        <w:t>General Manager</w:t>
      </w:r>
    </w:p>
    <w:p w:rsidR="00000000" w:rsidRDefault="00DF5EE9">
      <w:pPr>
        <w:tabs>
          <w:tab w:val="right" w:pos="2826"/>
        </w:tabs>
        <w:spacing w:line="240" w:lineRule="atLeast"/>
      </w:pPr>
      <w:r>
        <w:t>World 4 Kids</w:t>
      </w:r>
    </w:p>
    <w:p w:rsidR="00000000" w:rsidRDefault="00DF5EE9">
      <w:pPr>
        <w:tabs>
          <w:tab w:val="right" w:pos="2826"/>
        </w:tabs>
        <w:spacing w:line="240" w:lineRule="atLeast"/>
      </w:pPr>
    </w:p>
    <w:p w:rsidR="00000000" w:rsidRDefault="00DF5EE9">
      <w:pPr>
        <w:tabs>
          <w:tab w:val="right" w:pos="2826"/>
        </w:tabs>
        <w:spacing w:line="240" w:lineRule="atLeast"/>
      </w:pPr>
      <w:r>
        <w:rPr>
          <w:b/>
        </w:rPr>
        <w:t>Specialty Group</w:t>
      </w:r>
    </w:p>
    <w:p w:rsidR="00000000" w:rsidRDefault="00DF5EE9">
      <w:pPr>
        <w:tabs>
          <w:tab w:val="right" w:pos="2826"/>
        </w:tabs>
        <w:spacing w:line="240" w:lineRule="atLeast"/>
      </w:pPr>
      <w:r>
        <w:t>Peter Morgan</w:t>
      </w:r>
    </w:p>
    <w:p w:rsidR="00000000" w:rsidRDefault="00DF5EE9">
      <w:pPr>
        <w:tabs>
          <w:tab w:val="right" w:pos="2826"/>
        </w:tabs>
        <w:spacing w:line="240" w:lineRule="atLeast"/>
      </w:pPr>
      <w:r>
        <w:t>Managing Director</w:t>
      </w:r>
    </w:p>
    <w:p w:rsidR="00000000" w:rsidRDefault="00DF5EE9">
      <w:pPr>
        <w:tabs>
          <w:tab w:val="right" w:pos="2826"/>
        </w:tabs>
        <w:spacing w:line="240" w:lineRule="atLeast"/>
      </w:pPr>
    </w:p>
    <w:p w:rsidR="00000000" w:rsidRDefault="00DF5EE9">
      <w:pPr>
        <w:tabs>
          <w:tab w:val="right" w:pos="2826"/>
        </w:tabs>
        <w:spacing w:line="240" w:lineRule="atLeast"/>
      </w:pPr>
      <w:r>
        <w:t>Colin Corstorphin</w:t>
      </w:r>
    </w:p>
    <w:p w:rsidR="00000000" w:rsidRDefault="00DF5EE9">
      <w:pPr>
        <w:tabs>
          <w:tab w:val="right" w:pos="2826"/>
        </w:tabs>
        <w:spacing w:line="240" w:lineRule="atLeast"/>
      </w:pPr>
      <w:r>
        <w:t>Managing Director</w:t>
      </w:r>
    </w:p>
    <w:p w:rsidR="00000000" w:rsidRDefault="00DF5EE9">
      <w:pPr>
        <w:tabs>
          <w:tab w:val="right" w:pos="2826"/>
        </w:tabs>
        <w:spacing w:line="240" w:lineRule="atLeast"/>
      </w:pPr>
      <w:r>
        <w:t>Fosseys</w:t>
      </w:r>
    </w:p>
    <w:p w:rsidR="00000000" w:rsidRDefault="00DF5EE9">
      <w:pPr>
        <w:tabs>
          <w:tab w:val="right" w:pos="2826"/>
        </w:tabs>
        <w:spacing w:line="240" w:lineRule="atLeast"/>
      </w:pPr>
    </w:p>
    <w:p w:rsidR="00000000" w:rsidRDefault="00DF5EE9">
      <w:pPr>
        <w:tabs>
          <w:tab w:val="right" w:pos="2826"/>
        </w:tabs>
        <w:spacing w:line="240" w:lineRule="atLeast"/>
      </w:pPr>
      <w:r>
        <w:t>Dean Kailis</w:t>
      </w:r>
    </w:p>
    <w:p w:rsidR="00000000" w:rsidRDefault="00DF5EE9">
      <w:pPr>
        <w:tabs>
          <w:tab w:val="right" w:pos="2826"/>
        </w:tabs>
        <w:spacing w:line="240" w:lineRule="atLeast"/>
      </w:pPr>
      <w:r>
        <w:t>Managing Director</w:t>
      </w:r>
    </w:p>
    <w:p w:rsidR="00000000" w:rsidRDefault="00DF5EE9">
      <w:pPr>
        <w:tabs>
          <w:tab w:val="right" w:pos="2826"/>
        </w:tabs>
        <w:spacing w:line="240" w:lineRule="atLeast"/>
      </w:pPr>
      <w:r>
        <w:t>Red Rooster</w:t>
      </w:r>
    </w:p>
    <w:p w:rsidR="00000000" w:rsidRDefault="00DF5EE9">
      <w:pPr>
        <w:tabs>
          <w:tab w:val="right" w:pos="2826"/>
        </w:tabs>
        <w:spacing w:line="240" w:lineRule="atLeast"/>
      </w:pPr>
    </w:p>
    <w:p w:rsidR="00000000" w:rsidRDefault="00DF5EE9">
      <w:pPr>
        <w:tabs>
          <w:tab w:val="right" w:pos="2826"/>
        </w:tabs>
        <w:spacing w:line="240" w:lineRule="atLeast"/>
      </w:pPr>
      <w:r>
        <w:t>Ken Reading</w:t>
      </w:r>
    </w:p>
    <w:p w:rsidR="00000000" w:rsidRDefault="00DF5EE9">
      <w:pPr>
        <w:tabs>
          <w:tab w:val="right" w:pos="2826"/>
        </w:tabs>
        <w:spacing w:line="240" w:lineRule="atLeast"/>
      </w:pPr>
      <w:r>
        <w:t>Group General Manager</w:t>
      </w:r>
    </w:p>
    <w:p w:rsidR="00000000" w:rsidRDefault="00DF5EE9">
      <w:pPr>
        <w:tabs>
          <w:tab w:val="right" w:pos="2826"/>
        </w:tabs>
        <w:spacing w:line="240" w:lineRule="atLeast"/>
      </w:pPr>
      <w:r>
        <w:t>Administration</w:t>
      </w:r>
    </w:p>
    <w:p w:rsidR="00000000" w:rsidRDefault="00DF5EE9">
      <w:pPr>
        <w:tabs>
          <w:tab w:val="right" w:pos="2826"/>
        </w:tabs>
        <w:spacing w:line="240" w:lineRule="atLeast"/>
      </w:pPr>
    </w:p>
    <w:p w:rsidR="00000000" w:rsidRDefault="00DF5EE9">
      <w:pPr>
        <w:tabs>
          <w:tab w:val="right" w:pos="2826"/>
        </w:tabs>
        <w:spacing w:line="240" w:lineRule="atLeast"/>
      </w:pPr>
      <w:r>
        <w:t>Peter Sheppard</w:t>
      </w:r>
    </w:p>
    <w:p w:rsidR="00000000" w:rsidRDefault="00DF5EE9">
      <w:pPr>
        <w:tabs>
          <w:tab w:val="right" w:pos="2826"/>
        </w:tabs>
        <w:spacing w:line="240" w:lineRule="atLeast"/>
      </w:pPr>
      <w:r>
        <w:t>Managing Director</w:t>
      </w:r>
    </w:p>
    <w:p w:rsidR="00000000" w:rsidRDefault="00DF5EE9">
      <w:pPr>
        <w:tabs>
          <w:tab w:val="right" w:pos="2826"/>
        </w:tabs>
        <w:spacing w:line="240" w:lineRule="atLeast"/>
      </w:pPr>
      <w:r>
        <w:t>Katies</w:t>
      </w:r>
    </w:p>
    <w:p w:rsidR="00000000" w:rsidRDefault="00DF5EE9">
      <w:pPr>
        <w:tabs>
          <w:tab w:val="right" w:pos="2826"/>
        </w:tabs>
        <w:spacing w:line="240" w:lineRule="atLeast"/>
      </w:pPr>
    </w:p>
    <w:p w:rsidR="00000000" w:rsidRDefault="00DF5EE9">
      <w:pPr>
        <w:tabs>
          <w:tab w:val="right" w:pos="2826"/>
        </w:tabs>
        <w:spacing w:line="240" w:lineRule="atLeast"/>
      </w:pPr>
      <w:r>
        <w:t>Craig Watkins</w:t>
      </w:r>
    </w:p>
    <w:p w:rsidR="00000000" w:rsidRDefault="00DF5EE9">
      <w:pPr>
        <w:tabs>
          <w:tab w:val="right" w:pos="2826"/>
        </w:tabs>
        <w:spacing w:line="240" w:lineRule="atLeast"/>
      </w:pPr>
      <w:r>
        <w:t>Managing Director</w:t>
      </w:r>
    </w:p>
    <w:p w:rsidR="00000000" w:rsidRDefault="00DF5EE9">
      <w:pPr>
        <w:tabs>
          <w:tab w:val="right" w:pos="2826"/>
        </w:tabs>
        <w:spacing w:line="240" w:lineRule="atLeast"/>
      </w:pPr>
      <w:r>
        <w:t>Liquorland</w:t>
      </w:r>
    </w:p>
    <w:p w:rsidR="00000000" w:rsidRDefault="00DF5EE9">
      <w:pPr>
        <w:tabs>
          <w:tab w:val="right" w:pos="2826"/>
        </w:tabs>
        <w:spacing w:line="240" w:lineRule="atLeast"/>
      </w:pPr>
    </w:p>
    <w:p w:rsidR="00000000" w:rsidRDefault="00DF5EE9">
      <w:pPr>
        <w:tabs>
          <w:tab w:val="right" w:pos="2826"/>
        </w:tabs>
        <w:spacing w:line="240" w:lineRule="atLeast"/>
      </w:pPr>
      <w:r>
        <w:rPr>
          <w:b/>
        </w:rPr>
        <w:t>Supermarkets</w:t>
      </w:r>
    </w:p>
    <w:p w:rsidR="00000000" w:rsidRDefault="00DF5EE9">
      <w:pPr>
        <w:tabs>
          <w:tab w:val="right" w:pos="2826"/>
        </w:tabs>
        <w:spacing w:line="240" w:lineRule="atLeast"/>
      </w:pPr>
      <w:r>
        <w:t>Brian Beattie</w:t>
      </w:r>
    </w:p>
    <w:p w:rsidR="00000000" w:rsidRDefault="00DF5EE9">
      <w:pPr>
        <w:tabs>
          <w:tab w:val="right" w:pos="2826"/>
        </w:tabs>
        <w:spacing w:line="240" w:lineRule="atLeast"/>
      </w:pPr>
      <w:r>
        <w:t>Managing Director</w:t>
      </w:r>
    </w:p>
    <w:p w:rsidR="00000000" w:rsidRDefault="00DF5EE9">
      <w:pPr>
        <w:tabs>
          <w:tab w:val="right" w:pos="2826"/>
        </w:tabs>
        <w:spacing w:line="240" w:lineRule="atLeast"/>
      </w:pPr>
    </w:p>
    <w:p w:rsidR="00000000" w:rsidRDefault="00DF5EE9">
      <w:pPr>
        <w:tabs>
          <w:tab w:val="right" w:pos="2826"/>
        </w:tabs>
        <w:spacing w:line="240" w:lineRule="atLeast"/>
      </w:pPr>
      <w:r>
        <w:t>Ron Ma</w:t>
      </w:r>
      <w:r>
        <w:t>loney</w:t>
      </w:r>
    </w:p>
    <w:p w:rsidR="00000000" w:rsidRDefault="00DF5EE9">
      <w:pPr>
        <w:tabs>
          <w:tab w:val="right" w:pos="2826"/>
        </w:tabs>
        <w:spacing w:line="240" w:lineRule="atLeast"/>
      </w:pPr>
      <w:r>
        <w:t>Acting Group General</w:t>
      </w:r>
    </w:p>
    <w:p w:rsidR="00000000" w:rsidRDefault="00DF5EE9">
      <w:pPr>
        <w:tabs>
          <w:tab w:val="right" w:pos="2826"/>
        </w:tabs>
        <w:spacing w:line="240" w:lineRule="atLeast"/>
      </w:pPr>
      <w:r>
        <w:t>Manager</w:t>
      </w:r>
    </w:p>
    <w:p w:rsidR="00000000" w:rsidRDefault="00DF5EE9">
      <w:pPr>
        <w:tabs>
          <w:tab w:val="right" w:pos="2826"/>
        </w:tabs>
        <w:spacing w:line="240" w:lineRule="atLeast"/>
      </w:pPr>
      <w:r>
        <w:t>Administration</w:t>
      </w:r>
    </w:p>
    <w:p w:rsidR="00000000" w:rsidRDefault="00DF5EE9">
      <w:pPr>
        <w:tabs>
          <w:tab w:val="right" w:pos="2826"/>
        </w:tabs>
        <w:spacing w:line="240" w:lineRule="atLeast"/>
      </w:pPr>
    </w:p>
    <w:p w:rsidR="00000000" w:rsidRDefault="00DF5EE9">
      <w:pPr>
        <w:tabs>
          <w:tab w:val="right" w:pos="2820"/>
        </w:tabs>
        <w:spacing w:line="240" w:lineRule="atLeast"/>
      </w:pPr>
      <w:r>
        <w:t>Andrew Tregaskis</w:t>
      </w:r>
    </w:p>
    <w:p w:rsidR="00000000" w:rsidRDefault="00DF5EE9">
      <w:pPr>
        <w:tabs>
          <w:tab w:val="right" w:pos="2820"/>
        </w:tabs>
        <w:spacing w:line="240" w:lineRule="atLeast"/>
      </w:pPr>
      <w:r>
        <w:t>Managing Director</w:t>
      </w:r>
    </w:p>
    <w:p w:rsidR="00000000" w:rsidRDefault="00DF5EE9">
      <w:pPr>
        <w:tabs>
          <w:tab w:val="right" w:pos="2820"/>
        </w:tabs>
        <w:spacing w:line="240" w:lineRule="atLeast"/>
      </w:pPr>
      <w:r>
        <w:t>BI-LO</w:t>
      </w:r>
    </w:p>
    <w:p w:rsidR="00000000" w:rsidRDefault="00DF5EE9">
      <w:pPr>
        <w:tabs>
          <w:tab w:val="right" w:pos="2820"/>
        </w:tabs>
        <w:spacing w:line="240" w:lineRule="atLeast"/>
      </w:pPr>
    </w:p>
    <w:p w:rsidR="00000000" w:rsidRDefault="00DF5EE9">
      <w:pPr>
        <w:tabs>
          <w:tab w:val="right" w:pos="2820"/>
        </w:tabs>
        <w:spacing w:line="240" w:lineRule="atLeast"/>
      </w:pPr>
      <w:r>
        <w:t>Geoff Sadler</w:t>
      </w:r>
    </w:p>
    <w:p w:rsidR="00000000" w:rsidRDefault="00DF5EE9">
      <w:pPr>
        <w:tabs>
          <w:tab w:val="right" w:pos="2820"/>
        </w:tabs>
        <w:spacing w:line="240" w:lineRule="atLeast"/>
      </w:pPr>
      <w:r>
        <w:t>Group General Manager</w:t>
      </w:r>
    </w:p>
    <w:p w:rsidR="00000000" w:rsidRDefault="00DF5EE9">
      <w:pPr>
        <w:tabs>
          <w:tab w:val="right" w:pos="2820"/>
        </w:tabs>
        <w:spacing w:line="240" w:lineRule="atLeast"/>
      </w:pPr>
      <w:r>
        <w:t>Sales and Marketing</w:t>
      </w:r>
    </w:p>
    <w:p w:rsidR="00000000" w:rsidRDefault="00DF5EE9">
      <w:pPr>
        <w:tabs>
          <w:tab w:val="right" w:pos="2820"/>
        </w:tabs>
        <w:spacing w:line="240" w:lineRule="atLeast"/>
      </w:pPr>
    </w:p>
    <w:p w:rsidR="00000000" w:rsidRDefault="00DF5EE9">
      <w:pPr>
        <w:tabs>
          <w:tab w:val="right" w:pos="2820"/>
        </w:tabs>
        <w:spacing w:line="240" w:lineRule="atLeast"/>
      </w:pPr>
      <w:r>
        <w:t>Noel Trinder</w:t>
      </w:r>
    </w:p>
    <w:p w:rsidR="00000000" w:rsidRDefault="00DF5EE9">
      <w:pPr>
        <w:tabs>
          <w:tab w:val="right" w:pos="2820"/>
        </w:tabs>
        <w:spacing w:line="240" w:lineRule="atLeast"/>
      </w:pPr>
      <w:r>
        <w:t>Group General Manager</w:t>
      </w:r>
    </w:p>
    <w:p w:rsidR="00000000" w:rsidRDefault="00DF5EE9">
      <w:pPr>
        <w:tabs>
          <w:tab w:val="right" w:pos="2820"/>
        </w:tabs>
        <w:spacing w:line="240" w:lineRule="atLeast"/>
      </w:pPr>
      <w:r>
        <w:t>Merchandise</w:t>
      </w:r>
    </w:p>
    <w:p w:rsidR="00000000" w:rsidRDefault="00DF5EE9">
      <w:pPr>
        <w:tabs>
          <w:tab w:val="right" w:pos="2820"/>
        </w:tabs>
        <w:spacing w:line="240" w:lineRule="atLeast"/>
      </w:pPr>
    </w:p>
    <w:p w:rsidR="00000000" w:rsidRDefault="00DF5EE9">
      <w:pPr>
        <w:tabs>
          <w:tab w:val="right" w:pos="2820"/>
        </w:tabs>
        <w:spacing w:line="240" w:lineRule="atLeast"/>
      </w:pPr>
      <w:r>
        <w:t>Alan Williams</w:t>
      </w:r>
    </w:p>
    <w:p w:rsidR="00000000" w:rsidRDefault="00DF5EE9">
      <w:pPr>
        <w:tabs>
          <w:tab w:val="right" w:pos="2820"/>
        </w:tabs>
        <w:spacing w:line="240" w:lineRule="atLeast"/>
      </w:pPr>
      <w:r>
        <w:t>Group General Manager</w:t>
      </w:r>
    </w:p>
    <w:p w:rsidR="00000000" w:rsidRDefault="00DF5EE9">
      <w:pPr>
        <w:tabs>
          <w:tab w:val="right" w:pos="2820"/>
        </w:tabs>
        <w:spacing w:line="240" w:lineRule="atLeast"/>
      </w:pPr>
      <w:r>
        <w:t>Retail Operations</w:t>
      </w:r>
    </w:p>
    <w:p w:rsidR="00000000" w:rsidRDefault="00DF5EE9">
      <w:pPr>
        <w:tabs>
          <w:tab w:val="right" w:pos="2820"/>
        </w:tabs>
        <w:spacing w:line="240" w:lineRule="atLeast"/>
      </w:pPr>
    </w:p>
    <w:p w:rsidR="00000000" w:rsidRDefault="00DF5EE9">
      <w:pPr>
        <w:tabs>
          <w:tab w:val="right" w:pos="2820"/>
        </w:tabs>
        <w:spacing w:line="240" w:lineRule="atLeast"/>
      </w:pPr>
      <w:r>
        <w:t>Ian Goch</w:t>
      </w:r>
    </w:p>
    <w:p w:rsidR="00000000" w:rsidRDefault="00DF5EE9">
      <w:pPr>
        <w:tabs>
          <w:tab w:val="right" w:pos="2820"/>
        </w:tabs>
        <w:spacing w:line="240" w:lineRule="atLeast"/>
      </w:pPr>
      <w:r>
        <w:t>Group General Manager</w:t>
      </w:r>
    </w:p>
    <w:p w:rsidR="00000000" w:rsidRDefault="00DF5EE9">
      <w:pPr>
        <w:tabs>
          <w:tab w:val="right" w:pos="2820"/>
        </w:tabs>
        <w:spacing w:line="240" w:lineRule="atLeast"/>
      </w:pPr>
      <w:r>
        <w:t>Information Technology</w:t>
      </w:r>
    </w:p>
    <w:p w:rsidR="00000000" w:rsidRDefault="00DF5EE9">
      <w:pPr>
        <w:tabs>
          <w:tab w:val="right" w:pos="2820"/>
        </w:tabs>
        <w:spacing w:line="240" w:lineRule="atLeast"/>
      </w:pPr>
    </w:p>
    <w:p w:rsidR="00000000" w:rsidRDefault="00DF5EE9">
      <w:pPr>
        <w:tabs>
          <w:tab w:val="right" w:pos="2820"/>
        </w:tabs>
        <w:spacing w:line="240" w:lineRule="atLeast"/>
      </w:pPr>
      <w:r>
        <w:t>Gary Nye</w:t>
      </w:r>
    </w:p>
    <w:p w:rsidR="00000000" w:rsidRDefault="00DF5EE9">
      <w:pPr>
        <w:tabs>
          <w:tab w:val="right" w:pos="2820"/>
        </w:tabs>
        <w:spacing w:line="240" w:lineRule="atLeast"/>
      </w:pPr>
      <w:r>
        <w:t>Group General Manager</w:t>
      </w:r>
    </w:p>
    <w:p w:rsidR="00000000" w:rsidRDefault="00DF5EE9">
      <w:pPr>
        <w:tabs>
          <w:tab w:val="right" w:pos="2820"/>
        </w:tabs>
        <w:spacing w:line="240" w:lineRule="atLeast"/>
      </w:pPr>
      <w:r>
        <w:t>Human Resources</w:t>
      </w:r>
    </w:p>
    <w:p w:rsidR="00000000" w:rsidRDefault="00DF5EE9">
      <w:pPr>
        <w:tabs>
          <w:tab w:val="right" w:pos="2820"/>
        </w:tabs>
        <w:spacing w:line="240" w:lineRule="atLeast"/>
      </w:pPr>
    </w:p>
    <w:p w:rsidR="00000000" w:rsidRDefault="00DF5EE9">
      <w:pPr>
        <w:tabs>
          <w:tab w:val="right" w:pos="2820"/>
        </w:tabs>
        <w:spacing w:line="240" w:lineRule="atLeast"/>
      </w:pPr>
      <w:r>
        <w:t>Andrew Gay</w:t>
      </w:r>
    </w:p>
    <w:p w:rsidR="00000000" w:rsidRDefault="00DF5EE9">
      <w:pPr>
        <w:tabs>
          <w:tab w:val="right" w:pos="2820"/>
        </w:tabs>
        <w:spacing w:line="240" w:lineRule="atLeast"/>
      </w:pPr>
      <w:r>
        <w:t>Group General Manager</w:t>
      </w:r>
    </w:p>
    <w:p w:rsidR="00000000" w:rsidRDefault="00DF5EE9">
      <w:pPr>
        <w:tabs>
          <w:tab w:val="right" w:pos="2820"/>
        </w:tabs>
        <w:spacing w:line="240" w:lineRule="atLeast"/>
      </w:pPr>
      <w:r>
        <w:t>Property</w:t>
      </w:r>
    </w:p>
    <w:p w:rsidR="00000000" w:rsidRDefault="00DF5EE9">
      <w:pPr>
        <w:tabs>
          <w:tab w:val="right" w:pos="2820"/>
        </w:tabs>
        <w:spacing w:line="240" w:lineRule="atLeast"/>
      </w:pPr>
    </w:p>
    <w:p w:rsidR="00000000" w:rsidRDefault="00DF5EE9">
      <w:pPr>
        <w:tabs>
          <w:tab w:val="right" w:pos="2820"/>
        </w:tabs>
        <w:spacing w:line="240" w:lineRule="atLeast"/>
      </w:pPr>
      <w:r>
        <w:rPr>
          <w:b/>
        </w:rPr>
        <w:t>Target</w:t>
      </w:r>
    </w:p>
    <w:p w:rsidR="00000000" w:rsidRDefault="00DF5EE9">
      <w:pPr>
        <w:tabs>
          <w:tab w:val="right" w:pos="2820"/>
        </w:tabs>
        <w:spacing w:line="240" w:lineRule="atLeast"/>
      </w:pPr>
      <w:r>
        <w:t>John Irish</w:t>
      </w:r>
    </w:p>
    <w:p w:rsidR="00000000" w:rsidRDefault="00DF5EE9">
      <w:pPr>
        <w:tabs>
          <w:tab w:val="right" w:pos="2820"/>
        </w:tabs>
        <w:spacing w:line="240" w:lineRule="atLeast"/>
      </w:pPr>
      <w:r>
        <w:t>Managing Director</w:t>
      </w:r>
    </w:p>
    <w:p w:rsidR="00000000" w:rsidRDefault="00DF5EE9">
      <w:pPr>
        <w:tabs>
          <w:tab w:val="right" w:pos="2820"/>
        </w:tabs>
        <w:spacing w:line="240" w:lineRule="atLeast"/>
      </w:pPr>
    </w:p>
    <w:p w:rsidR="00000000" w:rsidRDefault="00DF5EE9">
      <w:pPr>
        <w:tabs>
          <w:tab w:val="right" w:pos="2820"/>
        </w:tabs>
        <w:spacing w:line="240" w:lineRule="atLeast"/>
      </w:pPr>
      <w:r>
        <w:t>Garry Laver</w:t>
      </w:r>
    </w:p>
    <w:p w:rsidR="00000000" w:rsidRDefault="00DF5EE9">
      <w:pPr>
        <w:tabs>
          <w:tab w:val="right" w:pos="2820"/>
        </w:tabs>
        <w:spacing w:line="240" w:lineRule="atLeast"/>
      </w:pPr>
      <w:r>
        <w:t>General Manager</w:t>
      </w:r>
    </w:p>
    <w:p w:rsidR="00000000" w:rsidRDefault="00DF5EE9">
      <w:pPr>
        <w:tabs>
          <w:tab w:val="right" w:pos="2820"/>
        </w:tabs>
        <w:spacing w:line="240" w:lineRule="atLeast"/>
      </w:pPr>
      <w:r>
        <w:t xml:space="preserve">Sales and </w:t>
      </w:r>
      <w:r>
        <w:t>Marketing</w:t>
      </w:r>
    </w:p>
    <w:p w:rsidR="00000000" w:rsidRDefault="00DF5EE9">
      <w:pPr>
        <w:tabs>
          <w:tab w:val="right" w:pos="2820"/>
        </w:tabs>
        <w:spacing w:line="240" w:lineRule="atLeast"/>
      </w:pPr>
    </w:p>
    <w:p w:rsidR="00000000" w:rsidRDefault="00DF5EE9">
      <w:pPr>
        <w:tabs>
          <w:tab w:val="right" w:pos="2820"/>
        </w:tabs>
        <w:spacing w:line="240" w:lineRule="atLeast"/>
      </w:pPr>
      <w:r>
        <w:t>Tom Milner</w:t>
      </w:r>
    </w:p>
    <w:p w:rsidR="00000000" w:rsidRDefault="00DF5EE9">
      <w:pPr>
        <w:tabs>
          <w:tab w:val="right" w:pos="2820"/>
        </w:tabs>
        <w:spacing w:line="240" w:lineRule="atLeast"/>
      </w:pPr>
      <w:r>
        <w:t>General Manager</w:t>
      </w:r>
    </w:p>
    <w:p w:rsidR="00000000" w:rsidRDefault="00DF5EE9">
      <w:pPr>
        <w:tabs>
          <w:tab w:val="right" w:pos="2820"/>
        </w:tabs>
        <w:spacing w:line="240" w:lineRule="atLeast"/>
      </w:pPr>
      <w:r>
        <w:t>Merchandise</w:t>
      </w:r>
    </w:p>
    <w:p w:rsidR="00000000" w:rsidRDefault="00DF5EE9">
      <w:pPr>
        <w:tabs>
          <w:tab w:val="right" w:pos="2820"/>
        </w:tabs>
        <w:spacing w:line="240" w:lineRule="atLeast"/>
      </w:pPr>
    </w:p>
    <w:p w:rsidR="00000000" w:rsidRDefault="00DF5EE9">
      <w:pPr>
        <w:tabs>
          <w:tab w:val="right" w:pos="2820"/>
        </w:tabs>
        <w:spacing w:line="240" w:lineRule="atLeast"/>
      </w:pPr>
      <w:r>
        <w:t>Denis Westhorpe</w:t>
      </w:r>
    </w:p>
    <w:p w:rsidR="00000000" w:rsidRDefault="00DF5EE9">
      <w:pPr>
        <w:tabs>
          <w:tab w:val="right" w:pos="2820"/>
        </w:tabs>
        <w:spacing w:line="240" w:lineRule="atLeast"/>
      </w:pPr>
      <w:r>
        <w:t>General Manager</w:t>
      </w:r>
    </w:p>
    <w:p w:rsidR="00000000" w:rsidRDefault="00DF5EE9">
      <w:pPr>
        <w:tabs>
          <w:tab w:val="right" w:pos="2820"/>
        </w:tabs>
        <w:spacing w:line="240" w:lineRule="atLeast"/>
      </w:pPr>
      <w:r>
        <w:t>Stores</w:t>
      </w:r>
    </w:p>
    <w:p w:rsidR="00000000" w:rsidRDefault="00DF5EE9">
      <w:pPr>
        <w:tabs>
          <w:tab w:val="right" w:pos="2820"/>
        </w:tabs>
        <w:spacing w:line="240" w:lineRule="atLeast"/>
      </w:pP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rPr>
          <w:b/>
        </w:rPr>
      </w:pPr>
      <w:r>
        <w:rPr>
          <w:b/>
        </w:rPr>
        <w:t>Share register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r>
        <w:t>800 Toorak Road, Tooronga, Victoria, 3146 Australia.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r>
        <w:t>Telephone (03) 829 3687 Facsimile (03) 829 6787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r>
        <w:t>Telex AA34090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r>
        <w:rPr>
          <w:b/>
        </w:rPr>
        <w:t>Branch registers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r>
        <w:t>127 Liverpool Street, Sydney, N.S.W., 2000.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p>
    <w:p w:rsidR="00000000" w:rsidRDefault="00DF5EE9">
      <w:pPr>
        <w:tabs>
          <w:tab w:val="left" w:pos="4253"/>
          <w:tab w:val="left" w:pos="9648"/>
          <w:tab w:val="left" w:pos="14256"/>
        </w:tabs>
        <w:spacing w:line="240" w:lineRule="atLeast"/>
      </w:pPr>
      <w:r>
        <w:t>Garden Square, 643 Kessels Road, Upper Mt. Gravatt, Q.L.D., 4122.</w:t>
      </w:r>
      <w:r>
        <w:br/>
      </w:r>
    </w:p>
    <w:p w:rsidR="00000000" w:rsidRDefault="00DF5EE9">
      <w:pPr>
        <w:tabs>
          <w:tab w:val="left" w:pos="4253"/>
          <w:tab w:val="left" w:pos="9648"/>
          <w:tab w:val="left" w:pos="14256"/>
        </w:tabs>
        <w:spacing w:line="240" w:lineRule="atLeast"/>
      </w:pPr>
      <w:r>
        <w:t>33 Port Wakefield Road, Gepps Cross, S.A., 5094.</w:t>
      </w:r>
      <w:r>
        <w:br/>
      </w:r>
    </w:p>
    <w:p w:rsidR="00000000" w:rsidRDefault="00DF5EE9">
      <w:pPr>
        <w:tabs>
          <w:tab w:val="left" w:pos="4253"/>
          <w:tab w:val="left" w:pos="9648"/>
          <w:tab w:val="left" w:pos="14256"/>
        </w:tabs>
        <w:spacing w:line="240" w:lineRule="atLeast"/>
      </w:pPr>
      <w:r>
        <w:t>Cnr. Bannister &amp; Nicholson Roads, Canning Vale, W.A., 6155.</w:t>
      </w:r>
      <w:r>
        <w:br/>
      </w:r>
    </w:p>
    <w:p w:rsidR="00000000" w:rsidRDefault="00DF5EE9">
      <w:pPr>
        <w:tabs>
          <w:tab w:val="left" w:pos="4253"/>
          <w:tab w:val="left" w:pos="9648"/>
          <w:tab w:val="left" w:pos="14256"/>
        </w:tabs>
        <w:spacing w:line="240" w:lineRule="atLeast"/>
        <w:rPr>
          <w:b/>
        </w:rPr>
      </w:pPr>
      <w:r>
        <w:t>71 Galvin Street, Sou</w:t>
      </w:r>
      <w:r>
        <w:t>th Launceston, TAS., 7249.</w:t>
      </w:r>
      <w:r>
        <w:br/>
      </w:r>
      <w:r>
        <w:br/>
        <w:t>C/o Price Waterhouse, 19 Moore Street, Canberra, A.C.T., 2601.</w:t>
      </w:r>
      <w:r>
        <w:br/>
      </w:r>
    </w:p>
    <w:tbl>
      <w:tblPr>
        <w:tblW w:w="0" w:type="auto"/>
        <w:tblLayout w:type="fixed"/>
        <w:tblLook w:val="0000"/>
      </w:tblPr>
      <w:tblGrid>
        <w:gridCol w:w="4253"/>
        <w:gridCol w:w="5395"/>
      </w:tblGrid>
      <w:tr w:rsidR="00000000">
        <w:tblPrEx>
          <w:tblCellMar>
            <w:top w:w="0" w:type="dxa"/>
            <w:bottom w:w="0" w:type="dxa"/>
          </w:tblCellMar>
        </w:tblPrEx>
        <w:trPr>
          <w:cantSplit/>
        </w:trPr>
        <w:tc>
          <w:tcPr>
            <w:tcW w:w="4253" w:type="dxa"/>
          </w:tcPr>
          <w:p w:rsidR="00000000" w:rsidRDefault="00DF5EE9">
            <w:pPr>
              <w:spacing w:line="240" w:lineRule="atLeast"/>
            </w:pPr>
            <w:r>
              <w:rPr>
                <w:b/>
              </w:rPr>
              <w:t>Agent - United Kingdom</w:t>
            </w:r>
          </w:p>
        </w:tc>
        <w:tc>
          <w:tcPr>
            <w:tcW w:w="5395" w:type="dxa"/>
          </w:tcPr>
          <w:p w:rsidR="00000000" w:rsidRDefault="00DF5EE9">
            <w:pPr>
              <w:spacing w:line="240" w:lineRule="atLeast"/>
            </w:pPr>
            <w:r>
              <w:rPr>
                <w:b/>
              </w:rPr>
              <w:t>U.S.A. Depositary Bank</w:t>
            </w:r>
          </w:p>
        </w:tc>
      </w:tr>
      <w:tr w:rsidR="00000000">
        <w:tblPrEx>
          <w:tblCellMar>
            <w:top w:w="0" w:type="dxa"/>
            <w:bottom w:w="0" w:type="dxa"/>
          </w:tblCellMar>
        </w:tblPrEx>
        <w:trPr>
          <w:cantSplit/>
        </w:trPr>
        <w:tc>
          <w:tcPr>
            <w:tcW w:w="4253" w:type="dxa"/>
          </w:tcPr>
          <w:p w:rsidR="00000000" w:rsidRDefault="00DF5EE9">
            <w:pPr>
              <w:spacing w:line="240" w:lineRule="atLeast"/>
            </w:pPr>
            <w:r>
              <w:t>National Westminster Bank,</w:t>
            </w:r>
          </w:p>
        </w:tc>
        <w:tc>
          <w:tcPr>
            <w:tcW w:w="5395" w:type="dxa"/>
          </w:tcPr>
          <w:p w:rsidR="00000000" w:rsidRDefault="00DF5EE9">
            <w:pPr>
              <w:spacing w:line="240" w:lineRule="atLeast"/>
            </w:pPr>
            <w:r>
              <w:t>Citibank N.A.</w:t>
            </w:r>
          </w:p>
        </w:tc>
      </w:tr>
      <w:tr w:rsidR="00000000">
        <w:tblPrEx>
          <w:tblCellMar>
            <w:top w:w="0" w:type="dxa"/>
            <w:bottom w:w="0" w:type="dxa"/>
          </w:tblCellMar>
        </w:tblPrEx>
        <w:trPr>
          <w:cantSplit/>
        </w:trPr>
        <w:tc>
          <w:tcPr>
            <w:tcW w:w="4253" w:type="dxa"/>
          </w:tcPr>
          <w:p w:rsidR="00000000" w:rsidRDefault="00DF5EE9">
            <w:pPr>
              <w:spacing w:line="240" w:lineRule="atLeast"/>
            </w:pPr>
            <w:r>
              <w:t>P.O. Box 82,</w:t>
            </w:r>
          </w:p>
        </w:tc>
        <w:tc>
          <w:tcPr>
            <w:tcW w:w="5395" w:type="dxa"/>
          </w:tcPr>
          <w:p w:rsidR="00000000" w:rsidRDefault="00DF5EE9">
            <w:pPr>
              <w:spacing w:line="240" w:lineRule="atLeast"/>
            </w:pPr>
            <w:r>
              <w:t>111 Wall Street,</w:t>
            </w:r>
          </w:p>
        </w:tc>
      </w:tr>
      <w:tr w:rsidR="00000000">
        <w:tblPrEx>
          <w:tblCellMar>
            <w:top w:w="0" w:type="dxa"/>
            <w:bottom w:w="0" w:type="dxa"/>
          </w:tblCellMar>
        </w:tblPrEx>
        <w:trPr>
          <w:cantSplit/>
        </w:trPr>
        <w:tc>
          <w:tcPr>
            <w:tcW w:w="4253" w:type="dxa"/>
          </w:tcPr>
          <w:p w:rsidR="00000000" w:rsidRDefault="00DF5EE9">
            <w:pPr>
              <w:spacing w:line="240" w:lineRule="atLeast"/>
            </w:pPr>
            <w:r>
              <w:t>Caxton House, Redcliffe Way,</w:t>
            </w:r>
          </w:p>
        </w:tc>
        <w:tc>
          <w:tcPr>
            <w:tcW w:w="5395" w:type="dxa"/>
          </w:tcPr>
          <w:p w:rsidR="00000000" w:rsidRDefault="00DF5EE9">
            <w:pPr>
              <w:spacing w:line="240" w:lineRule="atLeast"/>
            </w:pPr>
            <w:r>
              <w:t xml:space="preserve"> New York, 10043</w:t>
            </w:r>
          </w:p>
        </w:tc>
      </w:tr>
      <w:tr w:rsidR="00000000">
        <w:tblPrEx>
          <w:tblCellMar>
            <w:top w:w="0" w:type="dxa"/>
            <w:bottom w:w="0" w:type="dxa"/>
          </w:tblCellMar>
        </w:tblPrEx>
        <w:trPr>
          <w:cantSplit/>
        </w:trPr>
        <w:tc>
          <w:tcPr>
            <w:tcW w:w="4253" w:type="dxa"/>
          </w:tcPr>
          <w:p w:rsidR="00000000" w:rsidRDefault="00DF5EE9">
            <w:pPr>
              <w:spacing w:line="240" w:lineRule="atLeast"/>
            </w:pPr>
            <w:r>
              <w:t>Bristol, BS99 7NH</w:t>
            </w:r>
          </w:p>
        </w:tc>
        <w:tc>
          <w:tcPr>
            <w:tcW w:w="5395" w:type="dxa"/>
          </w:tcPr>
          <w:p w:rsidR="00000000" w:rsidRDefault="00DF5EE9">
            <w:pPr>
              <w:spacing w:line="240" w:lineRule="atLeast"/>
            </w:pPr>
            <w:r>
              <w:t>U.S.A.</w:t>
            </w:r>
          </w:p>
        </w:tc>
      </w:tr>
      <w:tr w:rsidR="00000000">
        <w:tblPrEx>
          <w:tblCellMar>
            <w:top w:w="0" w:type="dxa"/>
            <w:bottom w:w="0" w:type="dxa"/>
          </w:tblCellMar>
        </w:tblPrEx>
        <w:trPr>
          <w:cantSplit/>
        </w:trPr>
        <w:tc>
          <w:tcPr>
            <w:tcW w:w="4253" w:type="dxa"/>
          </w:tcPr>
          <w:p w:rsidR="00000000" w:rsidRDefault="00DF5EE9">
            <w:pPr>
              <w:spacing w:line="240" w:lineRule="atLeast"/>
            </w:pPr>
            <w:r>
              <w:t>England.</w:t>
            </w:r>
          </w:p>
        </w:tc>
        <w:tc>
          <w:tcPr>
            <w:tcW w:w="5395" w:type="dxa"/>
          </w:tcPr>
          <w:p w:rsidR="00000000" w:rsidRDefault="00DF5EE9">
            <w:pPr>
              <w:spacing w:line="240" w:lineRule="atLeast"/>
            </w:pPr>
            <w:r>
              <w:t>Telephone (1) (212) 657 7321</w:t>
            </w:r>
          </w:p>
        </w:tc>
      </w:tr>
      <w:tr w:rsidR="00000000">
        <w:tblPrEx>
          <w:tblCellMar>
            <w:top w:w="0" w:type="dxa"/>
            <w:bottom w:w="0" w:type="dxa"/>
          </w:tblCellMar>
        </w:tblPrEx>
        <w:trPr>
          <w:cantSplit/>
        </w:trPr>
        <w:tc>
          <w:tcPr>
            <w:tcW w:w="4253" w:type="dxa"/>
          </w:tcPr>
          <w:p w:rsidR="00000000" w:rsidRDefault="00DF5EE9">
            <w:pPr>
              <w:spacing w:line="240" w:lineRule="atLeast"/>
            </w:pPr>
            <w:r>
              <w:t>Telephone (44) (272) 30 6666</w:t>
            </w:r>
          </w:p>
        </w:tc>
        <w:tc>
          <w:tcPr>
            <w:tcW w:w="5395" w:type="dxa"/>
          </w:tcPr>
          <w:p w:rsidR="00000000" w:rsidRDefault="00DF5EE9">
            <w:pPr>
              <w:spacing w:line="240" w:lineRule="atLeast"/>
            </w:pPr>
            <w:r>
              <w:t>Facsimile (1) (212) 248 8503</w:t>
            </w:r>
          </w:p>
        </w:tc>
      </w:tr>
      <w:tr w:rsidR="00000000">
        <w:tblPrEx>
          <w:tblCellMar>
            <w:top w:w="0" w:type="dxa"/>
            <w:bottom w:w="0" w:type="dxa"/>
          </w:tblCellMar>
        </w:tblPrEx>
        <w:trPr>
          <w:cantSplit/>
        </w:trPr>
        <w:tc>
          <w:tcPr>
            <w:tcW w:w="4253" w:type="dxa"/>
          </w:tcPr>
          <w:p w:rsidR="00000000" w:rsidRDefault="00DF5EE9">
            <w:pPr>
              <w:spacing w:line="240" w:lineRule="atLeast"/>
            </w:pPr>
            <w:r>
              <w:t>Facsimile (44) (272) 30 6509</w:t>
            </w:r>
          </w:p>
        </w:tc>
        <w:tc>
          <w:tcPr>
            <w:tcW w:w="5395" w:type="dxa"/>
          </w:tcPr>
          <w:p w:rsidR="00000000" w:rsidRDefault="00DF5EE9">
            <w:pPr>
              <w:spacing w:line="240" w:lineRule="atLeast"/>
            </w:pPr>
          </w:p>
        </w:tc>
      </w:tr>
    </w:tbl>
    <w:p w:rsidR="00000000" w:rsidRDefault="00DF5EE9">
      <w:pPr>
        <w:tabs>
          <w:tab w:val="left" w:pos="4253"/>
          <w:tab w:val="left" w:pos="9648"/>
          <w:tab w:val="left" w:pos="14256"/>
        </w:tabs>
        <w:spacing w:line="240" w:lineRule="atLeast"/>
      </w:pPr>
      <w:r>
        <w:br/>
      </w:r>
      <w:r>
        <w:rPr>
          <w:b/>
        </w:rPr>
        <w:t>Registered office</w:t>
      </w:r>
      <w:r>
        <w:br/>
        <w:t>800 Toorak Road, Tooronga, Victoria, 3146, Australia.</w:t>
      </w:r>
      <w:r>
        <w:br/>
      </w:r>
      <w:r>
        <w:t>Telephone (61) (03) 829 3111</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pPr>
      <w:r>
        <w:t>Facsimile (61) (03) 829 6787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379"/>
          <w:tab w:val="left" w:pos="7200"/>
          <w:tab w:val="left" w:pos="7920"/>
          <w:tab w:val="left" w:pos="8640"/>
          <w:tab w:val="left" w:pos="9360"/>
        </w:tabs>
        <w:spacing w:line="240" w:lineRule="atLeast"/>
        <w:rPr>
          <w:b/>
        </w:rPr>
      </w:pPr>
    </w:p>
    <w:p w:rsidR="00000000" w:rsidRDefault="00DF5EE9">
      <w:pPr>
        <w:tabs>
          <w:tab w:val="right" w:pos="3261"/>
          <w:tab w:val="left" w:pos="6379"/>
          <w:tab w:val="right" w:pos="9360"/>
          <w:tab w:val="right" w:pos="11232"/>
          <w:tab w:val="left" w:pos="12816"/>
        </w:tabs>
        <w:spacing w:line="240" w:lineRule="atLeast"/>
        <w:rPr>
          <w:b/>
        </w:rPr>
      </w:pPr>
    </w:p>
    <w:p w:rsidR="00000000" w:rsidRDefault="00DF5EE9">
      <w:pPr>
        <w:tabs>
          <w:tab w:val="right" w:pos="3261"/>
          <w:tab w:val="left" w:pos="6379"/>
          <w:tab w:val="right" w:pos="9360"/>
          <w:tab w:val="right" w:pos="11232"/>
          <w:tab w:val="left" w:pos="12816"/>
        </w:tabs>
        <w:spacing w:line="240" w:lineRule="atLeast"/>
        <w:rPr>
          <w:b/>
        </w:rPr>
      </w:pPr>
      <w:r>
        <w:rPr>
          <w:b/>
        </w:rPr>
        <w:t>Auditors</w:t>
      </w:r>
    </w:p>
    <w:p w:rsidR="00000000" w:rsidRDefault="00DF5EE9">
      <w:pPr>
        <w:tabs>
          <w:tab w:val="right" w:pos="3261"/>
          <w:tab w:val="left" w:pos="6379"/>
          <w:tab w:val="right" w:pos="9360"/>
          <w:tab w:val="right" w:pos="11232"/>
          <w:tab w:val="left" w:pos="12816"/>
        </w:tabs>
        <w:spacing w:line="240" w:lineRule="atLeast"/>
      </w:pPr>
    </w:p>
    <w:p w:rsidR="00000000" w:rsidRDefault="00DF5EE9">
      <w:pPr>
        <w:tabs>
          <w:tab w:val="right" w:pos="3261"/>
          <w:tab w:val="left" w:pos="6379"/>
          <w:tab w:val="right" w:pos="9360"/>
          <w:tab w:val="right" w:pos="11232"/>
          <w:tab w:val="left" w:pos="12816"/>
        </w:tabs>
        <w:spacing w:line="240" w:lineRule="atLeast"/>
      </w:pPr>
      <w:r>
        <w:t>Price Waterhouse</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p>
    <w:p w:rsidR="00000000" w:rsidRDefault="00DF5EE9">
      <w:pPr>
        <w:pStyle w:val="Heading2"/>
      </w:pPr>
      <w:r>
        <w:t>Company Directors</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Solomon Lew</w:t>
      </w:r>
    </w:p>
    <w:p w:rsidR="00000000" w:rsidRDefault="00DF5EE9">
      <w:pPr>
        <w:tabs>
          <w:tab w:val="right" w:pos="7056"/>
          <w:tab w:val="right" w:pos="9360"/>
          <w:tab w:val="right" w:pos="11232"/>
          <w:tab w:val="left" w:pos="12816"/>
        </w:tabs>
        <w:spacing w:line="240" w:lineRule="atLeast"/>
      </w:pPr>
      <w:r>
        <w:t>S. Baillieu Myer, A.C.</w:t>
      </w:r>
    </w:p>
    <w:p w:rsidR="00000000" w:rsidRDefault="00DF5EE9">
      <w:pPr>
        <w:tabs>
          <w:tab w:val="right" w:pos="7056"/>
          <w:tab w:val="right" w:pos="9360"/>
          <w:tab w:val="right" w:pos="11232"/>
          <w:tab w:val="left" w:pos="12816"/>
        </w:tabs>
        <w:spacing w:line="240" w:lineRule="atLeast"/>
      </w:pPr>
      <w:r>
        <w:t>Will J. Bailey, A.O.</w:t>
      </w:r>
    </w:p>
    <w:p w:rsidR="00000000" w:rsidRDefault="00DF5EE9">
      <w:pPr>
        <w:tabs>
          <w:tab w:val="right" w:pos="7056"/>
          <w:tab w:val="right" w:pos="9360"/>
          <w:tab w:val="right" w:pos="11232"/>
          <w:tab w:val="left" w:pos="12816"/>
        </w:tabs>
        <w:spacing w:line="240" w:lineRule="atLeast"/>
      </w:pPr>
      <w:r>
        <w:t>Peter T. Bartels</w:t>
      </w:r>
    </w:p>
    <w:p w:rsidR="00000000" w:rsidRDefault="00DF5EE9">
      <w:pPr>
        <w:tabs>
          <w:tab w:val="right" w:pos="7056"/>
          <w:tab w:val="right" w:pos="9360"/>
          <w:tab w:val="right" w:pos="11232"/>
          <w:tab w:val="left" w:pos="12816"/>
        </w:tabs>
        <w:spacing w:line="240" w:lineRule="atLeast"/>
      </w:pPr>
      <w:r>
        <w:t>John L. Barner</w:t>
      </w:r>
    </w:p>
    <w:p w:rsidR="00000000" w:rsidRDefault="00DF5EE9">
      <w:pPr>
        <w:tabs>
          <w:tab w:val="right" w:pos="7056"/>
          <w:tab w:val="right" w:pos="9360"/>
          <w:tab w:val="right" w:pos="11232"/>
          <w:tab w:val="left" w:pos="12816"/>
        </w:tabs>
        <w:spacing w:line="240" w:lineRule="atLeast"/>
      </w:pPr>
      <w:r>
        <w:t>L. Peter Wilkinson</w:t>
      </w:r>
    </w:p>
    <w:p w:rsidR="00000000" w:rsidRDefault="00DF5EE9">
      <w:pPr>
        <w:tabs>
          <w:tab w:val="right" w:pos="7056"/>
          <w:tab w:val="right" w:pos="9360"/>
          <w:tab w:val="right" w:pos="11232"/>
          <w:tab w:val="left" w:pos="12816"/>
        </w:tabs>
        <w:spacing w:line="240" w:lineRule="atLeast"/>
      </w:pPr>
      <w:r>
        <w:t>Peter E. Morgan</w:t>
      </w:r>
    </w:p>
    <w:p w:rsidR="00000000" w:rsidRDefault="00DF5EE9">
      <w:pPr>
        <w:tabs>
          <w:tab w:val="right" w:pos="7056"/>
          <w:tab w:val="right" w:pos="9360"/>
          <w:tab w:val="right" w:pos="11232"/>
          <w:tab w:val="left" w:pos="12816"/>
        </w:tabs>
        <w:spacing w:line="240" w:lineRule="atLeast"/>
      </w:pPr>
      <w:r>
        <w:t>Kenneth G. Coles</w:t>
      </w:r>
    </w:p>
    <w:p w:rsidR="00000000" w:rsidRDefault="00DF5EE9">
      <w:pPr>
        <w:tabs>
          <w:tab w:val="right" w:pos="7056"/>
          <w:tab w:val="right" w:pos="9360"/>
          <w:tab w:val="right" w:pos="11232"/>
          <w:tab w:val="left" w:pos="12816"/>
        </w:tabs>
        <w:spacing w:line="240" w:lineRule="atLeast"/>
      </w:pPr>
      <w:r>
        <w:t>Lindsay E. Fox, A.O.</w:t>
      </w:r>
    </w:p>
    <w:p w:rsidR="00000000" w:rsidRDefault="00DF5EE9">
      <w:pPr>
        <w:tabs>
          <w:tab w:val="right" w:pos="7056"/>
          <w:tab w:val="right" w:pos="9360"/>
          <w:tab w:val="right" w:pos="11232"/>
          <w:tab w:val="left" w:pos="12816"/>
        </w:tabs>
        <w:spacing w:line="240" w:lineRule="atLeast"/>
      </w:pPr>
      <w:r>
        <w:t>The Hon. Nick Greiner (appointed May 1993)</w:t>
      </w:r>
    </w:p>
    <w:p w:rsidR="00000000" w:rsidRDefault="00DF5EE9">
      <w:pPr>
        <w:tabs>
          <w:tab w:val="right" w:pos="7056"/>
          <w:tab w:val="right" w:pos="9360"/>
          <w:tab w:val="right" w:pos="11232"/>
          <w:tab w:val="left" w:pos="12816"/>
        </w:tabs>
        <w:spacing w:line="240" w:lineRule="atLeast"/>
      </w:pPr>
      <w:r>
        <w:t>Keith A.R. Skinner</w:t>
      </w:r>
    </w:p>
    <w:p w:rsidR="00000000" w:rsidRDefault="00DF5EE9">
      <w:pPr>
        <w:tabs>
          <w:tab w:val="right" w:pos="7056"/>
          <w:tab w:val="right" w:pos="9360"/>
          <w:tab w:val="right" w:pos="11232"/>
          <w:tab w:val="left" w:pos="12816"/>
        </w:tabs>
        <w:spacing w:line="240" w:lineRule="atLeast"/>
      </w:pPr>
      <w:r>
        <w:t>Joseph E. Antonini</w:t>
      </w:r>
    </w:p>
    <w:p w:rsidR="00000000" w:rsidRDefault="00DF5EE9">
      <w:pPr>
        <w:tabs>
          <w:tab w:val="right" w:pos="7056"/>
          <w:tab w:val="right" w:pos="9360"/>
          <w:tab w:val="right" w:pos="11232"/>
          <w:tab w:val="left" w:pos="12816"/>
        </w:tabs>
        <w:spacing w:line="240" w:lineRule="atLeast"/>
      </w:pPr>
      <w:r>
        <w:t xml:space="preserve"> </w:t>
      </w:r>
      <w:r>
        <w:rPr>
          <w:i/>
        </w:rPr>
        <w:t>His substitute director, John B. Reid, A.O.</w:t>
      </w:r>
    </w:p>
    <w:p w:rsidR="00000000" w:rsidRDefault="00DF5EE9">
      <w:pPr>
        <w:tabs>
          <w:tab w:val="right" w:pos="7056"/>
          <w:tab w:val="right" w:pos="9360"/>
          <w:tab w:val="right" w:pos="11232"/>
          <w:tab w:val="left" w:pos="12816"/>
        </w:tabs>
        <w:spacing w:line="240" w:lineRule="atLeast"/>
      </w:pPr>
      <w:r>
        <w:t xml:space="preserve"> </w:t>
      </w:r>
      <w:r>
        <w:rPr>
          <w:i/>
        </w:rPr>
        <w:t>(until his resignation in April 1993)</w:t>
      </w:r>
    </w:p>
    <w:p w:rsidR="00000000" w:rsidRDefault="00DF5EE9">
      <w:pPr>
        <w:tabs>
          <w:tab w:val="right" w:pos="7056"/>
          <w:tab w:val="right" w:pos="9360"/>
          <w:tab w:val="right" w:pos="11232"/>
          <w:tab w:val="left" w:pos="12816"/>
        </w:tabs>
        <w:spacing w:line="240" w:lineRule="atLeast"/>
      </w:pPr>
      <w:r>
        <w:t xml:space="preserve"> </w:t>
      </w:r>
      <w:r>
        <w:rPr>
          <w:i/>
        </w:rPr>
        <w:t>From April 1993, his substitute director,</w:t>
      </w:r>
    </w:p>
    <w:p w:rsidR="00000000" w:rsidRDefault="00DF5EE9">
      <w:pPr>
        <w:tabs>
          <w:tab w:val="right" w:pos="7056"/>
          <w:tab w:val="left" w:pos="8931"/>
          <w:tab w:val="right" w:pos="9360"/>
          <w:tab w:val="right" w:pos="11232"/>
          <w:tab w:val="left" w:pos="12816"/>
        </w:tabs>
        <w:spacing w:line="240" w:lineRule="atLeast"/>
      </w:pPr>
      <w:r>
        <w:t xml:space="preserve"> </w:t>
      </w:r>
      <w:r>
        <w:rPr>
          <w:i/>
        </w:rPr>
        <w:t>James E.</w:t>
      </w:r>
      <w:r>
        <w:rPr>
          <w:i/>
        </w:rPr>
        <w:t xml:space="preserve"> Miller</w:t>
      </w:r>
    </w:p>
    <w:p w:rsidR="00000000" w:rsidRDefault="00DF5EE9">
      <w:pPr>
        <w:tabs>
          <w:tab w:val="right" w:pos="7056"/>
          <w:tab w:val="right" w:pos="9360"/>
          <w:tab w:val="right" w:pos="11232"/>
          <w:tab w:val="left" w:pos="12816"/>
        </w:tabs>
        <w:spacing w:line="240" w:lineRule="atLeast"/>
      </w:pPr>
      <w:r>
        <w:t>Joseph R. Thomas</w:t>
      </w:r>
    </w:p>
    <w:p w:rsidR="00000000" w:rsidRDefault="00DF5EE9">
      <w:pPr>
        <w:tabs>
          <w:tab w:val="right" w:pos="7056"/>
          <w:tab w:val="right" w:pos="9360"/>
          <w:tab w:val="right" w:pos="11232"/>
          <w:tab w:val="left" w:pos="12816"/>
        </w:tabs>
        <w:spacing w:line="240" w:lineRule="atLeast"/>
      </w:pPr>
      <w:r>
        <w:t xml:space="preserve"> </w:t>
      </w:r>
      <w:r>
        <w:rPr>
          <w:i/>
        </w:rPr>
        <w:t>His substitute director, James E. Miller (see above)</w:t>
      </w:r>
    </w:p>
    <w:p w:rsidR="00000000" w:rsidRDefault="00DF5EE9">
      <w:pPr>
        <w:tabs>
          <w:tab w:val="right" w:pos="7056"/>
          <w:tab w:val="right" w:pos="9360"/>
          <w:tab w:val="right" w:pos="11232"/>
          <w:tab w:val="left" w:pos="12816"/>
        </w:tabs>
        <w:spacing w:line="240" w:lineRule="atLeast"/>
      </w:pPr>
      <w:r>
        <w:t>Thomas F. Murasky</w:t>
      </w:r>
    </w:p>
    <w:p w:rsidR="00000000" w:rsidRDefault="00DF5EE9">
      <w:pPr>
        <w:tabs>
          <w:tab w:val="right" w:pos="7056"/>
          <w:tab w:val="right" w:pos="9360"/>
          <w:tab w:val="right" w:pos="11232"/>
          <w:tab w:val="left" w:pos="12816"/>
        </w:tabs>
        <w:spacing w:line="240" w:lineRule="atLeast"/>
      </w:pPr>
      <w:r>
        <w:t xml:space="preserve"> </w:t>
      </w:r>
      <w:r>
        <w:rPr>
          <w:i/>
        </w:rPr>
        <w:t>His substitute director, Sir Robert W Mathers</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p>
    <w:p w:rsidR="00000000" w:rsidRDefault="00DF5EE9">
      <w:pPr>
        <w:pStyle w:val="Heading2"/>
      </w:pPr>
      <w:r>
        <w:t>Introduction</w:t>
      </w:r>
    </w:p>
    <w:p w:rsidR="00000000" w:rsidRDefault="00DF5EE9">
      <w:pPr>
        <w:tabs>
          <w:tab w:val="right" w:pos="7056"/>
          <w:tab w:val="right" w:pos="9360"/>
          <w:tab w:val="right" w:pos="11232"/>
          <w:tab w:val="left" w:pos="12816"/>
        </w:tabs>
        <w:spacing w:line="240" w:lineRule="atLeast"/>
      </w:pPr>
    </w:p>
    <w:p w:rsidR="00000000" w:rsidRDefault="00DF5EE9">
      <w:pPr>
        <w:pStyle w:val="Heading3"/>
      </w:pPr>
      <w:r>
        <w:t>The Coles Myer Vision</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Coles Myer Ltd. will create benefits for its stakeholders - its customers, staff, suppliers and shareholders - by being the best retailers in every market in which the company operates.</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We will achieve this goal by:-</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 Meeting customer needs through dynamic, innovative, retail businesses which are leaders in va</w:t>
      </w:r>
      <w:r>
        <w:t>lue and service.</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 Recruiting, training and promoting outstanding people who are selected and rewarded solely on merit.</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 Building long term mutually beneficial supplier relationships.</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 Providing consistently superior returns to shareholders.</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 Being a responsible and caring corporate citizen.</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We will be known for honesty, leadership and open and responsive communication.</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We will set standards of best practice.</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We create and welcome change.</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 xml:space="preserve">We aim for simple and productive internal </w:t>
      </w:r>
      <w:r>
        <w:t>structures.</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We make optimum use of our retail and management knowledge, our technology and the talents of our people.</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Whatever we do, we do with integrity.</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r>
        <w:t>Over time, we aim to be the best retailer in the world, not only by our standards but by those of others.</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p>
    <w:p w:rsidR="00000000" w:rsidRDefault="00DF5EE9">
      <w:pPr>
        <w:pStyle w:val="Heading3"/>
      </w:pPr>
      <w:r>
        <w:t>Financial Summary</w:t>
      </w:r>
    </w:p>
    <w:p w:rsidR="00000000" w:rsidRDefault="00DF5EE9">
      <w:pPr>
        <w:tabs>
          <w:tab w:val="right" w:pos="7056"/>
          <w:tab w:val="right" w:pos="9360"/>
          <w:tab w:val="right" w:pos="11232"/>
          <w:tab w:val="left" w:pos="12816"/>
        </w:tabs>
        <w:spacing w:line="240" w:lineRule="atLeast"/>
      </w:pPr>
    </w:p>
    <w:p w:rsidR="00000000" w:rsidRDefault="00DF5EE9">
      <w:pPr>
        <w:tabs>
          <w:tab w:val="right" w:pos="7056"/>
          <w:tab w:val="right" w:pos="9360"/>
          <w:tab w:val="right" w:pos="11232"/>
          <w:tab w:val="left" w:pos="12816"/>
        </w:tabs>
        <w:spacing w:line="240" w:lineRule="atLeast"/>
      </w:pPr>
    </w:p>
    <w:tbl>
      <w:tblPr>
        <w:tblW w:w="0" w:type="auto"/>
        <w:tblLayout w:type="fixed"/>
        <w:tblCellMar>
          <w:left w:w="28" w:type="dxa"/>
          <w:right w:w="28" w:type="dxa"/>
        </w:tblCellMar>
        <w:tblLook w:val="0000"/>
      </w:tblPr>
      <w:tblGrid>
        <w:gridCol w:w="3402"/>
        <w:gridCol w:w="1449"/>
        <w:gridCol w:w="1134"/>
        <w:gridCol w:w="1134"/>
      </w:tblGrid>
      <w:tr w:rsidR="00000000">
        <w:tblPrEx>
          <w:tblCellMar>
            <w:top w:w="0" w:type="dxa"/>
            <w:bottom w:w="0" w:type="dxa"/>
          </w:tblCellMar>
        </w:tblPrEx>
        <w:trPr>
          <w:cantSplit/>
        </w:trPr>
        <w:tc>
          <w:tcPr>
            <w:tcW w:w="3402" w:type="dxa"/>
          </w:tcPr>
          <w:p w:rsidR="00000000" w:rsidRDefault="00DF5EE9"/>
        </w:tc>
        <w:tc>
          <w:tcPr>
            <w:tcW w:w="1446"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r>
              <w:rPr>
                <w:i/>
              </w:rPr>
              <w:t>% Change</w:t>
            </w:r>
          </w:p>
        </w:tc>
      </w:tr>
      <w:tr w:rsidR="00000000">
        <w:tblPrEx>
          <w:tblCellMar>
            <w:top w:w="0" w:type="dxa"/>
            <w:bottom w:w="0" w:type="dxa"/>
          </w:tblCellMar>
        </w:tblPrEx>
        <w:trPr>
          <w:cantSplit/>
        </w:trPr>
        <w:tc>
          <w:tcPr>
            <w:tcW w:w="3402" w:type="dxa"/>
          </w:tcPr>
          <w:p w:rsidR="00000000" w:rsidRDefault="00DF5EE9"/>
        </w:tc>
        <w:tc>
          <w:tcPr>
            <w:tcW w:w="1446" w:type="dxa"/>
          </w:tcPr>
          <w:p w:rsidR="00000000" w:rsidRDefault="00DF5EE9">
            <w:pPr>
              <w:jc w:val="right"/>
              <w:rPr>
                <w:b/>
              </w:rPr>
            </w:pPr>
            <w:r>
              <w:rPr>
                <w:b/>
                <w:i/>
              </w:rPr>
              <w:t>25 July 1993</w:t>
            </w:r>
          </w:p>
        </w:tc>
        <w:tc>
          <w:tcPr>
            <w:tcW w:w="1134" w:type="dxa"/>
          </w:tcPr>
          <w:p w:rsidR="00000000" w:rsidRDefault="00DF5EE9">
            <w:pPr>
              <w:jc w:val="right"/>
            </w:pPr>
            <w:r>
              <w:rPr>
                <w:i/>
              </w:rPr>
              <w:t>26 July 1992</w:t>
            </w:r>
          </w:p>
        </w:tc>
        <w:tc>
          <w:tcPr>
            <w:tcW w:w="1134" w:type="dxa"/>
          </w:tcPr>
          <w:p w:rsidR="00000000" w:rsidRDefault="00DF5EE9">
            <w:pPr>
              <w:jc w:val="right"/>
            </w:pPr>
            <w:r>
              <w:rPr>
                <w:i/>
              </w:rPr>
              <w:t>Increase/</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pPr>
              <w:rPr>
                <w:b/>
              </w:rPr>
            </w:pPr>
            <w:r>
              <w:rPr>
                <w:b/>
                <w:i/>
                <w:vanish/>
              </w:rPr>
              <w:t>[SULON]</w:t>
            </w:r>
            <w:r>
              <w:rPr>
                <w:b/>
                <w:i/>
              </w:rPr>
              <w:t>Consolidated</w:t>
            </w:r>
          </w:p>
        </w:tc>
        <w:tc>
          <w:tcPr>
            <w:tcW w:w="1446" w:type="dxa"/>
            <w:tcBorders>
              <w:bottom w:val="single" w:sz="18" w:space="0" w:color="auto"/>
            </w:tcBorders>
          </w:tcPr>
          <w:p w:rsidR="00000000" w:rsidRDefault="00DF5EE9">
            <w:pPr>
              <w:jc w:val="right"/>
              <w:rPr>
                <w:b/>
              </w:rPr>
            </w:pPr>
            <w:r>
              <w:rPr>
                <w:b/>
                <w:i/>
              </w:rPr>
              <w:t>(52 weeks)</w:t>
            </w:r>
          </w:p>
        </w:tc>
        <w:tc>
          <w:tcPr>
            <w:tcW w:w="1134" w:type="dxa"/>
            <w:tcBorders>
              <w:bottom w:val="single" w:sz="18" w:space="0" w:color="auto"/>
            </w:tcBorders>
          </w:tcPr>
          <w:p w:rsidR="00000000" w:rsidRDefault="00DF5EE9">
            <w:pPr>
              <w:jc w:val="right"/>
            </w:pPr>
            <w:r>
              <w:rPr>
                <w:i/>
              </w:rPr>
              <w:t>(52 weeks)</w:t>
            </w:r>
          </w:p>
        </w:tc>
        <w:tc>
          <w:tcPr>
            <w:tcW w:w="1134" w:type="dxa"/>
            <w:tcBorders>
              <w:bottom w:val="single" w:sz="18" w:space="0" w:color="auto"/>
            </w:tcBorders>
          </w:tcPr>
          <w:p w:rsidR="00000000" w:rsidRDefault="00DF5EE9">
            <w:pPr>
              <w:jc w:val="right"/>
            </w:pPr>
            <w:r>
              <w:rPr>
                <w:i/>
              </w:rPr>
              <w:t>(Decrease)</w:t>
            </w:r>
          </w:p>
        </w:tc>
      </w:tr>
      <w:tr w:rsidR="00000000">
        <w:tblPrEx>
          <w:tblCellMar>
            <w:top w:w="0" w:type="dxa"/>
            <w:bottom w:w="0" w:type="dxa"/>
          </w:tblCellMar>
        </w:tblPrEx>
        <w:trPr>
          <w:cantSplit/>
        </w:trPr>
        <w:tc>
          <w:tcPr>
            <w:tcW w:w="3402" w:type="dxa"/>
          </w:tcPr>
          <w:p w:rsidR="00000000" w:rsidRDefault="00DF5EE9"/>
        </w:tc>
        <w:tc>
          <w:tcPr>
            <w:tcW w:w="1446"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3402" w:type="dxa"/>
          </w:tcPr>
          <w:p w:rsidR="00000000" w:rsidRDefault="00DF5EE9">
            <w:r>
              <w:t>Operating profit before tax ($Am)</w:t>
            </w:r>
          </w:p>
        </w:tc>
        <w:tc>
          <w:tcPr>
            <w:tcW w:w="1446" w:type="dxa"/>
          </w:tcPr>
          <w:p w:rsidR="00000000" w:rsidRDefault="00DF5EE9">
            <w:pPr>
              <w:jc w:val="right"/>
              <w:rPr>
                <w:b/>
              </w:rPr>
            </w:pPr>
            <w:r>
              <w:rPr>
                <w:b/>
              </w:rPr>
              <w:t>582.4</w:t>
            </w:r>
          </w:p>
        </w:tc>
        <w:tc>
          <w:tcPr>
            <w:tcW w:w="1134" w:type="dxa"/>
          </w:tcPr>
          <w:p w:rsidR="00000000" w:rsidRDefault="00DF5EE9">
            <w:pPr>
              <w:jc w:val="right"/>
            </w:pPr>
            <w:r>
              <w:t>571.1</w:t>
            </w:r>
          </w:p>
        </w:tc>
        <w:tc>
          <w:tcPr>
            <w:tcW w:w="1134" w:type="dxa"/>
          </w:tcPr>
          <w:p w:rsidR="00000000" w:rsidRDefault="00DF5EE9">
            <w:pPr>
              <w:jc w:val="right"/>
            </w:pPr>
            <w:r>
              <w:t>1.98</w:t>
            </w:r>
          </w:p>
        </w:tc>
      </w:tr>
      <w:tr w:rsidR="00000000">
        <w:tblPrEx>
          <w:tblCellMar>
            <w:top w:w="0" w:type="dxa"/>
            <w:bottom w:w="0" w:type="dxa"/>
          </w:tblCellMar>
        </w:tblPrEx>
        <w:trPr>
          <w:cantSplit/>
        </w:trPr>
        <w:tc>
          <w:tcPr>
            <w:tcW w:w="3402" w:type="dxa"/>
          </w:tcPr>
          <w:p w:rsidR="00000000" w:rsidRDefault="00DF5EE9">
            <w:r>
              <w:t>Net interest expense ($Am)</w:t>
            </w:r>
          </w:p>
        </w:tc>
        <w:tc>
          <w:tcPr>
            <w:tcW w:w="1446" w:type="dxa"/>
          </w:tcPr>
          <w:p w:rsidR="00000000" w:rsidRDefault="00DF5EE9">
            <w:pPr>
              <w:jc w:val="right"/>
              <w:rPr>
                <w:b/>
              </w:rPr>
            </w:pPr>
            <w:r>
              <w:rPr>
                <w:b/>
              </w:rPr>
              <w:t>44.6</w:t>
            </w:r>
          </w:p>
        </w:tc>
        <w:tc>
          <w:tcPr>
            <w:tcW w:w="1134" w:type="dxa"/>
          </w:tcPr>
          <w:p w:rsidR="00000000" w:rsidRDefault="00DF5EE9">
            <w:pPr>
              <w:jc w:val="right"/>
            </w:pPr>
            <w:r>
              <w:t>88.1</w:t>
            </w:r>
          </w:p>
        </w:tc>
        <w:tc>
          <w:tcPr>
            <w:tcW w:w="1134" w:type="dxa"/>
          </w:tcPr>
          <w:p w:rsidR="00000000" w:rsidRDefault="00DF5EE9">
            <w:pPr>
              <w:jc w:val="right"/>
            </w:pPr>
            <w:r>
              <w:t>(49.38)</w:t>
            </w:r>
          </w:p>
        </w:tc>
      </w:tr>
      <w:tr w:rsidR="00000000">
        <w:tblPrEx>
          <w:tblCellMar>
            <w:top w:w="0" w:type="dxa"/>
            <w:bottom w:w="0" w:type="dxa"/>
          </w:tblCellMar>
        </w:tblPrEx>
        <w:trPr>
          <w:cantSplit/>
        </w:trPr>
        <w:tc>
          <w:tcPr>
            <w:tcW w:w="3402" w:type="dxa"/>
          </w:tcPr>
          <w:p w:rsidR="00000000" w:rsidRDefault="00DF5EE9">
            <w:r>
              <w:t>Income tax expense ($Am)</w:t>
            </w:r>
          </w:p>
        </w:tc>
        <w:tc>
          <w:tcPr>
            <w:tcW w:w="1446" w:type="dxa"/>
          </w:tcPr>
          <w:p w:rsidR="00000000" w:rsidRDefault="00DF5EE9">
            <w:pPr>
              <w:jc w:val="right"/>
              <w:rPr>
                <w:b/>
              </w:rPr>
            </w:pPr>
            <w:r>
              <w:rPr>
                <w:b/>
              </w:rPr>
              <w:t>170.6</w:t>
            </w:r>
          </w:p>
        </w:tc>
        <w:tc>
          <w:tcPr>
            <w:tcW w:w="1134" w:type="dxa"/>
          </w:tcPr>
          <w:p w:rsidR="00000000" w:rsidRDefault="00DF5EE9">
            <w:pPr>
              <w:jc w:val="right"/>
            </w:pPr>
            <w:r>
              <w:t>200.4</w:t>
            </w:r>
          </w:p>
        </w:tc>
        <w:tc>
          <w:tcPr>
            <w:tcW w:w="1134" w:type="dxa"/>
          </w:tcPr>
          <w:p w:rsidR="00000000" w:rsidRDefault="00DF5EE9">
            <w:pPr>
              <w:jc w:val="right"/>
            </w:pPr>
            <w:r>
              <w:t>(14.87)</w:t>
            </w:r>
          </w:p>
        </w:tc>
      </w:tr>
      <w:tr w:rsidR="00000000">
        <w:tblPrEx>
          <w:tblCellMar>
            <w:top w:w="0" w:type="dxa"/>
            <w:bottom w:w="0" w:type="dxa"/>
          </w:tblCellMar>
        </w:tblPrEx>
        <w:trPr>
          <w:cantSplit/>
        </w:trPr>
        <w:tc>
          <w:tcPr>
            <w:tcW w:w="3402" w:type="dxa"/>
          </w:tcPr>
          <w:p w:rsidR="00000000" w:rsidRDefault="00DF5EE9">
            <w:r>
              <w:t>Operating profit after tax ($Am)</w:t>
            </w:r>
          </w:p>
        </w:tc>
        <w:tc>
          <w:tcPr>
            <w:tcW w:w="1446" w:type="dxa"/>
          </w:tcPr>
          <w:p w:rsidR="00000000" w:rsidRDefault="00DF5EE9">
            <w:pPr>
              <w:jc w:val="right"/>
              <w:rPr>
                <w:b/>
              </w:rPr>
            </w:pPr>
            <w:r>
              <w:rPr>
                <w:b/>
              </w:rPr>
              <w:t>411.8</w:t>
            </w:r>
          </w:p>
        </w:tc>
        <w:tc>
          <w:tcPr>
            <w:tcW w:w="1134" w:type="dxa"/>
          </w:tcPr>
          <w:p w:rsidR="00000000" w:rsidRDefault="00DF5EE9">
            <w:pPr>
              <w:jc w:val="right"/>
            </w:pPr>
            <w:r>
              <w:t>370.7</w:t>
            </w:r>
          </w:p>
        </w:tc>
        <w:tc>
          <w:tcPr>
            <w:tcW w:w="1134" w:type="dxa"/>
          </w:tcPr>
          <w:p w:rsidR="00000000" w:rsidRDefault="00DF5EE9">
            <w:pPr>
              <w:jc w:val="right"/>
            </w:pPr>
            <w:r>
              <w:t>11.09</w:t>
            </w:r>
          </w:p>
        </w:tc>
      </w:tr>
      <w:tr w:rsidR="00000000">
        <w:tblPrEx>
          <w:tblCellMar>
            <w:top w:w="0" w:type="dxa"/>
            <w:bottom w:w="0" w:type="dxa"/>
          </w:tblCellMar>
        </w:tblPrEx>
        <w:trPr>
          <w:cantSplit/>
        </w:trPr>
        <w:tc>
          <w:tcPr>
            <w:tcW w:w="3402" w:type="dxa"/>
          </w:tcPr>
          <w:p w:rsidR="00000000" w:rsidRDefault="00DF5EE9">
            <w:r>
              <w:t>Profit/sales margin (cents per $)</w:t>
            </w:r>
          </w:p>
        </w:tc>
        <w:tc>
          <w:tcPr>
            <w:tcW w:w="1446" w:type="dxa"/>
          </w:tcPr>
          <w:p w:rsidR="00000000" w:rsidRDefault="00DF5EE9">
            <w:pPr>
              <w:jc w:val="right"/>
              <w:rPr>
                <w:b/>
              </w:rPr>
            </w:pPr>
            <w:r>
              <w:rPr>
                <w:b/>
              </w:rPr>
              <w:t>2.7</w:t>
            </w:r>
          </w:p>
        </w:tc>
        <w:tc>
          <w:tcPr>
            <w:tcW w:w="1134" w:type="dxa"/>
          </w:tcPr>
          <w:p w:rsidR="00000000" w:rsidRDefault="00DF5EE9">
            <w:pPr>
              <w:jc w:val="right"/>
            </w:pPr>
            <w:r>
              <w:t>2.4</w:t>
            </w:r>
          </w:p>
        </w:tc>
        <w:tc>
          <w:tcPr>
            <w:tcW w:w="1134" w:type="dxa"/>
          </w:tcPr>
          <w:p w:rsidR="00000000" w:rsidRDefault="00DF5EE9">
            <w:pPr>
              <w:jc w:val="right"/>
            </w:pPr>
            <w:r>
              <w:t>12.50</w:t>
            </w:r>
          </w:p>
        </w:tc>
      </w:tr>
      <w:tr w:rsidR="00000000">
        <w:tblPrEx>
          <w:tblCellMar>
            <w:top w:w="0" w:type="dxa"/>
            <w:bottom w:w="0" w:type="dxa"/>
          </w:tblCellMar>
        </w:tblPrEx>
        <w:trPr>
          <w:cantSplit/>
        </w:trPr>
        <w:tc>
          <w:tcPr>
            <w:tcW w:w="3402" w:type="dxa"/>
          </w:tcPr>
          <w:p w:rsidR="00000000" w:rsidRDefault="00DF5EE9"/>
        </w:tc>
        <w:tc>
          <w:tcPr>
            <w:tcW w:w="1446"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3402" w:type="dxa"/>
          </w:tcPr>
          <w:p w:rsidR="00000000" w:rsidRDefault="00DF5EE9">
            <w:r>
              <w:t>Earnings per share (cents)</w:t>
            </w:r>
          </w:p>
        </w:tc>
        <w:tc>
          <w:tcPr>
            <w:tcW w:w="1446" w:type="dxa"/>
          </w:tcPr>
          <w:p w:rsidR="00000000" w:rsidRDefault="00DF5EE9">
            <w:pPr>
              <w:jc w:val="right"/>
              <w:rPr>
                <w:b/>
              </w:rPr>
            </w:pPr>
            <w:r>
              <w:rPr>
                <w:b/>
              </w:rPr>
              <w:t>30.4</w:t>
            </w:r>
          </w:p>
        </w:tc>
        <w:tc>
          <w:tcPr>
            <w:tcW w:w="1134" w:type="dxa"/>
          </w:tcPr>
          <w:p w:rsidR="00000000" w:rsidRDefault="00DF5EE9">
            <w:pPr>
              <w:jc w:val="right"/>
            </w:pPr>
            <w:r>
              <w:t>29.4*</w:t>
            </w:r>
          </w:p>
        </w:tc>
        <w:tc>
          <w:tcPr>
            <w:tcW w:w="1134" w:type="dxa"/>
          </w:tcPr>
          <w:p w:rsidR="00000000" w:rsidRDefault="00DF5EE9">
            <w:pPr>
              <w:jc w:val="right"/>
            </w:pPr>
            <w:r>
              <w:t>3.40</w:t>
            </w:r>
          </w:p>
        </w:tc>
      </w:tr>
      <w:tr w:rsidR="00000000">
        <w:tblPrEx>
          <w:tblCellMar>
            <w:top w:w="0" w:type="dxa"/>
            <w:bottom w:w="0" w:type="dxa"/>
          </w:tblCellMar>
        </w:tblPrEx>
        <w:trPr>
          <w:cantSplit/>
        </w:trPr>
        <w:tc>
          <w:tcPr>
            <w:tcW w:w="3402" w:type="dxa"/>
          </w:tcPr>
          <w:p w:rsidR="00000000" w:rsidRDefault="00DF5EE9">
            <w:r>
              <w:t>Dividend per share (cents)</w:t>
            </w:r>
          </w:p>
        </w:tc>
        <w:tc>
          <w:tcPr>
            <w:tcW w:w="1446" w:type="dxa"/>
          </w:tcPr>
          <w:p w:rsidR="00000000" w:rsidRDefault="00DF5EE9">
            <w:pPr>
              <w:jc w:val="right"/>
              <w:rPr>
                <w:b/>
              </w:rPr>
            </w:pPr>
            <w:r>
              <w:rPr>
                <w:b/>
              </w:rPr>
              <w:t>19.5</w:t>
            </w:r>
          </w:p>
        </w:tc>
        <w:tc>
          <w:tcPr>
            <w:tcW w:w="1134" w:type="dxa"/>
          </w:tcPr>
          <w:p w:rsidR="00000000" w:rsidRDefault="00DF5EE9">
            <w:pPr>
              <w:jc w:val="right"/>
            </w:pPr>
            <w:r>
              <w:t>17.3*</w:t>
            </w:r>
          </w:p>
        </w:tc>
        <w:tc>
          <w:tcPr>
            <w:tcW w:w="1134" w:type="dxa"/>
          </w:tcPr>
          <w:p w:rsidR="00000000" w:rsidRDefault="00DF5EE9">
            <w:pPr>
              <w:jc w:val="right"/>
            </w:pPr>
            <w:r>
              <w:t>12.52</w:t>
            </w:r>
          </w:p>
        </w:tc>
      </w:tr>
      <w:tr w:rsidR="00000000">
        <w:tblPrEx>
          <w:tblCellMar>
            <w:top w:w="0" w:type="dxa"/>
            <w:bottom w:w="0" w:type="dxa"/>
          </w:tblCellMar>
        </w:tblPrEx>
        <w:trPr>
          <w:cantSplit/>
        </w:trPr>
        <w:tc>
          <w:tcPr>
            <w:tcW w:w="3402" w:type="dxa"/>
          </w:tcPr>
          <w:p w:rsidR="00000000" w:rsidRDefault="00DF5EE9">
            <w:r>
              <w:t>Return on shareholders' equity (%)</w:t>
            </w:r>
          </w:p>
        </w:tc>
        <w:tc>
          <w:tcPr>
            <w:tcW w:w="1446" w:type="dxa"/>
          </w:tcPr>
          <w:p w:rsidR="00000000" w:rsidRDefault="00DF5EE9">
            <w:pPr>
              <w:jc w:val="right"/>
              <w:rPr>
                <w:b/>
              </w:rPr>
            </w:pPr>
            <w:r>
              <w:rPr>
                <w:b/>
              </w:rPr>
              <w:t>13.4</w:t>
            </w:r>
          </w:p>
        </w:tc>
        <w:tc>
          <w:tcPr>
            <w:tcW w:w="1134" w:type="dxa"/>
          </w:tcPr>
          <w:p w:rsidR="00000000" w:rsidRDefault="00DF5EE9">
            <w:pPr>
              <w:jc w:val="right"/>
            </w:pPr>
            <w:r>
              <w:t>14.8</w:t>
            </w:r>
          </w:p>
        </w:tc>
        <w:tc>
          <w:tcPr>
            <w:tcW w:w="1134" w:type="dxa"/>
          </w:tcPr>
          <w:p w:rsidR="00000000" w:rsidRDefault="00DF5EE9">
            <w:pPr>
              <w:jc w:val="right"/>
            </w:pPr>
            <w:r>
              <w:t>(9.46)</w:t>
            </w:r>
          </w:p>
        </w:tc>
      </w:tr>
      <w:tr w:rsidR="00000000">
        <w:tblPrEx>
          <w:tblCellMar>
            <w:top w:w="0" w:type="dxa"/>
            <w:bottom w:w="0" w:type="dxa"/>
          </w:tblCellMar>
        </w:tblPrEx>
        <w:trPr>
          <w:cantSplit/>
        </w:trPr>
        <w:tc>
          <w:tcPr>
            <w:tcW w:w="3402" w:type="dxa"/>
          </w:tcPr>
          <w:p w:rsidR="00000000" w:rsidRDefault="00DF5EE9">
            <w:r>
              <w:t>Price/earnings ratio (times)</w:t>
            </w:r>
          </w:p>
        </w:tc>
        <w:tc>
          <w:tcPr>
            <w:tcW w:w="1446" w:type="dxa"/>
          </w:tcPr>
          <w:p w:rsidR="00000000" w:rsidRDefault="00DF5EE9">
            <w:pPr>
              <w:jc w:val="right"/>
              <w:rPr>
                <w:b/>
              </w:rPr>
            </w:pPr>
            <w:r>
              <w:rPr>
                <w:b/>
              </w:rPr>
              <w:t>16.0</w:t>
            </w:r>
          </w:p>
        </w:tc>
        <w:tc>
          <w:tcPr>
            <w:tcW w:w="1134" w:type="dxa"/>
          </w:tcPr>
          <w:p w:rsidR="00000000" w:rsidRDefault="00DF5EE9">
            <w:pPr>
              <w:jc w:val="right"/>
            </w:pPr>
            <w:r>
              <w:t>17.5</w:t>
            </w:r>
          </w:p>
        </w:tc>
        <w:tc>
          <w:tcPr>
            <w:tcW w:w="1134" w:type="dxa"/>
          </w:tcPr>
          <w:p w:rsidR="00000000" w:rsidRDefault="00DF5EE9">
            <w:pPr>
              <w:jc w:val="right"/>
            </w:pPr>
            <w:r>
              <w:t>(8.57)</w:t>
            </w:r>
          </w:p>
        </w:tc>
      </w:tr>
      <w:tr w:rsidR="00000000">
        <w:tblPrEx>
          <w:tblCellMar>
            <w:top w:w="0" w:type="dxa"/>
            <w:bottom w:w="0" w:type="dxa"/>
          </w:tblCellMar>
        </w:tblPrEx>
        <w:trPr>
          <w:cantSplit/>
        </w:trPr>
        <w:tc>
          <w:tcPr>
            <w:tcW w:w="3402" w:type="dxa"/>
          </w:tcPr>
          <w:p w:rsidR="00000000" w:rsidRDefault="00DF5EE9"/>
        </w:tc>
        <w:tc>
          <w:tcPr>
            <w:tcW w:w="1446"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3402" w:type="dxa"/>
          </w:tcPr>
          <w:p w:rsidR="00000000" w:rsidRDefault="00DF5EE9">
            <w:r>
              <w:t>Net gearing ratio (%)</w:t>
            </w:r>
          </w:p>
        </w:tc>
        <w:tc>
          <w:tcPr>
            <w:tcW w:w="1446" w:type="dxa"/>
          </w:tcPr>
          <w:p w:rsidR="00000000" w:rsidRDefault="00DF5EE9">
            <w:pPr>
              <w:jc w:val="right"/>
              <w:rPr>
                <w:b/>
              </w:rPr>
            </w:pPr>
            <w:r>
              <w:rPr>
                <w:b/>
              </w:rPr>
              <w:t>42.7</w:t>
            </w:r>
          </w:p>
        </w:tc>
        <w:tc>
          <w:tcPr>
            <w:tcW w:w="1134" w:type="dxa"/>
          </w:tcPr>
          <w:p w:rsidR="00000000" w:rsidRDefault="00DF5EE9">
            <w:pPr>
              <w:jc w:val="right"/>
            </w:pPr>
            <w:r>
              <w:t>42.7</w:t>
            </w:r>
          </w:p>
        </w:tc>
        <w:tc>
          <w:tcPr>
            <w:tcW w:w="1134" w:type="dxa"/>
          </w:tcPr>
          <w:p w:rsidR="00000000" w:rsidRDefault="00DF5EE9">
            <w:pPr>
              <w:jc w:val="right"/>
            </w:pPr>
          </w:p>
        </w:tc>
      </w:tr>
      <w:tr w:rsidR="00000000">
        <w:tblPrEx>
          <w:tblCellMar>
            <w:top w:w="0" w:type="dxa"/>
            <w:bottom w:w="0" w:type="dxa"/>
          </w:tblCellMar>
        </w:tblPrEx>
        <w:trPr>
          <w:cantSplit/>
        </w:trPr>
        <w:tc>
          <w:tcPr>
            <w:tcW w:w="3402" w:type="dxa"/>
          </w:tcPr>
          <w:p w:rsidR="00000000" w:rsidRDefault="00DF5EE9">
            <w:r>
              <w:t>Total tangible assets ($Am)</w:t>
            </w:r>
          </w:p>
        </w:tc>
        <w:tc>
          <w:tcPr>
            <w:tcW w:w="1446" w:type="dxa"/>
          </w:tcPr>
          <w:p w:rsidR="00000000" w:rsidRDefault="00DF5EE9">
            <w:pPr>
              <w:jc w:val="right"/>
              <w:rPr>
                <w:b/>
              </w:rPr>
            </w:pPr>
            <w:r>
              <w:rPr>
                <w:b/>
              </w:rPr>
              <w:t>6,186.0</w:t>
            </w:r>
          </w:p>
        </w:tc>
        <w:tc>
          <w:tcPr>
            <w:tcW w:w="1134" w:type="dxa"/>
          </w:tcPr>
          <w:p w:rsidR="00000000" w:rsidRDefault="00DF5EE9">
            <w:pPr>
              <w:jc w:val="right"/>
            </w:pPr>
            <w:r>
              <w:t>5,715.9</w:t>
            </w:r>
          </w:p>
        </w:tc>
        <w:tc>
          <w:tcPr>
            <w:tcW w:w="1134" w:type="dxa"/>
          </w:tcPr>
          <w:p w:rsidR="00000000" w:rsidRDefault="00DF5EE9">
            <w:pPr>
              <w:jc w:val="right"/>
            </w:pPr>
            <w:r>
              <w:t>8.22</w:t>
            </w:r>
          </w:p>
        </w:tc>
      </w:tr>
      <w:tr w:rsidR="00000000">
        <w:tblPrEx>
          <w:tblCellMar>
            <w:top w:w="0" w:type="dxa"/>
            <w:bottom w:w="0" w:type="dxa"/>
          </w:tblCellMar>
        </w:tblPrEx>
        <w:trPr>
          <w:cantSplit/>
        </w:trPr>
        <w:tc>
          <w:tcPr>
            <w:tcW w:w="3402" w:type="dxa"/>
          </w:tcPr>
          <w:p w:rsidR="00000000" w:rsidRDefault="00DF5EE9">
            <w:r>
              <w:t>Ne</w:t>
            </w:r>
            <w:r>
              <w:t>t tangible assets per share ($)</w:t>
            </w:r>
          </w:p>
        </w:tc>
        <w:tc>
          <w:tcPr>
            <w:tcW w:w="1446" w:type="dxa"/>
          </w:tcPr>
          <w:p w:rsidR="00000000" w:rsidRDefault="00DF5EE9">
            <w:pPr>
              <w:jc w:val="right"/>
              <w:rPr>
                <w:b/>
              </w:rPr>
            </w:pPr>
            <w:r>
              <w:rPr>
                <w:b/>
              </w:rPr>
              <w:t>2.5</w:t>
            </w:r>
          </w:p>
        </w:tc>
        <w:tc>
          <w:tcPr>
            <w:tcW w:w="1134" w:type="dxa"/>
          </w:tcPr>
          <w:p w:rsidR="00000000" w:rsidRDefault="00DF5EE9">
            <w:pPr>
              <w:jc w:val="right"/>
            </w:pPr>
            <w:r>
              <w:t>2.4*</w:t>
            </w:r>
          </w:p>
        </w:tc>
        <w:tc>
          <w:tcPr>
            <w:tcW w:w="1134" w:type="dxa"/>
          </w:tcPr>
          <w:p w:rsidR="00000000" w:rsidRDefault="00DF5EE9">
            <w:pPr>
              <w:jc w:val="right"/>
            </w:pPr>
            <w:r>
              <w:t>4.17</w:t>
            </w:r>
          </w:p>
        </w:tc>
      </w:tr>
      <w:tr w:rsidR="00000000">
        <w:tblPrEx>
          <w:tblCellMar>
            <w:top w:w="0" w:type="dxa"/>
            <w:bottom w:w="0" w:type="dxa"/>
          </w:tblCellMar>
        </w:tblPrEx>
        <w:trPr>
          <w:cantSplit/>
        </w:trPr>
        <w:tc>
          <w:tcPr>
            <w:tcW w:w="3402" w:type="dxa"/>
          </w:tcPr>
          <w:p w:rsidR="00000000" w:rsidRDefault="00DF5EE9"/>
        </w:tc>
        <w:tc>
          <w:tcPr>
            <w:tcW w:w="1446"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3402" w:type="dxa"/>
          </w:tcPr>
          <w:p w:rsidR="00000000" w:rsidRDefault="00DF5EE9">
            <w:r>
              <w:t>Market capitalisation ($Am)</w:t>
            </w:r>
          </w:p>
        </w:tc>
        <w:tc>
          <w:tcPr>
            <w:tcW w:w="1446" w:type="dxa"/>
          </w:tcPr>
          <w:p w:rsidR="00000000" w:rsidRDefault="00DF5EE9">
            <w:pPr>
              <w:jc w:val="right"/>
              <w:rPr>
                <w:b/>
              </w:rPr>
            </w:pPr>
            <w:r>
              <w:rPr>
                <w:b/>
              </w:rPr>
              <w:t>6,649.1</w:t>
            </w:r>
          </w:p>
        </w:tc>
        <w:tc>
          <w:tcPr>
            <w:tcW w:w="1134" w:type="dxa"/>
          </w:tcPr>
          <w:p w:rsidR="00000000" w:rsidRDefault="00DF5EE9">
            <w:pPr>
              <w:jc w:val="right"/>
            </w:pPr>
            <w:r>
              <w:t>6,958.7</w:t>
            </w:r>
          </w:p>
        </w:tc>
        <w:tc>
          <w:tcPr>
            <w:tcW w:w="1134" w:type="dxa"/>
          </w:tcPr>
          <w:p w:rsidR="00000000" w:rsidRDefault="00DF5EE9">
            <w:pPr>
              <w:jc w:val="right"/>
            </w:pPr>
            <w:r>
              <w:t>(4.45)</w:t>
            </w:r>
          </w:p>
        </w:tc>
      </w:tr>
      <w:tr w:rsidR="00000000">
        <w:tblPrEx>
          <w:tblCellMar>
            <w:top w:w="0" w:type="dxa"/>
            <w:bottom w:w="0" w:type="dxa"/>
          </w:tblCellMar>
        </w:tblPrEx>
        <w:trPr>
          <w:cantSplit/>
        </w:trPr>
        <w:tc>
          <w:tcPr>
            <w:tcW w:w="3402" w:type="dxa"/>
          </w:tcPr>
          <w:p w:rsidR="00000000" w:rsidRDefault="00DF5EE9">
            <w:r>
              <w:t>Operating cash flow ($Am)</w:t>
            </w:r>
          </w:p>
        </w:tc>
        <w:tc>
          <w:tcPr>
            <w:tcW w:w="1446" w:type="dxa"/>
          </w:tcPr>
          <w:p w:rsidR="00000000" w:rsidRDefault="00DF5EE9">
            <w:pPr>
              <w:jc w:val="right"/>
              <w:rPr>
                <w:b/>
              </w:rPr>
            </w:pPr>
            <w:r>
              <w:rPr>
                <w:b/>
              </w:rPr>
              <w:t>649.0</w:t>
            </w:r>
          </w:p>
        </w:tc>
        <w:tc>
          <w:tcPr>
            <w:tcW w:w="1134" w:type="dxa"/>
          </w:tcPr>
          <w:p w:rsidR="00000000" w:rsidRDefault="00DF5EE9">
            <w:pPr>
              <w:jc w:val="right"/>
            </w:pPr>
            <w:r>
              <w:t>760.5</w:t>
            </w:r>
          </w:p>
        </w:tc>
        <w:tc>
          <w:tcPr>
            <w:tcW w:w="1134" w:type="dxa"/>
          </w:tcPr>
          <w:p w:rsidR="00000000" w:rsidRDefault="00DF5EE9">
            <w:pPr>
              <w:jc w:val="right"/>
            </w:pPr>
            <w:r>
              <w:t>(14.66)</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Capital expenditure ($Am)</w:t>
            </w:r>
          </w:p>
        </w:tc>
        <w:tc>
          <w:tcPr>
            <w:tcW w:w="1446" w:type="dxa"/>
            <w:tcBorders>
              <w:bottom w:val="single" w:sz="18" w:space="0" w:color="auto"/>
            </w:tcBorders>
          </w:tcPr>
          <w:p w:rsidR="00000000" w:rsidRDefault="00DF5EE9">
            <w:pPr>
              <w:jc w:val="right"/>
              <w:rPr>
                <w:b/>
              </w:rPr>
            </w:pPr>
            <w:r>
              <w:rPr>
                <w:b/>
              </w:rPr>
              <w:t>457.0</w:t>
            </w:r>
          </w:p>
        </w:tc>
        <w:tc>
          <w:tcPr>
            <w:tcW w:w="1134" w:type="dxa"/>
            <w:tcBorders>
              <w:bottom w:val="single" w:sz="18" w:space="0" w:color="auto"/>
            </w:tcBorders>
          </w:tcPr>
          <w:p w:rsidR="00000000" w:rsidRDefault="00DF5EE9">
            <w:pPr>
              <w:jc w:val="right"/>
            </w:pPr>
            <w:r>
              <w:t>338.5</w:t>
            </w:r>
          </w:p>
        </w:tc>
        <w:tc>
          <w:tcPr>
            <w:tcW w:w="1134" w:type="dxa"/>
            <w:tcBorders>
              <w:bottom w:val="single" w:sz="18" w:space="0" w:color="auto"/>
            </w:tcBorders>
          </w:tcPr>
          <w:p w:rsidR="00000000" w:rsidRDefault="00DF5EE9">
            <w:pPr>
              <w:jc w:val="right"/>
            </w:pPr>
            <w:r>
              <w:t>35.00</w:t>
            </w:r>
          </w:p>
        </w:tc>
      </w:tr>
      <w:tr w:rsidR="00000000">
        <w:tblPrEx>
          <w:tblCellMar>
            <w:top w:w="0" w:type="dxa"/>
            <w:bottom w:w="0" w:type="dxa"/>
          </w:tblCellMar>
        </w:tblPrEx>
        <w:trPr>
          <w:cantSplit/>
        </w:trPr>
        <w:tc>
          <w:tcPr>
            <w:tcW w:w="3402" w:type="dxa"/>
          </w:tcPr>
          <w:p w:rsidR="00000000" w:rsidRDefault="00DF5EE9">
            <w:pPr>
              <w:rPr>
                <w:b/>
              </w:rPr>
            </w:pPr>
            <w:r>
              <w:rPr>
                <w:b/>
                <w:i/>
              </w:rPr>
              <w:t>Quarterly Comparable Sales ($Am)</w:t>
            </w:r>
          </w:p>
        </w:tc>
        <w:tc>
          <w:tcPr>
            <w:tcW w:w="1449"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rPr>
                <w:b/>
              </w:rPr>
            </w:pPr>
          </w:p>
        </w:tc>
      </w:tr>
      <w:tr w:rsidR="00000000">
        <w:tblPrEx>
          <w:tblCellMar>
            <w:top w:w="0" w:type="dxa"/>
            <w:bottom w:w="0" w:type="dxa"/>
          </w:tblCellMar>
        </w:tblPrEx>
        <w:trPr>
          <w:cantSplit/>
        </w:trPr>
        <w:tc>
          <w:tcPr>
            <w:tcW w:w="3402" w:type="dxa"/>
          </w:tcPr>
          <w:p w:rsidR="00000000" w:rsidRDefault="00DF5EE9">
            <w:r>
              <w:rPr>
                <w:b/>
                <w:i/>
              </w:rPr>
              <w:t>Quarter ended.</w:t>
            </w:r>
          </w:p>
        </w:tc>
        <w:tc>
          <w:tcPr>
            <w:tcW w:w="1449"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3402" w:type="dxa"/>
          </w:tcPr>
          <w:p w:rsidR="00000000" w:rsidRDefault="00DF5EE9">
            <w:r>
              <w:t>25 October 1992</w:t>
            </w:r>
          </w:p>
        </w:tc>
        <w:tc>
          <w:tcPr>
            <w:tcW w:w="1449" w:type="dxa"/>
          </w:tcPr>
          <w:p w:rsidR="00000000" w:rsidRDefault="00DF5EE9">
            <w:pPr>
              <w:jc w:val="right"/>
            </w:pPr>
            <w:r>
              <w:rPr>
                <w:b/>
              </w:rPr>
              <w:t>3,542.2</w:t>
            </w:r>
          </w:p>
        </w:tc>
        <w:tc>
          <w:tcPr>
            <w:tcW w:w="1134" w:type="dxa"/>
          </w:tcPr>
          <w:p w:rsidR="00000000" w:rsidRDefault="00DF5EE9">
            <w:pPr>
              <w:jc w:val="right"/>
            </w:pPr>
            <w:r>
              <w:t>3,404.7</w:t>
            </w:r>
          </w:p>
        </w:tc>
        <w:tc>
          <w:tcPr>
            <w:tcW w:w="1134" w:type="dxa"/>
          </w:tcPr>
          <w:p w:rsidR="00000000" w:rsidRDefault="00DF5EE9">
            <w:pPr>
              <w:jc w:val="right"/>
            </w:pPr>
            <w:r>
              <w:t>4.04</w:t>
            </w:r>
          </w:p>
        </w:tc>
      </w:tr>
      <w:tr w:rsidR="00000000">
        <w:tblPrEx>
          <w:tblCellMar>
            <w:top w:w="0" w:type="dxa"/>
            <w:bottom w:w="0" w:type="dxa"/>
          </w:tblCellMar>
        </w:tblPrEx>
        <w:trPr>
          <w:cantSplit/>
        </w:trPr>
        <w:tc>
          <w:tcPr>
            <w:tcW w:w="3402" w:type="dxa"/>
          </w:tcPr>
          <w:p w:rsidR="00000000" w:rsidRDefault="00DF5EE9">
            <w:r>
              <w:t>24 January 1993</w:t>
            </w:r>
          </w:p>
        </w:tc>
        <w:tc>
          <w:tcPr>
            <w:tcW w:w="1449" w:type="dxa"/>
          </w:tcPr>
          <w:p w:rsidR="00000000" w:rsidRDefault="00DF5EE9">
            <w:pPr>
              <w:jc w:val="right"/>
            </w:pPr>
            <w:r>
              <w:rPr>
                <w:b/>
              </w:rPr>
              <w:t>4,383.2</w:t>
            </w:r>
          </w:p>
        </w:tc>
        <w:tc>
          <w:tcPr>
            <w:tcW w:w="1134" w:type="dxa"/>
          </w:tcPr>
          <w:p w:rsidR="00000000" w:rsidRDefault="00DF5EE9">
            <w:pPr>
              <w:jc w:val="right"/>
            </w:pPr>
            <w:r>
              <w:t>4,200.6</w:t>
            </w:r>
          </w:p>
        </w:tc>
        <w:tc>
          <w:tcPr>
            <w:tcW w:w="1134" w:type="dxa"/>
          </w:tcPr>
          <w:p w:rsidR="00000000" w:rsidRDefault="00DF5EE9">
            <w:pPr>
              <w:jc w:val="right"/>
            </w:pPr>
            <w:r>
              <w:t>4.35</w:t>
            </w:r>
          </w:p>
        </w:tc>
      </w:tr>
      <w:tr w:rsidR="00000000">
        <w:tblPrEx>
          <w:tblCellMar>
            <w:top w:w="0" w:type="dxa"/>
            <w:bottom w:w="0" w:type="dxa"/>
          </w:tblCellMar>
        </w:tblPrEx>
        <w:trPr>
          <w:cantSplit/>
        </w:trPr>
        <w:tc>
          <w:tcPr>
            <w:tcW w:w="3402" w:type="dxa"/>
          </w:tcPr>
          <w:p w:rsidR="00000000" w:rsidRDefault="00DF5EE9">
            <w:r>
              <w:t>25 April 1993</w:t>
            </w:r>
          </w:p>
        </w:tc>
        <w:tc>
          <w:tcPr>
            <w:tcW w:w="1449" w:type="dxa"/>
          </w:tcPr>
          <w:p w:rsidR="00000000" w:rsidRDefault="00DF5EE9">
            <w:pPr>
              <w:jc w:val="right"/>
            </w:pPr>
            <w:r>
              <w:rPr>
                <w:b/>
              </w:rPr>
              <w:t>3,534.7</w:t>
            </w:r>
          </w:p>
        </w:tc>
        <w:tc>
          <w:tcPr>
            <w:tcW w:w="1134" w:type="dxa"/>
          </w:tcPr>
          <w:p w:rsidR="00000000" w:rsidRDefault="00DF5EE9">
            <w:pPr>
              <w:jc w:val="right"/>
            </w:pPr>
            <w:r>
              <w:t>3,366.6</w:t>
            </w:r>
          </w:p>
        </w:tc>
        <w:tc>
          <w:tcPr>
            <w:tcW w:w="1134" w:type="dxa"/>
          </w:tcPr>
          <w:p w:rsidR="00000000" w:rsidRDefault="00DF5EE9">
            <w:pPr>
              <w:jc w:val="right"/>
            </w:pPr>
            <w:r>
              <w:t>4.99</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25 July 1993</w:t>
            </w:r>
          </w:p>
        </w:tc>
        <w:tc>
          <w:tcPr>
            <w:tcW w:w="1449" w:type="dxa"/>
            <w:tcBorders>
              <w:bottom w:val="single" w:sz="18" w:space="0" w:color="auto"/>
            </w:tcBorders>
          </w:tcPr>
          <w:p w:rsidR="00000000" w:rsidRDefault="00DF5EE9">
            <w:pPr>
              <w:jc w:val="right"/>
            </w:pPr>
            <w:r>
              <w:rPr>
                <w:b/>
              </w:rPr>
              <w:t>3,708.0</w:t>
            </w:r>
          </w:p>
        </w:tc>
        <w:tc>
          <w:tcPr>
            <w:tcW w:w="1134" w:type="dxa"/>
            <w:tcBorders>
              <w:bottom w:val="single" w:sz="18" w:space="0" w:color="auto"/>
            </w:tcBorders>
          </w:tcPr>
          <w:p w:rsidR="00000000" w:rsidRDefault="00DF5EE9">
            <w:pPr>
              <w:jc w:val="right"/>
            </w:pPr>
            <w:r>
              <w:t>3,653.6</w:t>
            </w:r>
          </w:p>
        </w:tc>
        <w:tc>
          <w:tcPr>
            <w:tcW w:w="1134" w:type="dxa"/>
            <w:tcBorders>
              <w:bottom w:val="single" w:sz="18" w:space="0" w:color="auto"/>
            </w:tcBorders>
          </w:tcPr>
          <w:p w:rsidR="00000000" w:rsidRDefault="00DF5EE9">
            <w:pPr>
              <w:jc w:val="right"/>
            </w:pPr>
            <w:r>
              <w:t>1.49</w:t>
            </w:r>
          </w:p>
        </w:tc>
      </w:tr>
      <w:tr w:rsidR="00000000">
        <w:tblPrEx>
          <w:tblCellMar>
            <w:top w:w="0" w:type="dxa"/>
            <w:bottom w:w="0" w:type="dxa"/>
          </w:tblCellMar>
        </w:tblPrEx>
        <w:trPr>
          <w:cantSplit/>
        </w:trPr>
        <w:tc>
          <w:tcPr>
            <w:tcW w:w="3402" w:type="dxa"/>
          </w:tcPr>
          <w:p w:rsidR="00000000" w:rsidRDefault="00DF5EE9"/>
        </w:tc>
        <w:tc>
          <w:tcPr>
            <w:tcW w:w="1449"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b/>
                <w:i/>
                <w:vanish/>
              </w:rPr>
              <w:t>[SULON]</w:t>
            </w:r>
            <w:r>
              <w:rPr>
                <w:b/>
                <w:i/>
              </w:rPr>
              <w:t>Comparable Sales</w:t>
            </w:r>
          </w:p>
        </w:tc>
        <w:tc>
          <w:tcPr>
            <w:tcW w:w="1449" w:type="dxa"/>
            <w:tcBorders>
              <w:bottom w:val="single" w:sz="18" w:space="0" w:color="auto"/>
            </w:tcBorders>
          </w:tcPr>
          <w:p w:rsidR="00000000" w:rsidRDefault="00DF5EE9">
            <w:pPr>
              <w:jc w:val="right"/>
            </w:pPr>
            <w:r>
              <w:rPr>
                <w:b/>
              </w:rPr>
              <w:t>15,168.1</w:t>
            </w:r>
          </w:p>
        </w:tc>
        <w:tc>
          <w:tcPr>
            <w:tcW w:w="1134" w:type="dxa"/>
            <w:tcBorders>
              <w:bottom w:val="single" w:sz="18" w:space="0" w:color="auto"/>
            </w:tcBorders>
          </w:tcPr>
          <w:p w:rsidR="00000000" w:rsidRDefault="00DF5EE9">
            <w:pPr>
              <w:jc w:val="right"/>
            </w:pPr>
            <w:r>
              <w:t>14,625.5</w:t>
            </w:r>
          </w:p>
        </w:tc>
        <w:tc>
          <w:tcPr>
            <w:tcW w:w="1134" w:type="dxa"/>
            <w:tcBorders>
              <w:bottom w:val="single" w:sz="18" w:space="0" w:color="auto"/>
            </w:tcBorders>
          </w:tcPr>
          <w:p w:rsidR="00000000" w:rsidRDefault="00DF5EE9">
            <w:pPr>
              <w:jc w:val="right"/>
            </w:pPr>
            <w:r>
              <w:t>3.71</w:t>
            </w:r>
          </w:p>
        </w:tc>
      </w:tr>
      <w:tr w:rsidR="00000000">
        <w:tblPrEx>
          <w:tblCellMar>
            <w:top w:w="0" w:type="dxa"/>
            <w:bottom w:w="0" w:type="dxa"/>
          </w:tblCellMar>
        </w:tblPrEx>
        <w:trPr>
          <w:cantSplit/>
        </w:trPr>
        <w:tc>
          <w:tcPr>
            <w:tcW w:w="3402" w:type="dxa"/>
          </w:tcPr>
          <w:p w:rsidR="00000000" w:rsidRDefault="00DF5EE9"/>
        </w:tc>
        <w:tc>
          <w:tcPr>
            <w:tcW w:w="1449"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b/>
                <w:i/>
                <w:vanish/>
              </w:rPr>
              <w:t>[SULON]</w:t>
            </w:r>
            <w:r>
              <w:rPr>
                <w:b/>
                <w:i/>
              </w:rPr>
              <w:t>Total Sales</w:t>
            </w:r>
          </w:p>
        </w:tc>
        <w:tc>
          <w:tcPr>
            <w:tcW w:w="1449" w:type="dxa"/>
            <w:tcBorders>
              <w:bottom w:val="single" w:sz="18" w:space="0" w:color="auto"/>
            </w:tcBorders>
          </w:tcPr>
          <w:p w:rsidR="00000000" w:rsidRDefault="00DF5EE9">
            <w:pPr>
              <w:jc w:val="right"/>
            </w:pPr>
            <w:r>
              <w:rPr>
                <w:b/>
              </w:rPr>
              <w:t>15,168.1</w:t>
            </w:r>
          </w:p>
        </w:tc>
        <w:tc>
          <w:tcPr>
            <w:tcW w:w="1134" w:type="dxa"/>
            <w:tcBorders>
              <w:bottom w:val="single" w:sz="18" w:space="0" w:color="auto"/>
            </w:tcBorders>
          </w:tcPr>
          <w:p w:rsidR="00000000" w:rsidRDefault="00DF5EE9">
            <w:pPr>
              <w:jc w:val="right"/>
            </w:pPr>
            <w:r>
              <w:t>15,177.8</w:t>
            </w:r>
          </w:p>
        </w:tc>
        <w:tc>
          <w:tcPr>
            <w:tcW w:w="1134" w:type="dxa"/>
            <w:tcBorders>
              <w:bottom w:val="single" w:sz="18" w:space="0" w:color="auto"/>
            </w:tcBorders>
          </w:tcPr>
          <w:p w:rsidR="00000000" w:rsidRDefault="00DF5EE9">
            <w:pPr>
              <w:jc w:val="right"/>
            </w:pPr>
            <w:r>
              <w:t>(0.06)</w:t>
            </w:r>
          </w:p>
        </w:tc>
      </w:tr>
    </w:tbl>
    <w:p w:rsidR="00000000" w:rsidRDefault="00DF5EE9">
      <w:pPr>
        <w:tabs>
          <w:tab w:val="right" w:pos="3744"/>
          <w:tab w:val="right" w:pos="5184"/>
          <w:tab w:val="right" w:pos="6336"/>
          <w:tab w:val="left" w:pos="720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i/>
        </w:rPr>
        <w:t xml:space="preserve">* Adjusted for </w:t>
      </w:r>
      <w:r>
        <w:t xml:space="preserve">5 </w:t>
      </w:r>
      <w:r>
        <w:rPr>
          <w:i/>
        </w:rPr>
        <w:t>for 4 bonus issue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Highlights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Total company sales in comparable businesses increased 3.7% to $15,168.1 million from $14,625.5 million in 1991-92.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After-tax profit rose 11.1 % to a record $411.8 million, from $370.7 million.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annual dividend per ordinary share rose 12.5% to 19.5 cents per share. This follows a 5.4% increase in the 1991-92 dividend. The 1992-93 dividend is fully franked and pay</w:t>
      </w:r>
      <w:r>
        <w:t>able on 13 December 1993.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company has introduced a discount scheme for eligible shareholders,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providing discounts of up to 10% on purchases in Coles Myer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Almost 28% of shareholders are participating in the company's dividend reinvestment plan which offers fully paid ordinary shares at a 5% discount to market price, without incurring brokerage costs and stamp duties.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company announced a $4.15 billion capital investment program which will include the opening of 421 new stores a</w:t>
      </w:r>
      <w:r>
        <w:t>nd the refurbishment of 1,136 stores across Australia and New Zealand over the next five years. The program will create almost 138,000 jobs and is the largest private sector job creation program in Australia's history. It will also provide long term benefits for our shareholders, suppliers, staff and customers.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Up to 90,000 employees will be eligible to join the proposed Coles Myer Employee Share Plan, which will be the largest in Australia. Approval for this plan will be sought from shareholders at th</w:t>
      </w:r>
      <w:r>
        <w:t>e 1993 Annual General Meeting.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Two new business concepts were announced after year end: Chili's Grill &amp; Bar restaurants, which will be trialled early in 1994, and the World 4 Kids toy and leisure superstore chain.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i/>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i/>
        </w:rPr>
      </w:pPr>
    </w:p>
    <w:p w:rsidR="00000000" w:rsidRDefault="00DF5EE9">
      <w:pPr>
        <w:pStyle w:val="Heading3"/>
        <w:rPr>
          <w:i/>
        </w:rPr>
      </w:pPr>
      <w:r>
        <w:t>Company Profile and History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i/>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Ltd. is Australasia's largest retail corporation and one of the Top 20 international retailers.  The company has one of the highest levels of per capita sales in the world.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Listed among the top 10 companies measured by market capitalisation, i</w:t>
      </w:r>
      <w:r>
        <w:t>n both Australia and New Zealand, Coles Myer is a blue-chip, secure company with a long and proud history of consistently producing high returns for shareholders.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operates 1,682 stores across Australia and New Zealand, and employs more than 136,000 staff in its 10 distinct retail businesses, each operating under different brand names.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company was established in 1914 by George Coles, when he opened his first store in Collingwood, Melbourne.  In 1985 G. J. Coles &amp; Coy. Limited merged with</w:t>
      </w:r>
      <w:r>
        <w:t xml:space="preserve"> The Myer Emporium Limited, and the company's name was later changed to Coles Myer Ltd.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company today comprises supermarkets - which account for approximately 43% of total sales - discount stores, department stores and specialty operations.  Coles Myer businesses operate in every Australian state and territory and in New Zealand, where the company's two businesses - Kmart discount stores and Katies ladies' fashion outlets - are growing rapidly.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With credit ratings which are higher than most major </w:t>
      </w:r>
      <w:r>
        <w:t>Australian corporations, an extremely strong balance sheet and high volume cash flow, the company's financial strength is one of its greatest assets.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i/>
        </w:rPr>
      </w:pPr>
    </w:p>
    <w:p w:rsidR="00000000" w:rsidRDefault="00DF5EE9">
      <w:pPr>
        <w:pStyle w:val="Heading2"/>
      </w:pPr>
      <w:r>
        <w:t>Chairman's and Chief Executive Officer's Review</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are very pleased to report that Coles Myer Ltd. posted a record after tax profit of $411.8 million in 1992-93, up 11.1% from $370.7 million the previous year.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Comparable* operating profit before abnormals and tax rose 8% to $598.7 million, from $554.2 million last year.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Comparable* sales rose 3.7% </w:t>
      </w:r>
      <w:r>
        <w:t>to $15.2 billion, from $14.6 billion.  The company is now taking almost $50 million every trading day through its 1,682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One of the most encouraging aspects of the result is the rise in the pre-tax margin on sales from 3.76% last year to 3.95%. Despite the extremely competitive retail climate and the heavy focus on price by consumers, our retail business operations are becoming more efficient.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senior management team which has been established over the past two years is performing well and t</w:t>
      </w:r>
      <w:r>
        <w:t>he company is showing improved results in almost every area of its operations.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year under review has seen enormous change within Coles Myer Ltd., which has begun utilising its great strengths to capitalise on the emerging economic recovery.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*Adjusted for the sale of Sandhurst Dairies and Progressive Enterprises Limited.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Strategic Initiatives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conjunction with management, the Board of Directors has determined a number of strategic initiatives which will provide the basis for substantial fut</w:t>
      </w:r>
      <w:r>
        <w:t>ure growth.  These include: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commencement in August of a five year, $4.15 billion capital investment program across all states of Australia and New Zealand, which will fund 421 new stores, 1,136 refurbished stores and the expansion or construction of more than a dozen major shopping centres.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It will also include almost $900 million in new technology, distribution centres and other retail investment, together with investment in new retail business concepts.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program will mean the creation of</w:t>
      </w:r>
      <w:r>
        <w:t xml:space="preserve"> 137,975 jobs, both directly and indirectly, including almost 24,000 retail jobs.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company expects significant benefits to flow on to the construction industry, suppliers and manufacturers, and to our customers and staff.  Coles Myer shareholders will also benefit from the increased sales and profits generated.  Previous experience shows that new and refurbished stores increase sales by 10-30%.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new store program (geographical details are shown on page 24) includes: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three Myer department st</w:t>
      </w:r>
      <w:r>
        <w: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44 Target discount department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27 Kmarts, including 13 in New Zealand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57 Coles Supermarkets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25 BI-LO discount supermarkets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50 Katies ladies fashion outlets, including eight in New Zealand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87 Liquorland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29 Fosseys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128 Red Rooster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financial strength of the company will enable us to fund the $4.15 billion program from internal sources, without increasing our gearing.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development of the new toy and leisure superstore business, World 4 Kids,</w:t>
      </w:r>
      <w:r>
        <w:t xml:space="preserve"> designed to increase both the size of the $2.2 billion market within Australia, and our market share.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response to a perceived market opportunity, the W4K concept was conceived and implemented in 34 weeks, under the auspices of Kmart Managing Director, Bob Dalziel and W4K General Manager, Chris Kelly.  Eleven stores are due to open by Christmas and 25 by the end of 1994.  New stores are trading very strongly.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Plans to trial Chili's Grill &amp; Bar casual dining restaurants, before expanding across Au</w:t>
      </w:r>
      <w:r>
        <w:t>stralasia.  The restaurants, developed by Texas-based Brinker International, Inc., are extremely popular in the US, Canada and Mexico.  They offer full service dining and good value food in a casual setting.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purchase of the 98-store Big Rooster chain of barbecue chicken stores in Queensland, and the Vintage Cellars chain of 18 liquor stores in South Australia.  Both acquisitions have been successfully integrated into the Red Rooster and Liquorland businesses respectively, and are contributing stro</w:t>
      </w:r>
      <w:r>
        <w:t>ngly to increased sales and profits.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Other Initiatives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Other major initiatives during the year will help streamline the company's operations, improve profitability and position Coles Myer to capitalise on future developments within the retail industry.  They include: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establishment of a wholesale distribution company, Grocery Holdings Pty.  Ltd.(GHPL), which supplies dry groceries to Coles Supermarkets, BI-LO and other Coles Myer businesses.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In February, the company acquired 14.9% of QI</w:t>
      </w:r>
      <w:r>
        <w:t>W Retailers Limited, Queensland's leading independent grocery wholesaler.  Rationalisation within the wholesale sector has been evident for some time and the acquisition will enable Coles Myer to participate in that change.  It also allows the company to work with an established wholesaler - particularly relevant in view of the GHPL initiative.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Coles Myer's residual investment in the New Zealand food retailer, Progressive Enterprises Limited, was sold in July for $NZ128.2 million.  Coles Myer will now</w:t>
      </w:r>
      <w:r>
        <w:t xml:space="preserve"> concentrate on expanding its non-food operations in New Zealand: Katies and Kmart.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A number of major property developments were commenced or announced during the year, as outlined in more detail on page 22.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will also open stores in several major shopping centre projects by other developers.  These include: the Robina Group's $400 million Robina Town Centre on the Gold Coast, the $260 million Lend Lease development of Sunshine Plaza at Maroochydore in Queensland, and the Lend Lease Valle</w:t>
      </w:r>
      <w:r>
        <w:t>y Central redevelopment at Greensborough, Melbourne, which will incorporate the first new Myer store in Victoria for 15 years.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Rationalisation of distribution networks during the year included Kmart's purchase of the outstanding 50% interest in Australasia Wide Distribution (AWD), and Coles Supermarkets' purchase of Retail Distribution Management (RDM).</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Maximising asset use is a major strategy for the company, and extensive gains have been made in the deregulation of retail trading hours around </w:t>
      </w:r>
      <w:r>
        <w:t>Australia.  All major Coles Myer businesses are utilising extended shopping hours wherever appropriate.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company is strongly of the view that customers should be entitled to shop when they wish.  Governments should not seek to restrict such freedom of choice, and thereby inhibit new job creation.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Future Strategy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For the future, five key issues have been identified: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Significantly improving the performance of existing businesses, particularly by focusing on customer service and supplier rela</w:t>
      </w:r>
      <w:r>
        <w:t>tionships.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Utilising synergies, and sharing information and resources between the businesses.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Better utilisation of the skills and resources of the total Coles Myer organisation, particularly by the businesses.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Acquisitions, new formats and divestments.  New opportunities will arise where we are under-represented or can fill a geographical gap.  Divestments are not likely, since rebranding or the use of new store formats is more aligned to the company's strategic focus.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Offshore opportu</w:t>
      </w:r>
      <w:r>
        <w:t>nities.  There are two major options offshore.  These are investment or acquisition in Europe, North America or Asia, with the latter most likely to involve a local partner, or the use of existing domestic formats overseas, such as introducing Red Rooster or Target into Asia.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Values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Company values are integral to our future strategy.  The Coles Myer Vision, introduced in September 1993 and featured on page one, is a major part of the culture change which has been occurring throughout the company.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w:t>
      </w:r>
      <w:r>
        <w:t xml:space="preserve"> Vision is a commitment to create benefits for our four key stakeholders customers, staff, suppliers and shareholders by ultimately being the best retailer in the world, as adjudged by others.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It also commits us to achieve that goal in a certain way, displaying integrity and honesty, being open and responsive, and by utilising only the highest quality standards and practices.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Vision is also our way of saying that we wish to be accountable for our actions.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The company overall is moving from the </w:t>
      </w:r>
      <w:r>
        <w:t>"Old Way" of thinking, which was more hierarchical and structured, to the "New Way", which is characterised by networks, flexibility, knowledge - particularly shared knowledge - and innovation.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We are implementing this change by: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re-engineering processes to improve profitability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investing in the retail businesses to increase both sales and profits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re-visioning management and staff to energise and motivate all employees and, in particular, improve customer service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t>
      </w:r>
      <w:r>
        <w:rPr>
          <w:b/>
        </w:rPr>
        <w:t xml:space="preserve"> </w:t>
      </w:r>
      <w:r>
        <w:t>empowering managem</w:t>
      </w:r>
      <w:r>
        <w:t xml:space="preserve">ent by centralising policy but decentralising operations, and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t>
      </w:r>
      <w:r>
        <w:rPr>
          <w:b/>
        </w:rPr>
        <w:t xml:space="preserve"> </w:t>
      </w:r>
      <w:r>
        <w:t>seeking increased accountability at all levels.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i/>
        </w:rPr>
        <w:t>Our People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1993 Annual Report is dedicated to Coles Myer's 136,195 staff, who are undoubtedly our most important asset.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We are sure that all shareholders would like to join us in thanking our staff for their enormous effort, dedication and commitment to excellence that has made Coles Myer one of Australia's most secure and consistently successful companies.  Our future also rests </w:t>
      </w:r>
      <w:r>
        <w:t>on their talents and expertise, and the ability of the company to motivate and retain them.</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This is a major factor behind the proposed Coles Myer employee share plan, which will be the largest in Australia, with up to 90,000 staff eligible for shares.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company also believes that share ownership will enable our staff to identify more closely with shareholders, and the way they view the company and its performance.  Extensive research also proves that share ownership by employees enhances their produ</w:t>
      </w:r>
      <w:r>
        <w:t>ctivity.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As a result of the plan, to be presented at the Annual General Meeting in November 1993, employees will be entitled to buy shares with company loans, which will be repaid using the dividend income.  The plan, together with the existing executive option program, will allow up to 5% of Coles Myer to be held by our staff.</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Another major new initiative for staff is the $100,000 Coles Myer National Scholarship Scheme, which is open to all employees, and is designed to encourage them to successfully</w:t>
      </w:r>
      <w:r>
        <w:t xml:space="preserve"> complete their schooling by providing tertiary or secondary scholarships.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i/>
        </w:rPr>
        <w:t>Appointments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br/>
        <w:t>A number of new Appointments were made during the year.  Former NSW Premier, The Hon. Nick Greiner, was appointed a Director of the Board in May this year.  Mr Greiner is also Chairman of A.W Baulderstone Holdings Pty. Ltd., Deputy Chairman of the Stockland Group and a director of a number of other companies, including Defiance Mills Limited and QBE Insurance.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John Irish, Managing Director of Target, was appointe</w:t>
      </w:r>
      <w:r>
        <w:t>d an Associate Director of the company in March, in recognition of his long and outstanding contribution during his 31 years with the company.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Senior executive appointments included Director, Security and Loss Prevention, John Frame, who was formerly Deputy Commissioner of the Victoria Police.  Mr Frame is responsible for safeguarding the integrity of the company and its assets, and ensuring that Coles Myer's commercial practices are beyond reproach.</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August this year, Mike Howell resigned as Managi</w:t>
      </w:r>
      <w:r>
        <w:t>ng Director, Myer Grace Bros.  The company's Chief Operating Officer, Retail, Peter Wilkinson, is overseeing the appointment of a new managing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Our Shareholders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Board's strategy is to enhance the benefits provided to shareholders.  This year we have provided a discount scheme, entitling shareholders to discounts of between 3-10% on purchases in stores and a 12.5% increase in annual ordinary dividend to 19.5 cents a share, fully franked.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Shareholders have also benefited from a long hist</w:t>
      </w:r>
      <w:r>
        <w:t>ory of capital gains.  For example, $1,000 invested in Coles Myer shares in January 1986, shortly after the merger, was worth $3,984 at the end of July 1993, up 298%.  This is double the increase in the All Ordinaries Accumulation Index and six times the growth in inflation over that period.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Partly as a result of these factors, the number of Coles Myer shareholders has risen almost 30% since 1991, to 64,500.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Directors are committed to providing consistently superior returns and maximising shareholder </w:t>
      </w:r>
      <w:r>
        <w:t>value in all respects.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Our Directors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The Board has played an active role over the past year and its decision-making processes have been enhanced by the effectiveness of the seven Board Committees which cover all aspects of the Board's responsibilities.  The Audit Committee, comprised of non-executive directors, is headed by the Deputy Chairman Will Bailey, who took over in June from the company's other Deputy Chairman, Baillieu Myer.  Baillieu Myer remains a committee member, together with Ken Coles, </w:t>
      </w:r>
      <w:r>
        <w:t>Keith Skinner, Joseph Thomas and Jim Miller.  The other committees are Chairman's Advisory, Due Diligence, Human Resources, Donations, Strategic Planning, Nomination and Remuneration, and Property (see page 21).</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would like to thank our fellow Directors for their contribution to the Board and to Coles Myer as a whole.  The wide range of skills and expertise represented at Board level and the strong relationships we share, have assisted greatly in decision making and enabled the Board to function more e</w:t>
      </w:r>
      <w:r>
        <w:t>ffectively.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Accounting Standards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company regrets any inconvenience to shareholders caused by the adjournment of the AGM last year, to allow shareholders to review an Addendum to the Accounts.  The company voluntarily issued the Addendum, following some unjustified criticism of our accounts on the basis of a new and untested accounting standard.  This standard was subsequently redrafted by the relevant authorities.  Whilst further details on various transactions were provided, the financial results</w:t>
      </w:r>
      <w:r>
        <w:t xml:space="preserve"> were unchanged.  The accounts were later overwhelmingly endorsed at the resumed AGM.</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All the required information to satisfy the new standard has been incorporated in the Financial Statements of this Report.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Directors, senior management, and the company's auditors, are entirely confident about the integrity of the company's accounts, and its policies and procedures.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Corporate Practices and Conduct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supports and seeks to conform with the principles contained in the recently revised</w:t>
      </w:r>
      <w:r>
        <w:t xml:space="preserve"> paper on Corporate Practices and Conduct, produced by a number of organisations, including the Business Council of Australia.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Coles Myer and the Community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believes that companies have a responsibility to the community and that it is unrealistic to expect governments to provide the panacea for all social problems, particularly unemployment.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Recent initiatives by the company have recognised our responsibility, and will assist the community in various ways.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Our $4.15 billion capital inv</w:t>
      </w:r>
      <w:r>
        <w:t>estment program, for example, win provide jobs for 138,000 people - equivalent to almost 15% of Australians currently unemployed.  Whilst the program will undoubtedly provide benefits for the company, our shareholders, customers and staff, it will also provide a significant economic boost to the community.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had other options available to us, including investing the funds overseas, but we have decided that for the time being, our prime responsibility and the best returns on our investment lie in Austral</w:t>
      </w:r>
      <w:r>
        <w:t>ia and New Zealand.  Other options may be taken up at a later date.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are optimistic that other companies will follow suit and recognise their role in aiding economic recovery, by investing funds in employment-creating projects onshore.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Another way to assist the community is via philanthropic activities.  Coles Myer donates a significant sum each year, with a particular focus on social welfare and underprivileged members of our community, education, and scientific and medical research.</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Supplier Re</w:t>
      </w:r>
      <w:r>
        <w:rPr>
          <w:b/>
          <w:i/>
        </w:rPr>
        <w:t>lations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a similar vein, Coles Myer has been concerned for some time at the impact of the economic downturn on Australian suppliers and manufacturers.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There is no doubt that high unemployment, reduced demand, low consumer confidence, and tariff reductions, have taken their toll.  Employment in the textile, clothing and footwear industry, for example, has fallen by 30% or 317,000 since 1987.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Whilst it is unrealistic to expect a return to full employment, given that much of the economic restructuri</w:t>
      </w:r>
      <w:r>
        <w:t>ng has been necessary to make Australia more competitive, we would urge the Federal Government to reduce the speed at which these changes are being implemented.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October 1993, Coles Myer released a new Supplier Relations Policy which encourages Australian manufacturers to build strategic partnerships with our businesses.  This will assist suppliers to compete more effectively against imports and perhaps enable them to expand and export.  Coles Myer also benefits through assured sources of supply, and t</w:t>
      </w:r>
      <w:r>
        <w:t>he ability to better control production quality and delivery.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are optimistic that the company's influence in the domestic market, purchasing more than $11 billion in merchandise each year, enables us to again make a significant contribution to economic recovery.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Conclusion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look forward to an Australia with close to full employment, where Australians who want to work can find a job and where our children are confident of their futures.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are confident that the strategic and targeted use of</w:t>
      </w:r>
      <w:r>
        <w:t xml:space="preserve"> Coles Myer's enormous financial strength and resources will ensure that all of our stakeholders will share in the rewards, as the company embarks on a new and dynamic era of growth and profitability.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Look w:val="0000"/>
      </w:tblPr>
      <w:tblGrid>
        <w:gridCol w:w="2235"/>
        <w:gridCol w:w="4394"/>
      </w:tblGrid>
      <w:tr w:rsidR="00000000">
        <w:tblPrEx>
          <w:tblCellMar>
            <w:top w:w="0" w:type="dxa"/>
            <w:bottom w:w="0" w:type="dxa"/>
          </w:tblCellMar>
        </w:tblPrEx>
        <w:trPr>
          <w:cantSplit/>
        </w:trPr>
        <w:tc>
          <w:tcPr>
            <w:tcW w:w="2235" w:type="dxa"/>
          </w:tcPr>
          <w:p w:rsidR="00000000" w:rsidRDefault="00DF5EE9">
            <w:pPr>
              <w:spacing w:line="240" w:lineRule="atLeast"/>
            </w:pPr>
            <w:r>
              <w:t>Solomon Lew</w:t>
            </w:r>
          </w:p>
        </w:tc>
        <w:tc>
          <w:tcPr>
            <w:tcW w:w="4394" w:type="dxa"/>
          </w:tcPr>
          <w:p w:rsidR="00000000" w:rsidRDefault="00DF5EE9">
            <w:pPr>
              <w:spacing w:line="240" w:lineRule="atLeast"/>
            </w:pPr>
            <w:r>
              <w:t>Peter T. Bartels</w:t>
            </w:r>
          </w:p>
        </w:tc>
      </w:tr>
      <w:tr w:rsidR="00000000">
        <w:tblPrEx>
          <w:tblCellMar>
            <w:top w:w="0" w:type="dxa"/>
            <w:bottom w:w="0" w:type="dxa"/>
          </w:tblCellMar>
        </w:tblPrEx>
        <w:trPr>
          <w:cantSplit/>
        </w:trPr>
        <w:tc>
          <w:tcPr>
            <w:tcW w:w="2235" w:type="dxa"/>
          </w:tcPr>
          <w:p w:rsidR="00000000" w:rsidRDefault="00DF5EE9">
            <w:pPr>
              <w:spacing w:line="240" w:lineRule="atLeast"/>
            </w:pPr>
            <w:r>
              <w:t>Chairman</w:t>
            </w:r>
          </w:p>
        </w:tc>
        <w:tc>
          <w:tcPr>
            <w:tcW w:w="4394" w:type="dxa"/>
          </w:tcPr>
          <w:p w:rsidR="00000000" w:rsidRDefault="00DF5EE9">
            <w:pPr>
              <w:spacing w:line="240" w:lineRule="atLeast"/>
            </w:pPr>
            <w:r>
              <w:t xml:space="preserve"> Managing Director and Chief  Executive Officer</w:t>
            </w:r>
          </w:p>
        </w:tc>
      </w:tr>
    </w:tbl>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A Tribute to Bevan P. Bradbury, A. O.</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Directors and staff of the company were saddened by the death in September of the first chairman of Coles Myer Ltd., Bevan P. Bradbury, A.O.</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Mr Bradbury, 71, served</w:t>
      </w:r>
      <w:r>
        <w:t xml:space="preserve"> the company for 40 years as executive, Director, Managing Director and Chairman, before retiring in 1987.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After serving with the RAAF during WW2, he joined G. J. Coles &amp; Coy.  Limited in 1947 as a trainee executive.  After managing a number of stores he became Assistant State Manager, Queensland in 1958, and played a significant role later that year in consolidating the newly-acquired S.E. Dickens supermarket chain.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He was appointed an Associate Director in 1969, a Director in 1973 and General Manage</w:t>
      </w:r>
      <w:r>
        <w:t>r in 1974.  In 1975, he added the responsibility of Managing Director, Kmart Australia Ltd.  From 1980-1983, Mr Bradbury was Managing Director and Chief Executive of G. J. Coles &amp; Coy. Limited.  During this period, the company grew rapidly, particularly in the footwear and liquor areas.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Mr Bradbury was Chairman of the Board from 1983 until his retirement.  At the time of his death, he was President of the Coles Myer 25 Year Club, which honours long serving employees.  He had earlier served in this capaci</w:t>
      </w:r>
      <w:r>
        <w:t>ty between 1980 and 1982.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Mr Bradbury made an outstanding contribution to Coles Myer and will be long remembered as a great supporter and friend of the company.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His wisdom, accumulated over a lifetime of achievement, will be missed by all who knew him.</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On behalf of all Directors and staff of Coles Myer, we wish to extend our deepest sympathies to his wife Clarice and family.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2"/>
      </w:pPr>
      <w:r>
        <w:t>1992-93 Retail Performance Summary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Supermarkets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i/>
        </w:rPr>
      </w:pPr>
    </w:p>
    <w:tbl>
      <w:tblPr>
        <w:tblW w:w="0" w:type="auto"/>
        <w:tblLayout w:type="fixed"/>
        <w:tblLook w:val="0000"/>
      </w:tblPr>
      <w:tblGrid>
        <w:gridCol w:w="1951"/>
        <w:gridCol w:w="949"/>
        <w:gridCol w:w="1702"/>
        <w:gridCol w:w="991"/>
        <w:gridCol w:w="5147"/>
      </w:tblGrid>
      <w:tr w:rsidR="00000000">
        <w:tblPrEx>
          <w:tblCellMar>
            <w:top w:w="0" w:type="dxa"/>
            <w:bottom w:w="0" w:type="dxa"/>
          </w:tblCellMar>
        </w:tblPrEx>
        <w:trPr>
          <w:cantSplit/>
        </w:trPr>
        <w:tc>
          <w:tcPr>
            <w:tcW w:w="1951" w:type="dxa"/>
          </w:tcPr>
          <w:p w:rsidR="00000000" w:rsidRDefault="00DF5EE9">
            <w:pPr>
              <w:spacing w:line="240" w:lineRule="atLeast"/>
              <w:rPr>
                <w:b/>
                <w:i/>
              </w:rPr>
            </w:pPr>
            <w:r>
              <w:rPr>
                <w:b/>
                <w:i/>
              </w:rPr>
              <w:t>Coles Supermarkets</w:t>
            </w:r>
          </w:p>
        </w:tc>
        <w:tc>
          <w:tcPr>
            <w:tcW w:w="949" w:type="dxa"/>
          </w:tcPr>
          <w:p w:rsidR="00000000" w:rsidRDefault="00DF5EE9">
            <w:pPr>
              <w:spacing w:line="240" w:lineRule="atLeast"/>
              <w:jc w:val="right"/>
              <w:rPr>
                <w:b/>
                <w:i/>
              </w:rPr>
            </w:pPr>
          </w:p>
        </w:tc>
        <w:tc>
          <w:tcPr>
            <w:tcW w:w="1702" w:type="dxa"/>
          </w:tcPr>
          <w:p w:rsidR="00000000" w:rsidRDefault="00DF5EE9">
            <w:pPr>
              <w:spacing w:line="240" w:lineRule="atLeast"/>
              <w:rPr>
                <w:b/>
              </w:rPr>
            </w:pPr>
            <w:r>
              <w:rPr>
                <w:b/>
                <w:i/>
              </w:rPr>
              <w:t>B1-LO</w:t>
            </w:r>
          </w:p>
        </w:tc>
        <w:tc>
          <w:tcPr>
            <w:tcW w:w="991" w:type="dxa"/>
          </w:tcPr>
          <w:p w:rsidR="00000000" w:rsidRDefault="00DF5EE9">
            <w:pPr>
              <w:spacing w:line="240" w:lineRule="atLeast"/>
              <w:jc w:val="right"/>
              <w:rPr>
                <w:b/>
                <w:i/>
              </w:rPr>
            </w:pPr>
          </w:p>
        </w:tc>
        <w:tc>
          <w:tcPr>
            <w:tcW w:w="5147" w:type="dxa"/>
          </w:tcPr>
          <w:p w:rsidR="00000000" w:rsidRDefault="00DF5EE9">
            <w:pPr>
              <w:spacing w:line="240" w:lineRule="atLeast"/>
              <w:rPr>
                <w:b/>
              </w:rPr>
            </w:pPr>
            <w:r>
              <w:rPr>
                <w:b/>
                <w:i/>
              </w:rPr>
              <w:t>Highlights</w:t>
            </w:r>
          </w:p>
        </w:tc>
      </w:tr>
      <w:tr w:rsidR="00000000">
        <w:tblPrEx>
          <w:tblCellMar>
            <w:top w:w="0" w:type="dxa"/>
            <w:bottom w:w="0" w:type="dxa"/>
          </w:tblCellMar>
        </w:tblPrEx>
        <w:trPr>
          <w:cantSplit/>
        </w:trPr>
        <w:tc>
          <w:tcPr>
            <w:tcW w:w="1951" w:type="dxa"/>
          </w:tcPr>
          <w:p w:rsidR="00000000" w:rsidRDefault="00DF5EE9">
            <w:pPr>
              <w:spacing w:line="240" w:lineRule="atLeast"/>
            </w:pPr>
          </w:p>
        </w:tc>
        <w:tc>
          <w:tcPr>
            <w:tcW w:w="949" w:type="dxa"/>
          </w:tcPr>
          <w:p w:rsidR="00000000" w:rsidRDefault="00DF5EE9">
            <w:pPr>
              <w:spacing w:line="240" w:lineRule="atLeast"/>
              <w:jc w:val="right"/>
              <w:rPr>
                <w:b/>
              </w:rPr>
            </w:pPr>
          </w:p>
        </w:tc>
        <w:tc>
          <w:tcPr>
            <w:tcW w:w="1702" w:type="dxa"/>
          </w:tcPr>
          <w:p w:rsidR="00000000" w:rsidRDefault="00DF5EE9">
            <w:pPr>
              <w:spacing w:line="240" w:lineRule="atLeast"/>
            </w:pPr>
          </w:p>
        </w:tc>
        <w:tc>
          <w:tcPr>
            <w:tcW w:w="991" w:type="dxa"/>
          </w:tcPr>
          <w:p w:rsidR="00000000" w:rsidRDefault="00DF5EE9">
            <w:pPr>
              <w:spacing w:line="240" w:lineRule="atLeast"/>
              <w:jc w:val="right"/>
              <w:rPr>
                <w:b/>
              </w:rPr>
            </w:pPr>
          </w:p>
        </w:tc>
        <w:tc>
          <w:tcPr>
            <w:tcW w:w="5147" w:type="dxa"/>
          </w:tcPr>
          <w:p w:rsidR="00000000" w:rsidRDefault="00DF5EE9">
            <w:pPr>
              <w:spacing w:line="240" w:lineRule="atLeast"/>
            </w:pPr>
          </w:p>
        </w:tc>
      </w:tr>
      <w:tr w:rsidR="00000000">
        <w:tblPrEx>
          <w:tblCellMar>
            <w:top w:w="0" w:type="dxa"/>
            <w:bottom w:w="0" w:type="dxa"/>
          </w:tblCellMar>
        </w:tblPrEx>
        <w:trPr>
          <w:cantSplit/>
        </w:trPr>
        <w:tc>
          <w:tcPr>
            <w:tcW w:w="1951" w:type="dxa"/>
          </w:tcPr>
          <w:p w:rsidR="00000000" w:rsidRDefault="00DF5EE9">
            <w:pPr>
              <w:spacing w:line="240" w:lineRule="atLeast"/>
            </w:pPr>
            <w:r>
              <w:rPr>
                <w:i/>
              </w:rPr>
              <w:t>Stores</w:t>
            </w:r>
          </w:p>
        </w:tc>
        <w:tc>
          <w:tcPr>
            <w:tcW w:w="949" w:type="dxa"/>
          </w:tcPr>
          <w:p w:rsidR="00000000" w:rsidRDefault="00DF5EE9">
            <w:pPr>
              <w:spacing w:line="240" w:lineRule="atLeast"/>
              <w:jc w:val="right"/>
              <w:rPr>
                <w:b/>
              </w:rPr>
            </w:pPr>
            <w:r>
              <w:rPr>
                <w:b/>
                <w:i/>
              </w:rPr>
              <w:t>380</w:t>
            </w:r>
          </w:p>
        </w:tc>
        <w:tc>
          <w:tcPr>
            <w:tcW w:w="1702" w:type="dxa"/>
          </w:tcPr>
          <w:p w:rsidR="00000000" w:rsidRDefault="00DF5EE9">
            <w:pPr>
              <w:spacing w:line="240" w:lineRule="atLeast"/>
            </w:pPr>
            <w:r>
              <w:rPr>
                <w:i/>
              </w:rPr>
              <w:t>Stores</w:t>
            </w:r>
          </w:p>
        </w:tc>
        <w:tc>
          <w:tcPr>
            <w:tcW w:w="991" w:type="dxa"/>
          </w:tcPr>
          <w:p w:rsidR="00000000" w:rsidRDefault="00DF5EE9">
            <w:pPr>
              <w:spacing w:line="240" w:lineRule="atLeast"/>
              <w:jc w:val="right"/>
              <w:rPr>
                <w:b/>
              </w:rPr>
            </w:pPr>
            <w:r>
              <w:rPr>
                <w:b/>
                <w:i/>
              </w:rPr>
              <w:t>120</w:t>
            </w:r>
          </w:p>
        </w:tc>
        <w:tc>
          <w:tcPr>
            <w:tcW w:w="5147" w:type="dxa"/>
          </w:tcPr>
          <w:p w:rsidR="00000000" w:rsidRDefault="00DF5EE9">
            <w:pPr>
              <w:spacing w:line="240" w:lineRule="atLeast"/>
            </w:pPr>
            <w:r>
              <w:t>* Market share increased</w:t>
            </w:r>
          </w:p>
        </w:tc>
      </w:tr>
      <w:tr w:rsidR="00000000">
        <w:tblPrEx>
          <w:tblCellMar>
            <w:top w:w="0" w:type="dxa"/>
            <w:bottom w:w="0" w:type="dxa"/>
          </w:tblCellMar>
        </w:tblPrEx>
        <w:trPr>
          <w:cantSplit/>
        </w:trPr>
        <w:tc>
          <w:tcPr>
            <w:tcW w:w="1951" w:type="dxa"/>
          </w:tcPr>
          <w:p w:rsidR="00000000" w:rsidRDefault="00DF5EE9">
            <w:pPr>
              <w:spacing w:line="240" w:lineRule="atLeast"/>
            </w:pPr>
            <w:r>
              <w:rPr>
                <w:i/>
              </w:rPr>
              <w:t>Sales $ million</w:t>
            </w:r>
          </w:p>
        </w:tc>
        <w:tc>
          <w:tcPr>
            <w:tcW w:w="949" w:type="dxa"/>
          </w:tcPr>
          <w:p w:rsidR="00000000" w:rsidRDefault="00DF5EE9">
            <w:pPr>
              <w:spacing w:line="240" w:lineRule="atLeast"/>
              <w:jc w:val="right"/>
              <w:rPr>
                <w:b/>
              </w:rPr>
            </w:pPr>
            <w:r>
              <w:rPr>
                <w:b/>
                <w:i/>
              </w:rPr>
              <w:t>5,520.3</w:t>
            </w:r>
          </w:p>
        </w:tc>
        <w:tc>
          <w:tcPr>
            <w:tcW w:w="1702" w:type="dxa"/>
          </w:tcPr>
          <w:p w:rsidR="00000000" w:rsidRDefault="00DF5EE9">
            <w:pPr>
              <w:spacing w:line="240" w:lineRule="atLeast"/>
            </w:pPr>
            <w:r>
              <w:rPr>
                <w:i/>
              </w:rPr>
              <w:t>Sales $ Million</w:t>
            </w:r>
          </w:p>
        </w:tc>
        <w:tc>
          <w:tcPr>
            <w:tcW w:w="991" w:type="dxa"/>
          </w:tcPr>
          <w:p w:rsidR="00000000" w:rsidRDefault="00DF5EE9">
            <w:pPr>
              <w:spacing w:line="240" w:lineRule="atLeast"/>
              <w:jc w:val="right"/>
              <w:rPr>
                <w:b/>
              </w:rPr>
            </w:pPr>
            <w:r>
              <w:rPr>
                <w:b/>
                <w:i/>
              </w:rPr>
              <w:t>959.8</w:t>
            </w:r>
          </w:p>
        </w:tc>
        <w:tc>
          <w:tcPr>
            <w:tcW w:w="5147" w:type="dxa"/>
          </w:tcPr>
          <w:p w:rsidR="00000000" w:rsidRDefault="00DF5EE9">
            <w:pPr>
              <w:spacing w:line="240" w:lineRule="atLeast"/>
            </w:pPr>
            <w:r>
              <w:t>* Improved customer service measures, including extended</w:t>
            </w:r>
          </w:p>
        </w:tc>
      </w:tr>
      <w:tr w:rsidR="00000000">
        <w:tblPrEx>
          <w:tblCellMar>
            <w:top w:w="0" w:type="dxa"/>
            <w:bottom w:w="0" w:type="dxa"/>
          </w:tblCellMar>
        </w:tblPrEx>
        <w:trPr>
          <w:cantSplit/>
        </w:trPr>
        <w:tc>
          <w:tcPr>
            <w:tcW w:w="1951" w:type="dxa"/>
          </w:tcPr>
          <w:p w:rsidR="00000000" w:rsidRDefault="00DF5EE9">
            <w:pPr>
              <w:spacing w:line="240" w:lineRule="atLeast"/>
            </w:pPr>
            <w:r>
              <w:rPr>
                <w:i/>
              </w:rPr>
              <w:t>P. B. T s million</w:t>
            </w:r>
          </w:p>
        </w:tc>
        <w:tc>
          <w:tcPr>
            <w:tcW w:w="949" w:type="dxa"/>
          </w:tcPr>
          <w:p w:rsidR="00000000" w:rsidRDefault="00DF5EE9">
            <w:pPr>
              <w:spacing w:line="240" w:lineRule="atLeast"/>
              <w:jc w:val="right"/>
              <w:rPr>
                <w:b/>
              </w:rPr>
            </w:pPr>
            <w:r>
              <w:rPr>
                <w:b/>
                <w:i/>
              </w:rPr>
              <w:t>149.3</w:t>
            </w:r>
          </w:p>
        </w:tc>
        <w:tc>
          <w:tcPr>
            <w:tcW w:w="1702" w:type="dxa"/>
          </w:tcPr>
          <w:p w:rsidR="00000000" w:rsidRDefault="00DF5EE9">
            <w:pPr>
              <w:spacing w:line="240" w:lineRule="atLeast"/>
            </w:pPr>
            <w:r>
              <w:rPr>
                <w:i/>
              </w:rPr>
              <w:t>P. B. T s million</w:t>
            </w:r>
          </w:p>
        </w:tc>
        <w:tc>
          <w:tcPr>
            <w:tcW w:w="991" w:type="dxa"/>
          </w:tcPr>
          <w:p w:rsidR="00000000" w:rsidRDefault="00DF5EE9">
            <w:pPr>
              <w:spacing w:line="240" w:lineRule="atLeast"/>
              <w:jc w:val="right"/>
              <w:rPr>
                <w:b/>
              </w:rPr>
            </w:pPr>
            <w:r>
              <w:rPr>
                <w:b/>
                <w:i/>
              </w:rPr>
              <w:t>18.0</w:t>
            </w:r>
          </w:p>
        </w:tc>
        <w:tc>
          <w:tcPr>
            <w:tcW w:w="5147" w:type="dxa"/>
          </w:tcPr>
          <w:p w:rsidR="00000000" w:rsidRDefault="00DF5EE9">
            <w:pPr>
              <w:spacing w:line="240" w:lineRule="atLeast"/>
            </w:pPr>
            <w:r>
              <w:t>trading hours and EFTPOS</w:t>
            </w:r>
          </w:p>
        </w:tc>
      </w:tr>
      <w:tr w:rsidR="00000000">
        <w:tblPrEx>
          <w:tblCellMar>
            <w:top w:w="0" w:type="dxa"/>
            <w:bottom w:w="0" w:type="dxa"/>
          </w:tblCellMar>
        </w:tblPrEx>
        <w:trPr>
          <w:cantSplit/>
        </w:trPr>
        <w:tc>
          <w:tcPr>
            <w:tcW w:w="1951" w:type="dxa"/>
          </w:tcPr>
          <w:p w:rsidR="00000000" w:rsidRDefault="00DF5EE9">
            <w:pPr>
              <w:spacing w:line="240" w:lineRule="atLeast"/>
            </w:pPr>
            <w:r>
              <w:rPr>
                <w:i/>
              </w:rPr>
              <w:t>Selling Area sqm</w:t>
            </w:r>
            <w:r>
              <w:t xml:space="preserve"> </w:t>
            </w:r>
          </w:p>
        </w:tc>
        <w:tc>
          <w:tcPr>
            <w:tcW w:w="949" w:type="dxa"/>
          </w:tcPr>
          <w:p w:rsidR="00000000" w:rsidRDefault="00DF5EE9">
            <w:pPr>
              <w:spacing w:line="240" w:lineRule="atLeast"/>
              <w:jc w:val="right"/>
              <w:rPr>
                <w:b/>
              </w:rPr>
            </w:pPr>
            <w:r>
              <w:rPr>
                <w:b/>
                <w:i/>
              </w:rPr>
              <w:t>758,723</w:t>
            </w:r>
            <w:r>
              <w:rPr>
                <w:b/>
              </w:rPr>
              <w:t xml:space="preserve"> </w:t>
            </w:r>
          </w:p>
        </w:tc>
        <w:tc>
          <w:tcPr>
            <w:tcW w:w="1702" w:type="dxa"/>
          </w:tcPr>
          <w:p w:rsidR="00000000" w:rsidRDefault="00DF5EE9">
            <w:pPr>
              <w:spacing w:line="240" w:lineRule="atLeast"/>
            </w:pPr>
            <w:r>
              <w:rPr>
                <w:i/>
              </w:rPr>
              <w:t xml:space="preserve">Selling Area Sqm </w:t>
            </w:r>
          </w:p>
        </w:tc>
        <w:tc>
          <w:tcPr>
            <w:tcW w:w="991" w:type="dxa"/>
          </w:tcPr>
          <w:p w:rsidR="00000000" w:rsidRDefault="00DF5EE9">
            <w:pPr>
              <w:spacing w:line="240" w:lineRule="atLeast"/>
              <w:jc w:val="right"/>
              <w:rPr>
                <w:b/>
                <w:i/>
              </w:rPr>
            </w:pPr>
            <w:r>
              <w:rPr>
                <w:b/>
                <w:i/>
              </w:rPr>
              <w:t xml:space="preserve">139,431 </w:t>
            </w:r>
          </w:p>
        </w:tc>
        <w:tc>
          <w:tcPr>
            <w:tcW w:w="5147" w:type="dxa"/>
          </w:tcPr>
          <w:p w:rsidR="00000000" w:rsidRDefault="00DF5EE9">
            <w:pPr>
              <w:spacing w:line="240" w:lineRule="atLeast"/>
            </w:pPr>
            <w:r>
              <w:t>* Wholesale company GHPL established</w:t>
            </w:r>
          </w:p>
        </w:tc>
      </w:tr>
      <w:tr w:rsidR="00000000">
        <w:tblPrEx>
          <w:tblCellMar>
            <w:top w:w="0" w:type="dxa"/>
            <w:bottom w:w="0" w:type="dxa"/>
          </w:tblCellMar>
        </w:tblPrEx>
        <w:trPr>
          <w:cantSplit/>
        </w:trPr>
        <w:tc>
          <w:tcPr>
            <w:tcW w:w="1951" w:type="dxa"/>
          </w:tcPr>
          <w:p w:rsidR="00000000" w:rsidRDefault="00DF5EE9">
            <w:pPr>
              <w:spacing w:line="240" w:lineRule="atLeast"/>
            </w:pPr>
            <w:r>
              <w:rPr>
                <w:i/>
              </w:rPr>
              <w:t>Employees</w:t>
            </w:r>
          </w:p>
        </w:tc>
        <w:tc>
          <w:tcPr>
            <w:tcW w:w="949" w:type="dxa"/>
          </w:tcPr>
          <w:p w:rsidR="00000000" w:rsidRDefault="00DF5EE9">
            <w:pPr>
              <w:spacing w:line="240" w:lineRule="atLeast"/>
              <w:jc w:val="right"/>
              <w:rPr>
                <w:b/>
              </w:rPr>
            </w:pPr>
            <w:r>
              <w:rPr>
                <w:b/>
                <w:i/>
              </w:rPr>
              <w:t>42,948</w:t>
            </w:r>
          </w:p>
        </w:tc>
        <w:tc>
          <w:tcPr>
            <w:tcW w:w="1702" w:type="dxa"/>
          </w:tcPr>
          <w:p w:rsidR="00000000" w:rsidRDefault="00DF5EE9">
            <w:pPr>
              <w:spacing w:line="240" w:lineRule="atLeast"/>
            </w:pPr>
            <w:r>
              <w:rPr>
                <w:i/>
              </w:rPr>
              <w:t>Employees</w:t>
            </w:r>
            <w:r>
              <w:t xml:space="preserve"> </w:t>
            </w:r>
          </w:p>
        </w:tc>
        <w:tc>
          <w:tcPr>
            <w:tcW w:w="991" w:type="dxa"/>
          </w:tcPr>
          <w:p w:rsidR="00000000" w:rsidRDefault="00DF5EE9">
            <w:pPr>
              <w:spacing w:line="240" w:lineRule="atLeast"/>
              <w:jc w:val="right"/>
              <w:rPr>
                <w:b/>
              </w:rPr>
            </w:pPr>
            <w:r>
              <w:rPr>
                <w:b/>
                <w:i/>
              </w:rPr>
              <w:t>7,106</w:t>
            </w:r>
          </w:p>
        </w:tc>
        <w:tc>
          <w:tcPr>
            <w:tcW w:w="5147" w:type="dxa"/>
          </w:tcPr>
          <w:p w:rsidR="00000000" w:rsidRDefault="00DF5EE9">
            <w:pPr>
              <w:spacing w:line="240" w:lineRule="atLeast"/>
            </w:pPr>
            <w:r>
              <w:t>* 57 Coles and 25 BI-LO stores planned by 1998</w:t>
            </w:r>
          </w:p>
        </w:tc>
      </w:tr>
      <w:tr w:rsidR="00000000">
        <w:tblPrEx>
          <w:tblCellMar>
            <w:top w:w="0" w:type="dxa"/>
            <w:bottom w:w="0" w:type="dxa"/>
          </w:tblCellMar>
        </w:tblPrEx>
        <w:trPr>
          <w:cantSplit/>
          <w:hidden/>
        </w:trPr>
        <w:tc>
          <w:tcPr>
            <w:tcW w:w="1951" w:type="dxa"/>
            <w:tcBorders>
              <w:bottom w:val="single" w:sz="18" w:space="0" w:color="auto"/>
            </w:tcBorders>
          </w:tcPr>
          <w:p w:rsidR="00000000" w:rsidRDefault="00DF5EE9">
            <w:pPr>
              <w:spacing w:line="240" w:lineRule="atLeast"/>
              <w:rPr>
                <w:i/>
              </w:rPr>
            </w:pPr>
            <w:r>
              <w:rPr>
                <w:i/>
                <w:vanish/>
              </w:rPr>
              <w:t>[SULON]</w:t>
            </w:r>
          </w:p>
        </w:tc>
        <w:tc>
          <w:tcPr>
            <w:tcW w:w="949" w:type="dxa"/>
            <w:tcBorders>
              <w:bottom w:val="single" w:sz="18" w:space="0" w:color="auto"/>
            </w:tcBorders>
          </w:tcPr>
          <w:p w:rsidR="00000000" w:rsidRDefault="00DF5EE9">
            <w:pPr>
              <w:spacing w:line="240" w:lineRule="atLeast"/>
              <w:jc w:val="right"/>
              <w:rPr>
                <w:b/>
                <w:i/>
              </w:rPr>
            </w:pPr>
          </w:p>
        </w:tc>
        <w:tc>
          <w:tcPr>
            <w:tcW w:w="1702" w:type="dxa"/>
            <w:tcBorders>
              <w:bottom w:val="single" w:sz="18" w:space="0" w:color="auto"/>
            </w:tcBorders>
          </w:tcPr>
          <w:p w:rsidR="00000000" w:rsidRDefault="00DF5EE9">
            <w:pPr>
              <w:spacing w:line="240" w:lineRule="atLeast"/>
              <w:rPr>
                <w:i/>
              </w:rPr>
            </w:pPr>
          </w:p>
        </w:tc>
        <w:tc>
          <w:tcPr>
            <w:tcW w:w="991" w:type="dxa"/>
            <w:tcBorders>
              <w:bottom w:val="single" w:sz="18" w:space="0" w:color="auto"/>
            </w:tcBorders>
          </w:tcPr>
          <w:p w:rsidR="00000000" w:rsidRDefault="00DF5EE9">
            <w:pPr>
              <w:spacing w:line="240" w:lineRule="atLeast"/>
              <w:jc w:val="right"/>
              <w:rPr>
                <w:b/>
                <w:i/>
              </w:rPr>
            </w:pPr>
          </w:p>
        </w:tc>
        <w:tc>
          <w:tcPr>
            <w:tcW w:w="5147" w:type="dxa"/>
            <w:tcBorders>
              <w:bottom w:val="single" w:sz="18" w:space="0" w:color="auto"/>
            </w:tcBorders>
          </w:tcPr>
          <w:p w:rsidR="00000000" w:rsidRDefault="00DF5EE9">
            <w:pPr>
              <w:spacing w:line="240" w:lineRule="atLeast"/>
            </w:pPr>
          </w:p>
        </w:tc>
      </w:tr>
    </w:tbl>
    <w:p w:rsidR="00000000" w:rsidRDefault="00DF5EE9">
      <w:pPr>
        <w:rPr>
          <w:i/>
        </w:rPr>
      </w:pPr>
      <w:r>
        <w:br/>
      </w:r>
    </w:p>
    <w:tbl>
      <w:tblPr>
        <w:tblW w:w="0" w:type="auto"/>
        <w:tblLayout w:type="fixed"/>
        <w:tblCellMar>
          <w:left w:w="28" w:type="dxa"/>
          <w:right w:w="28" w:type="dxa"/>
        </w:tblCellMar>
        <w:tblLook w:val="0000"/>
      </w:tblPr>
      <w:tblGrid>
        <w:gridCol w:w="1871"/>
        <w:gridCol w:w="851"/>
        <w:gridCol w:w="6379"/>
      </w:tblGrid>
      <w:tr w:rsidR="00000000">
        <w:tblPrEx>
          <w:tblCellMar>
            <w:top w:w="0" w:type="dxa"/>
            <w:bottom w:w="0" w:type="dxa"/>
          </w:tblCellMar>
        </w:tblPrEx>
        <w:trPr>
          <w:cantSplit/>
        </w:trPr>
        <w:tc>
          <w:tcPr>
            <w:tcW w:w="1871" w:type="dxa"/>
          </w:tcPr>
          <w:p w:rsidR="00000000" w:rsidRDefault="00DF5EE9">
            <w:r>
              <w:rPr>
                <w:i/>
              </w:rPr>
              <w:t>Kmart*</w:t>
            </w:r>
          </w:p>
        </w:tc>
        <w:tc>
          <w:tcPr>
            <w:tcW w:w="851" w:type="dxa"/>
          </w:tcPr>
          <w:p w:rsidR="00000000" w:rsidRDefault="00DF5EE9">
            <w:pPr>
              <w:jc w:val="right"/>
            </w:pPr>
          </w:p>
        </w:tc>
        <w:tc>
          <w:tcPr>
            <w:tcW w:w="6379" w:type="dxa"/>
          </w:tcPr>
          <w:p w:rsidR="00000000" w:rsidRDefault="00DF5EE9">
            <w:r>
              <w:rPr>
                <w:b/>
                <w:i/>
              </w:rPr>
              <w:t>Highlights</w:t>
            </w:r>
          </w:p>
        </w:tc>
      </w:tr>
      <w:tr w:rsidR="00000000">
        <w:tblPrEx>
          <w:tblCellMar>
            <w:top w:w="0" w:type="dxa"/>
            <w:bottom w:w="0" w:type="dxa"/>
          </w:tblCellMar>
        </w:tblPrEx>
        <w:trPr>
          <w:cantSplit/>
        </w:trPr>
        <w:tc>
          <w:tcPr>
            <w:tcW w:w="1871" w:type="dxa"/>
          </w:tcPr>
          <w:p w:rsidR="00000000" w:rsidRDefault="00DF5EE9"/>
        </w:tc>
        <w:tc>
          <w:tcPr>
            <w:tcW w:w="851" w:type="dxa"/>
          </w:tcPr>
          <w:p w:rsidR="00000000" w:rsidRDefault="00DF5EE9">
            <w:pPr>
              <w:jc w:val="right"/>
            </w:pPr>
          </w:p>
        </w:tc>
        <w:tc>
          <w:tcPr>
            <w:tcW w:w="6379" w:type="dxa"/>
          </w:tcPr>
          <w:p w:rsidR="00000000" w:rsidRDefault="00DF5EE9"/>
        </w:tc>
      </w:tr>
      <w:tr w:rsidR="00000000">
        <w:tblPrEx>
          <w:tblCellMar>
            <w:top w:w="0" w:type="dxa"/>
            <w:bottom w:w="0" w:type="dxa"/>
          </w:tblCellMar>
        </w:tblPrEx>
        <w:trPr>
          <w:cantSplit/>
        </w:trPr>
        <w:tc>
          <w:tcPr>
            <w:tcW w:w="1871" w:type="dxa"/>
          </w:tcPr>
          <w:p w:rsidR="00000000" w:rsidRDefault="00DF5EE9">
            <w:r>
              <w:rPr>
                <w:i/>
              </w:rPr>
              <w:t>Stores</w:t>
            </w:r>
          </w:p>
        </w:tc>
        <w:tc>
          <w:tcPr>
            <w:tcW w:w="851" w:type="dxa"/>
          </w:tcPr>
          <w:p w:rsidR="00000000" w:rsidRDefault="00DF5EE9">
            <w:pPr>
              <w:jc w:val="right"/>
            </w:pPr>
            <w:r>
              <w:rPr>
                <w:b/>
                <w:i/>
              </w:rPr>
              <w:t>150</w:t>
            </w:r>
          </w:p>
        </w:tc>
        <w:tc>
          <w:tcPr>
            <w:tcW w:w="6379" w:type="dxa"/>
          </w:tcPr>
          <w:p w:rsidR="00000000" w:rsidRDefault="00DF5EE9">
            <w:r>
              <w:t>*  81.8% increase in pretax</w:t>
            </w:r>
            <w:r>
              <w:t xml:space="preserve"> profit</w:t>
            </w:r>
          </w:p>
        </w:tc>
      </w:tr>
      <w:tr w:rsidR="00000000">
        <w:tblPrEx>
          <w:tblCellMar>
            <w:top w:w="0" w:type="dxa"/>
            <w:bottom w:w="0" w:type="dxa"/>
          </w:tblCellMar>
        </w:tblPrEx>
        <w:trPr>
          <w:cantSplit/>
        </w:trPr>
        <w:tc>
          <w:tcPr>
            <w:tcW w:w="1871" w:type="dxa"/>
          </w:tcPr>
          <w:p w:rsidR="00000000" w:rsidRDefault="00DF5EE9">
            <w:r>
              <w:rPr>
                <w:i/>
              </w:rPr>
              <w:t>Sales $ million</w:t>
            </w:r>
          </w:p>
        </w:tc>
        <w:tc>
          <w:tcPr>
            <w:tcW w:w="851" w:type="dxa"/>
          </w:tcPr>
          <w:p w:rsidR="00000000" w:rsidRDefault="00DF5EE9">
            <w:pPr>
              <w:jc w:val="right"/>
            </w:pPr>
            <w:r>
              <w:rPr>
                <w:b/>
                <w:i/>
              </w:rPr>
              <w:t>2,574.3</w:t>
            </w:r>
          </w:p>
        </w:tc>
        <w:tc>
          <w:tcPr>
            <w:tcW w:w="6379" w:type="dxa"/>
          </w:tcPr>
          <w:p w:rsidR="00000000" w:rsidRDefault="00DF5EE9">
            <w:r>
              <w:t>*  29% or $110 million reduction in direct imports over the past two years</w:t>
            </w:r>
          </w:p>
        </w:tc>
      </w:tr>
      <w:tr w:rsidR="00000000">
        <w:tblPrEx>
          <w:tblCellMar>
            <w:top w:w="0" w:type="dxa"/>
            <w:bottom w:w="0" w:type="dxa"/>
          </w:tblCellMar>
        </w:tblPrEx>
        <w:trPr>
          <w:cantSplit/>
        </w:trPr>
        <w:tc>
          <w:tcPr>
            <w:tcW w:w="1871" w:type="dxa"/>
          </w:tcPr>
          <w:p w:rsidR="00000000" w:rsidRDefault="00DF5EE9">
            <w:r>
              <w:rPr>
                <w:i/>
              </w:rPr>
              <w:t>P.B.T $ million</w:t>
            </w:r>
          </w:p>
        </w:tc>
        <w:tc>
          <w:tcPr>
            <w:tcW w:w="851" w:type="dxa"/>
          </w:tcPr>
          <w:p w:rsidR="00000000" w:rsidRDefault="00DF5EE9">
            <w:pPr>
              <w:jc w:val="right"/>
            </w:pPr>
            <w:r>
              <w:rPr>
                <w:b/>
                <w:i/>
              </w:rPr>
              <w:t>111.8</w:t>
            </w:r>
          </w:p>
        </w:tc>
        <w:tc>
          <w:tcPr>
            <w:tcW w:w="6379" w:type="dxa"/>
          </w:tcPr>
          <w:p w:rsidR="00000000" w:rsidRDefault="00DF5EE9">
            <w:r>
              <w:t>*  27 new stores to open by 1998, including 13 in New Zealand</w:t>
            </w:r>
          </w:p>
        </w:tc>
      </w:tr>
      <w:tr w:rsidR="00000000">
        <w:tblPrEx>
          <w:tblCellMar>
            <w:top w:w="0" w:type="dxa"/>
            <w:bottom w:w="0" w:type="dxa"/>
          </w:tblCellMar>
        </w:tblPrEx>
        <w:trPr>
          <w:cantSplit/>
        </w:trPr>
        <w:tc>
          <w:tcPr>
            <w:tcW w:w="1871" w:type="dxa"/>
          </w:tcPr>
          <w:p w:rsidR="00000000" w:rsidRDefault="00DF5EE9">
            <w:r>
              <w:rPr>
                <w:i/>
              </w:rPr>
              <w:t>Selling Area sqm</w:t>
            </w:r>
          </w:p>
        </w:tc>
        <w:tc>
          <w:tcPr>
            <w:tcW w:w="851" w:type="dxa"/>
          </w:tcPr>
          <w:p w:rsidR="00000000" w:rsidRDefault="00DF5EE9">
            <w:pPr>
              <w:jc w:val="right"/>
            </w:pPr>
            <w:r>
              <w:rPr>
                <w:b/>
                <w:i/>
              </w:rPr>
              <w:t>761,438</w:t>
            </w:r>
          </w:p>
        </w:tc>
        <w:tc>
          <w:tcPr>
            <w:tcW w:w="6379" w:type="dxa"/>
          </w:tcPr>
          <w:p w:rsidR="00000000" w:rsidRDefault="00DF5EE9">
            <w:r>
              <w:t>*  New retail superstore concept, World 4 Kids, developed</w:t>
            </w:r>
          </w:p>
        </w:tc>
      </w:tr>
      <w:tr w:rsidR="00000000">
        <w:tblPrEx>
          <w:tblCellMar>
            <w:top w:w="0" w:type="dxa"/>
            <w:bottom w:w="0" w:type="dxa"/>
          </w:tblCellMar>
        </w:tblPrEx>
        <w:trPr>
          <w:cantSplit/>
        </w:trPr>
        <w:tc>
          <w:tcPr>
            <w:tcW w:w="1871" w:type="dxa"/>
          </w:tcPr>
          <w:p w:rsidR="00000000" w:rsidRDefault="00DF5EE9">
            <w:r>
              <w:rPr>
                <w:i/>
              </w:rPr>
              <w:t>Employees</w:t>
            </w:r>
          </w:p>
        </w:tc>
        <w:tc>
          <w:tcPr>
            <w:tcW w:w="851" w:type="dxa"/>
          </w:tcPr>
          <w:p w:rsidR="00000000" w:rsidRDefault="00DF5EE9">
            <w:pPr>
              <w:jc w:val="right"/>
            </w:pPr>
            <w:r>
              <w:rPr>
                <w:b/>
                <w:i/>
              </w:rPr>
              <w:t>25,169</w:t>
            </w:r>
          </w:p>
        </w:tc>
        <w:tc>
          <w:tcPr>
            <w:tcW w:w="6379" w:type="dxa"/>
          </w:tcPr>
          <w:p w:rsidR="00000000" w:rsidRDefault="00DF5EE9"/>
        </w:tc>
      </w:tr>
      <w:tr w:rsidR="00000000">
        <w:tblPrEx>
          <w:tblCellMar>
            <w:top w:w="0" w:type="dxa"/>
            <w:bottom w:w="0" w:type="dxa"/>
          </w:tblCellMar>
        </w:tblPrEx>
        <w:trPr>
          <w:cantSplit/>
          <w:hidden/>
        </w:trPr>
        <w:tc>
          <w:tcPr>
            <w:tcW w:w="1871" w:type="dxa"/>
            <w:tcBorders>
              <w:bottom w:val="single" w:sz="18" w:space="0" w:color="auto"/>
            </w:tcBorders>
          </w:tcPr>
          <w:p w:rsidR="00000000" w:rsidRDefault="00DF5EE9">
            <w:r>
              <w:rPr>
                <w:vanish/>
              </w:rPr>
              <w:t>[SULON]</w:t>
            </w:r>
          </w:p>
        </w:tc>
        <w:tc>
          <w:tcPr>
            <w:tcW w:w="851" w:type="dxa"/>
            <w:tcBorders>
              <w:bottom w:val="single" w:sz="18" w:space="0" w:color="auto"/>
            </w:tcBorders>
          </w:tcPr>
          <w:p w:rsidR="00000000" w:rsidRDefault="00DF5EE9">
            <w:pPr>
              <w:jc w:val="right"/>
            </w:pPr>
          </w:p>
        </w:tc>
        <w:tc>
          <w:tcPr>
            <w:tcW w:w="6379" w:type="dxa"/>
            <w:tcBorders>
              <w:bottom w:val="single" w:sz="18" w:space="0" w:color="auto"/>
            </w:tcBorders>
          </w:tcPr>
          <w:p w:rsidR="00000000" w:rsidRDefault="00DF5EE9"/>
        </w:tc>
      </w:tr>
    </w:tbl>
    <w:p w:rsidR="00000000" w:rsidRDefault="00DF5EE9">
      <w:pPr>
        <w:rPr>
          <w:b/>
          <w:i/>
        </w:rPr>
      </w:pPr>
      <w:r>
        <w:br/>
      </w:r>
    </w:p>
    <w:tbl>
      <w:tblPr>
        <w:tblW w:w="0" w:type="auto"/>
        <w:tblLayout w:type="fixed"/>
        <w:tblCellMar>
          <w:left w:w="28" w:type="dxa"/>
          <w:right w:w="28" w:type="dxa"/>
        </w:tblCellMar>
        <w:tblLook w:val="0000"/>
      </w:tblPr>
      <w:tblGrid>
        <w:gridCol w:w="1730"/>
        <w:gridCol w:w="1000"/>
        <w:gridCol w:w="5953"/>
      </w:tblGrid>
      <w:tr w:rsidR="00000000">
        <w:tblPrEx>
          <w:tblCellMar>
            <w:top w:w="0" w:type="dxa"/>
            <w:bottom w:w="0" w:type="dxa"/>
          </w:tblCellMar>
        </w:tblPrEx>
        <w:trPr>
          <w:cantSplit/>
        </w:trPr>
        <w:tc>
          <w:tcPr>
            <w:tcW w:w="1730" w:type="dxa"/>
          </w:tcPr>
          <w:p w:rsidR="00000000" w:rsidRDefault="00DF5EE9">
            <w:r>
              <w:rPr>
                <w:b/>
                <w:i/>
              </w:rPr>
              <w:t>Target</w:t>
            </w:r>
          </w:p>
        </w:tc>
        <w:tc>
          <w:tcPr>
            <w:tcW w:w="1000" w:type="dxa"/>
          </w:tcPr>
          <w:p w:rsidR="00000000" w:rsidRDefault="00DF5EE9">
            <w:pPr>
              <w:jc w:val="right"/>
            </w:pPr>
          </w:p>
        </w:tc>
        <w:tc>
          <w:tcPr>
            <w:tcW w:w="5953" w:type="dxa"/>
          </w:tcPr>
          <w:p w:rsidR="00000000" w:rsidRDefault="00DF5EE9">
            <w:r>
              <w:rPr>
                <w:b/>
                <w:i/>
              </w:rPr>
              <w:t>Highlights</w:t>
            </w:r>
          </w:p>
        </w:tc>
      </w:tr>
      <w:tr w:rsidR="00000000">
        <w:tblPrEx>
          <w:tblCellMar>
            <w:top w:w="0" w:type="dxa"/>
            <w:bottom w:w="0" w:type="dxa"/>
          </w:tblCellMar>
        </w:tblPrEx>
        <w:trPr>
          <w:cantSplit/>
        </w:trPr>
        <w:tc>
          <w:tcPr>
            <w:tcW w:w="1730" w:type="dxa"/>
          </w:tcPr>
          <w:p w:rsidR="00000000" w:rsidRDefault="00DF5EE9"/>
        </w:tc>
        <w:tc>
          <w:tcPr>
            <w:tcW w:w="1000" w:type="dxa"/>
          </w:tcPr>
          <w:p w:rsidR="00000000" w:rsidRDefault="00DF5EE9">
            <w:pPr>
              <w:jc w:val="right"/>
            </w:pPr>
          </w:p>
        </w:tc>
        <w:tc>
          <w:tcPr>
            <w:tcW w:w="5953" w:type="dxa"/>
          </w:tcPr>
          <w:p w:rsidR="00000000" w:rsidRDefault="00DF5EE9"/>
        </w:tc>
      </w:tr>
      <w:tr w:rsidR="00000000">
        <w:tblPrEx>
          <w:tblCellMar>
            <w:top w:w="0" w:type="dxa"/>
            <w:bottom w:w="0" w:type="dxa"/>
          </w:tblCellMar>
        </w:tblPrEx>
        <w:trPr>
          <w:cantSplit/>
        </w:trPr>
        <w:tc>
          <w:tcPr>
            <w:tcW w:w="1730" w:type="dxa"/>
          </w:tcPr>
          <w:p w:rsidR="00000000" w:rsidRDefault="00DF5EE9">
            <w:r>
              <w:rPr>
                <w:i/>
              </w:rPr>
              <w:t>Stores</w:t>
            </w:r>
          </w:p>
        </w:tc>
        <w:tc>
          <w:tcPr>
            <w:tcW w:w="1000" w:type="dxa"/>
          </w:tcPr>
          <w:p w:rsidR="00000000" w:rsidRDefault="00DF5EE9">
            <w:pPr>
              <w:jc w:val="right"/>
            </w:pPr>
            <w:r>
              <w:rPr>
                <w:b/>
                <w:i/>
              </w:rPr>
              <w:t>85</w:t>
            </w:r>
          </w:p>
        </w:tc>
        <w:tc>
          <w:tcPr>
            <w:tcW w:w="5953" w:type="dxa"/>
          </w:tcPr>
          <w:p w:rsidR="00000000" w:rsidRDefault="00DF5EE9">
            <w:r>
              <w:t>* Five new stores opened</w:t>
            </w:r>
          </w:p>
        </w:tc>
      </w:tr>
      <w:tr w:rsidR="00000000">
        <w:tblPrEx>
          <w:tblCellMar>
            <w:top w:w="0" w:type="dxa"/>
            <w:bottom w:w="0" w:type="dxa"/>
          </w:tblCellMar>
        </w:tblPrEx>
        <w:trPr>
          <w:cantSplit/>
        </w:trPr>
        <w:tc>
          <w:tcPr>
            <w:tcW w:w="1730" w:type="dxa"/>
          </w:tcPr>
          <w:p w:rsidR="00000000" w:rsidRDefault="00DF5EE9">
            <w:r>
              <w:rPr>
                <w:i/>
              </w:rPr>
              <w:t>Sales $ million</w:t>
            </w:r>
          </w:p>
        </w:tc>
        <w:tc>
          <w:tcPr>
            <w:tcW w:w="1000" w:type="dxa"/>
          </w:tcPr>
          <w:p w:rsidR="00000000" w:rsidRDefault="00DF5EE9">
            <w:pPr>
              <w:jc w:val="right"/>
            </w:pPr>
            <w:r>
              <w:rPr>
                <w:b/>
                <w:i/>
              </w:rPr>
              <w:t>1,370.7</w:t>
            </w:r>
          </w:p>
        </w:tc>
        <w:tc>
          <w:tcPr>
            <w:tcW w:w="5953" w:type="dxa"/>
          </w:tcPr>
          <w:p w:rsidR="00000000" w:rsidRDefault="00DF5EE9">
            <w:r>
              <w:t>* Won the national 1992 Westfield Retail Award for retail excellence</w:t>
            </w:r>
          </w:p>
        </w:tc>
      </w:tr>
      <w:tr w:rsidR="00000000">
        <w:tblPrEx>
          <w:tblCellMar>
            <w:top w:w="0" w:type="dxa"/>
            <w:bottom w:w="0" w:type="dxa"/>
          </w:tblCellMar>
        </w:tblPrEx>
        <w:trPr>
          <w:cantSplit/>
        </w:trPr>
        <w:tc>
          <w:tcPr>
            <w:tcW w:w="1730" w:type="dxa"/>
          </w:tcPr>
          <w:p w:rsidR="00000000" w:rsidRDefault="00DF5EE9">
            <w:r>
              <w:rPr>
                <w:i/>
              </w:rPr>
              <w:t>P.B.Ts mi</w:t>
            </w:r>
            <w:r>
              <w:rPr>
                <w:i/>
              </w:rPr>
              <w:t>llion</w:t>
            </w:r>
          </w:p>
        </w:tc>
        <w:tc>
          <w:tcPr>
            <w:tcW w:w="1000" w:type="dxa"/>
          </w:tcPr>
          <w:p w:rsidR="00000000" w:rsidRDefault="00DF5EE9">
            <w:pPr>
              <w:jc w:val="right"/>
            </w:pPr>
            <w:r>
              <w:rPr>
                <w:b/>
                <w:i/>
              </w:rPr>
              <w:t>114.0</w:t>
            </w:r>
          </w:p>
        </w:tc>
        <w:tc>
          <w:tcPr>
            <w:tcW w:w="5953" w:type="dxa"/>
          </w:tcPr>
          <w:p w:rsidR="00000000" w:rsidRDefault="00DF5EE9">
            <w:r>
              <w:t>* Gross profit per square metre increased 6.0% during 1992-93</w:t>
            </w:r>
          </w:p>
        </w:tc>
      </w:tr>
      <w:tr w:rsidR="00000000">
        <w:tblPrEx>
          <w:tblCellMar>
            <w:top w:w="0" w:type="dxa"/>
            <w:bottom w:w="0" w:type="dxa"/>
          </w:tblCellMar>
        </w:tblPrEx>
        <w:trPr>
          <w:cantSplit/>
        </w:trPr>
        <w:tc>
          <w:tcPr>
            <w:tcW w:w="1730" w:type="dxa"/>
          </w:tcPr>
          <w:p w:rsidR="00000000" w:rsidRDefault="00DF5EE9">
            <w:pPr>
              <w:rPr>
                <w:i/>
              </w:rPr>
            </w:pPr>
            <w:r>
              <w:rPr>
                <w:i/>
              </w:rPr>
              <w:t>Selling Area sqm</w:t>
            </w:r>
          </w:p>
        </w:tc>
        <w:tc>
          <w:tcPr>
            <w:tcW w:w="1000" w:type="dxa"/>
          </w:tcPr>
          <w:p w:rsidR="00000000" w:rsidRDefault="00DF5EE9">
            <w:pPr>
              <w:jc w:val="right"/>
              <w:rPr>
                <w:i/>
              </w:rPr>
            </w:pPr>
            <w:r>
              <w:rPr>
                <w:b/>
                <w:i/>
              </w:rPr>
              <w:t>449,688</w:t>
            </w:r>
          </w:p>
        </w:tc>
        <w:tc>
          <w:tcPr>
            <w:tcW w:w="5953" w:type="dxa"/>
          </w:tcPr>
          <w:p w:rsidR="00000000" w:rsidRDefault="00DF5EE9">
            <w:r>
              <w:t>* 44 new stores to open by 1998</w:t>
            </w:r>
          </w:p>
        </w:tc>
      </w:tr>
      <w:tr w:rsidR="00000000">
        <w:tblPrEx>
          <w:tblCellMar>
            <w:top w:w="0" w:type="dxa"/>
            <w:bottom w:w="0" w:type="dxa"/>
          </w:tblCellMar>
        </w:tblPrEx>
        <w:trPr>
          <w:cantSplit/>
        </w:trPr>
        <w:tc>
          <w:tcPr>
            <w:tcW w:w="1730" w:type="dxa"/>
          </w:tcPr>
          <w:p w:rsidR="00000000" w:rsidRDefault="00DF5EE9">
            <w:r>
              <w:rPr>
                <w:i/>
              </w:rPr>
              <w:t>Employees</w:t>
            </w:r>
          </w:p>
        </w:tc>
        <w:tc>
          <w:tcPr>
            <w:tcW w:w="1000" w:type="dxa"/>
          </w:tcPr>
          <w:p w:rsidR="00000000" w:rsidRDefault="00DF5EE9">
            <w:pPr>
              <w:jc w:val="right"/>
            </w:pPr>
            <w:r>
              <w:rPr>
                <w:b/>
                <w:i/>
              </w:rPr>
              <w:t>15,730</w:t>
            </w:r>
          </w:p>
        </w:tc>
        <w:tc>
          <w:tcPr>
            <w:tcW w:w="5953" w:type="dxa"/>
          </w:tcPr>
          <w:p w:rsidR="00000000" w:rsidRDefault="00DF5EE9"/>
        </w:tc>
      </w:tr>
      <w:tr w:rsidR="00000000">
        <w:tblPrEx>
          <w:tblCellMar>
            <w:top w:w="0" w:type="dxa"/>
            <w:bottom w:w="0" w:type="dxa"/>
          </w:tblCellMar>
        </w:tblPrEx>
        <w:trPr>
          <w:cantSplit/>
          <w:hidden/>
        </w:trPr>
        <w:tc>
          <w:tcPr>
            <w:tcW w:w="1730" w:type="dxa"/>
            <w:tcBorders>
              <w:bottom w:val="single" w:sz="18" w:space="0" w:color="auto"/>
            </w:tcBorders>
          </w:tcPr>
          <w:p w:rsidR="00000000" w:rsidRDefault="00DF5EE9">
            <w:pPr>
              <w:rPr>
                <w:i/>
              </w:rPr>
            </w:pPr>
            <w:r>
              <w:rPr>
                <w:i/>
                <w:vanish/>
              </w:rPr>
              <w:t>[SULON]</w:t>
            </w:r>
          </w:p>
        </w:tc>
        <w:tc>
          <w:tcPr>
            <w:tcW w:w="1000" w:type="dxa"/>
            <w:tcBorders>
              <w:bottom w:val="single" w:sz="18" w:space="0" w:color="auto"/>
            </w:tcBorders>
          </w:tcPr>
          <w:p w:rsidR="00000000" w:rsidRDefault="00DF5EE9">
            <w:pPr>
              <w:jc w:val="right"/>
              <w:rPr>
                <w:b/>
                <w:i/>
              </w:rPr>
            </w:pPr>
          </w:p>
        </w:tc>
        <w:tc>
          <w:tcPr>
            <w:tcW w:w="5953" w:type="dxa"/>
            <w:tcBorders>
              <w:bottom w:val="single" w:sz="18" w:space="0" w:color="auto"/>
            </w:tcBorders>
          </w:tcPr>
          <w:p w:rsidR="00000000" w:rsidRDefault="00DF5EE9"/>
        </w:tc>
      </w:tr>
    </w:tbl>
    <w:p w:rsidR="00000000" w:rsidRDefault="00DF5EE9">
      <w:pPr>
        <w:tabs>
          <w:tab w:val="right" w:pos="4464"/>
          <w:tab w:val="left" w:pos="4752"/>
          <w:tab w:val="left" w:pos="15840"/>
          <w:tab w:val="left" w:pos="16272"/>
          <w:tab w:val="left" w:pos="22608"/>
        </w:tabs>
        <w:spacing w:line="240" w:lineRule="atLeast"/>
      </w:pPr>
    </w:p>
    <w:p w:rsidR="00000000" w:rsidRDefault="00DF5EE9">
      <w:pPr>
        <w:tabs>
          <w:tab w:val="right" w:pos="4464"/>
          <w:tab w:val="left" w:pos="4752"/>
          <w:tab w:val="left" w:pos="15840"/>
          <w:tab w:val="left" w:pos="16272"/>
          <w:tab w:val="left" w:pos="22608"/>
        </w:tabs>
        <w:spacing w:line="240" w:lineRule="atLeast"/>
      </w:pPr>
    </w:p>
    <w:tbl>
      <w:tblPr>
        <w:tblW w:w="0" w:type="auto"/>
        <w:tblLayout w:type="fixed"/>
        <w:tblCellMar>
          <w:left w:w="28" w:type="dxa"/>
          <w:right w:w="28" w:type="dxa"/>
        </w:tblCellMar>
        <w:tblLook w:val="0000"/>
      </w:tblPr>
      <w:tblGrid>
        <w:gridCol w:w="1842"/>
        <w:gridCol w:w="894"/>
        <w:gridCol w:w="6339"/>
      </w:tblGrid>
      <w:tr w:rsidR="00000000">
        <w:tblPrEx>
          <w:tblCellMar>
            <w:top w:w="0" w:type="dxa"/>
            <w:bottom w:w="0" w:type="dxa"/>
          </w:tblCellMar>
        </w:tblPrEx>
        <w:trPr>
          <w:cantSplit/>
        </w:trPr>
        <w:tc>
          <w:tcPr>
            <w:tcW w:w="1842" w:type="dxa"/>
          </w:tcPr>
          <w:p w:rsidR="00000000" w:rsidRDefault="00DF5EE9">
            <w:pPr>
              <w:rPr>
                <w:b/>
              </w:rPr>
            </w:pPr>
            <w:r>
              <w:rPr>
                <w:b/>
                <w:i/>
              </w:rPr>
              <w:t>Myer Grace Bros</w:t>
            </w:r>
          </w:p>
        </w:tc>
        <w:tc>
          <w:tcPr>
            <w:tcW w:w="894" w:type="dxa"/>
          </w:tcPr>
          <w:p w:rsidR="00000000" w:rsidRDefault="00DF5EE9">
            <w:pPr>
              <w:jc w:val="right"/>
            </w:pPr>
          </w:p>
        </w:tc>
        <w:tc>
          <w:tcPr>
            <w:tcW w:w="6339" w:type="dxa"/>
          </w:tcPr>
          <w:p w:rsidR="00000000" w:rsidRDefault="00DF5EE9">
            <w:pPr>
              <w:rPr>
                <w:b/>
              </w:rPr>
            </w:pPr>
            <w:r>
              <w:rPr>
                <w:b/>
                <w:i/>
              </w:rPr>
              <w:t>Highlights</w:t>
            </w:r>
          </w:p>
        </w:tc>
      </w:tr>
      <w:tr w:rsidR="00000000">
        <w:tblPrEx>
          <w:tblCellMar>
            <w:top w:w="0" w:type="dxa"/>
            <w:bottom w:w="0" w:type="dxa"/>
          </w:tblCellMar>
        </w:tblPrEx>
        <w:trPr>
          <w:cantSplit/>
        </w:trPr>
        <w:tc>
          <w:tcPr>
            <w:tcW w:w="1842" w:type="dxa"/>
          </w:tcPr>
          <w:p w:rsidR="00000000" w:rsidRDefault="00DF5EE9"/>
        </w:tc>
        <w:tc>
          <w:tcPr>
            <w:tcW w:w="894" w:type="dxa"/>
          </w:tcPr>
          <w:p w:rsidR="00000000" w:rsidRDefault="00DF5EE9">
            <w:pPr>
              <w:jc w:val="right"/>
            </w:pPr>
          </w:p>
        </w:tc>
        <w:tc>
          <w:tcPr>
            <w:tcW w:w="6339" w:type="dxa"/>
          </w:tcPr>
          <w:p w:rsidR="00000000" w:rsidRDefault="00DF5EE9"/>
        </w:tc>
      </w:tr>
      <w:tr w:rsidR="00000000">
        <w:tblPrEx>
          <w:tblCellMar>
            <w:top w:w="0" w:type="dxa"/>
            <w:bottom w:w="0" w:type="dxa"/>
          </w:tblCellMar>
        </w:tblPrEx>
        <w:trPr>
          <w:cantSplit/>
        </w:trPr>
        <w:tc>
          <w:tcPr>
            <w:tcW w:w="1842" w:type="dxa"/>
          </w:tcPr>
          <w:p w:rsidR="00000000" w:rsidRDefault="00DF5EE9">
            <w:r>
              <w:rPr>
                <w:i/>
              </w:rPr>
              <w:t>Stores</w:t>
            </w:r>
          </w:p>
        </w:tc>
        <w:tc>
          <w:tcPr>
            <w:tcW w:w="894" w:type="dxa"/>
          </w:tcPr>
          <w:p w:rsidR="00000000" w:rsidRDefault="00DF5EE9">
            <w:pPr>
              <w:jc w:val="right"/>
            </w:pPr>
            <w:r>
              <w:rPr>
                <w:b/>
                <w:i/>
              </w:rPr>
              <w:t>72</w:t>
            </w:r>
          </w:p>
        </w:tc>
        <w:tc>
          <w:tcPr>
            <w:tcW w:w="6339" w:type="dxa"/>
          </w:tcPr>
          <w:p w:rsidR="00000000" w:rsidRDefault="00DF5EE9">
            <w:r>
              <w:rPr>
                <w:b/>
              </w:rPr>
              <w:t xml:space="preserve">* </w:t>
            </w:r>
            <w:r>
              <w:t>Proposed $600 million redevelopment of Grace Bros Sydney announced</w:t>
            </w:r>
          </w:p>
        </w:tc>
      </w:tr>
      <w:tr w:rsidR="00000000">
        <w:tblPrEx>
          <w:tblCellMar>
            <w:top w:w="0" w:type="dxa"/>
            <w:bottom w:w="0" w:type="dxa"/>
          </w:tblCellMar>
        </w:tblPrEx>
        <w:trPr>
          <w:cantSplit/>
        </w:trPr>
        <w:tc>
          <w:tcPr>
            <w:tcW w:w="1842" w:type="dxa"/>
          </w:tcPr>
          <w:p w:rsidR="00000000" w:rsidRDefault="00DF5EE9">
            <w:r>
              <w:rPr>
                <w:i/>
              </w:rPr>
              <w:t>Sales $ million</w:t>
            </w:r>
          </w:p>
        </w:tc>
        <w:tc>
          <w:tcPr>
            <w:tcW w:w="894" w:type="dxa"/>
          </w:tcPr>
          <w:p w:rsidR="00000000" w:rsidRDefault="00DF5EE9">
            <w:pPr>
              <w:jc w:val="right"/>
            </w:pPr>
            <w:r>
              <w:rPr>
                <w:b/>
                <w:i/>
              </w:rPr>
              <w:t>3,346.2</w:t>
            </w:r>
          </w:p>
        </w:tc>
        <w:tc>
          <w:tcPr>
            <w:tcW w:w="6339" w:type="dxa"/>
          </w:tcPr>
          <w:p w:rsidR="00000000" w:rsidRDefault="00DF5EE9">
            <w:r>
              <w:rPr>
                <w:b/>
              </w:rPr>
              <w:t xml:space="preserve">*  </w:t>
            </w:r>
            <w:r>
              <w:t>New Myer stores under construction at Morley, WA; Greensborough,</w:t>
            </w:r>
          </w:p>
        </w:tc>
      </w:tr>
      <w:tr w:rsidR="00000000">
        <w:tblPrEx>
          <w:tblCellMar>
            <w:top w:w="0" w:type="dxa"/>
            <w:bottom w:w="0" w:type="dxa"/>
          </w:tblCellMar>
        </w:tblPrEx>
        <w:trPr>
          <w:cantSplit/>
        </w:trPr>
        <w:tc>
          <w:tcPr>
            <w:tcW w:w="1842" w:type="dxa"/>
          </w:tcPr>
          <w:p w:rsidR="00000000" w:rsidRDefault="00DF5EE9">
            <w:r>
              <w:rPr>
                <w:i/>
              </w:rPr>
              <w:t>P.B.T $ million</w:t>
            </w:r>
          </w:p>
        </w:tc>
        <w:tc>
          <w:tcPr>
            <w:tcW w:w="894" w:type="dxa"/>
          </w:tcPr>
          <w:p w:rsidR="00000000" w:rsidRDefault="00DF5EE9">
            <w:pPr>
              <w:jc w:val="right"/>
            </w:pPr>
            <w:r>
              <w:rPr>
                <w:b/>
                <w:i/>
              </w:rPr>
              <w:t>88.7</w:t>
            </w:r>
          </w:p>
        </w:tc>
        <w:tc>
          <w:tcPr>
            <w:tcW w:w="6339" w:type="dxa"/>
          </w:tcPr>
          <w:p w:rsidR="00000000" w:rsidRDefault="00DF5EE9">
            <w:r>
              <w:t>Victoria and Maroochydore, Queensland</w:t>
            </w:r>
          </w:p>
        </w:tc>
      </w:tr>
      <w:tr w:rsidR="00000000">
        <w:tblPrEx>
          <w:tblCellMar>
            <w:top w:w="0" w:type="dxa"/>
            <w:bottom w:w="0" w:type="dxa"/>
          </w:tblCellMar>
        </w:tblPrEx>
        <w:trPr>
          <w:cantSplit/>
        </w:trPr>
        <w:tc>
          <w:tcPr>
            <w:tcW w:w="1842" w:type="dxa"/>
          </w:tcPr>
          <w:p w:rsidR="00000000" w:rsidRDefault="00DF5EE9">
            <w:r>
              <w:rPr>
                <w:i/>
              </w:rPr>
              <w:t>Selling Area sqm</w:t>
            </w:r>
          </w:p>
        </w:tc>
        <w:tc>
          <w:tcPr>
            <w:tcW w:w="894" w:type="dxa"/>
          </w:tcPr>
          <w:p w:rsidR="00000000" w:rsidRDefault="00DF5EE9">
            <w:pPr>
              <w:jc w:val="right"/>
            </w:pPr>
            <w:r>
              <w:rPr>
                <w:b/>
                <w:i/>
              </w:rPr>
              <w:t>830,198</w:t>
            </w:r>
          </w:p>
        </w:tc>
        <w:tc>
          <w:tcPr>
            <w:tcW w:w="6339" w:type="dxa"/>
          </w:tcPr>
          <w:p w:rsidR="00000000" w:rsidRDefault="00DF5EE9">
            <w:r>
              <w:rPr>
                <w:b/>
              </w:rPr>
              <w:t>*</w:t>
            </w:r>
            <w:r>
              <w:t xml:space="preserve">  Refurbishment</w:t>
            </w:r>
            <w:r>
              <w:t xml:space="preserve"> program to upgrade 25 stores by 1997</w:t>
            </w:r>
          </w:p>
        </w:tc>
      </w:tr>
      <w:tr w:rsidR="00000000">
        <w:tblPrEx>
          <w:tblCellMar>
            <w:top w:w="0" w:type="dxa"/>
            <w:bottom w:w="0" w:type="dxa"/>
          </w:tblCellMar>
        </w:tblPrEx>
        <w:trPr>
          <w:cantSplit/>
        </w:trPr>
        <w:tc>
          <w:tcPr>
            <w:tcW w:w="1842" w:type="dxa"/>
          </w:tcPr>
          <w:p w:rsidR="00000000" w:rsidRDefault="00DF5EE9">
            <w:r>
              <w:rPr>
                <w:i/>
              </w:rPr>
              <w:t>Employees</w:t>
            </w:r>
          </w:p>
        </w:tc>
        <w:tc>
          <w:tcPr>
            <w:tcW w:w="894" w:type="dxa"/>
          </w:tcPr>
          <w:p w:rsidR="00000000" w:rsidRDefault="00DF5EE9">
            <w:pPr>
              <w:jc w:val="right"/>
            </w:pPr>
            <w:r>
              <w:rPr>
                <w:b/>
                <w:i/>
              </w:rPr>
              <w:t>29,931</w:t>
            </w:r>
          </w:p>
        </w:tc>
        <w:tc>
          <w:tcPr>
            <w:tcW w:w="6339" w:type="dxa"/>
          </w:tcPr>
          <w:p w:rsidR="00000000" w:rsidRDefault="00DF5EE9">
            <w:r>
              <w:rPr>
                <w:b/>
              </w:rPr>
              <w:t>*</w:t>
            </w:r>
            <w:r>
              <w:t xml:space="preserve">  Myer Direct increased sales 62% with a strong rise in net profit</w:t>
            </w:r>
          </w:p>
        </w:tc>
      </w:tr>
      <w:tr w:rsidR="00000000">
        <w:tblPrEx>
          <w:tblCellMar>
            <w:top w:w="0" w:type="dxa"/>
            <w:bottom w:w="0" w:type="dxa"/>
          </w:tblCellMar>
        </w:tblPrEx>
        <w:trPr>
          <w:cantSplit/>
          <w:hidden/>
        </w:trPr>
        <w:tc>
          <w:tcPr>
            <w:tcW w:w="1842" w:type="dxa"/>
            <w:tcBorders>
              <w:bottom w:val="single" w:sz="18" w:space="0" w:color="auto"/>
            </w:tcBorders>
          </w:tcPr>
          <w:p w:rsidR="00000000" w:rsidRDefault="00DF5EE9">
            <w:r>
              <w:rPr>
                <w:vanish/>
              </w:rPr>
              <w:t>[SULON]</w:t>
            </w:r>
          </w:p>
        </w:tc>
        <w:tc>
          <w:tcPr>
            <w:tcW w:w="894" w:type="dxa"/>
            <w:tcBorders>
              <w:bottom w:val="single" w:sz="18" w:space="0" w:color="auto"/>
            </w:tcBorders>
          </w:tcPr>
          <w:p w:rsidR="00000000" w:rsidRDefault="00DF5EE9">
            <w:pPr>
              <w:jc w:val="right"/>
            </w:pPr>
          </w:p>
        </w:tc>
        <w:tc>
          <w:tcPr>
            <w:tcW w:w="6339" w:type="dxa"/>
            <w:tcBorders>
              <w:bottom w:val="single" w:sz="18" w:space="0" w:color="auto"/>
            </w:tcBorders>
          </w:tcPr>
          <w:p w:rsidR="00000000" w:rsidRDefault="00DF5EE9"/>
        </w:tc>
      </w:tr>
    </w:tbl>
    <w:p w:rsidR="00000000" w:rsidRDefault="00DF5EE9">
      <w:pPr>
        <w:tabs>
          <w:tab w:val="right" w:pos="3600"/>
          <w:tab w:val="left" w:pos="3888"/>
          <w:tab w:val="left" w:pos="1368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Specialty Group</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i/>
        </w:rPr>
        <w:t>Highlights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Lifestyle marketing and merchandising, and a customer focused approach, saw Katies profit before tax rise 51.7%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Innovative marketing and acquisition of the Big Rooster chain increased Red Rooster's sales by 36.4% and pretax profit by 41.4%</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Liquorland increased market share, lifting sales 11.8% and pretax profit by 30</w:t>
      </w:r>
      <w:r>
        <w:t>.8%</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Fosseys returned to profit in the second half through extensive restructuring, under-performing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store closures and a review of merchandise ranges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sz w:val="16"/>
          <w:szCs w:val="16"/>
        </w:rPr>
      </w:pPr>
    </w:p>
    <w:tbl>
      <w:tblPr>
        <w:tblW w:w="0" w:type="auto"/>
        <w:tblLayout w:type="fixed"/>
        <w:tblLook w:val="0000"/>
      </w:tblPr>
      <w:tblGrid>
        <w:gridCol w:w="1521"/>
        <w:gridCol w:w="723"/>
        <w:gridCol w:w="1446"/>
        <w:gridCol w:w="708"/>
        <w:gridCol w:w="1461"/>
        <w:gridCol w:w="723"/>
        <w:gridCol w:w="1506"/>
        <w:gridCol w:w="750"/>
      </w:tblGrid>
      <w:tr w:rsidR="00000000">
        <w:tblPrEx>
          <w:tblCellMar>
            <w:top w:w="0" w:type="dxa"/>
            <w:bottom w:w="0" w:type="dxa"/>
          </w:tblCellMar>
        </w:tblPrEx>
        <w:trPr>
          <w:cantSplit/>
        </w:trPr>
        <w:tc>
          <w:tcPr>
            <w:tcW w:w="1521" w:type="dxa"/>
          </w:tcPr>
          <w:p w:rsidR="00000000" w:rsidRDefault="00DF5EE9">
            <w:pPr>
              <w:spacing w:line="240" w:lineRule="atLeast"/>
              <w:rPr>
                <w:b/>
                <w:sz w:val="16"/>
                <w:szCs w:val="16"/>
              </w:rPr>
            </w:pPr>
            <w:r>
              <w:rPr>
                <w:b/>
                <w:i/>
                <w:sz w:val="16"/>
                <w:szCs w:val="16"/>
              </w:rPr>
              <w:t>Katies *</w:t>
            </w:r>
          </w:p>
        </w:tc>
        <w:tc>
          <w:tcPr>
            <w:tcW w:w="723" w:type="dxa"/>
          </w:tcPr>
          <w:p w:rsidR="00000000" w:rsidRDefault="00DF5EE9">
            <w:pPr>
              <w:spacing w:line="240" w:lineRule="atLeast"/>
              <w:jc w:val="right"/>
              <w:rPr>
                <w:b/>
                <w:sz w:val="16"/>
                <w:szCs w:val="16"/>
              </w:rPr>
            </w:pPr>
          </w:p>
        </w:tc>
        <w:tc>
          <w:tcPr>
            <w:tcW w:w="1446" w:type="dxa"/>
          </w:tcPr>
          <w:p w:rsidR="00000000" w:rsidRDefault="00DF5EE9">
            <w:pPr>
              <w:spacing w:line="240" w:lineRule="atLeast"/>
              <w:rPr>
                <w:b/>
                <w:sz w:val="16"/>
                <w:szCs w:val="16"/>
              </w:rPr>
            </w:pPr>
            <w:r>
              <w:rPr>
                <w:b/>
                <w:i/>
                <w:sz w:val="16"/>
                <w:szCs w:val="16"/>
              </w:rPr>
              <w:t>Red Rooster</w:t>
            </w:r>
          </w:p>
        </w:tc>
        <w:tc>
          <w:tcPr>
            <w:tcW w:w="708" w:type="dxa"/>
          </w:tcPr>
          <w:p w:rsidR="00000000" w:rsidRDefault="00DF5EE9">
            <w:pPr>
              <w:spacing w:line="240" w:lineRule="atLeast"/>
              <w:jc w:val="right"/>
              <w:rPr>
                <w:b/>
                <w:sz w:val="16"/>
                <w:szCs w:val="16"/>
              </w:rPr>
            </w:pPr>
          </w:p>
        </w:tc>
        <w:tc>
          <w:tcPr>
            <w:tcW w:w="1461" w:type="dxa"/>
          </w:tcPr>
          <w:p w:rsidR="00000000" w:rsidRDefault="00DF5EE9">
            <w:pPr>
              <w:spacing w:line="240" w:lineRule="atLeast"/>
              <w:rPr>
                <w:b/>
                <w:sz w:val="16"/>
                <w:szCs w:val="16"/>
              </w:rPr>
            </w:pPr>
            <w:r>
              <w:rPr>
                <w:b/>
                <w:i/>
                <w:sz w:val="16"/>
                <w:szCs w:val="16"/>
              </w:rPr>
              <w:t>Liquorland</w:t>
            </w:r>
          </w:p>
        </w:tc>
        <w:tc>
          <w:tcPr>
            <w:tcW w:w="723" w:type="dxa"/>
          </w:tcPr>
          <w:p w:rsidR="00000000" w:rsidRDefault="00DF5EE9">
            <w:pPr>
              <w:spacing w:line="240" w:lineRule="atLeast"/>
              <w:jc w:val="right"/>
              <w:rPr>
                <w:b/>
                <w:sz w:val="16"/>
                <w:szCs w:val="16"/>
              </w:rPr>
            </w:pPr>
          </w:p>
        </w:tc>
        <w:tc>
          <w:tcPr>
            <w:tcW w:w="1506" w:type="dxa"/>
          </w:tcPr>
          <w:p w:rsidR="00000000" w:rsidRDefault="00DF5EE9">
            <w:pPr>
              <w:spacing w:line="240" w:lineRule="atLeast"/>
              <w:rPr>
                <w:b/>
                <w:sz w:val="16"/>
                <w:szCs w:val="16"/>
              </w:rPr>
            </w:pPr>
            <w:r>
              <w:rPr>
                <w:b/>
                <w:i/>
                <w:sz w:val="16"/>
                <w:szCs w:val="16"/>
              </w:rPr>
              <w:t>Fosseys</w:t>
            </w:r>
          </w:p>
        </w:tc>
        <w:tc>
          <w:tcPr>
            <w:tcW w:w="750" w:type="dxa"/>
          </w:tcPr>
          <w:p w:rsidR="00000000" w:rsidRDefault="00DF5EE9">
            <w:pPr>
              <w:spacing w:line="240" w:lineRule="atLeast"/>
              <w:jc w:val="right"/>
              <w:rPr>
                <w:b/>
                <w:sz w:val="16"/>
                <w:szCs w:val="16"/>
              </w:rPr>
            </w:pPr>
          </w:p>
        </w:tc>
      </w:tr>
      <w:tr w:rsidR="00000000">
        <w:tblPrEx>
          <w:tblCellMar>
            <w:top w:w="0" w:type="dxa"/>
            <w:bottom w:w="0" w:type="dxa"/>
          </w:tblCellMar>
        </w:tblPrEx>
        <w:trPr>
          <w:cantSplit/>
        </w:trPr>
        <w:tc>
          <w:tcPr>
            <w:tcW w:w="1521" w:type="dxa"/>
          </w:tcPr>
          <w:p w:rsidR="00000000" w:rsidRDefault="00DF5EE9">
            <w:pPr>
              <w:spacing w:line="240" w:lineRule="atLeast"/>
              <w:rPr>
                <w:sz w:val="16"/>
                <w:szCs w:val="16"/>
              </w:rPr>
            </w:pPr>
          </w:p>
        </w:tc>
        <w:tc>
          <w:tcPr>
            <w:tcW w:w="723" w:type="dxa"/>
          </w:tcPr>
          <w:p w:rsidR="00000000" w:rsidRDefault="00DF5EE9">
            <w:pPr>
              <w:spacing w:line="240" w:lineRule="atLeast"/>
              <w:jc w:val="right"/>
              <w:rPr>
                <w:sz w:val="16"/>
                <w:szCs w:val="16"/>
              </w:rPr>
            </w:pPr>
          </w:p>
        </w:tc>
        <w:tc>
          <w:tcPr>
            <w:tcW w:w="1446" w:type="dxa"/>
          </w:tcPr>
          <w:p w:rsidR="00000000" w:rsidRDefault="00DF5EE9">
            <w:pPr>
              <w:spacing w:line="240" w:lineRule="atLeast"/>
              <w:rPr>
                <w:sz w:val="16"/>
                <w:szCs w:val="16"/>
              </w:rPr>
            </w:pPr>
          </w:p>
        </w:tc>
        <w:tc>
          <w:tcPr>
            <w:tcW w:w="708" w:type="dxa"/>
          </w:tcPr>
          <w:p w:rsidR="00000000" w:rsidRDefault="00DF5EE9">
            <w:pPr>
              <w:spacing w:line="240" w:lineRule="atLeast"/>
              <w:jc w:val="right"/>
              <w:rPr>
                <w:sz w:val="16"/>
                <w:szCs w:val="16"/>
              </w:rPr>
            </w:pPr>
          </w:p>
        </w:tc>
        <w:tc>
          <w:tcPr>
            <w:tcW w:w="1461" w:type="dxa"/>
          </w:tcPr>
          <w:p w:rsidR="00000000" w:rsidRDefault="00DF5EE9">
            <w:pPr>
              <w:spacing w:line="240" w:lineRule="atLeast"/>
              <w:rPr>
                <w:sz w:val="16"/>
                <w:szCs w:val="16"/>
              </w:rPr>
            </w:pPr>
          </w:p>
        </w:tc>
        <w:tc>
          <w:tcPr>
            <w:tcW w:w="723" w:type="dxa"/>
          </w:tcPr>
          <w:p w:rsidR="00000000" w:rsidRDefault="00DF5EE9">
            <w:pPr>
              <w:spacing w:line="240" w:lineRule="atLeast"/>
              <w:jc w:val="right"/>
              <w:rPr>
                <w:sz w:val="16"/>
                <w:szCs w:val="16"/>
              </w:rPr>
            </w:pPr>
          </w:p>
        </w:tc>
        <w:tc>
          <w:tcPr>
            <w:tcW w:w="1506" w:type="dxa"/>
          </w:tcPr>
          <w:p w:rsidR="00000000" w:rsidRDefault="00DF5EE9">
            <w:pPr>
              <w:spacing w:line="240" w:lineRule="atLeast"/>
              <w:rPr>
                <w:sz w:val="16"/>
                <w:szCs w:val="16"/>
              </w:rPr>
            </w:pPr>
          </w:p>
        </w:tc>
        <w:tc>
          <w:tcPr>
            <w:tcW w:w="750" w:type="dxa"/>
          </w:tcPr>
          <w:p w:rsidR="00000000" w:rsidRDefault="00DF5EE9">
            <w:pPr>
              <w:spacing w:line="240" w:lineRule="atLeast"/>
              <w:jc w:val="right"/>
              <w:rPr>
                <w:sz w:val="16"/>
                <w:szCs w:val="16"/>
              </w:rPr>
            </w:pPr>
          </w:p>
        </w:tc>
      </w:tr>
      <w:tr w:rsidR="00000000">
        <w:tblPrEx>
          <w:tblCellMar>
            <w:top w:w="0" w:type="dxa"/>
            <w:bottom w:w="0" w:type="dxa"/>
          </w:tblCellMar>
        </w:tblPrEx>
        <w:trPr>
          <w:cantSplit/>
        </w:trPr>
        <w:tc>
          <w:tcPr>
            <w:tcW w:w="1521" w:type="dxa"/>
          </w:tcPr>
          <w:p w:rsidR="00000000" w:rsidRDefault="00DF5EE9">
            <w:pPr>
              <w:spacing w:line="240" w:lineRule="atLeast"/>
              <w:rPr>
                <w:sz w:val="16"/>
                <w:szCs w:val="16"/>
              </w:rPr>
            </w:pPr>
            <w:r>
              <w:rPr>
                <w:i/>
                <w:sz w:val="16"/>
                <w:szCs w:val="16"/>
              </w:rPr>
              <w:t>Stores</w:t>
            </w:r>
          </w:p>
        </w:tc>
        <w:tc>
          <w:tcPr>
            <w:tcW w:w="723" w:type="dxa"/>
          </w:tcPr>
          <w:p w:rsidR="00000000" w:rsidRDefault="00DF5EE9">
            <w:pPr>
              <w:spacing w:line="240" w:lineRule="atLeast"/>
              <w:jc w:val="right"/>
              <w:rPr>
                <w:sz w:val="16"/>
                <w:szCs w:val="16"/>
              </w:rPr>
            </w:pPr>
            <w:r>
              <w:rPr>
                <w:i/>
                <w:sz w:val="16"/>
                <w:szCs w:val="16"/>
              </w:rPr>
              <w:t>179</w:t>
            </w:r>
          </w:p>
        </w:tc>
        <w:tc>
          <w:tcPr>
            <w:tcW w:w="1446" w:type="dxa"/>
          </w:tcPr>
          <w:p w:rsidR="00000000" w:rsidRDefault="00DF5EE9">
            <w:pPr>
              <w:spacing w:line="240" w:lineRule="atLeast"/>
              <w:rPr>
                <w:sz w:val="16"/>
                <w:szCs w:val="16"/>
              </w:rPr>
            </w:pPr>
            <w:r>
              <w:rPr>
                <w:i/>
                <w:sz w:val="16"/>
                <w:szCs w:val="16"/>
              </w:rPr>
              <w:t>Stores</w:t>
            </w:r>
          </w:p>
        </w:tc>
        <w:tc>
          <w:tcPr>
            <w:tcW w:w="708" w:type="dxa"/>
          </w:tcPr>
          <w:p w:rsidR="00000000" w:rsidRDefault="00DF5EE9">
            <w:pPr>
              <w:spacing w:line="240" w:lineRule="atLeast"/>
              <w:jc w:val="right"/>
              <w:rPr>
                <w:sz w:val="16"/>
                <w:szCs w:val="16"/>
              </w:rPr>
            </w:pPr>
            <w:r>
              <w:rPr>
                <w:i/>
                <w:sz w:val="16"/>
                <w:szCs w:val="16"/>
              </w:rPr>
              <w:t>206</w:t>
            </w:r>
          </w:p>
        </w:tc>
        <w:tc>
          <w:tcPr>
            <w:tcW w:w="1461" w:type="dxa"/>
          </w:tcPr>
          <w:p w:rsidR="00000000" w:rsidRDefault="00DF5EE9">
            <w:pPr>
              <w:spacing w:line="240" w:lineRule="atLeast"/>
              <w:rPr>
                <w:sz w:val="16"/>
                <w:szCs w:val="16"/>
              </w:rPr>
            </w:pPr>
            <w:r>
              <w:rPr>
                <w:i/>
                <w:sz w:val="16"/>
                <w:szCs w:val="16"/>
              </w:rPr>
              <w:t>Stores</w:t>
            </w:r>
          </w:p>
        </w:tc>
        <w:tc>
          <w:tcPr>
            <w:tcW w:w="723" w:type="dxa"/>
          </w:tcPr>
          <w:p w:rsidR="00000000" w:rsidRDefault="00DF5EE9">
            <w:pPr>
              <w:spacing w:line="240" w:lineRule="atLeast"/>
              <w:jc w:val="right"/>
              <w:rPr>
                <w:sz w:val="16"/>
                <w:szCs w:val="16"/>
              </w:rPr>
            </w:pPr>
            <w:r>
              <w:rPr>
                <w:i/>
                <w:sz w:val="16"/>
                <w:szCs w:val="16"/>
              </w:rPr>
              <w:t>309</w:t>
            </w:r>
          </w:p>
        </w:tc>
        <w:tc>
          <w:tcPr>
            <w:tcW w:w="1506" w:type="dxa"/>
          </w:tcPr>
          <w:p w:rsidR="00000000" w:rsidRDefault="00DF5EE9">
            <w:pPr>
              <w:spacing w:line="240" w:lineRule="atLeast"/>
              <w:rPr>
                <w:sz w:val="16"/>
                <w:szCs w:val="16"/>
              </w:rPr>
            </w:pPr>
            <w:r>
              <w:rPr>
                <w:i/>
                <w:sz w:val="16"/>
                <w:szCs w:val="16"/>
              </w:rPr>
              <w:t>Stores</w:t>
            </w:r>
          </w:p>
        </w:tc>
        <w:tc>
          <w:tcPr>
            <w:tcW w:w="750" w:type="dxa"/>
          </w:tcPr>
          <w:p w:rsidR="00000000" w:rsidRDefault="00DF5EE9">
            <w:pPr>
              <w:spacing w:line="240" w:lineRule="atLeast"/>
              <w:jc w:val="right"/>
              <w:rPr>
                <w:sz w:val="16"/>
                <w:szCs w:val="16"/>
              </w:rPr>
            </w:pPr>
            <w:r>
              <w:rPr>
                <w:i/>
                <w:sz w:val="16"/>
                <w:szCs w:val="16"/>
              </w:rPr>
              <w:t>159</w:t>
            </w:r>
          </w:p>
        </w:tc>
      </w:tr>
      <w:tr w:rsidR="00000000">
        <w:tblPrEx>
          <w:tblCellMar>
            <w:top w:w="0" w:type="dxa"/>
            <w:bottom w:w="0" w:type="dxa"/>
          </w:tblCellMar>
        </w:tblPrEx>
        <w:trPr>
          <w:cantSplit/>
        </w:trPr>
        <w:tc>
          <w:tcPr>
            <w:tcW w:w="1521" w:type="dxa"/>
          </w:tcPr>
          <w:p w:rsidR="00000000" w:rsidRDefault="00DF5EE9">
            <w:pPr>
              <w:spacing w:line="240" w:lineRule="atLeast"/>
              <w:rPr>
                <w:sz w:val="16"/>
                <w:szCs w:val="16"/>
              </w:rPr>
            </w:pPr>
            <w:r>
              <w:rPr>
                <w:i/>
                <w:sz w:val="16"/>
                <w:szCs w:val="16"/>
              </w:rPr>
              <w:t>Sales $ million</w:t>
            </w:r>
          </w:p>
        </w:tc>
        <w:tc>
          <w:tcPr>
            <w:tcW w:w="723" w:type="dxa"/>
          </w:tcPr>
          <w:p w:rsidR="00000000" w:rsidRDefault="00DF5EE9">
            <w:pPr>
              <w:spacing w:line="240" w:lineRule="atLeast"/>
              <w:jc w:val="right"/>
              <w:rPr>
                <w:sz w:val="16"/>
                <w:szCs w:val="16"/>
              </w:rPr>
            </w:pPr>
            <w:r>
              <w:rPr>
                <w:i/>
                <w:sz w:val="16"/>
                <w:szCs w:val="16"/>
              </w:rPr>
              <w:t>218.5</w:t>
            </w:r>
          </w:p>
        </w:tc>
        <w:tc>
          <w:tcPr>
            <w:tcW w:w="1446" w:type="dxa"/>
          </w:tcPr>
          <w:p w:rsidR="00000000" w:rsidRDefault="00DF5EE9">
            <w:pPr>
              <w:spacing w:line="240" w:lineRule="atLeast"/>
              <w:rPr>
                <w:sz w:val="16"/>
                <w:szCs w:val="16"/>
              </w:rPr>
            </w:pPr>
            <w:r>
              <w:rPr>
                <w:i/>
                <w:sz w:val="16"/>
                <w:szCs w:val="16"/>
              </w:rPr>
              <w:t>Sales $ million</w:t>
            </w:r>
          </w:p>
        </w:tc>
        <w:tc>
          <w:tcPr>
            <w:tcW w:w="708" w:type="dxa"/>
          </w:tcPr>
          <w:p w:rsidR="00000000" w:rsidRDefault="00DF5EE9">
            <w:pPr>
              <w:spacing w:line="240" w:lineRule="atLeast"/>
              <w:jc w:val="right"/>
              <w:rPr>
                <w:sz w:val="16"/>
                <w:szCs w:val="16"/>
              </w:rPr>
            </w:pPr>
            <w:r>
              <w:rPr>
                <w:i/>
                <w:sz w:val="16"/>
                <w:szCs w:val="16"/>
              </w:rPr>
              <w:t>163.6</w:t>
            </w:r>
          </w:p>
        </w:tc>
        <w:tc>
          <w:tcPr>
            <w:tcW w:w="1461" w:type="dxa"/>
          </w:tcPr>
          <w:p w:rsidR="00000000" w:rsidRDefault="00DF5EE9">
            <w:pPr>
              <w:spacing w:line="240" w:lineRule="atLeast"/>
              <w:rPr>
                <w:sz w:val="16"/>
                <w:szCs w:val="16"/>
              </w:rPr>
            </w:pPr>
            <w:r>
              <w:rPr>
                <w:i/>
                <w:sz w:val="16"/>
                <w:szCs w:val="16"/>
              </w:rPr>
              <w:t>Sales $ million</w:t>
            </w:r>
          </w:p>
        </w:tc>
        <w:tc>
          <w:tcPr>
            <w:tcW w:w="723" w:type="dxa"/>
          </w:tcPr>
          <w:p w:rsidR="00000000" w:rsidRDefault="00DF5EE9">
            <w:pPr>
              <w:spacing w:line="240" w:lineRule="atLeast"/>
              <w:jc w:val="right"/>
              <w:rPr>
                <w:sz w:val="16"/>
                <w:szCs w:val="16"/>
              </w:rPr>
            </w:pPr>
            <w:r>
              <w:rPr>
                <w:i/>
                <w:sz w:val="16"/>
                <w:szCs w:val="16"/>
              </w:rPr>
              <w:t>475.6</w:t>
            </w:r>
          </w:p>
        </w:tc>
        <w:tc>
          <w:tcPr>
            <w:tcW w:w="1506" w:type="dxa"/>
          </w:tcPr>
          <w:p w:rsidR="00000000" w:rsidRDefault="00DF5EE9">
            <w:pPr>
              <w:spacing w:line="240" w:lineRule="atLeast"/>
              <w:rPr>
                <w:sz w:val="16"/>
                <w:szCs w:val="16"/>
              </w:rPr>
            </w:pPr>
            <w:r>
              <w:rPr>
                <w:i/>
                <w:sz w:val="16"/>
                <w:szCs w:val="16"/>
              </w:rPr>
              <w:t>Sales $ million</w:t>
            </w:r>
          </w:p>
        </w:tc>
        <w:tc>
          <w:tcPr>
            <w:tcW w:w="750" w:type="dxa"/>
          </w:tcPr>
          <w:p w:rsidR="00000000" w:rsidRDefault="00DF5EE9">
            <w:pPr>
              <w:spacing w:line="240" w:lineRule="atLeast"/>
              <w:jc w:val="right"/>
              <w:rPr>
                <w:sz w:val="16"/>
                <w:szCs w:val="16"/>
              </w:rPr>
            </w:pPr>
            <w:r>
              <w:rPr>
                <w:i/>
                <w:sz w:val="16"/>
                <w:szCs w:val="16"/>
              </w:rPr>
              <w:t>372.2</w:t>
            </w:r>
          </w:p>
        </w:tc>
      </w:tr>
      <w:tr w:rsidR="00000000">
        <w:tblPrEx>
          <w:tblCellMar>
            <w:top w:w="0" w:type="dxa"/>
            <w:bottom w:w="0" w:type="dxa"/>
          </w:tblCellMar>
        </w:tblPrEx>
        <w:trPr>
          <w:cantSplit/>
        </w:trPr>
        <w:tc>
          <w:tcPr>
            <w:tcW w:w="1521" w:type="dxa"/>
          </w:tcPr>
          <w:p w:rsidR="00000000" w:rsidRDefault="00DF5EE9">
            <w:pPr>
              <w:spacing w:line="240" w:lineRule="atLeast"/>
              <w:rPr>
                <w:sz w:val="16"/>
                <w:szCs w:val="16"/>
              </w:rPr>
            </w:pPr>
            <w:r>
              <w:rPr>
                <w:i/>
                <w:sz w:val="16"/>
                <w:szCs w:val="16"/>
              </w:rPr>
              <w:t>P.B.T $ million</w:t>
            </w:r>
          </w:p>
        </w:tc>
        <w:tc>
          <w:tcPr>
            <w:tcW w:w="723" w:type="dxa"/>
          </w:tcPr>
          <w:p w:rsidR="00000000" w:rsidRDefault="00DF5EE9">
            <w:pPr>
              <w:spacing w:line="240" w:lineRule="atLeast"/>
              <w:jc w:val="right"/>
              <w:rPr>
                <w:sz w:val="16"/>
                <w:szCs w:val="16"/>
              </w:rPr>
            </w:pPr>
            <w:r>
              <w:rPr>
                <w:i/>
                <w:sz w:val="16"/>
                <w:szCs w:val="16"/>
              </w:rPr>
              <w:t>19.5</w:t>
            </w:r>
          </w:p>
        </w:tc>
        <w:tc>
          <w:tcPr>
            <w:tcW w:w="1446" w:type="dxa"/>
          </w:tcPr>
          <w:p w:rsidR="00000000" w:rsidRDefault="00DF5EE9">
            <w:pPr>
              <w:spacing w:line="240" w:lineRule="atLeast"/>
              <w:rPr>
                <w:sz w:val="16"/>
                <w:szCs w:val="16"/>
              </w:rPr>
            </w:pPr>
            <w:r>
              <w:rPr>
                <w:i/>
                <w:sz w:val="16"/>
                <w:szCs w:val="16"/>
              </w:rPr>
              <w:t>P.B.T $ million</w:t>
            </w:r>
          </w:p>
        </w:tc>
        <w:tc>
          <w:tcPr>
            <w:tcW w:w="708" w:type="dxa"/>
          </w:tcPr>
          <w:p w:rsidR="00000000" w:rsidRDefault="00DF5EE9">
            <w:pPr>
              <w:spacing w:line="240" w:lineRule="atLeast"/>
              <w:jc w:val="right"/>
              <w:rPr>
                <w:sz w:val="16"/>
                <w:szCs w:val="16"/>
              </w:rPr>
            </w:pPr>
            <w:r>
              <w:rPr>
                <w:i/>
                <w:sz w:val="16"/>
                <w:szCs w:val="16"/>
              </w:rPr>
              <w:t>14.5</w:t>
            </w:r>
          </w:p>
        </w:tc>
        <w:tc>
          <w:tcPr>
            <w:tcW w:w="1461" w:type="dxa"/>
          </w:tcPr>
          <w:p w:rsidR="00000000" w:rsidRDefault="00DF5EE9">
            <w:pPr>
              <w:spacing w:line="240" w:lineRule="atLeast"/>
              <w:rPr>
                <w:sz w:val="16"/>
                <w:szCs w:val="16"/>
              </w:rPr>
            </w:pPr>
            <w:r>
              <w:rPr>
                <w:i/>
                <w:sz w:val="16"/>
                <w:szCs w:val="16"/>
              </w:rPr>
              <w:t>P.B.T $ million</w:t>
            </w:r>
          </w:p>
        </w:tc>
        <w:tc>
          <w:tcPr>
            <w:tcW w:w="723" w:type="dxa"/>
          </w:tcPr>
          <w:p w:rsidR="00000000" w:rsidRDefault="00DF5EE9">
            <w:pPr>
              <w:spacing w:line="240" w:lineRule="atLeast"/>
              <w:jc w:val="right"/>
              <w:rPr>
                <w:sz w:val="16"/>
                <w:szCs w:val="16"/>
              </w:rPr>
            </w:pPr>
            <w:r>
              <w:rPr>
                <w:i/>
                <w:sz w:val="16"/>
                <w:szCs w:val="16"/>
              </w:rPr>
              <w:t>16.5</w:t>
            </w:r>
          </w:p>
        </w:tc>
        <w:tc>
          <w:tcPr>
            <w:tcW w:w="1506" w:type="dxa"/>
          </w:tcPr>
          <w:p w:rsidR="00000000" w:rsidRDefault="00DF5EE9">
            <w:pPr>
              <w:spacing w:line="240" w:lineRule="atLeast"/>
              <w:rPr>
                <w:sz w:val="16"/>
                <w:szCs w:val="16"/>
              </w:rPr>
            </w:pPr>
            <w:r>
              <w:rPr>
                <w:i/>
                <w:sz w:val="16"/>
                <w:szCs w:val="16"/>
              </w:rPr>
              <w:t>P. B. T $ million</w:t>
            </w:r>
          </w:p>
        </w:tc>
        <w:tc>
          <w:tcPr>
            <w:tcW w:w="750" w:type="dxa"/>
          </w:tcPr>
          <w:p w:rsidR="00000000" w:rsidRDefault="00DF5EE9">
            <w:pPr>
              <w:spacing w:line="240" w:lineRule="atLeast"/>
              <w:jc w:val="right"/>
              <w:rPr>
                <w:sz w:val="16"/>
                <w:szCs w:val="16"/>
              </w:rPr>
            </w:pPr>
            <w:r>
              <w:rPr>
                <w:i/>
                <w:sz w:val="16"/>
                <w:szCs w:val="16"/>
              </w:rPr>
              <w:t>(5.0)</w:t>
            </w:r>
          </w:p>
        </w:tc>
      </w:tr>
      <w:tr w:rsidR="00000000">
        <w:tblPrEx>
          <w:tblCellMar>
            <w:top w:w="0" w:type="dxa"/>
            <w:bottom w:w="0" w:type="dxa"/>
          </w:tblCellMar>
        </w:tblPrEx>
        <w:trPr>
          <w:cantSplit/>
        </w:trPr>
        <w:tc>
          <w:tcPr>
            <w:tcW w:w="1521" w:type="dxa"/>
          </w:tcPr>
          <w:p w:rsidR="00000000" w:rsidRDefault="00DF5EE9">
            <w:pPr>
              <w:spacing w:line="240" w:lineRule="atLeast"/>
              <w:rPr>
                <w:sz w:val="16"/>
                <w:szCs w:val="16"/>
              </w:rPr>
            </w:pPr>
            <w:r>
              <w:rPr>
                <w:i/>
                <w:sz w:val="16"/>
                <w:szCs w:val="16"/>
              </w:rPr>
              <w:t>Selling Area sqm</w:t>
            </w:r>
          </w:p>
        </w:tc>
        <w:tc>
          <w:tcPr>
            <w:tcW w:w="723" w:type="dxa"/>
          </w:tcPr>
          <w:p w:rsidR="00000000" w:rsidRDefault="00DF5EE9">
            <w:pPr>
              <w:spacing w:line="240" w:lineRule="atLeast"/>
              <w:jc w:val="right"/>
              <w:rPr>
                <w:sz w:val="16"/>
                <w:szCs w:val="16"/>
              </w:rPr>
            </w:pPr>
            <w:r>
              <w:rPr>
                <w:i/>
                <w:sz w:val="16"/>
                <w:szCs w:val="16"/>
              </w:rPr>
              <w:t>41,400</w:t>
            </w:r>
          </w:p>
        </w:tc>
        <w:tc>
          <w:tcPr>
            <w:tcW w:w="1446" w:type="dxa"/>
          </w:tcPr>
          <w:p w:rsidR="00000000" w:rsidRDefault="00DF5EE9">
            <w:pPr>
              <w:spacing w:line="240" w:lineRule="atLeast"/>
              <w:rPr>
                <w:sz w:val="16"/>
                <w:szCs w:val="16"/>
              </w:rPr>
            </w:pPr>
            <w:r>
              <w:rPr>
                <w:i/>
                <w:sz w:val="16"/>
                <w:szCs w:val="16"/>
              </w:rPr>
              <w:t>S</w:t>
            </w:r>
            <w:r>
              <w:rPr>
                <w:i/>
                <w:sz w:val="16"/>
                <w:szCs w:val="16"/>
              </w:rPr>
              <w:t>elling Area sqm</w:t>
            </w:r>
          </w:p>
        </w:tc>
        <w:tc>
          <w:tcPr>
            <w:tcW w:w="708" w:type="dxa"/>
          </w:tcPr>
          <w:p w:rsidR="00000000" w:rsidRDefault="00DF5EE9">
            <w:pPr>
              <w:spacing w:line="240" w:lineRule="atLeast"/>
              <w:jc w:val="right"/>
              <w:rPr>
                <w:sz w:val="16"/>
                <w:szCs w:val="16"/>
              </w:rPr>
            </w:pPr>
            <w:r>
              <w:rPr>
                <w:i/>
                <w:sz w:val="16"/>
                <w:szCs w:val="16"/>
              </w:rPr>
              <w:t>40,512</w:t>
            </w:r>
          </w:p>
        </w:tc>
        <w:tc>
          <w:tcPr>
            <w:tcW w:w="1461" w:type="dxa"/>
          </w:tcPr>
          <w:p w:rsidR="00000000" w:rsidRDefault="00DF5EE9">
            <w:pPr>
              <w:spacing w:line="240" w:lineRule="atLeast"/>
              <w:rPr>
                <w:sz w:val="16"/>
                <w:szCs w:val="16"/>
              </w:rPr>
            </w:pPr>
            <w:r>
              <w:rPr>
                <w:i/>
                <w:sz w:val="16"/>
                <w:szCs w:val="16"/>
              </w:rPr>
              <w:t>Selling Area sqm</w:t>
            </w:r>
          </w:p>
        </w:tc>
        <w:tc>
          <w:tcPr>
            <w:tcW w:w="723" w:type="dxa"/>
          </w:tcPr>
          <w:p w:rsidR="00000000" w:rsidRDefault="00DF5EE9">
            <w:pPr>
              <w:spacing w:line="240" w:lineRule="atLeast"/>
              <w:jc w:val="right"/>
              <w:rPr>
                <w:sz w:val="16"/>
                <w:szCs w:val="16"/>
              </w:rPr>
            </w:pPr>
            <w:r>
              <w:rPr>
                <w:i/>
                <w:sz w:val="16"/>
                <w:szCs w:val="16"/>
              </w:rPr>
              <w:t>45,693</w:t>
            </w:r>
          </w:p>
        </w:tc>
        <w:tc>
          <w:tcPr>
            <w:tcW w:w="1506" w:type="dxa"/>
          </w:tcPr>
          <w:p w:rsidR="00000000" w:rsidRDefault="00DF5EE9">
            <w:pPr>
              <w:spacing w:line="240" w:lineRule="atLeast"/>
              <w:rPr>
                <w:i/>
                <w:sz w:val="16"/>
                <w:szCs w:val="16"/>
              </w:rPr>
            </w:pPr>
            <w:r>
              <w:rPr>
                <w:i/>
                <w:sz w:val="16"/>
                <w:szCs w:val="16"/>
              </w:rPr>
              <w:t xml:space="preserve">Selling Area sqm </w:t>
            </w:r>
          </w:p>
        </w:tc>
        <w:tc>
          <w:tcPr>
            <w:tcW w:w="750" w:type="dxa"/>
          </w:tcPr>
          <w:p w:rsidR="00000000" w:rsidRDefault="00DF5EE9">
            <w:pPr>
              <w:spacing w:line="240" w:lineRule="atLeast"/>
              <w:jc w:val="right"/>
              <w:rPr>
                <w:sz w:val="16"/>
                <w:szCs w:val="16"/>
              </w:rPr>
            </w:pPr>
            <w:r>
              <w:rPr>
                <w:i/>
                <w:sz w:val="16"/>
                <w:szCs w:val="16"/>
              </w:rPr>
              <w:t>128,300</w:t>
            </w:r>
          </w:p>
        </w:tc>
      </w:tr>
      <w:tr w:rsidR="00000000">
        <w:tblPrEx>
          <w:tblCellMar>
            <w:top w:w="0" w:type="dxa"/>
            <w:bottom w:w="0" w:type="dxa"/>
          </w:tblCellMar>
        </w:tblPrEx>
        <w:trPr>
          <w:cantSplit/>
        </w:trPr>
        <w:tc>
          <w:tcPr>
            <w:tcW w:w="1521" w:type="dxa"/>
          </w:tcPr>
          <w:p w:rsidR="00000000" w:rsidRDefault="00DF5EE9">
            <w:pPr>
              <w:spacing w:line="240" w:lineRule="atLeast"/>
              <w:rPr>
                <w:sz w:val="16"/>
                <w:szCs w:val="16"/>
              </w:rPr>
            </w:pPr>
            <w:r>
              <w:rPr>
                <w:i/>
                <w:sz w:val="16"/>
                <w:szCs w:val="16"/>
              </w:rPr>
              <w:t>Employees</w:t>
            </w:r>
          </w:p>
        </w:tc>
        <w:tc>
          <w:tcPr>
            <w:tcW w:w="723" w:type="dxa"/>
          </w:tcPr>
          <w:p w:rsidR="00000000" w:rsidRDefault="00DF5EE9">
            <w:pPr>
              <w:spacing w:line="240" w:lineRule="atLeast"/>
              <w:jc w:val="right"/>
              <w:rPr>
                <w:sz w:val="16"/>
                <w:szCs w:val="16"/>
              </w:rPr>
            </w:pPr>
            <w:r>
              <w:rPr>
                <w:i/>
                <w:sz w:val="16"/>
                <w:szCs w:val="16"/>
              </w:rPr>
              <w:t>2,086</w:t>
            </w:r>
          </w:p>
        </w:tc>
        <w:tc>
          <w:tcPr>
            <w:tcW w:w="1446" w:type="dxa"/>
          </w:tcPr>
          <w:p w:rsidR="00000000" w:rsidRDefault="00DF5EE9">
            <w:pPr>
              <w:spacing w:line="240" w:lineRule="atLeast"/>
              <w:rPr>
                <w:sz w:val="16"/>
                <w:szCs w:val="16"/>
              </w:rPr>
            </w:pPr>
            <w:r>
              <w:rPr>
                <w:i/>
                <w:sz w:val="16"/>
                <w:szCs w:val="16"/>
              </w:rPr>
              <w:t>Employees</w:t>
            </w:r>
          </w:p>
        </w:tc>
        <w:tc>
          <w:tcPr>
            <w:tcW w:w="708" w:type="dxa"/>
          </w:tcPr>
          <w:p w:rsidR="00000000" w:rsidRDefault="00DF5EE9">
            <w:pPr>
              <w:spacing w:line="240" w:lineRule="atLeast"/>
              <w:jc w:val="right"/>
              <w:rPr>
                <w:sz w:val="16"/>
                <w:szCs w:val="16"/>
              </w:rPr>
            </w:pPr>
            <w:r>
              <w:rPr>
                <w:i/>
                <w:sz w:val="16"/>
                <w:szCs w:val="16"/>
              </w:rPr>
              <w:t>3,956</w:t>
            </w:r>
          </w:p>
        </w:tc>
        <w:tc>
          <w:tcPr>
            <w:tcW w:w="1461" w:type="dxa"/>
          </w:tcPr>
          <w:p w:rsidR="00000000" w:rsidRDefault="00DF5EE9">
            <w:pPr>
              <w:spacing w:line="240" w:lineRule="atLeast"/>
              <w:rPr>
                <w:sz w:val="16"/>
                <w:szCs w:val="16"/>
              </w:rPr>
            </w:pPr>
            <w:r>
              <w:rPr>
                <w:i/>
                <w:sz w:val="16"/>
                <w:szCs w:val="16"/>
              </w:rPr>
              <w:t>Employees</w:t>
            </w:r>
          </w:p>
        </w:tc>
        <w:tc>
          <w:tcPr>
            <w:tcW w:w="723" w:type="dxa"/>
          </w:tcPr>
          <w:p w:rsidR="00000000" w:rsidRDefault="00DF5EE9">
            <w:pPr>
              <w:spacing w:line="240" w:lineRule="atLeast"/>
              <w:jc w:val="right"/>
              <w:rPr>
                <w:sz w:val="16"/>
                <w:szCs w:val="16"/>
              </w:rPr>
            </w:pPr>
            <w:r>
              <w:rPr>
                <w:i/>
                <w:sz w:val="16"/>
                <w:szCs w:val="16"/>
              </w:rPr>
              <w:t>1,791</w:t>
            </w:r>
          </w:p>
        </w:tc>
        <w:tc>
          <w:tcPr>
            <w:tcW w:w="1506" w:type="dxa"/>
          </w:tcPr>
          <w:p w:rsidR="00000000" w:rsidRDefault="00DF5EE9">
            <w:pPr>
              <w:spacing w:line="240" w:lineRule="atLeast"/>
              <w:rPr>
                <w:sz w:val="16"/>
                <w:szCs w:val="16"/>
              </w:rPr>
            </w:pPr>
            <w:r>
              <w:rPr>
                <w:i/>
                <w:sz w:val="16"/>
                <w:szCs w:val="16"/>
              </w:rPr>
              <w:t>Employees</w:t>
            </w:r>
          </w:p>
        </w:tc>
        <w:tc>
          <w:tcPr>
            <w:tcW w:w="750" w:type="dxa"/>
          </w:tcPr>
          <w:p w:rsidR="00000000" w:rsidRDefault="00DF5EE9">
            <w:pPr>
              <w:spacing w:line="240" w:lineRule="atLeast"/>
              <w:jc w:val="right"/>
              <w:rPr>
                <w:sz w:val="16"/>
                <w:szCs w:val="16"/>
              </w:rPr>
            </w:pPr>
            <w:r>
              <w:rPr>
                <w:i/>
                <w:sz w:val="16"/>
                <w:szCs w:val="16"/>
              </w:rPr>
              <w:t>4,335</w:t>
            </w:r>
          </w:p>
        </w:tc>
      </w:tr>
    </w:tbl>
    <w:p w:rsidR="00000000" w:rsidRDefault="00DF5EE9">
      <w:pPr>
        <w:tabs>
          <w:tab w:val="right" w:pos="3456"/>
          <w:tab w:val="left" w:pos="3744"/>
          <w:tab w:val="right" w:pos="7200"/>
          <w:tab w:val="left" w:pos="7488"/>
          <w:tab w:val="right" w:pos="10944"/>
          <w:tab w:val="left" w:pos="11232"/>
          <w:tab w:val="right" w:pos="16128"/>
          <w:tab w:val="left" w:pos="18288"/>
        </w:tabs>
        <w:spacing w:line="240" w:lineRule="atLeast"/>
        <w:rPr>
          <w:sz w:val="16"/>
          <w:szCs w:val="16"/>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i/>
        </w:rPr>
        <w:t>Does not include New Zealand operations.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2"/>
      </w:pPr>
      <w:r>
        <w:t>Retail Overview</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Supermarkets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Myer Grace Bros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Kmart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Target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Specialty Group</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1992-1993 year was extremely difficult for retailers in both Australia and New Zealand.  High unemployment levels. low consumer confidence and a general lack of stimulus from both the public and private sectors comb</w:t>
      </w:r>
      <w:r>
        <w:t>ined to moderate economic recovery.  Retailers have incurred heavy competition to woo price-conscious consumers and margins have consequently faced significant pressure, particularly in the non-food  merchandise sector.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nonetheless achieved an increase in its overall market share, with annual sales in comparable businesses up 3.7% to $15,168.1 million, compared with a 3.2% increase in aggregate Australian retail turnover for the 12 months to end July 1993 (according to the Australian Bureau of</w:t>
      </w:r>
      <w:r>
        <w:t xml:space="preserve"> Statistics).  The relevant inflation figure, the goods component of the CPI, rose 2.5% for the year to June 1993.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Within Coles Myer, the Myer Grace Bros department stored were hit hardest hit by the economic downturn, due to the pressure on discretionary spending, whilst Supermarkets, Kmart and the Specialty businesses - Katies, Liquorland and Red Rooster - all performed strongly.  Corrective action in Fosseys restored the business to profitability in the second half of the year and there are signs of i</w:t>
      </w:r>
      <w:r>
        <w:t>mprovement at Myer Grace Bros.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2"/>
      </w:pPr>
      <w:r>
        <w:t>Supermarkets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Coles Supermarkets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Initiatives such as extended trading, improved customer service, the Apple Computers for Students program, and the availability of EFTPOS and Visa credit facilities at every checkout, helped Coles increase its market share during the year.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Sales increased 4.4% to $5,520.3 million but intense competition saw a slight decline in margins and a 3.1 % fall in profit before tax to $149.3 million.  The business also wrote off $20 million </w:t>
      </w:r>
      <w:r>
        <w:t>in distressed and unwanted stock.</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111 Coles supermarkets now trade 24 hours a day, offering convenience and lower prices to customers around Australia.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Other customer service measures such as improved checkout service, a national customer feedback system, a faster price check policy, more customer friendly refund and cheque cashing procedures, courtesy baskets and an improved checkout bag have also assisted in increasing the number of customers shopping in Coles Supermarkets.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strong customer focu</w:t>
      </w:r>
      <w:r>
        <w:t>s in stores has also led to the introduction of a clean aisle policy, dawn stock replenishment and added emphasis on store cleanliness.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Highlights of 1992-93 included: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A significant decline in stock levels and an increase in stock turnover, aided by the introduction of 24 hour deliveries in Victoria.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acquisition of RDM, which operated two NSW distribution centres.  Coles has now integrated its national distribution network.</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Establishment of the wholesale company, Grocery Holdings Pty L</w:t>
      </w:r>
      <w:r>
        <w:t>td (GHPL), provides more efficient wholesale distribution of packaged groceries to Coles Supermarkets, BI-LO and other Coles Myer businesses.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popular Apple Computers for Students promotion continued.  Coles has now provided over $30 million worth of computers to schools over the past three years.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switch to catalogues and the centralisation of advertising staff at head office cut advertising costs by 30%.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EFTPOS volumes were up 77% over the previous year.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Implementation of a uniq</w:t>
      </w:r>
      <w:r>
        <w:t xml:space="preserve">ue enterprise agreement with staff was concluded during the year and will mean more flexible working arrangements.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190 Coles Supermarkets' suppliers are now using electronic data interchange (EDI), which is cost effective for both supplier and retailer, enabling faster and more accurate processing of orders.  Workshops were conducted for suppliers during the year to assist them in installing EDI.</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BI-LO</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Management focus on developing more cost-effective operations led to a 47.2% increase in profi</w:t>
      </w:r>
      <w:r>
        <w:t>t before tax, to $18 million during the year, whilst sales rose 2.8% to $959.8 million.  BI-LO's stock holding fell significantly due to better inventory management.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An enhanced customer focus policy is being introduced into BI-LO discount supermarkets.  This includes register staff being trained in basic customer service skills and measures such as staff name badges and improved staff dress.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EFTPOS will be installed in every lane in all BI-LO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Personnel</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Both Coles Supermarkets and BI-LO </w:t>
      </w:r>
      <w:r>
        <w:t>are focusing heavily on personnel training and development, with innovative measures being developed in-house, such as the Coles "Wave" program, to improve training and reduce disruptions during trading hours.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Management effectiveness programs have been conducted at distribution centres and new staff communication processes and performance appraisal systems have been implemented.  A unique Customer Service Training Program is being developed for BI-LO.</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number of staff won major awards during the yea</w:t>
      </w:r>
      <w:r>
        <w:t>r.  David Bevis from Coles, Burwood East, won four William Angliss Apprenticeship Academic Awards, including Devro Victorian Butchery Apprentice 1992.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Outlook</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More than $900 million will be invested by 1998 to open 57 new Coles Supermarkets and 25 BI-LO stores, and to refurbish most existing supermarkets.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enhanced customer focus and emphasis on becoming more price competitive will also help build market share.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2"/>
      </w:pPr>
      <w:r>
        <w:t>Myer Grace Bros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Myer and Grace Bros department stores were hit hard by the econ</w:t>
      </w:r>
      <w:r>
        <w:t>omic downturn, with discretionary spending severely affected by high unemployment.  However, innovative measures introduced mainly in the second half are aimed at restoring the growth and profitability, by emphasising the strength of the brand and enhancing customer loyalty.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Sales during 1992-93 were maintained at close to the previous year's levels, but lower margins reduced profit before tax 22% to $88.7 million.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Annual turnover fell by $70 million a year with the closure of four underperforming Gra</w:t>
      </w:r>
      <w:r>
        <w:t>ce Bros stores at Broadway and Chatswood Chase, in Sydney, and Cessnock and Forbes in country NSW, together with the sale of Myer Geraldton, WA.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However, comparable sales increased almost 1% during the year.  Sales per square metre rose 2.8% and gross profit per square metre 3.2%.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A major focus is service excellence through staff training, and new service standards will be implemented by Christmas 1993.  Staff now undergo 10 days of customer service training a year - twice the world average - plus at </w:t>
      </w:r>
      <w:r>
        <w:t>least one hour a week improving their product knowledge.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Highlights of 1992-93 included: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announcement in June of a proposed $600 million redevelopment of Grace Bros' Sydney city store, due to open in 1996.</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Construction began on new Myer stores at Morley,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WA; Greensborough, Victoria and Maroochydore,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Queensland.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A five year national program to refurbish 25 stores included the upgrading of Grace Bros stores at Penrith and Roselands in NSW, Myer Tea Tree Plaza in Adelaide and Myer Knox </w:t>
      </w:r>
      <w:r>
        <w:t>City, in Melbourne.  Stores are now being upgraded at less than half the previous cost.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Introduction of several new private labels, including the popular Soho lifestyle brand, Reserve womens wear and Esse Design furniture.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Introduction of the UK Mothercare label, previously available only by mail order.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Trialling of the innovative Club relationship marketing concept in Queensland with the aim of creating long term relationships with customers.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Implementation of comprehensive EDI orderi</w:t>
      </w:r>
      <w:r>
        <w:t>ng systems.  Distribution centres have begun using new scanning and sortation technology.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Suppliers have helped develop the new Myer Grace Bros hanger standard, which ensures apparel is delivered ready for hanging in-store.  Wastage is reduced by recycling or re-use.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Myer Direct, the direct marketing operation, continued to grow rapidly with a 62% increase in sales and a strong increase in net profit.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Personnel</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Grace Bros Staff Aid to Charities raised $620,000 in 1992 for distribution to 61 </w:t>
      </w:r>
      <w:r>
        <w:t>charities in NSW and the ACT.  Myer staff raised $400,000 for spastic welfare through the Miss Australia Awards.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Myer Grace Bros personnel also won some major awards during the year.  Logistics and information technology staff won an Australian Institute of Materials Management award for technology integration in distribution centres.  Store design group and visual merchandising staff won several categories at the annual Visual Merchandising Australia Awards.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Eric Cantor, of Grace Bros Warringah, won </w:t>
      </w:r>
      <w:r>
        <w:t>the 1992 Sidney Myer Community Service Award for his work for International Children's Aid.  The Royal Society for the Blind selected Myer Tea Tree Plaza to participate in a program to improve service to sight impaired customers.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Alyssa McChesney-Clark, of Myer Brisbane, was Myer Grace Bros third successive winner of the Retail Traders Association/Amex National Junior Retail Executive of the Year award.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Outlook</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opening of three new Myer stores, the redevelopment of Grace Bros Sydney and the ref</w:t>
      </w:r>
      <w:r>
        <w:t>urbishment of 25 stores should significantly enhance Myer Grace Bros performance over the next four years.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Market share is expected to grow through the expansion of Myer Direct and new retailing initiatives.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Productivity gains are expected from merchandise and logistics strategies.  Technology benefits will include fully automated price management and improved point of sale systems.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Research shows Myer Grace Bros provides some of the best customer service in Australia, and service culture remains a</w:t>
      </w:r>
      <w:r>
        <w:t xml:space="preserve"> key strategy, creating a competitive point of difference.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2"/>
      </w:pPr>
      <w:r>
        <w:t>Kmart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Consolidating the recovery commenced during the second half last year, Kmart discount stores posted an 81.8% increase in pretax profit during 1992-93, to $111.8 million.  Sales rose 5.2% to $2,574.3 million as market share continued to increase.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Management control of costs ensured that both selling, general and administrative expenses, and total expenses, fell as a proportion of sales, whilst stock turnover increased.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Highlights of</w:t>
      </w:r>
      <w:r>
        <w:t xml:space="preserve"> Kmart's performance include: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A 29% or $110 million fall in Kmart's direct imports over the past two years, which has enhanced opportunities for Australian suppliers.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Strengthening of private labels such as Price Brand and extension of the River Gum label to include women's apparel.  River Gum for Women is an example of import replacement, with most items now manufactured locally.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Introduction of the Australia's Choice range in August 1993.  The range includes soft drinks, potato crisps, fru</w:t>
      </w:r>
      <w:r>
        <w:t xml:space="preserve">it juices and The Decadent Chocolate Chip Cookie.  Sales are far outstripping expectations and the cookies are expected to be Australia's leading chocolate chip brand by Christmas 1993.  The products are made by Australian suppliers and carry the "Made in Australia" emblem.  The range is expected to increase to 250 items by 1996.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A new store refurbishment program, based on the format successfully trialled at Altona in Melbourne commenced.  Features of the new store layouts include: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improved locatio</w:t>
      </w:r>
      <w:r>
        <w:t xml:space="preserve">n and proximity of stock - stronger presentation of merchandise, and - floor to ceiling merchandise wall displays.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Existing stores will receive either full or partial refurbishment, depending on the need and the return on the investment.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Customer service is being enhanced with in-store telephones for customer queries and scanners, which enable customers to check product prices before they reach the checkout.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Logistics were consolidated, the separate footwear and automotive distribution cent</w:t>
      </w:r>
      <w:r>
        <w:t>res were closed and the outstanding 50% of AWD was purchased.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Customers and staff again responded warmly to Kmart's Christmas Wishing Tree program, which provided 110,802 gifts to under-privileged children for Christmas 1992.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Kmart's Community Support Program - including store fundraising and donations for use of the popular Tiny Trollies for children - raised a further $498,000 for charities, schools, hospitals and community groups.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Personnel</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Kmart exceeded the Training Guarantee Levy requi</w:t>
      </w:r>
      <w:r>
        <w:t>rement by 50%.  Staff training has focused on technology implementation.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Management skills training is strengthening productivity throughout the business and building a strong team culture.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Priscilla Gray won the junior Retail Executive of the Year Award in Victoria, with several other Kmart staff around Australia placing well in similar state competitions.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Outlook</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further 27 new Kmarts will open over the next five years and 112 stores will be refurbished.  This, together with other merchandis</w:t>
      </w:r>
      <w:r>
        <w:t>e and marketing initiatives, is expected to generate significant sales and profit increases.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Investment in technology win include a fully integrated EFTPOS system to enhance customer service.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Kmart New Zealand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Despite difficult economic conditions in New Zealand, Kmart's sales rose 8.0% and the pre-tax result was up on last year, although the business still recorded a disappointing loss.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major restructuring during September and a flatter management structure should improve efficiency and custo</w:t>
      </w:r>
      <w:r>
        <w:t>mer responsiveness.  Kmart's goal is to become NZ's leading discount retailer within three years.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World 4 Kids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World 4 Kids toy and leisure superstore chain is the first retail brand that Coles Myer has launched for several years.  The investment is expected to increase Coles Myer's share of the $2.2 billion market in Australia.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In August 1993, the first store opened in Chatswood, Sydney.  Eleven stores are scheduled to open before Christmas, with 25 trading by Christmas 1994, creating 3,000 jobs, </w:t>
      </w:r>
      <w:r>
        <w:t>mostly for young people.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2"/>
      </w:pPr>
      <w:r>
        <w:t>Target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Target maintained its consistently strong performance during 1992-93, with a 5.4% increase in sales, and a 7.3% increase in profit before tax, despite the added pressure on margins caused by the recessionary economic climate and intense competition.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PBT margin increased slightly from 8.2% to 8.3%, aided by tight expense control and a very clear focus on Target's strengths: the marketing of quality merchandise and the Target brand itself.</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Target brand is no</w:t>
      </w:r>
      <w:r>
        <w:t>w the most recognised housebrand in the country and Australia's largest selling apparel label.  Over 98% of apparel and 60% of all products in the stores are sold under the Target label.  The brand is recognised as representing quality, value for money merchandise and high customer service standards.  The dominance of the label is expected to strengthen further with the inclusion of more hard goods.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Highlights of Target's performance during the year included: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opening of five new stores at Adelai</w:t>
      </w:r>
      <w:r>
        <w:t>de Centrepoint; Miranda and Bankstown in Sydney; Carindale in Brisbane; and Launceston - the first Target store in Tasmania.  Target now comprises 85 stores Australia-wide.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recognition of Target's retail excellence, with the winning of the national Westfield Retail Award for 1992.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t>
      </w:r>
      <w:r>
        <w:rPr>
          <w:b/>
        </w:rPr>
        <w:t xml:space="preserve"> </w:t>
      </w:r>
      <w:r>
        <w:t>The receipt of a number of awards for television advertising excellence, including the FACTS award for Best TV Commercial under 30 seconds and Best TV Campaign under 30 seconds.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The commencement of a detailed re</w:t>
      </w:r>
      <w:r>
        <w:t>view of the total supply chain, from raw materials to customer selection.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This review includes logistics, the use of electronic data interchange or "paperless trading" with suppliers, and the integration of ordering systems.  The aim is to further improve the operating efficiency of Target's already low-cost distribution system.</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Operating costs at Target's Distribution Centre at Footscray, in Melbourne's western suburbs, have already declined significantly, due largely to increased investment in techn</w:t>
      </w:r>
      <w:r>
        <w:t>ology.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Gross profit per square metre increased 6.0% during 1992-93.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t>
      </w:r>
      <w:r>
        <w:rPr>
          <w:b/>
        </w:rPr>
        <w:t xml:space="preserve"> </w:t>
      </w:r>
      <w:r>
        <w:t>Target was the first Australian retailer to install EFTPOS facilities in all lanes, in every store.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Personnel</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Target's customer service focus is enhanced by its recruitment and training policies, designed to produce exceptional staff equipped to exceed customer expectations.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More than $3.3 million was invested in training and development among its 15,730 staff during 1992-93 and a further $5 million will be spent during t</w:t>
      </w:r>
      <w:r>
        <w:t>he current year.  The emphasis is on staff operating at strategic operational and customer contact points.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During the year, store managers from every store spent two days at the head office in Geelong, to discuss and understand the business' direction and values.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Target also implemented a comprehensive buyer training program, aimed at staff from trainee buyers to general managers, and designed to improve buying skills and management.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All employees, including head office staff, have been involved in</w:t>
      </w:r>
      <w:r>
        <w:t xml:space="preserve"> customer service training, to ensure that all functions are properly focused on exceeding customer expectations.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Target has committed $100,000 in sponsorship to the Australia Bone Marrow Donor Register, of which $40,000 is being raised by staff.</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Outlook</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Target plans to open another 44 stores over the next five years, together with the expansion and upgrading of a number of existing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Continuing to build the Target brand into Australia's premier retail brand will be of paramount importance</w:t>
      </w:r>
      <w:r>
        <w:t>.  In accordance with this goal, clear future directions have been established for merchandise mix information systems, store development and design, business positioning and personnel development.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Target will also continue to refine its distribution systems to ensure improved stock handling and reduce costs.  Management is also focused on the development of strategic supplier relationships.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Micro-marketing initiatives at store level will ensure individual stores are equipped to cater fully</w:t>
      </w:r>
      <w:r>
        <w:rPr>
          <w:b/>
        </w:rPr>
        <w:t xml:space="preserve"> </w:t>
      </w:r>
      <w:r>
        <w:t>to local c</w:t>
      </w:r>
      <w:r>
        <w:t>ustomer requirements.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Customer service is expected to be further enhanced with the implementation of new technology initiatives, to improve layby operations and increase overall store productivity.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2"/>
      </w:pPr>
      <w:r>
        <w:t>Specialty Group</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Specialty Group comprises four businesses, covering liquor, ladies' fashion, fast food and variety stores.  An extremely strong result was recorded by the Group, with total sales up 8.1% to $1,250.5 million, and pretax profit up 96.5% to $47.5 million including New Zealand.  All busin</w:t>
      </w:r>
      <w:r>
        <w:t>esses lifted market share.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Liquorland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Despite heavy competition and price discounting in the liquor market, Liquorland increased sales 11.8% to $475.6 million.  Profit before tax rose 30.8% to $16.5 million.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Whilst part of the sales increase was due to the acquisition during the year of the 18-store Vintage Cellar chain in South Australia, comparable sales also rose strongly, up 5.7%.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improved staff scheduling and a heavy focus on customer service, through the Priority One and Opportunities staf</w:t>
      </w:r>
      <w:r>
        <w:t>f training programs, were major factors.  Liquorland's customer satisfaction index rose 6% in the second half and the average sale per customer was up significantly.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Katies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New strategies in "lifestyle" marketing protected margins and improved market share in the highly competitive ladies' fashion market.  Katies' profit before tax rose 51.7% to $19.5 million.  Sales were up 4.0% to $218.5 million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Stock turns increased and inventory fell due to effective control of seasonal merchandise.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Staff tr</w:t>
      </w:r>
      <w:r>
        <w:t>aining and development programs have enhanced Katies' customer focused approach, encouraging staff to offer helpful advice in a friendly shopping environment.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Katies New Zealand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Katies now operates 14 stores in New Zealand, and all new stores are already performing well above expectations.  Sales rose 16.5% and profitability is strong almost 60% ahead of budget.  Coles Myer plans to build eight new stores in New Zealand over the next five years.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Red Rooster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Sales rose 36.4 % to $163.6 million, r</w:t>
      </w:r>
      <w:r>
        <w:t>eflecting the successful integration during the year of the 98 store (including 46 franchise outlets) Big Rooster chain.  Pretax profit rose 41.4% to $14.5 million.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Whilst increased sales were predominantly due to the acquisition, comparable store sales also rose.  Aggressive marketing and continued product innovation, such as the introduction of crunchy potato wedges, were key factors in Red Rooster's sales and profit growth.  With 206 stores, excluding franchises, Red Rooster is Australia's top rated a</w:t>
      </w:r>
      <w:r>
        <w:t>nd quickest growing fast food chain.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Training initiatives included the development of a Fast Food Industry Traineeship Program, enhanced skills training for store staff and middle management development.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Fosseys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closure of 24 under-performing stores, a merchandise range review, and extensive restructuring produced a strong second half improvement for the variety store chain.  Market share increased slightly, comparable store sales rose 2% and Fosseys returned to profit.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Total annual sales fe</w:t>
      </w:r>
      <w:r>
        <w:t>ll 4.5% to $372.2 minion due to the store rationalisation program, but sales trends are now improving.  The pretax result, while a loss, improved 56.9% over last year, and the second half result was positive.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i/>
        </w:rPr>
        <w:t>Chilli's Grill &amp; Bar Restaurants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September, Coles Myer announced plans to develop a new casual dining concept, Chili's, with trial restaurants to open in the first half of 1994, and up to 50 restaurants to open by the end of the decade, if the format is successful.</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launch follows the si</w:t>
      </w:r>
      <w:r>
        <w:t>gning of a licensing agreement with Brinker International, Inc., which operates the highly-popular Chili's concept in the US, Canada and Mexico.</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is under-represented in the fast food/casual dining market, and has been targeting this area of opportunity for some time.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Outlook</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Specialty Group performed extremely well and the company intends to invest heavily in this segment of the market over the next five years.  Plans include 128 new Red Rooster stores, 87 Liquorland outlets, 50 Kati</w:t>
      </w:r>
      <w:r>
        <w:t>es stores and 29 new Fosseys stores by the end of July 1998.</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strategic focus on improved customer service and staff training is lifting sales and market share in all businesses, and Coles Myer again expects its Specialty Group to produce strong sales and profit growth in 1993-94.</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2"/>
      </w:pPr>
      <w:r>
        <w:t>Corporate Functions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Corporate functions are limited to those where the company believes that a co-ordinated approach adds value to the corporation as a whole, or is more efficient and cost-effective.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Personnel</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w:t>
      </w:r>
      <w:r>
        <w:t>s Myer is the largest private sector employer in Australasia, with 136,195 staff at the end of July, up 3,652 on the previous year.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company recognises that its staff are its major asset.  Our strategy is to harness the talents of this valuable resource by providing opportunities for each person to develop their potential and contribute to the company's rise.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Each retail business has focused heavily on training employees at all levels, with the goals of increasing management depth, enhancing skill </w:t>
      </w:r>
      <w:r>
        <w:t>levels and job satisfaction, and improving workplace flexibility.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Training and Development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Initiatives undertaken during 1992-93 by the Corporate Personnel Department under its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Peter Hosking, include: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Overseeing Coles Myer's $38 million investment in training and development.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Instigation of the Coles Myer National Scholarship Scheme.  Secondary and tertiary scholarships valued at $100,000 were offered to staff, to help them complete their schooling.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Executive development pro</w:t>
      </w:r>
      <w:r>
        <w:t>grams offered included: the Corporate Directions Program; the Strategic Management Program and the Commercial Skills program at the Graduate School of Management, Melbourne University.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Introduction of an internal transfer and recruitment policy to give preference to current employees wishing to develop career paths within the company.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 Establishment of an MBA recruitment program.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Implementation of a program to provide succession and career planning.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Employee Relations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major issue for</w:t>
      </w:r>
      <w:r>
        <w:t xml:space="preserve"> the retail businesses is to achieve flexibility in labour scheduling to enable them to better serve our customers.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All Coles Myer businesses are reviewing their award regulation.  In September 1992, Coles Supermarkets signed an interim award with the shop assistants' union, which improved roster flexibility, provided for 24 hour trading and saved over 1,000 jobs.  This is the first federal award in the retail industry.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 industrial disputes during the year had any significant impact on the company.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Equal Employment Opportunity (EEO)</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Consistent with the company's commitment to a non-discriminatory workplace, policies were reviewed and developed in relation to EEO, sexual harassment and age discrimination.  There has been a continuing increase in the number of women in senior operational positions.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Wherever possible, the company creates employment for people with disabilities.  Coles Supermarkets WA was a state finalist in the 1992 Prime Minister's Employer of the Year Award for employers who c</w:t>
      </w:r>
      <w:r>
        <w:t>ontribute to integrating disabled people into the workplace.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Employee Share Plan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To encourage participation, productivity and commitment among employees, the company will seek shareholder approval at the 1993 Annual General Meeting to introduce the largest employee share plan in Australia, offering shares to up to 90,000 staff.  Coles Myer believes there is a positive correlation between share ownership, performance and customer service.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Strategy and Property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Research by the corporate strategy gro</w:t>
      </w:r>
      <w:r>
        <w:t>up, under the leadership of Andrew Scott, has focused on overseas retail developments and their potential in the Australian market.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Property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Ltd. is one of Australia's largest property owners, with a portfolio valued at over $1.4 billion, containing some of Australia's prime retail sites.  These include shopping centres at Roselands (Sydney), Eastland (Melbourne), Chermside (Brisbane) and 50% interests in Southland (Melbourne), Tea Tree Plaza and Elizabeth City Centre (Adelaide).  In August</w:t>
      </w:r>
      <w:r>
        <w:t xml:space="preserve"> 1993, the Palmerston North shopping centre in New Zealand, developed by Coles Myer Properties NZ, was sold.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Property sales during the year totalled $35.7 million.  Rent and fees received totalled $140 million, up from $135 million last year.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Work began during the year on the $150 million redevelopment of the Eastland shopping centre, due to open in October 1994.</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$180 million redevelopment of Morley shopping centre in Perth - a joint venture with Colonial Mutual - is progressing well, with comp</w:t>
      </w:r>
      <w:r>
        <w:t>letion targeted for October 1994.  The centre will include a new Myer store and an upgraded Coles Supermarket.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$600 million redevelopment of the Grace Bros CB site in Sydney will include a flagship Grace Bros store, an hotel and super-prime specialty retail space.  Scheduled to open in late 1996, work will start early next year, if a satisfactory joint venture agreement is finalised.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Security and Loss Prevention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The objectives of the Security and Loss Prevention Department, headed by John Frame, </w:t>
      </w:r>
      <w:r>
        <w:t xml:space="preserve">include: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 xml:space="preserve">*  </w:t>
      </w:r>
      <w:r>
        <w:t>evaluating the effectiveness of security and loss prevention strategies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 xml:space="preserve">*  </w:t>
      </w:r>
      <w:r>
        <w:t xml:space="preserve">measuring shrinkage and identifying the causes across all retail businesses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 xml:space="preserve">* </w:t>
      </w:r>
      <w:r>
        <w:t>establishing a code of ethics for security personnel and a common policy for prosecution of shop stealing offenders, 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 xml:space="preserve">*  </w:t>
      </w:r>
      <w:r>
        <w:t>providing training programs for security and loss prevention personnel.</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Internal Audit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Audit Department's role is to evaluate the effectiveness of internal management practices and controls, with emp</w:t>
      </w:r>
      <w:r>
        <w:t>hasis on the reliability and integrity of information, the safeguarding of assets and adherence to policies and regulations.  With the company's senior executives striving to achieve challenging goals of world best practice and total quality management, the internal auditors are likewise keeping abreast of best practice through benchmarking, training, research and development, and computerisation.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Risk Management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Implementation of risk management throughout the company has significantly reduced losses</w:t>
      </w:r>
      <w:r>
        <w:t xml:space="preserve"> and insurance costs, at a time when many other companies are experiencing increases.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commencement of self-insurance for workers' compensation in Victoria has, with great credit to the businesses, sharpened management's focus on accident prevention, employee rehabilitation and effective claims management, reducing costs by over 25%.</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Ken Gaunt, general manager, risk management services, won the 1992 Risk Manager of the Year Award by the Association of Risk and Insurance Managers, in recognition of </w:t>
      </w:r>
      <w:r>
        <w:t>the effectiveness of Coles Myer's risk management program.</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Community Involvement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its businesses and its staff continued to be involved in philanthropic activities across the country, such as Myer's $100,000 annual Christmas gift voucher program involving various charities.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addition, company executives were widely involved in providing advice and assistance to governments, advisory boards and industry groups.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Finance and Administration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One of Coles Myer Ltd.'s greatest strengths</w:t>
      </w:r>
      <w:r>
        <w:t xml:space="preserve"> is its financial management through the Finance and Administration division, under its Director, John Barner.  The Coles Myer balance sheet is one of the strongest in the country.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Reductions in interest rates during the year, together with prudent financial management, contributed to a fall in net interest costs.  Net debt at the end of July 1993 was $520 million, up slightly on the previous year's figure of $433.6 million.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Gearing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net gearing ratio remained steady at 42.7%, well below the com</w:t>
      </w:r>
      <w:r>
        <w:t>pany's target range of 55-60%, providing considerable opportunity for increased capital expenditure and acquisitions.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$4.15 billion five year capital investment program announced in August will not result in increased gearing.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Taxation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Australian Tax Office completed an audit of Coles Myer during the year.  There was no profit impact as previous provisions to cover tax liabilities were adequate.  The effective tax rate fell from 35.1 % to 29.3%, due to recoupment of prior years' overseas ta</w:t>
      </w:r>
      <w:r>
        <w:t>x losses and the effect of a lower corporate tax rate next year.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Financing Facilities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equivalent of $680 million in three and five year term standby facilities was negotiated.  Coles Myer has also established a new Euro-Commercial Paper program for issues in both Asia and Europe.  The company issued US $218 million under its new US Medium Term Note program.  At the end of July, the company had $1.6 billion in unused facilities.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Coles Myer Information Services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Information technology investmen</w:t>
      </w:r>
      <w:r>
        <w:t>ts during 1992-93 centred on in-store systems to improve customer service and reduce costs.  They included provision of full electronic funds transfer at point-of-sale (EFTPOS) and layby facilities in several businesses, improvements in logistics and distribution and the installation of video-conferencing equipment.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Accounting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is also an active participant in the setting of standards of excellence in financial reporting.  During the year, the company received a Silver Award for its 1992 Ann</w:t>
      </w:r>
      <w:r>
        <w:t>ual Report from the ARA, and again received favourable comment for the speed with which profit and dividend information is reported to the financial market.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i/>
        </w:rPr>
      </w:pPr>
      <w:r>
        <w:rPr>
          <w:i/>
        </w:rPr>
        <w:t>John Barner,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i/>
        </w:rPr>
      </w:pPr>
      <w:r>
        <w:rPr>
          <w:i/>
        </w:rPr>
        <w:t>Director, Finance and Administration</w:t>
      </w:r>
    </w:p>
    <w:p w:rsidR="00000000" w:rsidRDefault="00DF5EE9">
      <w:pPr>
        <w:pStyle w:val="Heading2"/>
      </w:pPr>
      <w:r>
        <w:t>Financial Statements</w:t>
      </w:r>
    </w:p>
    <w:p w:rsidR="00000000" w:rsidRDefault="00DF5EE9">
      <w:pPr>
        <w:pStyle w:val="Heading3"/>
      </w:pPr>
      <w:r>
        <w:t>Financial Calendar</w:t>
      </w:r>
    </w:p>
    <w:tbl>
      <w:tblPr>
        <w:tblW w:w="0" w:type="auto"/>
        <w:tblLayout w:type="fixed"/>
        <w:tblCellMar>
          <w:left w:w="28" w:type="dxa"/>
          <w:right w:w="28" w:type="dxa"/>
        </w:tblCellMar>
        <w:tblLook w:val="0000"/>
      </w:tblPr>
      <w:tblGrid>
        <w:gridCol w:w="2175"/>
        <w:gridCol w:w="2812"/>
      </w:tblGrid>
      <w:tr w:rsidR="00000000">
        <w:tblPrEx>
          <w:tblCellMar>
            <w:top w:w="0" w:type="dxa"/>
            <w:bottom w:w="0" w:type="dxa"/>
          </w:tblCellMar>
        </w:tblPrEx>
        <w:trPr>
          <w:cantSplit/>
        </w:trPr>
        <w:tc>
          <w:tcPr>
            <w:tcW w:w="2175" w:type="dxa"/>
          </w:tcPr>
          <w:p w:rsidR="00000000" w:rsidRDefault="00DF5EE9">
            <w:r>
              <w:t>1 November 1993</w:t>
            </w:r>
          </w:p>
        </w:tc>
        <w:tc>
          <w:tcPr>
            <w:tcW w:w="2812" w:type="dxa"/>
          </w:tcPr>
          <w:p w:rsidR="00000000" w:rsidRDefault="00DF5EE9">
            <w:r>
              <w:t>First Quarter Sales Release</w:t>
            </w:r>
          </w:p>
        </w:tc>
      </w:tr>
      <w:tr w:rsidR="00000000">
        <w:tblPrEx>
          <w:tblCellMar>
            <w:top w:w="0" w:type="dxa"/>
            <w:bottom w:w="0" w:type="dxa"/>
          </w:tblCellMar>
        </w:tblPrEx>
        <w:trPr>
          <w:cantSplit/>
        </w:trPr>
        <w:tc>
          <w:tcPr>
            <w:tcW w:w="2175" w:type="dxa"/>
          </w:tcPr>
          <w:p w:rsidR="00000000" w:rsidRDefault="00DF5EE9">
            <w:r>
              <w:t>17 November 1993</w:t>
            </w:r>
          </w:p>
        </w:tc>
        <w:tc>
          <w:tcPr>
            <w:tcW w:w="2812" w:type="dxa"/>
          </w:tcPr>
          <w:p w:rsidR="00000000" w:rsidRDefault="00DF5EE9">
            <w:r>
              <w:t>Books Close for Final Dividend</w:t>
            </w:r>
          </w:p>
        </w:tc>
      </w:tr>
      <w:tr w:rsidR="00000000">
        <w:tblPrEx>
          <w:tblCellMar>
            <w:top w:w="0" w:type="dxa"/>
            <w:bottom w:w="0" w:type="dxa"/>
          </w:tblCellMar>
        </w:tblPrEx>
        <w:trPr>
          <w:cantSplit/>
        </w:trPr>
        <w:tc>
          <w:tcPr>
            <w:tcW w:w="2175" w:type="dxa"/>
          </w:tcPr>
          <w:p w:rsidR="00000000" w:rsidRDefault="00DF5EE9">
            <w:r>
              <w:t>25 November 1993</w:t>
            </w:r>
          </w:p>
        </w:tc>
        <w:tc>
          <w:tcPr>
            <w:tcW w:w="2812" w:type="dxa"/>
          </w:tcPr>
          <w:p w:rsidR="00000000" w:rsidRDefault="00DF5EE9">
            <w:r>
              <w:t>Annual General Meeting</w:t>
            </w:r>
          </w:p>
        </w:tc>
      </w:tr>
      <w:tr w:rsidR="00000000">
        <w:tblPrEx>
          <w:tblCellMar>
            <w:top w:w="0" w:type="dxa"/>
            <w:bottom w:w="0" w:type="dxa"/>
          </w:tblCellMar>
        </w:tblPrEx>
        <w:trPr>
          <w:cantSplit/>
        </w:trPr>
        <w:tc>
          <w:tcPr>
            <w:tcW w:w="2175" w:type="dxa"/>
          </w:tcPr>
          <w:p w:rsidR="00000000" w:rsidRDefault="00DF5EE9">
            <w:r>
              <w:t>13 December 1993</w:t>
            </w:r>
          </w:p>
        </w:tc>
        <w:tc>
          <w:tcPr>
            <w:tcW w:w="2812" w:type="dxa"/>
          </w:tcPr>
          <w:p w:rsidR="00000000" w:rsidRDefault="00DF5EE9">
            <w:r>
              <w:t>Payment of Final Dividend</w:t>
            </w:r>
          </w:p>
        </w:tc>
      </w:tr>
      <w:tr w:rsidR="00000000">
        <w:tblPrEx>
          <w:tblCellMar>
            <w:top w:w="0" w:type="dxa"/>
            <w:bottom w:w="0" w:type="dxa"/>
          </w:tblCellMar>
        </w:tblPrEx>
        <w:trPr>
          <w:cantSplit/>
        </w:trPr>
        <w:tc>
          <w:tcPr>
            <w:tcW w:w="2175" w:type="dxa"/>
          </w:tcPr>
          <w:p w:rsidR="00000000" w:rsidRDefault="00DF5EE9">
            <w:r>
              <w:t>23 January 1994</w:t>
            </w:r>
          </w:p>
        </w:tc>
        <w:tc>
          <w:tcPr>
            <w:tcW w:w="2812" w:type="dxa"/>
          </w:tcPr>
          <w:p w:rsidR="00000000" w:rsidRDefault="00DF5EE9">
            <w:r>
              <w:t>Half Year End</w:t>
            </w:r>
          </w:p>
        </w:tc>
      </w:tr>
      <w:tr w:rsidR="00000000">
        <w:tblPrEx>
          <w:tblCellMar>
            <w:top w:w="0" w:type="dxa"/>
            <w:bottom w:w="0" w:type="dxa"/>
          </w:tblCellMar>
        </w:tblPrEx>
        <w:trPr>
          <w:cantSplit/>
        </w:trPr>
        <w:tc>
          <w:tcPr>
            <w:tcW w:w="2175" w:type="dxa"/>
          </w:tcPr>
          <w:p w:rsidR="00000000" w:rsidRDefault="00DF5EE9">
            <w:r>
              <w:t>31 January 1994</w:t>
            </w:r>
          </w:p>
        </w:tc>
        <w:tc>
          <w:tcPr>
            <w:tcW w:w="2812" w:type="dxa"/>
          </w:tcPr>
          <w:p w:rsidR="00000000" w:rsidRDefault="00DF5EE9">
            <w:r>
              <w:t>Second Quarter S</w:t>
            </w:r>
            <w:r>
              <w:t>ales Release</w:t>
            </w:r>
          </w:p>
        </w:tc>
      </w:tr>
      <w:tr w:rsidR="00000000">
        <w:tblPrEx>
          <w:tblCellMar>
            <w:top w:w="0" w:type="dxa"/>
            <w:bottom w:w="0" w:type="dxa"/>
          </w:tblCellMar>
        </w:tblPrEx>
        <w:trPr>
          <w:cantSplit/>
        </w:trPr>
        <w:tc>
          <w:tcPr>
            <w:tcW w:w="2175" w:type="dxa"/>
          </w:tcPr>
          <w:p w:rsidR="00000000" w:rsidRDefault="00DF5EE9">
            <w:r>
              <w:t>10 March 1994</w:t>
            </w:r>
          </w:p>
        </w:tc>
        <w:tc>
          <w:tcPr>
            <w:tcW w:w="2812" w:type="dxa"/>
          </w:tcPr>
          <w:p w:rsidR="00000000" w:rsidRDefault="00DF5EE9">
            <w:r>
              <w:t>Half Year Results Announcement</w:t>
            </w:r>
          </w:p>
        </w:tc>
      </w:tr>
      <w:tr w:rsidR="00000000">
        <w:tblPrEx>
          <w:tblCellMar>
            <w:top w:w="0" w:type="dxa"/>
            <w:bottom w:w="0" w:type="dxa"/>
          </w:tblCellMar>
        </w:tblPrEx>
        <w:trPr>
          <w:cantSplit/>
        </w:trPr>
        <w:tc>
          <w:tcPr>
            <w:tcW w:w="2175" w:type="dxa"/>
          </w:tcPr>
          <w:p w:rsidR="00000000" w:rsidRDefault="00DF5EE9">
            <w:r>
              <w:t>2 May 1994</w:t>
            </w:r>
          </w:p>
        </w:tc>
        <w:tc>
          <w:tcPr>
            <w:tcW w:w="2812" w:type="dxa"/>
          </w:tcPr>
          <w:p w:rsidR="00000000" w:rsidRDefault="00DF5EE9">
            <w:r>
              <w:t>Third Quarter Sales Release</w:t>
            </w:r>
          </w:p>
        </w:tc>
      </w:tr>
      <w:tr w:rsidR="00000000">
        <w:tblPrEx>
          <w:tblCellMar>
            <w:top w:w="0" w:type="dxa"/>
            <w:bottom w:w="0" w:type="dxa"/>
          </w:tblCellMar>
        </w:tblPrEx>
        <w:trPr>
          <w:cantSplit/>
        </w:trPr>
        <w:tc>
          <w:tcPr>
            <w:tcW w:w="2175" w:type="dxa"/>
          </w:tcPr>
          <w:p w:rsidR="00000000" w:rsidRDefault="00DF5EE9">
            <w:r>
              <w:t>18 May 1994</w:t>
            </w:r>
          </w:p>
        </w:tc>
        <w:tc>
          <w:tcPr>
            <w:tcW w:w="2812" w:type="dxa"/>
          </w:tcPr>
          <w:p w:rsidR="00000000" w:rsidRDefault="00DF5EE9">
            <w:r>
              <w:t>Books Close for Interim Dividend</w:t>
            </w:r>
          </w:p>
        </w:tc>
      </w:tr>
      <w:tr w:rsidR="00000000">
        <w:tblPrEx>
          <w:tblCellMar>
            <w:top w:w="0" w:type="dxa"/>
            <w:bottom w:w="0" w:type="dxa"/>
          </w:tblCellMar>
        </w:tblPrEx>
        <w:trPr>
          <w:cantSplit/>
        </w:trPr>
        <w:tc>
          <w:tcPr>
            <w:tcW w:w="2175" w:type="dxa"/>
          </w:tcPr>
          <w:p w:rsidR="00000000" w:rsidRDefault="00DF5EE9">
            <w:r>
              <w:t>11 June 1994</w:t>
            </w:r>
          </w:p>
        </w:tc>
        <w:tc>
          <w:tcPr>
            <w:tcW w:w="2812" w:type="dxa"/>
          </w:tcPr>
          <w:p w:rsidR="00000000" w:rsidRDefault="00DF5EE9">
            <w:r>
              <w:t>Payment of Interim Dividend</w:t>
            </w:r>
          </w:p>
        </w:tc>
      </w:tr>
      <w:tr w:rsidR="00000000">
        <w:tblPrEx>
          <w:tblCellMar>
            <w:top w:w="0" w:type="dxa"/>
            <w:bottom w:w="0" w:type="dxa"/>
          </w:tblCellMar>
        </w:tblPrEx>
        <w:trPr>
          <w:cantSplit/>
        </w:trPr>
        <w:tc>
          <w:tcPr>
            <w:tcW w:w="2175" w:type="dxa"/>
          </w:tcPr>
          <w:p w:rsidR="00000000" w:rsidRDefault="00DF5EE9">
            <w:r>
              <w:t>31 July 1994</w:t>
            </w:r>
          </w:p>
        </w:tc>
        <w:tc>
          <w:tcPr>
            <w:tcW w:w="2812" w:type="dxa"/>
          </w:tcPr>
          <w:p w:rsidR="00000000" w:rsidRDefault="00DF5EE9">
            <w:r>
              <w:t>Year End</w:t>
            </w:r>
          </w:p>
        </w:tc>
      </w:tr>
    </w:tbl>
    <w:p w:rsidR="00000000" w:rsidRDefault="00DF5EE9"/>
    <w:p w:rsidR="00000000" w:rsidRDefault="00DF5EE9">
      <w:pPr>
        <w:pStyle w:val="Heading3"/>
      </w:pPr>
      <w:r>
        <w:t>Historical Summary</w:t>
      </w:r>
    </w:p>
    <w:tbl>
      <w:tblPr>
        <w:tblW w:w="0" w:type="auto"/>
        <w:tblLayout w:type="fixed"/>
        <w:tblCellMar>
          <w:left w:w="28" w:type="dxa"/>
          <w:right w:w="28" w:type="dxa"/>
        </w:tblCellMar>
        <w:tblLook w:val="0000"/>
      </w:tblPr>
      <w:tblGrid>
        <w:gridCol w:w="1"/>
        <w:gridCol w:w="3715"/>
        <w:gridCol w:w="1644"/>
        <w:gridCol w:w="42"/>
        <w:gridCol w:w="599"/>
        <w:gridCol w:w="30"/>
        <w:gridCol w:w="43"/>
        <w:gridCol w:w="617"/>
        <w:gridCol w:w="30"/>
        <w:gridCol w:w="11"/>
        <w:gridCol w:w="1093"/>
        <w:gridCol w:w="30"/>
        <w:gridCol w:w="11"/>
        <w:gridCol w:w="1093"/>
        <w:gridCol w:w="30"/>
        <w:gridCol w:w="11"/>
        <w:gridCol w:w="1093"/>
        <w:gridCol w:w="30"/>
        <w:gridCol w:w="11"/>
        <w:gridCol w:w="1063"/>
        <w:gridCol w:w="30"/>
        <w:gridCol w:w="11"/>
        <w:gridCol w:w="1048"/>
        <w:gridCol w:w="30"/>
        <w:gridCol w:w="11"/>
        <w:gridCol w:w="1048"/>
        <w:gridCol w:w="30"/>
        <w:gridCol w:w="11"/>
        <w:gridCol w:w="1048"/>
        <w:gridCol w:w="30"/>
        <w:gridCol w:w="11"/>
        <w:gridCol w:w="1048"/>
        <w:gridCol w:w="30"/>
        <w:gridCol w:w="11"/>
        <w:gridCol w:w="1078"/>
        <w:gridCol w:w="15"/>
        <w:gridCol w:w="30"/>
        <w:gridCol w:w="11"/>
        <w:gridCol w:w="1033"/>
        <w:gridCol w:w="15"/>
        <w:gridCol w:w="30"/>
        <w:gridCol w:w="15"/>
      </w:tblGrid>
      <w:tr w:rsidR="00000000">
        <w:tblPrEx>
          <w:tblCellMar>
            <w:top w:w="0" w:type="dxa"/>
            <w:bottom w:w="0" w:type="dxa"/>
          </w:tblCellMar>
        </w:tblPrEx>
        <w:trPr>
          <w:gridAfter w:val="2"/>
          <w:wAfter w:w="41" w:type="dxa"/>
          <w:cantSplit/>
        </w:trPr>
        <w:tc>
          <w:tcPr>
            <w:tcW w:w="5360" w:type="dxa"/>
            <w:hMerge w:val="restart"/>
          </w:tcPr>
          <w:p w:rsidR="00000000" w:rsidRDefault="00DF5EE9">
            <w:pPr>
              <w:jc w:val="center"/>
              <w:rPr>
                <w:b/>
                <w:sz w:val="16"/>
                <w:szCs w:val="16"/>
              </w:rPr>
            </w:pPr>
          </w:p>
        </w:tc>
        <w:tc>
          <w:tcPr>
            <w:gridSpan w:val="2"/>
            <w:hMerge/>
          </w:tcPr>
          <w:p w:rsidR="00000000" w:rsidRDefault="00DF5EE9">
            <w:pPr>
              <w:rPr>
                <w:b/>
                <w:sz w:val="16"/>
                <w:szCs w:val="16"/>
              </w:rPr>
            </w:pPr>
          </w:p>
        </w:tc>
        <w:tc>
          <w:tcPr>
            <w:tcW w:w="641" w:type="dxa"/>
            <w:gridSpan w:val="2"/>
          </w:tcPr>
          <w:p w:rsidR="00000000" w:rsidRDefault="00DF5EE9">
            <w:pPr>
              <w:jc w:val="center"/>
              <w:rPr>
                <w:b/>
                <w:sz w:val="16"/>
                <w:szCs w:val="16"/>
              </w:rPr>
            </w:pPr>
          </w:p>
        </w:tc>
        <w:tc>
          <w:tcPr>
            <w:tcW w:w="690" w:type="dxa"/>
            <w:gridSpan w:val="3"/>
          </w:tcPr>
          <w:p w:rsidR="00000000" w:rsidRDefault="00DF5EE9">
            <w:pPr>
              <w:jc w:val="right"/>
              <w:rPr>
                <w:b/>
                <w:sz w:val="16"/>
                <w:szCs w:val="16"/>
              </w:rPr>
            </w:pPr>
            <w:r>
              <w:rPr>
                <w:b/>
                <w:sz w:val="16"/>
                <w:szCs w:val="16"/>
              </w:rPr>
              <w:t>Year</w:t>
            </w:r>
          </w:p>
        </w:tc>
        <w:tc>
          <w:tcPr>
            <w:tcW w:w="1134" w:type="dxa"/>
            <w:gridSpan w:val="3"/>
          </w:tcPr>
          <w:p w:rsidR="00000000" w:rsidRDefault="00DF5EE9">
            <w:pPr>
              <w:jc w:val="right"/>
              <w:rPr>
                <w:b/>
                <w:sz w:val="16"/>
                <w:szCs w:val="16"/>
              </w:rPr>
            </w:pPr>
            <w:r>
              <w:rPr>
                <w:b/>
                <w:i/>
                <w:sz w:val="16"/>
                <w:szCs w:val="16"/>
              </w:rPr>
              <w:t>1993</w:t>
            </w:r>
          </w:p>
        </w:tc>
        <w:tc>
          <w:tcPr>
            <w:tcW w:w="1134" w:type="dxa"/>
            <w:gridSpan w:val="3"/>
          </w:tcPr>
          <w:p w:rsidR="00000000" w:rsidRDefault="00DF5EE9">
            <w:pPr>
              <w:jc w:val="right"/>
              <w:rPr>
                <w:b/>
                <w:sz w:val="16"/>
                <w:szCs w:val="16"/>
              </w:rPr>
            </w:pPr>
            <w:r>
              <w:rPr>
                <w:b/>
                <w:i/>
                <w:sz w:val="16"/>
                <w:szCs w:val="16"/>
              </w:rPr>
              <w:t>1992</w:t>
            </w:r>
          </w:p>
        </w:tc>
        <w:tc>
          <w:tcPr>
            <w:tcW w:w="1134" w:type="dxa"/>
            <w:gridSpan w:val="3"/>
          </w:tcPr>
          <w:p w:rsidR="00000000" w:rsidRDefault="00DF5EE9">
            <w:pPr>
              <w:jc w:val="right"/>
              <w:rPr>
                <w:b/>
                <w:sz w:val="16"/>
                <w:szCs w:val="16"/>
              </w:rPr>
            </w:pPr>
            <w:r>
              <w:rPr>
                <w:b/>
                <w:i/>
                <w:sz w:val="16"/>
                <w:szCs w:val="16"/>
              </w:rPr>
              <w:t>1991</w:t>
            </w:r>
          </w:p>
        </w:tc>
        <w:tc>
          <w:tcPr>
            <w:tcW w:w="1104" w:type="dxa"/>
            <w:gridSpan w:val="3"/>
          </w:tcPr>
          <w:p w:rsidR="00000000" w:rsidRDefault="00DF5EE9">
            <w:pPr>
              <w:jc w:val="right"/>
              <w:rPr>
                <w:b/>
                <w:sz w:val="16"/>
                <w:szCs w:val="16"/>
              </w:rPr>
            </w:pPr>
            <w:r>
              <w:rPr>
                <w:b/>
                <w:i/>
                <w:sz w:val="16"/>
                <w:szCs w:val="16"/>
              </w:rPr>
              <w:t>1990</w:t>
            </w:r>
          </w:p>
        </w:tc>
        <w:tc>
          <w:tcPr>
            <w:tcW w:w="1089" w:type="dxa"/>
            <w:gridSpan w:val="3"/>
          </w:tcPr>
          <w:p w:rsidR="00000000" w:rsidRDefault="00DF5EE9">
            <w:pPr>
              <w:jc w:val="right"/>
              <w:rPr>
                <w:sz w:val="16"/>
                <w:szCs w:val="16"/>
              </w:rPr>
            </w:pPr>
            <w:r>
              <w:rPr>
                <w:i/>
                <w:sz w:val="16"/>
                <w:szCs w:val="16"/>
              </w:rPr>
              <w:t>1989</w:t>
            </w:r>
          </w:p>
        </w:tc>
        <w:tc>
          <w:tcPr>
            <w:tcW w:w="1089" w:type="dxa"/>
            <w:gridSpan w:val="3"/>
          </w:tcPr>
          <w:p w:rsidR="00000000" w:rsidRDefault="00DF5EE9">
            <w:pPr>
              <w:jc w:val="right"/>
              <w:rPr>
                <w:sz w:val="16"/>
                <w:szCs w:val="16"/>
              </w:rPr>
            </w:pPr>
            <w:r>
              <w:rPr>
                <w:i/>
                <w:sz w:val="16"/>
                <w:szCs w:val="16"/>
              </w:rPr>
              <w:t>1988</w:t>
            </w:r>
          </w:p>
        </w:tc>
        <w:tc>
          <w:tcPr>
            <w:tcW w:w="1089" w:type="dxa"/>
            <w:gridSpan w:val="3"/>
          </w:tcPr>
          <w:p w:rsidR="00000000" w:rsidRDefault="00DF5EE9">
            <w:pPr>
              <w:jc w:val="right"/>
              <w:rPr>
                <w:sz w:val="16"/>
                <w:szCs w:val="16"/>
              </w:rPr>
            </w:pPr>
            <w:r>
              <w:rPr>
                <w:i/>
                <w:sz w:val="16"/>
                <w:szCs w:val="16"/>
              </w:rPr>
              <w:t>1987</w:t>
            </w:r>
          </w:p>
        </w:tc>
        <w:tc>
          <w:tcPr>
            <w:tcW w:w="1089" w:type="dxa"/>
            <w:gridSpan w:val="3"/>
          </w:tcPr>
          <w:p w:rsidR="00000000" w:rsidRDefault="00DF5EE9">
            <w:pPr>
              <w:jc w:val="right"/>
              <w:rPr>
                <w:sz w:val="16"/>
                <w:szCs w:val="16"/>
              </w:rPr>
            </w:pPr>
            <w:r>
              <w:rPr>
                <w:i/>
                <w:sz w:val="16"/>
                <w:szCs w:val="16"/>
              </w:rPr>
              <w:t>1986</w:t>
            </w:r>
          </w:p>
        </w:tc>
        <w:tc>
          <w:tcPr>
            <w:tcW w:w="1134" w:type="dxa"/>
            <w:gridSpan w:val="4"/>
          </w:tcPr>
          <w:p w:rsidR="00000000" w:rsidRDefault="00DF5EE9">
            <w:pPr>
              <w:jc w:val="right"/>
              <w:rPr>
                <w:sz w:val="16"/>
                <w:szCs w:val="16"/>
              </w:rPr>
            </w:pPr>
            <w:r>
              <w:rPr>
                <w:i/>
                <w:sz w:val="16"/>
                <w:szCs w:val="16"/>
              </w:rPr>
              <w:t>1985</w:t>
            </w:r>
          </w:p>
        </w:tc>
        <w:tc>
          <w:tcPr>
            <w:tcW w:w="1089" w:type="dxa"/>
            <w:gridSpan w:val="4"/>
          </w:tcPr>
          <w:p w:rsidR="00000000" w:rsidRDefault="00DF5EE9">
            <w:pPr>
              <w:jc w:val="right"/>
              <w:rPr>
                <w:sz w:val="16"/>
                <w:szCs w:val="16"/>
              </w:rPr>
            </w:pPr>
            <w:r>
              <w:rPr>
                <w:i/>
                <w:sz w:val="16"/>
                <w:szCs w:val="16"/>
              </w:rPr>
              <w:t>1984</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jc w:val="center"/>
              <w:rPr>
                <w:sz w:val="16"/>
                <w:szCs w:val="16"/>
              </w:rPr>
            </w:pP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p>
        </w:tc>
        <w:tc>
          <w:tcPr>
            <w:tcW w:w="1134" w:type="dxa"/>
            <w:gridSpan w:val="3"/>
          </w:tcPr>
          <w:p w:rsidR="00000000" w:rsidRDefault="00DF5EE9">
            <w:pPr>
              <w:jc w:val="right"/>
              <w:rPr>
                <w:b/>
                <w:sz w:val="16"/>
                <w:szCs w:val="16"/>
              </w:rPr>
            </w:pPr>
          </w:p>
        </w:tc>
        <w:tc>
          <w:tcPr>
            <w:tcW w:w="1134" w:type="dxa"/>
            <w:gridSpan w:val="3"/>
          </w:tcPr>
          <w:p w:rsidR="00000000" w:rsidRDefault="00DF5EE9">
            <w:pPr>
              <w:jc w:val="right"/>
              <w:rPr>
                <w:sz w:val="16"/>
                <w:szCs w:val="16"/>
              </w:rPr>
            </w:pP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134" w:type="dxa"/>
            <w:gridSpan w:val="4"/>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2"/>
          <w:wAfter w:w="41" w:type="dxa"/>
          <w:cantSplit/>
        </w:trPr>
        <w:tc>
          <w:tcPr>
            <w:tcW w:w="5360" w:type="dxa"/>
            <w:hMerge w:val="restart"/>
          </w:tcPr>
          <w:p w:rsidR="00000000" w:rsidRDefault="00DF5EE9">
            <w:pPr>
              <w:jc w:val="center"/>
              <w:rPr>
                <w:b/>
                <w:sz w:val="16"/>
                <w:szCs w:val="16"/>
              </w:rPr>
            </w:pPr>
          </w:p>
        </w:tc>
        <w:tc>
          <w:tcPr>
            <w:gridSpan w:val="2"/>
            <w:hMerge/>
          </w:tcPr>
          <w:p w:rsidR="00000000" w:rsidRDefault="00DF5EE9">
            <w:pPr>
              <w:rPr>
                <w:b/>
                <w:sz w:val="16"/>
                <w:szCs w:val="16"/>
              </w:rPr>
            </w:pPr>
          </w:p>
        </w:tc>
        <w:tc>
          <w:tcPr>
            <w:tcW w:w="641" w:type="dxa"/>
            <w:gridSpan w:val="2"/>
          </w:tcPr>
          <w:p w:rsidR="00000000" w:rsidRDefault="00DF5EE9">
            <w:pPr>
              <w:jc w:val="center"/>
              <w:rPr>
                <w:b/>
                <w:sz w:val="16"/>
                <w:szCs w:val="16"/>
              </w:rPr>
            </w:pPr>
          </w:p>
        </w:tc>
        <w:tc>
          <w:tcPr>
            <w:tcW w:w="690" w:type="dxa"/>
            <w:gridSpan w:val="3"/>
          </w:tcPr>
          <w:p w:rsidR="00000000" w:rsidRDefault="00DF5EE9">
            <w:pPr>
              <w:jc w:val="right"/>
              <w:rPr>
                <w:b/>
                <w:sz w:val="16"/>
                <w:szCs w:val="16"/>
              </w:rPr>
            </w:pPr>
            <w:r>
              <w:rPr>
                <w:b/>
                <w:sz w:val="16"/>
                <w:szCs w:val="16"/>
              </w:rPr>
              <w:t>Weeks</w:t>
            </w:r>
          </w:p>
        </w:tc>
        <w:tc>
          <w:tcPr>
            <w:tcW w:w="1134" w:type="dxa"/>
            <w:gridSpan w:val="3"/>
          </w:tcPr>
          <w:p w:rsidR="00000000" w:rsidRDefault="00DF5EE9">
            <w:pPr>
              <w:jc w:val="right"/>
              <w:rPr>
                <w:b/>
                <w:sz w:val="16"/>
                <w:szCs w:val="16"/>
              </w:rPr>
            </w:pPr>
            <w:r>
              <w:rPr>
                <w:b/>
                <w:i/>
                <w:sz w:val="16"/>
                <w:szCs w:val="16"/>
              </w:rPr>
              <w:t>52</w:t>
            </w:r>
          </w:p>
        </w:tc>
        <w:tc>
          <w:tcPr>
            <w:tcW w:w="1134" w:type="dxa"/>
            <w:gridSpan w:val="3"/>
          </w:tcPr>
          <w:p w:rsidR="00000000" w:rsidRDefault="00DF5EE9">
            <w:pPr>
              <w:jc w:val="right"/>
              <w:rPr>
                <w:b/>
                <w:sz w:val="16"/>
                <w:szCs w:val="16"/>
              </w:rPr>
            </w:pPr>
            <w:r>
              <w:rPr>
                <w:b/>
                <w:i/>
                <w:sz w:val="16"/>
                <w:szCs w:val="16"/>
              </w:rPr>
              <w:t>52</w:t>
            </w:r>
          </w:p>
        </w:tc>
        <w:tc>
          <w:tcPr>
            <w:tcW w:w="1134" w:type="dxa"/>
            <w:gridSpan w:val="3"/>
          </w:tcPr>
          <w:p w:rsidR="00000000" w:rsidRDefault="00DF5EE9">
            <w:pPr>
              <w:jc w:val="right"/>
              <w:rPr>
                <w:b/>
                <w:sz w:val="16"/>
                <w:szCs w:val="16"/>
              </w:rPr>
            </w:pPr>
            <w:r>
              <w:rPr>
                <w:b/>
                <w:i/>
                <w:sz w:val="16"/>
                <w:szCs w:val="16"/>
              </w:rPr>
              <w:t>52</w:t>
            </w:r>
          </w:p>
        </w:tc>
        <w:tc>
          <w:tcPr>
            <w:tcW w:w="1104" w:type="dxa"/>
            <w:gridSpan w:val="3"/>
          </w:tcPr>
          <w:p w:rsidR="00000000" w:rsidRDefault="00DF5EE9">
            <w:pPr>
              <w:jc w:val="right"/>
              <w:rPr>
                <w:b/>
                <w:sz w:val="16"/>
                <w:szCs w:val="16"/>
              </w:rPr>
            </w:pPr>
            <w:r>
              <w:rPr>
                <w:b/>
                <w:i/>
                <w:sz w:val="16"/>
                <w:szCs w:val="16"/>
              </w:rPr>
              <w:t>52</w:t>
            </w:r>
          </w:p>
        </w:tc>
        <w:tc>
          <w:tcPr>
            <w:tcW w:w="1089" w:type="dxa"/>
            <w:gridSpan w:val="3"/>
          </w:tcPr>
          <w:p w:rsidR="00000000" w:rsidRDefault="00DF5EE9">
            <w:pPr>
              <w:jc w:val="right"/>
              <w:rPr>
                <w:sz w:val="16"/>
                <w:szCs w:val="16"/>
              </w:rPr>
            </w:pPr>
            <w:r>
              <w:rPr>
                <w:i/>
                <w:sz w:val="16"/>
                <w:szCs w:val="16"/>
              </w:rPr>
              <w:t>52</w:t>
            </w:r>
          </w:p>
        </w:tc>
        <w:tc>
          <w:tcPr>
            <w:tcW w:w="1089" w:type="dxa"/>
            <w:gridSpan w:val="3"/>
          </w:tcPr>
          <w:p w:rsidR="00000000" w:rsidRDefault="00DF5EE9">
            <w:pPr>
              <w:jc w:val="right"/>
              <w:rPr>
                <w:sz w:val="16"/>
                <w:szCs w:val="16"/>
              </w:rPr>
            </w:pPr>
            <w:r>
              <w:rPr>
                <w:i/>
                <w:sz w:val="16"/>
                <w:szCs w:val="16"/>
              </w:rPr>
              <w:t>53</w:t>
            </w:r>
          </w:p>
        </w:tc>
        <w:tc>
          <w:tcPr>
            <w:tcW w:w="1089" w:type="dxa"/>
            <w:gridSpan w:val="3"/>
          </w:tcPr>
          <w:p w:rsidR="00000000" w:rsidRDefault="00DF5EE9">
            <w:pPr>
              <w:jc w:val="right"/>
              <w:rPr>
                <w:sz w:val="16"/>
                <w:szCs w:val="16"/>
              </w:rPr>
            </w:pPr>
            <w:r>
              <w:rPr>
                <w:i/>
                <w:sz w:val="16"/>
                <w:szCs w:val="16"/>
              </w:rPr>
              <w:t>52</w:t>
            </w:r>
          </w:p>
        </w:tc>
        <w:tc>
          <w:tcPr>
            <w:tcW w:w="1089" w:type="dxa"/>
            <w:gridSpan w:val="3"/>
          </w:tcPr>
          <w:p w:rsidR="00000000" w:rsidRDefault="00DF5EE9">
            <w:pPr>
              <w:jc w:val="right"/>
              <w:rPr>
                <w:sz w:val="16"/>
                <w:szCs w:val="16"/>
              </w:rPr>
            </w:pPr>
            <w:r>
              <w:rPr>
                <w:i/>
                <w:sz w:val="16"/>
                <w:szCs w:val="16"/>
              </w:rPr>
              <w:t>52</w:t>
            </w:r>
          </w:p>
        </w:tc>
        <w:tc>
          <w:tcPr>
            <w:tcW w:w="1134" w:type="dxa"/>
            <w:gridSpan w:val="4"/>
          </w:tcPr>
          <w:p w:rsidR="00000000" w:rsidRDefault="00DF5EE9">
            <w:pPr>
              <w:jc w:val="right"/>
              <w:rPr>
                <w:sz w:val="16"/>
                <w:szCs w:val="16"/>
              </w:rPr>
            </w:pPr>
            <w:r>
              <w:rPr>
                <w:i/>
                <w:sz w:val="16"/>
                <w:szCs w:val="16"/>
              </w:rPr>
              <w:t>52</w:t>
            </w:r>
          </w:p>
        </w:tc>
        <w:tc>
          <w:tcPr>
            <w:tcW w:w="1089" w:type="dxa"/>
            <w:gridSpan w:val="4"/>
          </w:tcPr>
          <w:p w:rsidR="00000000" w:rsidRDefault="00DF5EE9">
            <w:pPr>
              <w:jc w:val="right"/>
              <w:rPr>
                <w:sz w:val="16"/>
                <w:szCs w:val="16"/>
              </w:rPr>
            </w:pPr>
            <w:r>
              <w:rPr>
                <w:i/>
                <w:sz w:val="16"/>
                <w:szCs w:val="16"/>
              </w:rPr>
              <w:t>52</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jc w:val="center"/>
              <w:rPr>
                <w:sz w:val="16"/>
                <w:szCs w:val="16"/>
              </w:rPr>
            </w:pP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p>
        </w:tc>
        <w:tc>
          <w:tcPr>
            <w:tcW w:w="1134" w:type="dxa"/>
            <w:gridSpan w:val="3"/>
          </w:tcPr>
          <w:p w:rsidR="00000000" w:rsidRDefault="00DF5EE9">
            <w:pPr>
              <w:jc w:val="right"/>
              <w:rPr>
                <w:b/>
                <w:sz w:val="16"/>
                <w:szCs w:val="16"/>
              </w:rPr>
            </w:pPr>
          </w:p>
        </w:tc>
        <w:tc>
          <w:tcPr>
            <w:tcW w:w="1134" w:type="dxa"/>
            <w:gridSpan w:val="3"/>
          </w:tcPr>
          <w:p w:rsidR="00000000" w:rsidRDefault="00DF5EE9">
            <w:pPr>
              <w:jc w:val="right"/>
              <w:rPr>
                <w:sz w:val="16"/>
                <w:szCs w:val="16"/>
              </w:rPr>
            </w:pP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134" w:type="dxa"/>
            <w:gridSpan w:val="4"/>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b/>
                <w:sz w:val="16"/>
                <w:szCs w:val="16"/>
              </w:rPr>
            </w:pPr>
            <w:r>
              <w:rPr>
                <w:b/>
                <w:sz w:val="16"/>
                <w:szCs w:val="16"/>
              </w:rPr>
              <w:t>PROFITABILITY</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b/>
                <w:sz w:val="16"/>
                <w:szCs w:val="16"/>
              </w:rPr>
              <w:t>Notes</w:t>
            </w:r>
          </w:p>
        </w:tc>
        <w:tc>
          <w:tcPr>
            <w:tcW w:w="690" w:type="dxa"/>
            <w:gridSpan w:val="3"/>
          </w:tcPr>
          <w:p w:rsidR="00000000" w:rsidRDefault="00DF5EE9">
            <w:pPr>
              <w:jc w:val="right"/>
              <w:rPr>
                <w:sz w:val="16"/>
                <w:szCs w:val="16"/>
              </w:rPr>
            </w:pPr>
          </w:p>
        </w:tc>
        <w:tc>
          <w:tcPr>
            <w:tcW w:w="1134" w:type="dxa"/>
            <w:gridSpan w:val="3"/>
          </w:tcPr>
          <w:p w:rsidR="00000000" w:rsidRDefault="00DF5EE9">
            <w:pPr>
              <w:jc w:val="right"/>
              <w:rPr>
                <w:b/>
                <w:sz w:val="16"/>
                <w:szCs w:val="16"/>
              </w:rPr>
            </w:pPr>
          </w:p>
        </w:tc>
        <w:tc>
          <w:tcPr>
            <w:tcW w:w="1134" w:type="dxa"/>
            <w:gridSpan w:val="3"/>
          </w:tcPr>
          <w:p w:rsidR="00000000" w:rsidRDefault="00DF5EE9">
            <w:pPr>
              <w:jc w:val="right"/>
              <w:rPr>
                <w:sz w:val="16"/>
                <w:szCs w:val="16"/>
              </w:rPr>
            </w:pP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134" w:type="dxa"/>
            <w:gridSpan w:val="4"/>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Sales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15,168.1</w:t>
            </w:r>
          </w:p>
        </w:tc>
        <w:tc>
          <w:tcPr>
            <w:tcW w:w="1134" w:type="dxa"/>
            <w:gridSpan w:val="3"/>
          </w:tcPr>
          <w:p w:rsidR="00000000" w:rsidRDefault="00DF5EE9">
            <w:pPr>
              <w:jc w:val="right"/>
              <w:rPr>
                <w:sz w:val="16"/>
                <w:szCs w:val="16"/>
              </w:rPr>
            </w:pPr>
            <w:r>
              <w:rPr>
                <w:sz w:val="16"/>
                <w:szCs w:val="16"/>
              </w:rPr>
              <w:t>15,177.8</w:t>
            </w:r>
          </w:p>
        </w:tc>
        <w:tc>
          <w:tcPr>
            <w:tcW w:w="1134" w:type="dxa"/>
            <w:gridSpan w:val="3"/>
          </w:tcPr>
          <w:p w:rsidR="00000000" w:rsidRDefault="00DF5EE9">
            <w:pPr>
              <w:jc w:val="right"/>
              <w:rPr>
                <w:sz w:val="16"/>
                <w:szCs w:val="16"/>
              </w:rPr>
            </w:pPr>
            <w:r>
              <w:rPr>
                <w:sz w:val="16"/>
                <w:szCs w:val="16"/>
              </w:rPr>
              <w:t>14,935.6</w:t>
            </w:r>
          </w:p>
        </w:tc>
        <w:tc>
          <w:tcPr>
            <w:tcW w:w="1104" w:type="dxa"/>
            <w:gridSpan w:val="3"/>
          </w:tcPr>
          <w:p w:rsidR="00000000" w:rsidRDefault="00DF5EE9">
            <w:pPr>
              <w:jc w:val="right"/>
              <w:rPr>
                <w:sz w:val="16"/>
                <w:szCs w:val="16"/>
              </w:rPr>
            </w:pPr>
            <w:r>
              <w:rPr>
                <w:sz w:val="16"/>
                <w:szCs w:val="16"/>
              </w:rPr>
              <w:t>14,721.0</w:t>
            </w:r>
          </w:p>
        </w:tc>
        <w:tc>
          <w:tcPr>
            <w:tcW w:w="1089" w:type="dxa"/>
            <w:gridSpan w:val="3"/>
          </w:tcPr>
          <w:p w:rsidR="00000000" w:rsidRDefault="00DF5EE9">
            <w:pPr>
              <w:jc w:val="right"/>
              <w:rPr>
                <w:sz w:val="16"/>
                <w:szCs w:val="16"/>
              </w:rPr>
            </w:pPr>
            <w:r>
              <w:rPr>
                <w:sz w:val="16"/>
                <w:szCs w:val="16"/>
              </w:rPr>
              <w:t>14,009.3</w:t>
            </w:r>
          </w:p>
        </w:tc>
        <w:tc>
          <w:tcPr>
            <w:tcW w:w="1089" w:type="dxa"/>
            <w:gridSpan w:val="3"/>
          </w:tcPr>
          <w:p w:rsidR="00000000" w:rsidRDefault="00DF5EE9">
            <w:pPr>
              <w:jc w:val="right"/>
              <w:rPr>
                <w:sz w:val="16"/>
                <w:szCs w:val="16"/>
              </w:rPr>
            </w:pPr>
            <w:r>
              <w:rPr>
                <w:sz w:val="16"/>
                <w:szCs w:val="16"/>
              </w:rPr>
              <w:t>12,773.8</w:t>
            </w:r>
          </w:p>
        </w:tc>
        <w:tc>
          <w:tcPr>
            <w:tcW w:w="1089" w:type="dxa"/>
            <w:gridSpan w:val="3"/>
          </w:tcPr>
          <w:p w:rsidR="00000000" w:rsidRDefault="00DF5EE9">
            <w:pPr>
              <w:jc w:val="right"/>
              <w:rPr>
                <w:sz w:val="16"/>
                <w:szCs w:val="16"/>
              </w:rPr>
            </w:pPr>
            <w:r>
              <w:rPr>
                <w:sz w:val="16"/>
                <w:szCs w:val="16"/>
              </w:rPr>
              <w:t>11,369.5</w:t>
            </w:r>
          </w:p>
        </w:tc>
        <w:tc>
          <w:tcPr>
            <w:tcW w:w="1089" w:type="dxa"/>
            <w:gridSpan w:val="3"/>
          </w:tcPr>
          <w:p w:rsidR="00000000" w:rsidRDefault="00DF5EE9">
            <w:pPr>
              <w:jc w:val="right"/>
              <w:rPr>
                <w:sz w:val="16"/>
                <w:szCs w:val="16"/>
              </w:rPr>
            </w:pPr>
            <w:r>
              <w:rPr>
                <w:sz w:val="16"/>
                <w:szCs w:val="16"/>
              </w:rPr>
              <w:t>10,406.8</w:t>
            </w:r>
          </w:p>
        </w:tc>
        <w:tc>
          <w:tcPr>
            <w:tcW w:w="1134" w:type="dxa"/>
            <w:gridSpan w:val="4"/>
          </w:tcPr>
          <w:p w:rsidR="00000000" w:rsidRDefault="00DF5EE9">
            <w:pPr>
              <w:jc w:val="right"/>
              <w:rPr>
                <w:sz w:val="16"/>
                <w:szCs w:val="16"/>
              </w:rPr>
            </w:pPr>
            <w:r>
              <w:rPr>
                <w:sz w:val="16"/>
                <w:szCs w:val="16"/>
              </w:rPr>
              <w:t>6,132.4</w:t>
            </w:r>
          </w:p>
        </w:tc>
        <w:tc>
          <w:tcPr>
            <w:tcW w:w="1089" w:type="dxa"/>
            <w:gridSpan w:val="4"/>
          </w:tcPr>
          <w:p w:rsidR="00000000" w:rsidRDefault="00DF5EE9">
            <w:pPr>
              <w:jc w:val="right"/>
              <w:rPr>
                <w:sz w:val="16"/>
                <w:szCs w:val="16"/>
              </w:rPr>
            </w:pPr>
            <w:r>
              <w:rPr>
                <w:sz w:val="16"/>
                <w:szCs w:val="16"/>
              </w:rPr>
              <w:t>5,442.9</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 (Decrease)/increase on prior year - actual</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(0.06)</w:t>
            </w:r>
          </w:p>
        </w:tc>
        <w:tc>
          <w:tcPr>
            <w:tcW w:w="1134" w:type="dxa"/>
            <w:gridSpan w:val="3"/>
          </w:tcPr>
          <w:p w:rsidR="00000000" w:rsidRDefault="00DF5EE9">
            <w:pPr>
              <w:jc w:val="right"/>
              <w:rPr>
                <w:sz w:val="16"/>
                <w:szCs w:val="16"/>
              </w:rPr>
            </w:pPr>
            <w:r>
              <w:rPr>
                <w:sz w:val="16"/>
                <w:szCs w:val="16"/>
              </w:rPr>
              <w:t>1.62</w:t>
            </w:r>
          </w:p>
        </w:tc>
        <w:tc>
          <w:tcPr>
            <w:tcW w:w="1134" w:type="dxa"/>
            <w:gridSpan w:val="3"/>
          </w:tcPr>
          <w:p w:rsidR="00000000" w:rsidRDefault="00DF5EE9">
            <w:pPr>
              <w:jc w:val="right"/>
              <w:rPr>
                <w:sz w:val="16"/>
                <w:szCs w:val="16"/>
              </w:rPr>
            </w:pPr>
            <w:r>
              <w:rPr>
                <w:sz w:val="16"/>
                <w:szCs w:val="16"/>
              </w:rPr>
              <w:t>1.46</w:t>
            </w:r>
          </w:p>
        </w:tc>
        <w:tc>
          <w:tcPr>
            <w:tcW w:w="1104" w:type="dxa"/>
            <w:gridSpan w:val="3"/>
          </w:tcPr>
          <w:p w:rsidR="00000000" w:rsidRDefault="00DF5EE9">
            <w:pPr>
              <w:jc w:val="right"/>
              <w:rPr>
                <w:sz w:val="16"/>
                <w:szCs w:val="16"/>
              </w:rPr>
            </w:pPr>
            <w:r>
              <w:rPr>
                <w:sz w:val="16"/>
                <w:szCs w:val="16"/>
              </w:rPr>
              <w:t>5.08</w:t>
            </w:r>
          </w:p>
        </w:tc>
        <w:tc>
          <w:tcPr>
            <w:tcW w:w="1089" w:type="dxa"/>
            <w:gridSpan w:val="3"/>
          </w:tcPr>
          <w:p w:rsidR="00000000" w:rsidRDefault="00DF5EE9">
            <w:pPr>
              <w:jc w:val="right"/>
              <w:rPr>
                <w:sz w:val="16"/>
                <w:szCs w:val="16"/>
              </w:rPr>
            </w:pPr>
            <w:r>
              <w:rPr>
                <w:sz w:val="16"/>
                <w:szCs w:val="16"/>
              </w:rPr>
              <w:t>9.67</w:t>
            </w:r>
          </w:p>
        </w:tc>
        <w:tc>
          <w:tcPr>
            <w:tcW w:w="1089" w:type="dxa"/>
            <w:gridSpan w:val="3"/>
          </w:tcPr>
          <w:p w:rsidR="00000000" w:rsidRDefault="00DF5EE9">
            <w:pPr>
              <w:jc w:val="right"/>
              <w:rPr>
                <w:sz w:val="16"/>
                <w:szCs w:val="16"/>
              </w:rPr>
            </w:pPr>
            <w:r>
              <w:rPr>
                <w:sz w:val="16"/>
                <w:szCs w:val="16"/>
              </w:rPr>
              <w:t>12.35</w:t>
            </w:r>
          </w:p>
        </w:tc>
        <w:tc>
          <w:tcPr>
            <w:tcW w:w="1089" w:type="dxa"/>
            <w:gridSpan w:val="3"/>
          </w:tcPr>
          <w:p w:rsidR="00000000" w:rsidRDefault="00DF5EE9">
            <w:pPr>
              <w:jc w:val="right"/>
              <w:rPr>
                <w:sz w:val="16"/>
                <w:szCs w:val="16"/>
              </w:rPr>
            </w:pPr>
            <w:r>
              <w:rPr>
                <w:sz w:val="16"/>
                <w:szCs w:val="16"/>
              </w:rPr>
              <w:t>9.25</w:t>
            </w:r>
          </w:p>
        </w:tc>
        <w:tc>
          <w:tcPr>
            <w:tcW w:w="1089" w:type="dxa"/>
            <w:gridSpan w:val="3"/>
          </w:tcPr>
          <w:p w:rsidR="00000000" w:rsidRDefault="00DF5EE9">
            <w:pPr>
              <w:jc w:val="right"/>
              <w:rPr>
                <w:sz w:val="16"/>
                <w:szCs w:val="16"/>
              </w:rPr>
            </w:pPr>
            <w:r>
              <w:rPr>
                <w:sz w:val="16"/>
                <w:szCs w:val="16"/>
              </w:rPr>
              <w:t>69.70</w:t>
            </w:r>
          </w:p>
        </w:tc>
        <w:tc>
          <w:tcPr>
            <w:tcW w:w="1134" w:type="dxa"/>
            <w:gridSpan w:val="4"/>
          </w:tcPr>
          <w:p w:rsidR="00000000" w:rsidRDefault="00DF5EE9">
            <w:pPr>
              <w:jc w:val="right"/>
              <w:rPr>
                <w:sz w:val="16"/>
                <w:szCs w:val="16"/>
              </w:rPr>
            </w:pPr>
            <w:r>
              <w:rPr>
                <w:sz w:val="16"/>
                <w:szCs w:val="16"/>
              </w:rPr>
              <w:t>12.67</w:t>
            </w:r>
          </w:p>
        </w:tc>
        <w:tc>
          <w:tcPr>
            <w:tcW w:w="1089" w:type="dxa"/>
            <w:gridSpan w:val="4"/>
          </w:tcPr>
          <w:p w:rsidR="00000000" w:rsidRDefault="00DF5EE9">
            <w:pPr>
              <w:jc w:val="right"/>
              <w:rPr>
                <w:sz w:val="16"/>
                <w:szCs w:val="16"/>
              </w:rPr>
            </w:pPr>
            <w:r>
              <w:rPr>
                <w:sz w:val="16"/>
                <w:szCs w:val="16"/>
              </w:rPr>
              <w:t>14.96</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 (Decrease)/increase on prior year - equivalent week</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(0.06)</w:t>
            </w:r>
          </w:p>
        </w:tc>
        <w:tc>
          <w:tcPr>
            <w:tcW w:w="1134" w:type="dxa"/>
            <w:gridSpan w:val="3"/>
          </w:tcPr>
          <w:p w:rsidR="00000000" w:rsidRDefault="00DF5EE9">
            <w:pPr>
              <w:jc w:val="right"/>
              <w:rPr>
                <w:sz w:val="16"/>
                <w:szCs w:val="16"/>
              </w:rPr>
            </w:pPr>
            <w:r>
              <w:rPr>
                <w:sz w:val="16"/>
                <w:szCs w:val="16"/>
              </w:rPr>
              <w:t>1.62</w:t>
            </w:r>
          </w:p>
        </w:tc>
        <w:tc>
          <w:tcPr>
            <w:tcW w:w="1134" w:type="dxa"/>
            <w:gridSpan w:val="3"/>
          </w:tcPr>
          <w:p w:rsidR="00000000" w:rsidRDefault="00DF5EE9">
            <w:pPr>
              <w:jc w:val="right"/>
              <w:rPr>
                <w:sz w:val="16"/>
                <w:szCs w:val="16"/>
              </w:rPr>
            </w:pPr>
            <w:r>
              <w:rPr>
                <w:sz w:val="16"/>
                <w:szCs w:val="16"/>
              </w:rPr>
              <w:t>1.46</w:t>
            </w:r>
          </w:p>
        </w:tc>
        <w:tc>
          <w:tcPr>
            <w:tcW w:w="1104" w:type="dxa"/>
            <w:gridSpan w:val="3"/>
          </w:tcPr>
          <w:p w:rsidR="00000000" w:rsidRDefault="00DF5EE9">
            <w:pPr>
              <w:jc w:val="right"/>
              <w:rPr>
                <w:sz w:val="16"/>
                <w:szCs w:val="16"/>
              </w:rPr>
            </w:pPr>
            <w:r>
              <w:rPr>
                <w:sz w:val="16"/>
                <w:szCs w:val="16"/>
              </w:rPr>
              <w:t>5.08</w:t>
            </w:r>
          </w:p>
        </w:tc>
        <w:tc>
          <w:tcPr>
            <w:tcW w:w="1089" w:type="dxa"/>
            <w:gridSpan w:val="3"/>
          </w:tcPr>
          <w:p w:rsidR="00000000" w:rsidRDefault="00DF5EE9">
            <w:pPr>
              <w:jc w:val="right"/>
              <w:rPr>
                <w:sz w:val="16"/>
                <w:szCs w:val="16"/>
              </w:rPr>
            </w:pPr>
            <w:r>
              <w:rPr>
                <w:sz w:val="16"/>
                <w:szCs w:val="16"/>
              </w:rPr>
              <w:t>11.78</w:t>
            </w:r>
          </w:p>
        </w:tc>
        <w:tc>
          <w:tcPr>
            <w:tcW w:w="1089" w:type="dxa"/>
            <w:gridSpan w:val="3"/>
          </w:tcPr>
          <w:p w:rsidR="00000000" w:rsidRDefault="00DF5EE9">
            <w:pPr>
              <w:jc w:val="right"/>
              <w:rPr>
                <w:sz w:val="16"/>
                <w:szCs w:val="16"/>
              </w:rPr>
            </w:pPr>
            <w:r>
              <w:rPr>
                <w:sz w:val="16"/>
                <w:szCs w:val="16"/>
              </w:rPr>
              <w:t>10.23</w:t>
            </w:r>
          </w:p>
        </w:tc>
        <w:tc>
          <w:tcPr>
            <w:tcW w:w="1089" w:type="dxa"/>
            <w:gridSpan w:val="3"/>
          </w:tcPr>
          <w:p w:rsidR="00000000" w:rsidRDefault="00DF5EE9">
            <w:pPr>
              <w:jc w:val="right"/>
              <w:rPr>
                <w:sz w:val="16"/>
                <w:szCs w:val="16"/>
              </w:rPr>
            </w:pPr>
            <w:r>
              <w:rPr>
                <w:sz w:val="16"/>
                <w:szCs w:val="16"/>
              </w:rPr>
              <w:t>9.25</w:t>
            </w:r>
          </w:p>
        </w:tc>
        <w:tc>
          <w:tcPr>
            <w:tcW w:w="1089" w:type="dxa"/>
            <w:gridSpan w:val="3"/>
          </w:tcPr>
          <w:p w:rsidR="00000000" w:rsidRDefault="00DF5EE9">
            <w:pPr>
              <w:jc w:val="right"/>
              <w:rPr>
                <w:sz w:val="16"/>
                <w:szCs w:val="16"/>
              </w:rPr>
            </w:pPr>
            <w:r>
              <w:rPr>
                <w:sz w:val="16"/>
                <w:szCs w:val="16"/>
              </w:rPr>
              <w:t>69.70</w:t>
            </w:r>
          </w:p>
        </w:tc>
        <w:tc>
          <w:tcPr>
            <w:tcW w:w="1134" w:type="dxa"/>
            <w:gridSpan w:val="4"/>
          </w:tcPr>
          <w:p w:rsidR="00000000" w:rsidRDefault="00DF5EE9">
            <w:pPr>
              <w:jc w:val="right"/>
              <w:rPr>
                <w:sz w:val="16"/>
                <w:szCs w:val="16"/>
              </w:rPr>
            </w:pPr>
            <w:r>
              <w:rPr>
                <w:sz w:val="16"/>
                <w:szCs w:val="16"/>
              </w:rPr>
              <w:t>12.67</w:t>
            </w:r>
          </w:p>
        </w:tc>
        <w:tc>
          <w:tcPr>
            <w:tcW w:w="1089" w:type="dxa"/>
            <w:gridSpan w:val="4"/>
          </w:tcPr>
          <w:p w:rsidR="00000000" w:rsidRDefault="00DF5EE9">
            <w:pPr>
              <w:jc w:val="right"/>
              <w:rPr>
                <w:sz w:val="16"/>
                <w:szCs w:val="16"/>
              </w:rPr>
            </w:pPr>
            <w:r>
              <w:rPr>
                <w:sz w:val="16"/>
                <w:szCs w:val="16"/>
              </w:rPr>
              <w:t>17.17</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Operating profit before interest and income tax</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627.0</w:t>
            </w:r>
          </w:p>
        </w:tc>
        <w:tc>
          <w:tcPr>
            <w:tcW w:w="1134" w:type="dxa"/>
            <w:gridSpan w:val="3"/>
          </w:tcPr>
          <w:p w:rsidR="00000000" w:rsidRDefault="00DF5EE9">
            <w:pPr>
              <w:jc w:val="right"/>
              <w:rPr>
                <w:sz w:val="16"/>
                <w:szCs w:val="16"/>
              </w:rPr>
            </w:pPr>
            <w:r>
              <w:rPr>
                <w:sz w:val="16"/>
                <w:szCs w:val="16"/>
              </w:rPr>
              <w:t>659.2</w:t>
            </w:r>
          </w:p>
        </w:tc>
        <w:tc>
          <w:tcPr>
            <w:tcW w:w="1134" w:type="dxa"/>
            <w:gridSpan w:val="3"/>
          </w:tcPr>
          <w:p w:rsidR="00000000" w:rsidRDefault="00DF5EE9">
            <w:pPr>
              <w:jc w:val="right"/>
              <w:rPr>
                <w:sz w:val="16"/>
                <w:szCs w:val="16"/>
              </w:rPr>
            </w:pPr>
            <w:r>
              <w:rPr>
                <w:sz w:val="16"/>
                <w:szCs w:val="16"/>
              </w:rPr>
              <w:t>736.3</w:t>
            </w:r>
          </w:p>
        </w:tc>
        <w:tc>
          <w:tcPr>
            <w:tcW w:w="1104" w:type="dxa"/>
            <w:gridSpan w:val="3"/>
          </w:tcPr>
          <w:p w:rsidR="00000000" w:rsidRDefault="00DF5EE9">
            <w:pPr>
              <w:jc w:val="right"/>
              <w:rPr>
                <w:sz w:val="16"/>
                <w:szCs w:val="16"/>
              </w:rPr>
            </w:pPr>
            <w:r>
              <w:rPr>
                <w:sz w:val="16"/>
                <w:szCs w:val="16"/>
              </w:rPr>
              <w:t>748.4</w:t>
            </w:r>
          </w:p>
        </w:tc>
        <w:tc>
          <w:tcPr>
            <w:tcW w:w="1089" w:type="dxa"/>
            <w:gridSpan w:val="3"/>
          </w:tcPr>
          <w:p w:rsidR="00000000" w:rsidRDefault="00DF5EE9">
            <w:pPr>
              <w:jc w:val="right"/>
              <w:rPr>
                <w:sz w:val="16"/>
                <w:szCs w:val="16"/>
              </w:rPr>
            </w:pPr>
            <w:r>
              <w:rPr>
                <w:sz w:val="16"/>
                <w:szCs w:val="16"/>
              </w:rPr>
              <w:t>771.2</w:t>
            </w:r>
          </w:p>
        </w:tc>
        <w:tc>
          <w:tcPr>
            <w:tcW w:w="1089" w:type="dxa"/>
            <w:gridSpan w:val="3"/>
          </w:tcPr>
          <w:p w:rsidR="00000000" w:rsidRDefault="00DF5EE9">
            <w:pPr>
              <w:jc w:val="right"/>
              <w:rPr>
                <w:sz w:val="16"/>
                <w:szCs w:val="16"/>
              </w:rPr>
            </w:pPr>
            <w:r>
              <w:rPr>
                <w:sz w:val="16"/>
                <w:szCs w:val="16"/>
              </w:rPr>
              <w:t>686.4</w:t>
            </w:r>
          </w:p>
        </w:tc>
        <w:tc>
          <w:tcPr>
            <w:tcW w:w="1089" w:type="dxa"/>
            <w:gridSpan w:val="3"/>
          </w:tcPr>
          <w:p w:rsidR="00000000" w:rsidRDefault="00DF5EE9">
            <w:pPr>
              <w:jc w:val="right"/>
              <w:rPr>
                <w:sz w:val="16"/>
                <w:szCs w:val="16"/>
              </w:rPr>
            </w:pPr>
            <w:r>
              <w:rPr>
                <w:sz w:val="16"/>
                <w:szCs w:val="16"/>
              </w:rPr>
              <w:t>531.5</w:t>
            </w:r>
          </w:p>
        </w:tc>
        <w:tc>
          <w:tcPr>
            <w:tcW w:w="1089" w:type="dxa"/>
            <w:gridSpan w:val="3"/>
          </w:tcPr>
          <w:p w:rsidR="00000000" w:rsidRDefault="00DF5EE9">
            <w:pPr>
              <w:jc w:val="right"/>
              <w:rPr>
                <w:sz w:val="16"/>
                <w:szCs w:val="16"/>
              </w:rPr>
            </w:pPr>
            <w:r>
              <w:rPr>
                <w:sz w:val="16"/>
                <w:szCs w:val="16"/>
              </w:rPr>
              <w:t>455.3</w:t>
            </w:r>
          </w:p>
        </w:tc>
        <w:tc>
          <w:tcPr>
            <w:tcW w:w="1134" w:type="dxa"/>
            <w:gridSpan w:val="4"/>
          </w:tcPr>
          <w:p w:rsidR="00000000" w:rsidRDefault="00DF5EE9">
            <w:pPr>
              <w:jc w:val="right"/>
              <w:rPr>
                <w:sz w:val="16"/>
                <w:szCs w:val="16"/>
              </w:rPr>
            </w:pPr>
            <w:r>
              <w:rPr>
                <w:sz w:val="16"/>
                <w:szCs w:val="16"/>
              </w:rPr>
              <w:t>269.0</w:t>
            </w:r>
          </w:p>
        </w:tc>
        <w:tc>
          <w:tcPr>
            <w:tcW w:w="1089" w:type="dxa"/>
            <w:gridSpan w:val="4"/>
          </w:tcPr>
          <w:p w:rsidR="00000000" w:rsidRDefault="00DF5EE9">
            <w:pPr>
              <w:jc w:val="right"/>
              <w:rPr>
                <w:sz w:val="16"/>
                <w:szCs w:val="16"/>
              </w:rPr>
            </w:pPr>
            <w:r>
              <w:rPr>
                <w:sz w:val="16"/>
                <w:szCs w:val="16"/>
              </w:rPr>
              <w:t>223.3</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 (Decrease)/increase on prior year.</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(4.88)</w:t>
            </w:r>
          </w:p>
        </w:tc>
        <w:tc>
          <w:tcPr>
            <w:tcW w:w="1134" w:type="dxa"/>
            <w:gridSpan w:val="3"/>
          </w:tcPr>
          <w:p w:rsidR="00000000" w:rsidRDefault="00DF5EE9">
            <w:pPr>
              <w:jc w:val="right"/>
              <w:rPr>
                <w:sz w:val="16"/>
                <w:szCs w:val="16"/>
              </w:rPr>
            </w:pPr>
            <w:r>
              <w:rPr>
                <w:sz w:val="16"/>
                <w:szCs w:val="16"/>
              </w:rPr>
              <w:t>(10.47)</w:t>
            </w:r>
          </w:p>
        </w:tc>
        <w:tc>
          <w:tcPr>
            <w:tcW w:w="1134" w:type="dxa"/>
            <w:gridSpan w:val="3"/>
          </w:tcPr>
          <w:p w:rsidR="00000000" w:rsidRDefault="00DF5EE9">
            <w:pPr>
              <w:jc w:val="right"/>
              <w:rPr>
                <w:sz w:val="16"/>
                <w:szCs w:val="16"/>
              </w:rPr>
            </w:pPr>
            <w:r>
              <w:rPr>
                <w:sz w:val="16"/>
                <w:szCs w:val="16"/>
              </w:rPr>
              <w:t>(1.62)</w:t>
            </w:r>
          </w:p>
        </w:tc>
        <w:tc>
          <w:tcPr>
            <w:tcW w:w="1104" w:type="dxa"/>
            <w:gridSpan w:val="3"/>
          </w:tcPr>
          <w:p w:rsidR="00000000" w:rsidRDefault="00DF5EE9">
            <w:pPr>
              <w:jc w:val="right"/>
              <w:rPr>
                <w:sz w:val="16"/>
                <w:szCs w:val="16"/>
              </w:rPr>
            </w:pPr>
            <w:r>
              <w:rPr>
                <w:sz w:val="16"/>
                <w:szCs w:val="16"/>
              </w:rPr>
              <w:t>(2.96)</w:t>
            </w:r>
          </w:p>
        </w:tc>
        <w:tc>
          <w:tcPr>
            <w:tcW w:w="1089" w:type="dxa"/>
            <w:gridSpan w:val="3"/>
          </w:tcPr>
          <w:p w:rsidR="00000000" w:rsidRDefault="00DF5EE9">
            <w:pPr>
              <w:jc w:val="right"/>
              <w:rPr>
                <w:sz w:val="16"/>
                <w:szCs w:val="16"/>
              </w:rPr>
            </w:pPr>
            <w:r>
              <w:rPr>
                <w:sz w:val="16"/>
                <w:szCs w:val="16"/>
              </w:rPr>
              <w:t>12.35</w:t>
            </w:r>
          </w:p>
        </w:tc>
        <w:tc>
          <w:tcPr>
            <w:tcW w:w="1089" w:type="dxa"/>
            <w:gridSpan w:val="3"/>
          </w:tcPr>
          <w:p w:rsidR="00000000" w:rsidRDefault="00DF5EE9">
            <w:pPr>
              <w:jc w:val="right"/>
              <w:rPr>
                <w:sz w:val="16"/>
                <w:szCs w:val="16"/>
              </w:rPr>
            </w:pPr>
            <w:r>
              <w:rPr>
                <w:sz w:val="16"/>
                <w:szCs w:val="16"/>
              </w:rPr>
              <w:t>29.14</w:t>
            </w:r>
          </w:p>
        </w:tc>
        <w:tc>
          <w:tcPr>
            <w:tcW w:w="1089" w:type="dxa"/>
            <w:gridSpan w:val="3"/>
          </w:tcPr>
          <w:p w:rsidR="00000000" w:rsidRDefault="00DF5EE9">
            <w:pPr>
              <w:jc w:val="right"/>
              <w:rPr>
                <w:sz w:val="16"/>
                <w:szCs w:val="16"/>
              </w:rPr>
            </w:pPr>
            <w:r>
              <w:rPr>
                <w:sz w:val="16"/>
                <w:szCs w:val="16"/>
              </w:rPr>
              <w:t>16.74</w:t>
            </w:r>
          </w:p>
        </w:tc>
        <w:tc>
          <w:tcPr>
            <w:tcW w:w="1089" w:type="dxa"/>
            <w:gridSpan w:val="3"/>
          </w:tcPr>
          <w:p w:rsidR="00000000" w:rsidRDefault="00DF5EE9">
            <w:pPr>
              <w:jc w:val="right"/>
              <w:rPr>
                <w:sz w:val="16"/>
                <w:szCs w:val="16"/>
              </w:rPr>
            </w:pPr>
            <w:r>
              <w:rPr>
                <w:sz w:val="16"/>
                <w:szCs w:val="16"/>
              </w:rPr>
              <w:t>69.26</w:t>
            </w:r>
          </w:p>
        </w:tc>
        <w:tc>
          <w:tcPr>
            <w:tcW w:w="1134" w:type="dxa"/>
            <w:gridSpan w:val="4"/>
          </w:tcPr>
          <w:p w:rsidR="00000000" w:rsidRDefault="00DF5EE9">
            <w:pPr>
              <w:jc w:val="right"/>
              <w:rPr>
                <w:sz w:val="16"/>
                <w:szCs w:val="16"/>
              </w:rPr>
            </w:pPr>
            <w:r>
              <w:rPr>
                <w:sz w:val="16"/>
                <w:szCs w:val="16"/>
              </w:rPr>
              <w:t>20.47</w:t>
            </w:r>
          </w:p>
        </w:tc>
        <w:tc>
          <w:tcPr>
            <w:tcW w:w="1089" w:type="dxa"/>
            <w:gridSpan w:val="4"/>
          </w:tcPr>
          <w:p w:rsidR="00000000" w:rsidRDefault="00DF5EE9">
            <w:pPr>
              <w:jc w:val="right"/>
              <w:rPr>
                <w:sz w:val="16"/>
                <w:szCs w:val="16"/>
              </w:rPr>
            </w:pPr>
            <w:r>
              <w:rPr>
                <w:sz w:val="16"/>
                <w:szCs w:val="16"/>
              </w:rPr>
              <w:t>29.52</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 Ratio to sales.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4.13</w:t>
            </w:r>
          </w:p>
        </w:tc>
        <w:tc>
          <w:tcPr>
            <w:tcW w:w="1134" w:type="dxa"/>
            <w:gridSpan w:val="3"/>
          </w:tcPr>
          <w:p w:rsidR="00000000" w:rsidRDefault="00DF5EE9">
            <w:pPr>
              <w:jc w:val="right"/>
              <w:rPr>
                <w:sz w:val="16"/>
                <w:szCs w:val="16"/>
              </w:rPr>
            </w:pPr>
            <w:r>
              <w:rPr>
                <w:sz w:val="16"/>
                <w:szCs w:val="16"/>
              </w:rPr>
              <w:t>4.34</w:t>
            </w:r>
          </w:p>
        </w:tc>
        <w:tc>
          <w:tcPr>
            <w:tcW w:w="1134" w:type="dxa"/>
            <w:gridSpan w:val="3"/>
          </w:tcPr>
          <w:p w:rsidR="00000000" w:rsidRDefault="00DF5EE9">
            <w:pPr>
              <w:jc w:val="right"/>
              <w:rPr>
                <w:sz w:val="16"/>
                <w:szCs w:val="16"/>
              </w:rPr>
            </w:pPr>
            <w:r>
              <w:rPr>
                <w:sz w:val="16"/>
                <w:szCs w:val="16"/>
              </w:rPr>
              <w:t>4.93</w:t>
            </w:r>
          </w:p>
        </w:tc>
        <w:tc>
          <w:tcPr>
            <w:tcW w:w="1104" w:type="dxa"/>
            <w:gridSpan w:val="3"/>
          </w:tcPr>
          <w:p w:rsidR="00000000" w:rsidRDefault="00DF5EE9">
            <w:pPr>
              <w:jc w:val="right"/>
              <w:rPr>
                <w:sz w:val="16"/>
                <w:szCs w:val="16"/>
              </w:rPr>
            </w:pPr>
            <w:r>
              <w:rPr>
                <w:sz w:val="16"/>
                <w:szCs w:val="16"/>
              </w:rPr>
              <w:t>5.08</w:t>
            </w:r>
          </w:p>
        </w:tc>
        <w:tc>
          <w:tcPr>
            <w:tcW w:w="1089" w:type="dxa"/>
            <w:gridSpan w:val="3"/>
          </w:tcPr>
          <w:p w:rsidR="00000000" w:rsidRDefault="00DF5EE9">
            <w:pPr>
              <w:jc w:val="right"/>
              <w:rPr>
                <w:sz w:val="16"/>
                <w:szCs w:val="16"/>
              </w:rPr>
            </w:pPr>
            <w:r>
              <w:rPr>
                <w:sz w:val="16"/>
                <w:szCs w:val="16"/>
              </w:rPr>
              <w:t>5.50</w:t>
            </w:r>
          </w:p>
        </w:tc>
        <w:tc>
          <w:tcPr>
            <w:tcW w:w="1089" w:type="dxa"/>
            <w:gridSpan w:val="3"/>
          </w:tcPr>
          <w:p w:rsidR="00000000" w:rsidRDefault="00DF5EE9">
            <w:pPr>
              <w:jc w:val="right"/>
              <w:rPr>
                <w:sz w:val="16"/>
                <w:szCs w:val="16"/>
              </w:rPr>
            </w:pPr>
            <w:r>
              <w:rPr>
                <w:sz w:val="16"/>
                <w:szCs w:val="16"/>
              </w:rPr>
              <w:t>5.37</w:t>
            </w:r>
          </w:p>
        </w:tc>
        <w:tc>
          <w:tcPr>
            <w:tcW w:w="1089" w:type="dxa"/>
            <w:gridSpan w:val="3"/>
          </w:tcPr>
          <w:p w:rsidR="00000000" w:rsidRDefault="00DF5EE9">
            <w:pPr>
              <w:jc w:val="right"/>
              <w:rPr>
                <w:sz w:val="16"/>
                <w:szCs w:val="16"/>
              </w:rPr>
            </w:pPr>
            <w:r>
              <w:rPr>
                <w:sz w:val="16"/>
                <w:szCs w:val="16"/>
              </w:rPr>
              <w:t>4.67</w:t>
            </w:r>
          </w:p>
        </w:tc>
        <w:tc>
          <w:tcPr>
            <w:tcW w:w="1089" w:type="dxa"/>
            <w:gridSpan w:val="3"/>
          </w:tcPr>
          <w:p w:rsidR="00000000" w:rsidRDefault="00DF5EE9">
            <w:pPr>
              <w:jc w:val="right"/>
              <w:rPr>
                <w:sz w:val="16"/>
                <w:szCs w:val="16"/>
              </w:rPr>
            </w:pPr>
            <w:r>
              <w:rPr>
                <w:sz w:val="16"/>
                <w:szCs w:val="16"/>
              </w:rPr>
              <w:t>4.38</w:t>
            </w:r>
          </w:p>
        </w:tc>
        <w:tc>
          <w:tcPr>
            <w:tcW w:w="1134" w:type="dxa"/>
            <w:gridSpan w:val="4"/>
          </w:tcPr>
          <w:p w:rsidR="00000000" w:rsidRDefault="00DF5EE9">
            <w:pPr>
              <w:jc w:val="right"/>
              <w:rPr>
                <w:sz w:val="16"/>
                <w:szCs w:val="16"/>
              </w:rPr>
            </w:pPr>
            <w:r>
              <w:rPr>
                <w:sz w:val="16"/>
                <w:szCs w:val="16"/>
              </w:rPr>
              <w:t>4.39</w:t>
            </w:r>
          </w:p>
        </w:tc>
        <w:tc>
          <w:tcPr>
            <w:tcW w:w="1089" w:type="dxa"/>
            <w:gridSpan w:val="4"/>
          </w:tcPr>
          <w:p w:rsidR="00000000" w:rsidRDefault="00DF5EE9">
            <w:pPr>
              <w:jc w:val="right"/>
              <w:rPr>
                <w:sz w:val="16"/>
                <w:szCs w:val="16"/>
              </w:rPr>
            </w:pPr>
            <w:r>
              <w:rPr>
                <w:sz w:val="16"/>
                <w:szCs w:val="16"/>
              </w:rPr>
              <w:t>4.10</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Operating profit before income tax.</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582.4</w:t>
            </w:r>
          </w:p>
        </w:tc>
        <w:tc>
          <w:tcPr>
            <w:tcW w:w="1134" w:type="dxa"/>
            <w:gridSpan w:val="3"/>
          </w:tcPr>
          <w:p w:rsidR="00000000" w:rsidRDefault="00DF5EE9">
            <w:pPr>
              <w:jc w:val="right"/>
              <w:rPr>
                <w:sz w:val="16"/>
                <w:szCs w:val="16"/>
              </w:rPr>
            </w:pPr>
            <w:r>
              <w:rPr>
                <w:sz w:val="16"/>
                <w:szCs w:val="16"/>
              </w:rPr>
              <w:t>571.1</w:t>
            </w:r>
          </w:p>
        </w:tc>
        <w:tc>
          <w:tcPr>
            <w:tcW w:w="1134" w:type="dxa"/>
            <w:gridSpan w:val="3"/>
          </w:tcPr>
          <w:p w:rsidR="00000000" w:rsidRDefault="00DF5EE9">
            <w:pPr>
              <w:jc w:val="right"/>
              <w:rPr>
                <w:sz w:val="16"/>
                <w:szCs w:val="16"/>
              </w:rPr>
            </w:pPr>
            <w:r>
              <w:rPr>
                <w:sz w:val="16"/>
                <w:szCs w:val="16"/>
              </w:rPr>
              <w:t>569.3</w:t>
            </w:r>
          </w:p>
        </w:tc>
        <w:tc>
          <w:tcPr>
            <w:tcW w:w="1104" w:type="dxa"/>
            <w:gridSpan w:val="3"/>
          </w:tcPr>
          <w:p w:rsidR="00000000" w:rsidRDefault="00DF5EE9">
            <w:pPr>
              <w:jc w:val="right"/>
              <w:rPr>
                <w:sz w:val="16"/>
                <w:szCs w:val="16"/>
              </w:rPr>
            </w:pPr>
            <w:r>
              <w:rPr>
                <w:sz w:val="16"/>
                <w:szCs w:val="16"/>
              </w:rPr>
              <w:t>555.6</w:t>
            </w:r>
          </w:p>
        </w:tc>
        <w:tc>
          <w:tcPr>
            <w:tcW w:w="1089" w:type="dxa"/>
            <w:gridSpan w:val="3"/>
          </w:tcPr>
          <w:p w:rsidR="00000000" w:rsidRDefault="00DF5EE9">
            <w:pPr>
              <w:jc w:val="right"/>
              <w:rPr>
                <w:sz w:val="16"/>
                <w:szCs w:val="16"/>
              </w:rPr>
            </w:pPr>
            <w:r>
              <w:rPr>
                <w:sz w:val="16"/>
                <w:szCs w:val="16"/>
              </w:rPr>
              <w:t>610.2</w:t>
            </w:r>
          </w:p>
        </w:tc>
        <w:tc>
          <w:tcPr>
            <w:tcW w:w="1089" w:type="dxa"/>
            <w:gridSpan w:val="3"/>
          </w:tcPr>
          <w:p w:rsidR="00000000" w:rsidRDefault="00DF5EE9">
            <w:pPr>
              <w:jc w:val="right"/>
              <w:rPr>
                <w:sz w:val="16"/>
                <w:szCs w:val="16"/>
              </w:rPr>
            </w:pPr>
            <w:r>
              <w:rPr>
                <w:sz w:val="16"/>
                <w:szCs w:val="16"/>
              </w:rPr>
              <w:t>563.5</w:t>
            </w:r>
          </w:p>
        </w:tc>
        <w:tc>
          <w:tcPr>
            <w:tcW w:w="1089" w:type="dxa"/>
            <w:gridSpan w:val="3"/>
          </w:tcPr>
          <w:p w:rsidR="00000000" w:rsidRDefault="00DF5EE9">
            <w:pPr>
              <w:jc w:val="right"/>
              <w:rPr>
                <w:sz w:val="16"/>
                <w:szCs w:val="16"/>
              </w:rPr>
            </w:pPr>
            <w:r>
              <w:rPr>
                <w:sz w:val="16"/>
                <w:szCs w:val="16"/>
              </w:rPr>
              <w:t>413.9</w:t>
            </w:r>
          </w:p>
        </w:tc>
        <w:tc>
          <w:tcPr>
            <w:tcW w:w="1089" w:type="dxa"/>
            <w:gridSpan w:val="3"/>
          </w:tcPr>
          <w:p w:rsidR="00000000" w:rsidRDefault="00DF5EE9">
            <w:pPr>
              <w:jc w:val="right"/>
              <w:rPr>
                <w:sz w:val="16"/>
                <w:szCs w:val="16"/>
              </w:rPr>
            </w:pPr>
            <w:r>
              <w:rPr>
                <w:sz w:val="16"/>
                <w:szCs w:val="16"/>
              </w:rPr>
              <w:t>304.9</w:t>
            </w:r>
          </w:p>
        </w:tc>
        <w:tc>
          <w:tcPr>
            <w:tcW w:w="1134" w:type="dxa"/>
            <w:gridSpan w:val="4"/>
          </w:tcPr>
          <w:p w:rsidR="00000000" w:rsidRDefault="00DF5EE9">
            <w:pPr>
              <w:jc w:val="right"/>
              <w:rPr>
                <w:sz w:val="16"/>
                <w:szCs w:val="16"/>
              </w:rPr>
            </w:pPr>
            <w:r>
              <w:rPr>
                <w:sz w:val="16"/>
                <w:szCs w:val="16"/>
              </w:rPr>
              <w:t>231.8</w:t>
            </w:r>
          </w:p>
        </w:tc>
        <w:tc>
          <w:tcPr>
            <w:tcW w:w="1089" w:type="dxa"/>
            <w:gridSpan w:val="4"/>
          </w:tcPr>
          <w:p w:rsidR="00000000" w:rsidRDefault="00DF5EE9">
            <w:pPr>
              <w:jc w:val="right"/>
              <w:rPr>
                <w:sz w:val="16"/>
                <w:szCs w:val="16"/>
              </w:rPr>
            </w:pPr>
            <w:r>
              <w:rPr>
                <w:sz w:val="16"/>
                <w:szCs w:val="16"/>
              </w:rPr>
              <w:t>193.6</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 Increase/(decrease) on prior year.</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1.98</w:t>
            </w:r>
          </w:p>
        </w:tc>
        <w:tc>
          <w:tcPr>
            <w:tcW w:w="1134" w:type="dxa"/>
            <w:gridSpan w:val="3"/>
          </w:tcPr>
          <w:p w:rsidR="00000000" w:rsidRDefault="00DF5EE9">
            <w:pPr>
              <w:jc w:val="right"/>
              <w:rPr>
                <w:sz w:val="16"/>
                <w:szCs w:val="16"/>
              </w:rPr>
            </w:pPr>
            <w:r>
              <w:rPr>
                <w:sz w:val="16"/>
                <w:szCs w:val="16"/>
              </w:rPr>
              <w:t>0.32</w:t>
            </w:r>
          </w:p>
        </w:tc>
        <w:tc>
          <w:tcPr>
            <w:tcW w:w="1134" w:type="dxa"/>
            <w:gridSpan w:val="3"/>
          </w:tcPr>
          <w:p w:rsidR="00000000" w:rsidRDefault="00DF5EE9">
            <w:pPr>
              <w:jc w:val="right"/>
              <w:rPr>
                <w:sz w:val="16"/>
                <w:szCs w:val="16"/>
              </w:rPr>
            </w:pPr>
            <w:r>
              <w:rPr>
                <w:sz w:val="16"/>
                <w:szCs w:val="16"/>
              </w:rPr>
              <w:t>2.47</w:t>
            </w:r>
          </w:p>
        </w:tc>
        <w:tc>
          <w:tcPr>
            <w:tcW w:w="1104" w:type="dxa"/>
            <w:gridSpan w:val="3"/>
          </w:tcPr>
          <w:p w:rsidR="00000000" w:rsidRDefault="00DF5EE9">
            <w:pPr>
              <w:jc w:val="right"/>
              <w:rPr>
                <w:sz w:val="16"/>
                <w:szCs w:val="16"/>
              </w:rPr>
            </w:pPr>
            <w:r>
              <w:rPr>
                <w:sz w:val="16"/>
                <w:szCs w:val="16"/>
              </w:rPr>
              <w:t>(8.95)</w:t>
            </w:r>
          </w:p>
        </w:tc>
        <w:tc>
          <w:tcPr>
            <w:tcW w:w="1089" w:type="dxa"/>
            <w:gridSpan w:val="3"/>
          </w:tcPr>
          <w:p w:rsidR="00000000" w:rsidRDefault="00DF5EE9">
            <w:pPr>
              <w:jc w:val="right"/>
              <w:rPr>
                <w:sz w:val="16"/>
                <w:szCs w:val="16"/>
              </w:rPr>
            </w:pPr>
            <w:r>
              <w:rPr>
                <w:sz w:val="16"/>
                <w:szCs w:val="16"/>
              </w:rPr>
              <w:t>8.29</w:t>
            </w:r>
          </w:p>
        </w:tc>
        <w:tc>
          <w:tcPr>
            <w:tcW w:w="1089" w:type="dxa"/>
            <w:gridSpan w:val="3"/>
          </w:tcPr>
          <w:p w:rsidR="00000000" w:rsidRDefault="00DF5EE9">
            <w:pPr>
              <w:jc w:val="right"/>
              <w:rPr>
                <w:sz w:val="16"/>
                <w:szCs w:val="16"/>
              </w:rPr>
            </w:pPr>
            <w:r>
              <w:rPr>
                <w:sz w:val="16"/>
                <w:szCs w:val="16"/>
              </w:rPr>
              <w:t>36.14</w:t>
            </w:r>
          </w:p>
        </w:tc>
        <w:tc>
          <w:tcPr>
            <w:tcW w:w="1089" w:type="dxa"/>
            <w:gridSpan w:val="3"/>
          </w:tcPr>
          <w:p w:rsidR="00000000" w:rsidRDefault="00DF5EE9">
            <w:pPr>
              <w:jc w:val="right"/>
              <w:rPr>
                <w:sz w:val="16"/>
                <w:szCs w:val="16"/>
              </w:rPr>
            </w:pPr>
            <w:r>
              <w:rPr>
                <w:sz w:val="16"/>
                <w:szCs w:val="16"/>
              </w:rPr>
              <w:t>35.75</w:t>
            </w:r>
          </w:p>
        </w:tc>
        <w:tc>
          <w:tcPr>
            <w:tcW w:w="1089" w:type="dxa"/>
            <w:gridSpan w:val="3"/>
          </w:tcPr>
          <w:p w:rsidR="00000000" w:rsidRDefault="00DF5EE9">
            <w:pPr>
              <w:jc w:val="right"/>
              <w:rPr>
                <w:sz w:val="16"/>
                <w:szCs w:val="16"/>
              </w:rPr>
            </w:pPr>
            <w:r>
              <w:rPr>
                <w:sz w:val="16"/>
                <w:szCs w:val="16"/>
              </w:rPr>
              <w:t>31.54</w:t>
            </w:r>
          </w:p>
        </w:tc>
        <w:tc>
          <w:tcPr>
            <w:tcW w:w="1134" w:type="dxa"/>
            <w:gridSpan w:val="4"/>
          </w:tcPr>
          <w:p w:rsidR="00000000" w:rsidRDefault="00DF5EE9">
            <w:pPr>
              <w:jc w:val="right"/>
              <w:rPr>
                <w:sz w:val="16"/>
                <w:szCs w:val="16"/>
              </w:rPr>
            </w:pPr>
            <w:r>
              <w:rPr>
                <w:sz w:val="16"/>
                <w:szCs w:val="16"/>
              </w:rPr>
              <w:t>19.73</w:t>
            </w:r>
          </w:p>
        </w:tc>
        <w:tc>
          <w:tcPr>
            <w:tcW w:w="1089" w:type="dxa"/>
            <w:gridSpan w:val="4"/>
          </w:tcPr>
          <w:p w:rsidR="00000000" w:rsidRDefault="00DF5EE9">
            <w:pPr>
              <w:jc w:val="right"/>
              <w:rPr>
                <w:sz w:val="16"/>
                <w:szCs w:val="16"/>
              </w:rPr>
            </w:pPr>
            <w:r>
              <w:rPr>
                <w:sz w:val="16"/>
                <w:szCs w:val="16"/>
              </w:rPr>
              <w:t>24.74</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 Ratio to sales.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3.84</w:t>
            </w:r>
          </w:p>
        </w:tc>
        <w:tc>
          <w:tcPr>
            <w:tcW w:w="1134" w:type="dxa"/>
            <w:gridSpan w:val="3"/>
          </w:tcPr>
          <w:p w:rsidR="00000000" w:rsidRDefault="00DF5EE9">
            <w:pPr>
              <w:jc w:val="right"/>
              <w:rPr>
                <w:sz w:val="16"/>
                <w:szCs w:val="16"/>
              </w:rPr>
            </w:pPr>
            <w:r>
              <w:rPr>
                <w:sz w:val="16"/>
                <w:szCs w:val="16"/>
              </w:rPr>
              <w:t>3.76</w:t>
            </w:r>
          </w:p>
        </w:tc>
        <w:tc>
          <w:tcPr>
            <w:tcW w:w="1134" w:type="dxa"/>
            <w:gridSpan w:val="3"/>
          </w:tcPr>
          <w:p w:rsidR="00000000" w:rsidRDefault="00DF5EE9">
            <w:pPr>
              <w:jc w:val="right"/>
              <w:rPr>
                <w:sz w:val="16"/>
                <w:szCs w:val="16"/>
              </w:rPr>
            </w:pPr>
            <w:r>
              <w:rPr>
                <w:sz w:val="16"/>
                <w:szCs w:val="16"/>
              </w:rPr>
              <w:t>3.81</w:t>
            </w:r>
          </w:p>
        </w:tc>
        <w:tc>
          <w:tcPr>
            <w:tcW w:w="1104" w:type="dxa"/>
            <w:gridSpan w:val="3"/>
          </w:tcPr>
          <w:p w:rsidR="00000000" w:rsidRDefault="00DF5EE9">
            <w:pPr>
              <w:jc w:val="right"/>
              <w:rPr>
                <w:sz w:val="16"/>
                <w:szCs w:val="16"/>
              </w:rPr>
            </w:pPr>
            <w:r>
              <w:rPr>
                <w:sz w:val="16"/>
                <w:szCs w:val="16"/>
              </w:rPr>
              <w:t>3.77</w:t>
            </w:r>
          </w:p>
        </w:tc>
        <w:tc>
          <w:tcPr>
            <w:tcW w:w="1089" w:type="dxa"/>
            <w:gridSpan w:val="3"/>
          </w:tcPr>
          <w:p w:rsidR="00000000" w:rsidRDefault="00DF5EE9">
            <w:pPr>
              <w:jc w:val="right"/>
              <w:rPr>
                <w:sz w:val="16"/>
                <w:szCs w:val="16"/>
              </w:rPr>
            </w:pPr>
            <w:r>
              <w:rPr>
                <w:sz w:val="16"/>
                <w:szCs w:val="16"/>
              </w:rPr>
              <w:t>4.36</w:t>
            </w:r>
          </w:p>
        </w:tc>
        <w:tc>
          <w:tcPr>
            <w:tcW w:w="1089" w:type="dxa"/>
            <w:gridSpan w:val="3"/>
          </w:tcPr>
          <w:p w:rsidR="00000000" w:rsidRDefault="00DF5EE9">
            <w:pPr>
              <w:jc w:val="right"/>
              <w:rPr>
                <w:sz w:val="16"/>
                <w:szCs w:val="16"/>
              </w:rPr>
            </w:pPr>
            <w:r>
              <w:rPr>
                <w:sz w:val="16"/>
                <w:szCs w:val="16"/>
              </w:rPr>
              <w:t>4.41</w:t>
            </w:r>
          </w:p>
        </w:tc>
        <w:tc>
          <w:tcPr>
            <w:tcW w:w="1089" w:type="dxa"/>
            <w:gridSpan w:val="3"/>
          </w:tcPr>
          <w:p w:rsidR="00000000" w:rsidRDefault="00DF5EE9">
            <w:pPr>
              <w:jc w:val="right"/>
              <w:rPr>
                <w:sz w:val="16"/>
                <w:szCs w:val="16"/>
              </w:rPr>
            </w:pPr>
            <w:r>
              <w:rPr>
                <w:sz w:val="16"/>
                <w:szCs w:val="16"/>
              </w:rPr>
              <w:t>3.64</w:t>
            </w:r>
          </w:p>
        </w:tc>
        <w:tc>
          <w:tcPr>
            <w:tcW w:w="1089" w:type="dxa"/>
            <w:gridSpan w:val="3"/>
          </w:tcPr>
          <w:p w:rsidR="00000000" w:rsidRDefault="00DF5EE9">
            <w:pPr>
              <w:jc w:val="right"/>
              <w:rPr>
                <w:sz w:val="16"/>
                <w:szCs w:val="16"/>
              </w:rPr>
            </w:pPr>
            <w:r>
              <w:rPr>
                <w:sz w:val="16"/>
                <w:szCs w:val="16"/>
              </w:rPr>
              <w:t>2.93</w:t>
            </w:r>
          </w:p>
        </w:tc>
        <w:tc>
          <w:tcPr>
            <w:tcW w:w="1134" w:type="dxa"/>
            <w:gridSpan w:val="4"/>
          </w:tcPr>
          <w:p w:rsidR="00000000" w:rsidRDefault="00DF5EE9">
            <w:pPr>
              <w:jc w:val="right"/>
              <w:rPr>
                <w:sz w:val="16"/>
                <w:szCs w:val="16"/>
              </w:rPr>
            </w:pPr>
            <w:r>
              <w:rPr>
                <w:sz w:val="16"/>
                <w:szCs w:val="16"/>
              </w:rPr>
              <w:t>3.78</w:t>
            </w:r>
          </w:p>
        </w:tc>
        <w:tc>
          <w:tcPr>
            <w:tcW w:w="1089" w:type="dxa"/>
            <w:gridSpan w:val="4"/>
          </w:tcPr>
          <w:p w:rsidR="00000000" w:rsidRDefault="00DF5EE9">
            <w:pPr>
              <w:jc w:val="right"/>
              <w:rPr>
                <w:sz w:val="16"/>
                <w:szCs w:val="16"/>
              </w:rPr>
            </w:pPr>
            <w:r>
              <w:rPr>
                <w:sz w:val="16"/>
                <w:szCs w:val="16"/>
              </w:rPr>
              <w:t>3.56</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Operating profit after income </w:t>
            </w:r>
            <w:r>
              <w:rPr>
                <w:sz w:val="16"/>
                <w:szCs w:val="16"/>
              </w:rPr>
              <w:t>tax.</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411.8</w:t>
            </w:r>
          </w:p>
        </w:tc>
        <w:tc>
          <w:tcPr>
            <w:tcW w:w="1134" w:type="dxa"/>
            <w:gridSpan w:val="3"/>
          </w:tcPr>
          <w:p w:rsidR="00000000" w:rsidRDefault="00DF5EE9">
            <w:pPr>
              <w:jc w:val="right"/>
              <w:rPr>
                <w:sz w:val="16"/>
                <w:szCs w:val="16"/>
              </w:rPr>
            </w:pPr>
            <w:r>
              <w:rPr>
                <w:sz w:val="16"/>
                <w:szCs w:val="16"/>
              </w:rPr>
              <w:t>370.7</w:t>
            </w:r>
          </w:p>
        </w:tc>
        <w:tc>
          <w:tcPr>
            <w:tcW w:w="1134" w:type="dxa"/>
            <w:gridSpan w:val="3"/>
          </w:tcPr>
          <w:p w:rsidR="00000000" w:rsidRDefault="00DF5EE9">
            <w:pPr>
              <w:jc w:val="right"/>
              <w:rPr>
                <w:sz w:val="16"/>
                <w:szCs w:val="16"/>
              </w:rPr>
            </w:pPr>
            <w:r>
              <w:rPr>
                <w:sz w:val="16"/>
                <w:szCs w:val="16"/>
              </w:rPr>
              <w:t>368.2</w:t>
            </w:r>
          </w:p>
        </w:tc>
        <w:tc>
          <w:tcPr>
            <w:tcW w:w="1104" w:type="dxa"/>
            <w:gridSpan w:val="3"/>
          </w:tcPr>
          <w:p w:rsidR="00000000" w:rsidRDefault="00DF5EE9">
            <w:pPr>
              <w:jc w:val="right"/>
              <w:rPr>
                <w:sz w:val="16"/>
                <w:szCs w:val="16"/>
              </w:rPr>
            </w:pPr>
            <w:r>
              <w:rPr>
                <w:sz w:val="16"/>
                <w:szCs w:val="16"/>
              </w:rPr>
              <w:t>365.1</w:t>
            </w:r>
          </w:p>
        </w:tc>
        <w:tc>
          <w:tcPr>
            <w:tcW w:w="1089" w:type="dxa"/>
            <w:gridSpan w:val="3"/>
          </w:tcPr>
          <w:p w:rsidR="00000000" w:rsidRDefault="00DF5EE9">
            <w:pPr>
              <w:jc w:val="right"/>
              <w:rPr>
                <w:sz w:val="16"/>
                <w:szCs w:val="16"/>
              </w:rPr>
            </w:pPr>
            <w:r>
              <w:rPr>
                <w:sz w:val="16"/>
                <w:szCs w:val="16"/>
              </w:rPr>
              <w:t>392.4</w:t>
            </w:r>
          </w:p>
        </w:tc>
        <w:tc>
          <w:tcPr>
            <w:tcW w:w="1089" w:type="dxa"/>
            <w:gridSpan w:val="3"/>
          </w:tcPr>
          <w:p w:rsidR="00000000" w:rsidRDefault="00DF5EE9">
            <w:pPr>
              <w:jc w:val="right"/>
              <w:rPr>
                <w:sz w:val="16"/>
                <w:szCs w:val="16"/>
              </w:rPr>
            </w:pPr>
            <w:r>
              <w:rPr>
                <w:sz w:val="16"/>
                <w:szCs w:val="16"/>
              </w:rPr>
              <w:t>328.1</w:t>
            </w:r>
          </w:p>
        </w:tc>
        <w:tc>
          <w:tcPr>
            <w:tcW w:w="1089" w:type="dxa"/>
            <w:gridSpan w:val="3"/>
          </w:tcPr>
          <w:p w:rsidR="00000000" w:rsidRDefault="00DF5EE9">
            <w:pPr>
              <w:jc w:val="right"/>
              <w:rPr>
                <w:sz w:val="16"/>
                <w:szCs w:val="16"/>
              </w:rPr>
            </w:pPr>
            <w:r>
              <w:rPr>
                <w:sz w:val="16"/>
                <w:szCs w:val="16"/>
              </w:rPr>
              <w:t>217.8</w:t>
            </w:r>
          </w:p>
        </w:tc>
        <w:tc>
          <w:tcPr>
            <w:tcW w:w="1089" w:type="dxa"/>
            <w:gridSpan w:val="3"/>
          </w:tcPr>
          <w:p w:rsidR="00000000" w:rsidRDefault="00DF5EE9">
            <w:pPr>
              <w:jc w:val="right"/>
              <w:rPr>
                <w:sz w:val="16"/>
                <w:szCs w:val="16"/>
              </w:rPr>
            </w:pPr>
            <w:r>
              <w:rPr>
                <w:sz w:val="16"/>
                <w:szCs w:val="16"/>
              </w:rPr>
              <w:t>177.2</w:t>
            </w:r>
          </w:p>
        </w:tc>
        <w:tc>
          <w:tcPr>
            <w:tcW w:w="1134" w:type="dxa"/>
            <w:gridSpan w:val="4"/>
          </w:tcPr>
          <w:p w:rsidR="00000000" w:rsidRDefault="00DF5EE9">
            <w:pPr>
              <w:jc w:val="right"/>
              <w:rPr>
                <w:sz w:val="16"/>
                <w:szCs w:val="16"/>
              </w:rPr>
            </w:pPr>
            <w:r>
              <w:rPr>
                <w:sz w:val="16"/>
                <w:szCs w:val="16"/>
              </w:rPr>
              <w:t>126.3</w:t>
            </w:r>
          </w:p>
        </w:tc>
        <w:tc>
          <w:tcPr>
            <w:tcW w:w="1089" w:type="dxa"/>
            <w:gridSpan w:val="4"/>
          </w:tcPr>
          <w:p w:rsidR="00000000" w:rsidRDefault="00DF5EE9">
            <w:pPr>
              <w:jc w:val="right"/>
              <w:rPr>
                <w:sz w:val="16"/>
                <w:szCs w:val="16"/>
              </w:rPr>
            </w:pPr>
            <w:r>
              <w:rPr>
                <w:sz w:val="16"/>
                <w:szCs w:val="16"/>
              </w:rPr>
              <w:t>105.9</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 Increase/(decrease) on prior year.</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11.09</w:t>
            </w:r>
          </w:p>
        </w:tc>
        <w:tc>
          <w:tcPr>
            <w:tcW w:w="1134" w:type="dxa"/>
            <w:gridSpan w:val="3"/>
          </w:tcPr>
          <w:p w:rsidR="00000000" w:rsidRDefault="00DF5EE9">
            <w:pPr>
              <w:jc w:val="right"/>
              <w:rPr>
                <w:sz w:val="16"/>
                <w:szCs w:val="16"/>
              </w:rPr>
            </w:pPr>
            <w:r>
              <w:rPr>
                <w:sz w:val="16"/>
                <w:szCs w:val="16"/>
              </w:rPr>
              <w:t>0.68</w:t>
            </w:r>
          </w:p>
        </w:tc>
        <w:tc>
          <w:tcPr>
            <w:tcW w:w="1134" w:type="dxa"/>
            <w:gridSpan w:val="3"/>
          </w:tcPr>
          <w:p w:rsidR="00000000" w:rsidRDefault="00DF5EE9">
            <w:pPr>
              <w:jc w:val="right"/>
              <w:rPr>
                <w:sz w:val="16"/>
                <w:szCs w:val="16"/>
              </w:rPr>
            </w:pPr>
            <w:r>
              <w:rPr>
                <w:sz w:val="16"/>
                <w:szCs w:val="16"/>
              </w:rPr>
              <w:t>0.85</w:t>
            </w:r>
          </w:p>
        </w:tc>
        <w:tc>
          <w:tcPr>
            <w:tcW w:w="1104" w:type="dxa"/>
            <w:gridSpan w:val="3"/>
          </w:tcPr>
          <w:p w:rsidR="00000000" w:rsidRDefault="00DF5EE9">
            <w:pPr>
              <w:jc w:val="right"/>
              <w:rPr>
                <w:sz w:val="16"/>
                <w:szCs w:val="16"/>
              </w:rPr>
            </w:pPr>
            <w:r>
              <w:rPr>
                <w:sz w:val="16"/>
                <w:szCs w:val="16"/>
              </w:rPr>
              <w:t>(6.95)</w:t>
            </w:r>
          </w:p>
        </w:tc>
        <w:tc>
          <w:tcPr>
            <w:tcW w:w="1089" w:type="dxa"/>
            <w:gridSpan w:val="3"/>
          </w:tcPr>
          <w:p w:rsidR="00000000" w:rsidRDefault="00DF5EE9">
            <w:pPr>
              <w:jc w:val="right"/>
              <w:rPr>
                <w:sz w:val="16"/>
                <w:szCs w:val="16"/>
              </w:rPr>
            </w:pPr>
            <w:r>
              <w:rPr>
                <w:sz w:val="16"/>
                <w:szCs w:val="16"/>
              </w:rPr>
              <w:t>19.58</w:t>
            </w:r>
          </w:p>
        </w:tc>
        <w:tc>
          <w:tcPr>
            <w:tcW w:w="1089" w:type="dxa"/>
            <w:gridSpan w:val="3"/>
          </w:tcPr>
          <w:p w:rsidR="00000000" w:rsidRDefault="00DF5EE9">
            <w:pPr>
              <w:jc w:val="right"/>
              <w:rPr>
                <w:sz w:val="16"/>
                <w:szCs w:val="16"/>
              </w:rPr>
            </w:pPr>
            <w:r>
              <w:rPr>
                <w:sz w:val="16"/>
                <w:szCs w:val="16"/>
              </w:rPr>
              <w:t>50.64</w:t>
            </w:r>
          </w:p>
        </w:tc>
        <w:tc>
          <w:tcPr>
            <w:tcW w:w="1089" w:type="dxa"/>
            <w:gridSpan w:val="3"/>
          </w:tcPr>
          <w:p w:rsidR="00000000" w:rsidRDefault="00DF5EE9">
            <w:pPr>
              <w:jc w:val="right"/>
              <w:rPr>
                <w:sz w:val="16"/>
                <w:szCs w:val="16"/>
              </w:rPr>
            </w:pPr>
            <w:r>
              <w:rPr>
                <w:sz w:val="16"/>
                <w:szCs w:val="16"/>
              </w:rPr>
              <w:t>22.94</w:t>
            </w:r>
          </w:p>
        </w:tc>
        <w:tc>
          <w:tcPr>
            <w:tcW w:w="1089" w:type="dxa"/>
            <w:gridSpan w:val="3"/>
          </w:tcPr>
          <w:p w:rsidR="00000000" w:rsidRDefault="00DF5EE9">
            <w:pPr>
              <w:jc w:val="right"/>
              <w:rPr>
                <w:sz w:val="16"/>
                <w:szCs w:val="16"/>
              </w:rPr>
            </w:pPr>
            <w:r>
              <w:rPr>
                <w:sz w:val="16"/>
                <w:szCs w:val="16"/>
              </w:rPr>
              <w:t>40.29</w:t>
            </w:r>
          </w:p>
        </w:tc>
        <w:tc>
          <w:tcPr>
            <w:tcW w:w="1134" w:type="dxa"/>
            <w:gridSpan w:val="4"/>
          </w:tcPr>
          <w:p w:rsidR="00000000" w:rsidRDefault="00DF5EE9">
            <w:pPr>
              <w:jc w:val="right"/>
              <w:rPr>
                <w:sz w:val="16"/>
                <w:szCs w:val="16"/>
              </w:rPr>
            </w:pPr>
            <w:r>
              <w:rPr>
                <w:sz w:val="16"/>
                <w:szCs w:val="16"/>
              </w:rPr>
              <w:t>19.32</w:t>
            </w:r>
          </w:p>
        </w:tc>
        <w:tc>
          <w:tcPr>
            <w:tcW w:w="1089" w:type="dxa"/>
            <w:gridSpan w:val="4"/>
          </w:tcPr>
          <w:p w:rsidR="00000000" w:rsidRDefault="00DF5EE9">
            <w:pPr>
              <w:jc w:val="right"/>
              <w:rPr>
                <w:sz w:val="16"/>
                <w:szCs w:val="16"/>
              </w:rPr>
            </w:pPr>
            <w:r>
              <w:rPr>
                <w:sz w:val="16"/>
                <w:szCs w:val="16"/>
              </w:rPr>
              <w:t>26.60</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 Ratio to sales.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2.71</w:t>
            </w:r>
          </w:p>
        </w:tc>
        <w:tc>
          <w:tcPr>
            <w:tcW w:w="1134" w:type="dxa"/>
            <w:gridSpan w:val="3"/>
          </w:tcPr>
          <w:p w:rsidR="00000000" w:rsidRDefault="00DF5EE9">
            <w:pPr>
              <w:jc w:val="right"/>
              <w:rPr>
                <w:sz w:val="16"/>
                <w:szCs w:val="16"/>
              </w:rPr>
            </w:pPr>
            <w:r>
              <w:rPr>
                <w:sz w:val="16"/>
                <w:szCs w:val="16"/>
              </w:rPr>
              <w:t>2.44</w:t>
            </w:r>
          </w:p>
        </w:tc>
        <w:tc>
          <w:tcPr>
            <w:tcW w:w="1134" w:type="dxa"/>
            <w:gridSpan w:val="3"/>
          </w:tcPr>
          <w:p w:rsidR="00000000" w:rsidRDefault="00DF5EE9">
            <w:pPr>
              <w:jc w:val="right"/>
              <w:rPr>
                <w:sz w:val="16"/>
                <w:szCs w:val="16"/>
              </w:rPr>
            </w:pPr>
            <w:r>
              <w:rPr>
                <w:sz w:val="16"/>
                <w:szCs w:val="16"/>
              </w:rPr>
              <w:t>2.47</w:t>
            </w:r>
          </w:p>
        </w:tc>
        <w:tc>
          <w:tcPr>
            <w:tcW w:w="1104" w:type="dxa"/>
            <w:gridSpan w:val="3"/>
          </w:tcPr>
          <w:p w:rsidR="00000000" w:rsidRDefault="00DF5EE9">
            <w:pPr>
              <w:jc w:val="right"/>
              <w:rPr>
                <w:sz w:val="16"/>
                <w:szCs w:val="16"/>
              </w:rPr>
            </w:pPr>
            <w:r>
              <w:rPr>
                <w:sz w:val="16"/>
                <w:szCs w:val="16"/>
              </w:rPr>
              <w:t>2.48</w:t>
            </w:r>
          </w:p>
        </w:tc>
        <w:tc>
          <w:tcPr>
            <w:tcW w:w="1089" w:type="dxa"/>
            <w:gridSpan w:val="3"/>
          </w:tcPr>
          <w:p w:rsidR="00000000" w:rsidRDefault="00DF5EE9">
            <w:pPr>
              <w:jc w:val="right"/>
              <w:rPr>
                <w:sz w:val="16"/>
                <w:szCs w:val="16"/>
              </w:rPr>
            </w:pPr>
            <w:r>
              <w:rPr>
                <w:sz w:val="16"/>
                <w:szCs w:val="16"/>
              </w:rPr>
              <w:t>2.80</w:t>
            </w:r>
          </w:p>
        </w:tc>
        <w:tc>
          <w:tcPr>
            <w:tcW w:w="1089" w:type="dxa"/>
            <w:gridSpan w:val="3"/>
          </w:tcPr>
          <w:p w:rsidR="00000000" w:rsidRDefault="00DF5EE9">
            <w:pPr>
              <w:jc w:val="right"/>
              <w:rPr>
                <w:sz w:val="16"/>
                <w:szCs w:val="16"/>
              </w:rPr>
            </w:pPr>
            <w:r>
              <w:rPr>
                <w:sz w:val="16"/>
                <w:szCs w:val="16"/>
              </w:rPr>
              <w:t>2.57</w:t>
            </w:r>
          </w:p>
        </w:tc>
        <w:tc>
          <w:tcPr>
            <w:tcW w:w="1089" w:type="dxa"/>
            <w:gridSpan w:val="3"/>
          </w:tcPr>
          <w:p w:rsidR="00000000" w:rsidRDefault="00DF5EE9">
            <w:pPr>
              <w:jc w:val="right"/>
              <w:rPr>
                <w:sz w:val="16"/>
                <w:szCs w:val="16"/>
              </w:rPr>
            </w:pPr>
            <w:r>
              <w:rPr>
                <w:sz w:val="16"/>
                <w:szCs w:val="16"/>
              </w:rPr>
              <w:t>1.92</w:t>
            </w:r>
          </w:p>
        </w:tc>
        <w:tc>
          <w:tcPr>
            <w:tcW w:w="1089" w:type="dxa"/>
            <w:gridSpan w:val="3"/>
          </w:tcPr>
          <w:p w:rsidR="00000000" w:rsidRDefault="00DF5EE9">
            <w:pPr>
              <w:jc w:val="right"/>
              <w:rPr>
                <w:sz w:val="16"/>
                <w:szCs w:val="16"/>
              </w:rPr>
            </w:pPr>
            <w:r>
              <w:rPr>
                <w:sz w:val="16"/>
                <w:szCs w:val="16"/>
              </w:rPr>
              <w:t>1.70</w:t>
            </w:r>
          </w:p>
        </w:tc>
        <w:tc>
          <w:tcPr>
            <w:tcW w:w="1134" w:type="dxa"/>
            <w:gridSpan w:val="4"/>
          </w:tcPr>
          <w:p w:rsidR="00000000" w:rsidRDefault="00DF5EE9">
            <w:pPr>
              <w:jc w:val="right"/>
              <w:rPr>
                <w:sz w:val="16"/>
                <w:szCs w:val="16"/>
              </w:rPr>
            </w:pPr>
            <w:r>
              <w:rPr>
                <w:sz w:val="16"/>
                <w:szCs w:val="16"/>
              </w:rPr>
              <w:t>2.06</w:t>
            </w:r>
          </w:p>
        </w:tc>
        <w:tc>
          <w:tcPr>
            <w:tcW w:w="1089" w:type="dxa"/>
            <w:gridSpan w:val="4"/>
          </w:tcPr>
          <w:p w:rsidR="00000000" w:rsidRDefault="00DF5EE9">
            <w:pPr>
              <w:jc w:val="right"/>
              <w:rPr>
                <w:sz w:val="16"/>
                <w:szCs w:val="16"/>
              </w:rPr>
            </w:pPr>
            <w:r>
              <w:rPr>
                <w:sz w:val="16"/>
                <w:szCs w:val="16"/>
              </w:rPr>
              <w:t>1.94</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Selling area.</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(b)</w:t>
            </w:r>
          </w:p>
        </w:tc>
        <w:tc>
          <w:tcPr>
            <w:tcW w:w="690" w:type="dxa"/>
            <w:gridSpan w:val="3"/>
          </w:tcPr>
          <w:p w:rsidR="00000000" w:rsidRDefault="00DF5EE9">
            <w:pPr>
              <w:jc w:val="right"/>
              <w:rPr>
                <w:sz w:val="16"/>
                <w:szCs w:val="16"/>
              </w:rPr>
            </w:pPr>
            <w:r>
              <w:rPr>
                <w:sz w:val="16"/>
                <w:szCs w:val="16"/>
              </w:rPr>
              <w:t>Sq. m</w:t>
            </w:r>
          </w:p>
        </w:tc>
        <w:tc>
          <w:tcPr>
            <w:tcW w:w="1134" w:type="dxa"/>
            <w:gridSpan w:val="3"/>
          </w:tcPr>
          <w:p w:rsidR="00000000" w:rsidRDefault="00DF5EE9">
            <w:pPr>
              <w:jc w:val="right"/>
              <w:rPr>
                <w:b/>
                <w:sz w:val="16"/>
                <w:szCs w:val="16"/>
              </w:rPr>
            </w:pPr>
            <w:r>
              <w:rPr>
                <w:b/>
                <w:sz w:val="16"/>
                <w:szCs w:val="16"/>
              </w:rPr>
              <w:t>3,240,305</w:t>
            </w:r>
          </w:p>
        </w:tc>
        <w:tc>
          <w:tcPr>
            <w:tcW w:w="1134" w:type="dxa"/>
            <w:gridSpan w:val="3"/>
          </w:tcPr>
          <w:p w:rsidR="00000000" w:rsidRDefault="00DF5EE9">
            <w:pPr>
              <w:jc w:val="right"/>
              <w:rPr>
                <w:sz w:val="16"/>
                <w:szCs w:val="16"/>
              </w:rPr>
            </w:pPr>
            <w:r>
              <w:rPr>
                <w:sz w:val="16"/>
                <w:szCs w:val="16"/>
              </w:rPr>
              <w:t>3,226,251</w:t>
            </w:r>
          </w:p>
        </w:tc>
        <w:tc>
          <w:tcPr>
            <w:tcW w:w="1134" w:type="dxa"/>
            <w:gridSpan w:val="3"/>
          </w:tcPr>
          <w:p w:rsidR="00000000" w:rsidRDefault="00DF5EE9">
            <w:pPr>
              <w:jc w:val="right"/>
              <w:rPr>
                <w:sz w:val="16"/>
                <w:szCs w:val="16"/>
              </w:rPr>
            </w:pPr>
            <w:r>
              <w:rPr>
                <w:sz w:val="16"/>
                <w:szCs w:val="16"/>
              </w:rPr>
              <w:t>3,282,109</w:t>
            </w:r>
          </w:p>
        </w:tc>
        <w:tc>
          <w:tcPr>
            <w:tcW w:w="1104" w:type="dxa"/>
            <w:gridSpan w:val="3"/>
          </w:tcPr>
          <w:p w:rsidR="00000000" w:rsidRDefault="00DF5EE9">
            <w:pPr>
              <w:jc w:val="right"/>
              <w:rPr>
                <w:sz w:val="16"/>
                <w:szCs w:val="16"/>
              </w:rPr>
            </w:pPr>
            <w:r>
              <w:rPr>
                <w:sz w:val="16"/>
                <w:szCs w:val="16"/>
              </w:rPr>
              <w:t>3,273,626</w:t>
            </w:r>
          </w:p>
        </w:tc>
        <w:tc>
          <w:tcPr>
            <w:tcW w:w="1089" w:type="dxa"/>
            <w:gridSpan w:val="3"/>
          </w:tcPr>
          <w:p w:rsidR="00000000" w:rsidRDefault="00DF5EE9">
            <w:pPr>
              <w:jc w:val="right"/>
              <w:rPr>
                <w:sz w:val="16"/>
                <w:szCs w:val="16"/>
              </w:rPr>
            </w:pPr>
            <w:r>
              <w:rPr>
                <w:sz w:val="16"/>
                <w:szCs w:val="16"/>
              </w:rPr>
              <w:t>3,185,977</w:t>
            </w:r>
          </w:p>
        </w:tc>
        <w:tc>
          <w:tcPr>
            <w:tcW w:w="1089" w:type="dxa"/>
            <w:gridSpan w:val="3"/>
          </w:tcPr>
          <w:p w:rsidR="00000000" w:rsidRDefault="00DF5EE9">
            <w:pPr>
              <w:jc w:val="right"/>
              <w:rPr>
                <w:sz w:val="16"/>
                <w:szCs w:val="16"/>
              </w:rPr>
            </w:pPr>
            <w:r>
              <w:rPr>
                <w:sz w:val="16"/>
                <w:szCs w:val="16"/>
              </w:rPr>
              <w:t>3,167,240</w:t>
            </w:r>
          </w:p>
        </w:tc>
        <w:tc>
          <w:tcPr>
            <w:tcW w:w="1089" w:type="dxa"/>
            <w:gridSpan w:val="3"/>
          </w:tcPr>
          <w:p w:rsidR="00000000" w:rsidRDefault="00DF5EE9">
            <w:pPr>
              <w:jc w:val="right"/>
              <w:rPr>
                <w:sz w:val="16"/>
                <w:szCs w:val="16"/>
              </w:rPr>
            </w:pPr>
            <w:r>
              <w:rPr>
                <w:sz w:val="16"/>
                <w:szCs w:val="16"/>
              </w:rPr>
              <w:t>2,876,564</w:t>
            </w:r>
          </w:p>
        </w:tc>
        <w:tc>
          <w:tcPr>
            <w:tcW w:w="1089" w:type="dxa"/>
            <w:gridSpan w:val="3"/>
          </w:tcPr>
          <w:p w:rsidR="00000000" w:rsidRDefault="00DF5EE9">
            <w:pPr>
              <w:jc w:val="right"/>
              <w:rPr>
                <w:sz w:val="16"/>
                <w:szCs w:val="16"/>
              </w:rPr>
            </w:pPr>
            <w:r>
              <w:rPr>
                <w:sz w:val="16"/>
                <w:szCs w:val="16"/>
              </w:rPr>
              <w:t>2,735,136</w:t>
            </w:r>
          </w:p>
        </w:tc>
        <w:tc>
          <w:tcPr>
            <w:tcW w:w="1134" w:type="dxa"/>
            <w:gridSpan w:val="4"/>
          </w:tcPr>
          <w:p w:rsidR="00000000" w:rsidRDefault="00DF5EE9">
            <w:pPr>
              <w:jc w:val="right"/>
              <w:rPr>
                <w:sz w:val="16"/>
                <w:szCs w:val="16"/>
              </w:rPr>
            </w:pPr>
            <w:r>
              <w:rPr>
                <w:sz w:val="16"/>
                <w:szCs w:val="16"/>
              </w:rPr>
              <w:t>1,386,046</w:t>
            </w:r>
          </w:p>
        </w:tc>
        <w:tc>
          <w:tcPr>
            <w:tcW w:w="1089" w:type="dxa"/>
            <w:gridSpan w:val="4"/>
          </w:tcPr>
          <w:p w:rsidR="00000000" w:rsidRDefault="00DF5EE9">
            <w:pPr>
              <w:jc w:val="right"/>
              <w:rPr>
                <w:sz w:val="16"/>
                <w:szCs w:val="16"/>
              </w:rPr>
            </w:pPr>
            <w:r>
              <w:rPr>
                <w:sz w:val="16"/>
                <w:szCs w:val="16"/>
              </w:rPr>
              <w:t>1,279,337</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 xml:space="preserve"> Increase/(decrease) on prior year.</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0.44</w:t>
            </w:r>
          </w:p>
        </w:tc>
        <w:tc>
          <w:tcPr>
            <w:tcW w:w="1134" w:type="dxa"/>
            <w:gridSpan w:val="3"/>
          </w:tcPr>
          <w:p w:rsidR="00000000" w:rsidRDefault="00DF5EE9">
            <w:pPr>
              <w:jc w:val="right"/>
              <w:rPr>
                <w:sz w:val="16"/>
                <w:szCs w:val="16"/>
              </w:rPr>
            </w:pPr>
            <w:r>
              <w:rPr>
                <w:sz w:val="16"/>
                <w:szCs w:val="16"/>
              </w:rPr>
              <w:t>(1.70)</w:t>
            </w:r>
          </w:p>
        </w:tc>
        <w:tc>
          <w:tcPr>
            <w:tcW w:w="1134" w:type="dxa"/>
            <w:gridSpan w:val="3"/>
          </w:tcPr>
          <w:p w:rsidR="00000000" w:rsidRDefault="00DF5EE9">
            <w:pPr>
              <w:jc w:val="right"/>
              <w:rPr>
                <w:sz w:val="16"/>
                <w:szCs w:val="16"/>
              </w:rPr>
            </w:pPr>
            <w:r>
              <w:rPr>
                <w:sz w:val="16"/>
                <w:szCs w:val="16"/>
              </w:rPr>
              <w:t>0.26</w:t>
            </w:r>
          </w:p>
        </w:tc>
        <w:tc>
          <w:tcPr>
            <w:tcW w:w="1104" w:type="dxa"/>
            <w:gridSpan w:val="3"/>
          </w:tcPr>
          <w:p w:rsidR="00000000" w:rsidRDefault="00DF5EE9">
            <w:pPr>
              <w:jc w:val="right"/>
              <w:rPr>
                <w:sz w:val="16"/>
                <w:szCs w:val="16"/>
              </w:rPr>
            </w:pPr>
            <w:r>
              <w:rPr>
                <w:sz w:val="16"/>
                <w:szCs w:val="16"/>
              </w:rPr>
              <w:t>2.75</w:t>
            </w:r>
          </w:p>
        </w:tc>
        <w:tc>
          <w:tcPr>
            <w:tcW w:w="1089" w:type="dxa"/>
            <w:gridSpan w:val="3"/>
          </w:tcPr>
          <w:p w:rsidR="00000000" w:rsidRDefault="00DF5EE9">
            <w:pPr>
              <w:jc w:val="right"/>
              <w:rPr>
                <w:sz w:val="16"/>
                <w:szCs w:val="16"/>
              </w:rPr>
            </w:pPr>
            <w:r>
              <w:rPr>
                <w:sz w:val="16"/>
                <w:szCs w:val="16"/>
              </w:rPr>
              <w:t>0.59</w:t>
            </w:r>
          </w:p>
        </w:tc>
        <w:tc>
          <w:tcPr>
            <w:tcW w:w="1089" w:type="dxa"/>
            <w:gridSpan w:val="3"/>
          </w:tcPr>
          <w:p w:rsidR="00000000" w:rsidRDefault="00DF5EE9">
            <w:pPr>
              <w:jc w:val="right"/>
              <w:rPr>
                <w:sz w:val="16"/>
                <w:szCs w:val="16"/>
              </w:rPr>
            </w:pPr>
            <w:r>
              <w:rPr>
                <w:sz w:val="16"/>
                <w:szCs w:val="16"/>
              </w:rPr>
              <w:t>10.10</w:t>
            </w:r>
          </w:p>
        </w:tc>
        <w:tc>
          <w:tcPr>
            <w:tcW w:w="1089" w:type="dxa"/>
            <w:gridSpan w:val="3"/>
          </w:tcPr>
          <w:p w:rsidR="00000000" w:rsidRDefault="00DF5EE9">
            <w:pPr>
              <w:jc w:val="right"/>
              <w:rPr>
                <w:sz w:val="16"/>
                <w:szCs w:val="16"/>
              </w:rPr>
            </w:pPr>
            <w:r>
              <w:rPr>
                <w:sz w:val="16"/>
                <w:szCs w:val="16"/>
              </w:rPr>
              <w:t>5.17</w:t>
            </w:r>
          </w:p>
        </w:tc>
        <w:tc>
          <w:tcPr>
            <w:tcW w:w="1089" w:type="dxa"/>
            <w:gridSpan w:val="3"/>
          </w:tcPr>
          <w:p w:rsidR="00000000" w:rsidRDefault="00DF5EE9">
            <w:pPr>
              <w:jc w:val="right"/>
              <w:rPr>
                <w:sz w:val="16"/>
                <w:szCs w:val="16"/>
              </w:rPr>
            </w:pPr>
            <w:r>
              <w:rPr>
                <w:sz w:val="16"/>
                <w:szCs w:val="16"/>
              </w:rPr>
              <w:t>97.33</w:t>
            </w:r>
          </w:p>
        </w:tc>
        <w:tc>
          <w:tcPr>
            <w:tcW w:w="1134" w:type="dxa"/>
            <w:gridSpan w:val="4"/>
          </w:tcPr>
          <w:p w:rsidR="00000000" w:rsidRDefault="00DF5EE9">
            <w:pPr>
              <w:jc w:val="right"/>
              <w:rPr>
                <w:sz w:val="16"/>
                <w:szCs w:val="16"/>
              </w:rPr>
            </w:pPr>
            <w:r>
              <w:rPr>
                <w:sz w:val="16"/>
                <w:szCs w:val="16"/>
              </w:rPr>
              <w:t>8.34</w:t>
            </w:r>
          </w:p>
        </w:tc>
        <w:tc>
          <w:tcPr>
            <w:tcW w:w="1089" w:type="dxa"/>
            <w:gridSpan w:val="4"/>
          </w:tcPr>
          <w:p w:rsidR="00000000" w:rsidRDefault="00DF5EE9">
            <w:pPr>
              <w:jc w:val="right"/>
              <w:rPr>
                <w:sz w:val="16"/>
                <w:szCs w:val="16"/>
              </w:rPr>
            </w:pPr>
            <w:r>
              <w:rPr>
                <w:sz w:val="16"/>
                <w:szCs w:val="16"/>
              </w:rPr>
              <w:t>6.04</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Sales per square metre.</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(c)</w:t>
            </w: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4,701</w:t>
            </w:r>
          </w:p>
        </w:tc>
        <w:tc>
          <w:tcPr>
            <w:tcW w:w="1134" w:type="dxa"/>
            <w:gridSpan w:val="3"/>
          </w:tcPr>
          <w:p w:rsidR="00000000" w:rsidRDefault="00DF5EE9">
            <w:pPr>
              <w:jc w:val="right"/>
              <w:rPr>
                <w:sz w:val="16"/>
                <w:szCs w:val="16"/>
              </w:rPr>
            </w:pPr>
            <w:r>
              <w:rPr>
                <w:sz w:val="16"/>
                <w:szCs w:val="16"/>
              </w:rPr>
              <w:t>4,559</w:t>
            </w:r>
          </w:p>
        </w:tc>
        <w:tc>
          <w:tcPr>
            <w:tcW w:w="1134" w:type="dxa"/>
            <w:gridSpan w:val="3"/>
          </w:tcPr>
          <w:p w:rsidR="00000000" w:rsidRDefault="00DF5EE9">
            <w:pPr>
              <w:jc w:val="right"/>
              <w:rPr>
                <w:sz w:val="16"/>
                <w:szCs w:val="16"/>
              </w:rPr>
            </w:pPr>
            <w:r>
              <w:rPr>
                <w:sz w:val="16"/>
                <w:szCs w:val="16"/>
              </w:rPr>
              <w:t>4,551</w:t>
            </w:r>
          </w:p>
        </w:tc>
        <w:tc>
          <w:tcPr>
            <w:tcW w:w="1104" w:type="dxa"/>
            <w:gridSpan w:val="3"/>
          </w:tcPr>
          <w:p w:rsidR="00000000" w:rsidRDefault="00DF5EE9">
            <w:pPr>
              <w:jc w:val="right"/>
              <w:rPr>
                <w:sz w:val="16"/>
                <w:szCs w:val="16"/>
              </w:rPr>
            </w:pPr>
            <w:r>
              <w:rPr>
                <w:sz w:val="16"/>
                <w:szCs w:val="16"/>
              </w:rPr>
              <w:t>4,497</w:t>
            </w:r>
          </w:p>
        </w:tc>
        <w:tc>
          <w:tcPr>
            <w:tcW w:w="1089" w:type="dxa"/>
            <w:gridSpan w:val="3"/>
          </w:tcPr>
          <w:p w:rsidR="00000000" w:rsidRDefault="00DF5EE9">
            <w:pPr>
              <w:jc w:val="right"/>
              <w:rPr>
                <w:sz w:val="16"/>
                <w:szCs w:val="16"/>
              </w:rPr>
            </w:pPr>
            <w:r>
              <w:rPr>
                <w:sz w:val="16"/>
                <w:szCs w:val="16"/>
              </w:rPr>
              <w:t>4,397</w:t>
            </w:r>
          </w:p>
        </w:tc>
        <w:tc>
          <w:tcPr>
            <w:tcW w:w="1089" w:type="dxa"/>
            <w:gridSpan w:val="3"/>
          </w:tcPr>
          <w:p w:rsidR="00000000" w:rsidRDefault="00DF5EE9">
            <w:pPr>
              <w:jc w:val="right"/>
              <w:rPr>
                <w:sz w:val="16"/>
                <w:szCs w:val="16"/>
              </w:rPr>
            </w:pPr>
            <w:r>
              <w:rPr>
                <w:sz w:val="16"/>
                <w:szCs w:val="16"/>
              </w:rPr>
              <w:t>4,047</w:t>
            </w:r>
          </w:p>
        </w:tc>
        <w:tc>
          <w:tcPr>
            <w:tcW w:w="1089" w:type="dxa"/>
            <w:gridSpan w:val="3"/>
          </w:tcPr>
          <w:p w:rsidR="00000000" w:rsidRDefault="00DF5EE9">
            <w:pPr>
              <w:jc w:val="right"/>
              <w:rPr>
                <w:sz w:val="16"/>
                <w:szCs w:val="16"/>
              </w:rPr>
            </w:pPr>
            <w:r>
              <w:rPr>
                <w:sz w:val="16"/>
                <w:szCs w:val="16"/>
              </w:rPr>
              <w:t>3,953</w:t>
            </w:r>
          </w:p>
        </w:tc>
        <w:tc>
          <w:tcPr>
            <w:tcW w:w="1089" w:type="dxa"/>
            <w:gridSpan w:val="3"/>
          </w:tcPr>
          <w:p w:rsidR="00000000" w:rsidRDefault="00DF5EE9">
            <w:pPr>
              <w:jc w:val="right"/>
              <w:rPr>
                <w:sz w:val="16"/>
                <w:szCs w:val="16"/>
              </w:rPr>
            </w:pPr>
            <w:r>
              <w:rPr>
                <w:sz w:val="16"/>
                <w:szCs w:val="16"/>
              </w:rPr>
              <w:t>3,805</w:t>
            </w:r>
          </w:p>
        </w:tc>
        <w:tc>
          <w:tcPr>
            <w:tcW w:w="1134" w:type="dxa"/>
            <w:gridSpan w:val="4"/>
          </w:tcPr>
          <w:p w:rsidR="00000000" w:rsidRDefault="00DF5EE9">
            <w:pPr>
              <w:jc w:val="right"/>
              <w:rPr>
                <w:sz w:val="16"/>
                <w:szCs w:val="16"/>
              </w:rPr>
            </w:pPr>
            <w:r>
              <w:rPr>
                <w:sz w:val="16"/>
                <w:szCs w:val="16"/>
              </w:rPr>
              <w:t>4,425</w:t>
            </w:r>
          </w:p>
        </w:tc>
        <w:tc>
          <w:tcPr>
            <w:tcW w:w="1089" w:type="dxa"/>
            <w:gridSpan w:val="4"/>
          </w:tcPr>
          <w:p w:rsidR="00000000" w:rsidRDefault="00DF5EE9">
            <w:pPr>
              <w:jc w:val="right"/>
              <w:rPr>
                <w:sz w:val="16"/>
                <w:szCs w:val="16"/>
              </w:rPr>
            </w:pPr>
            <w:r>
              <w:rPr>
                <w:sz w:val="16"/>
                <w:szCs w:val="16"/>
              </w:rPr>
              <w:t>4,254</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Sales per employee.</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(c)</w:t>
            </w: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111,904</w:t>
            </w:r>
          </w:p>
        </w:tc>
        <w:tc>
          <w:tcPr>
            <w:tcW w:w="1134" w:type="dxa"/>
            <w:gridSpan w:val="3"/>
          </w:tcPr>
          <w:p w:rsidR="00000000" w:rsidRDefault="00DF5EE9">
            <w:pPr>
              <w:jc w:val="right"/>
              <w:rPr>
                <w:sz w:val="16"/>
                <w:szCs w:val="16"/>
              </w:rPr>
            </w:pPr>
            <w:r>
              <w:rPr>
                <w:sz w:val="16"/>
                <w:szCs w:val="16"/>
              </w:rPr>
              <w:t>111,255</w:t>
            </w:r>
          </w:p>
        </w:tc>
        <w:tc>
          <w:tcPr>
            <w:tcW w:w="1134" w:type="dxa"/>
            <w:gridSpan w:val="3"/>
          </w:tcPr>
          <w:p w:rsidR="00000000" w:rsidRDefault="00DF5EE9">
            <w:pPr>
              <w:jc w:val="right"/>
              <w:rPr>
                <w:sz w:val="16"/>
                <w:szCs w:val="16"/>
              </w:rPr>
            </w:pPr>
            <w:r>
              <w:rPr>
                <w:sz w:val="16"/>
                <w:szCs w:val="16"/>
              </w:rPr>
              <w:t>104,312</w:t>
            </w:r>
          </w:p>
        </w:tc>
        <w:tc>
          <w:tcPr>
            <w:tcW w:w="1104" w:type="dxa"/>
            <w:gridSpan w:val="3"/>
          </w:tcPr>
          <w:p w:rsidR="00000000" w:rsidRDefault="00DF5EE9">
            <w:pPr>
              <w:jc w:val="right"/>
              <w:rPr>
                <w:sz w:val="16"/>
                <w:szCs w:val="16"/>
              </w:rPr>
            </w:pPr>
            <w:r>
              <w:rPr>
                <w:sz w:val="16"/>
                <w:szCs w:val="16"/>
              </w:rPr>
              <w:t>92,756</w:t>
            </w:r>
          </w:p>
        </w:tc>
        <w:tc>
          <w:tcPr>
            <w:tcW w:w="1089" w:type="dxa"/>
            <w:gridSpan w:val="3"/>
          </w:tcPr>
          <w:p w:rsidR="00000000" w:rsidRDefault="00DF5EE9">
            <w:pPr>
              <w:jc w:val="right"/>
              <w:rPr>
                <w:sz w:val="16"/>
                <w:szCs w:val="16"/>
              </w:rPr>
            </w:pPr>
            <w:r>
              <w:rPr>
                <w:sz w:val="16"/>
                <w:szCs w:val="16"/>
              </w:rPr>
              <w:t>84,011</w:t>
            </w:r>
          </w:p>
        </w:tc>
        <w:tc>
          <w:tcPr>
            <w:tcW w:w="1089" w:type="dxa"/>
            <w:gridSpan w:val="3"/>
          </w:tcPr>
          <w:p w:rsidR="00000000" w:rsidRDefault="00DF5EE9">
            <w:pPr>
              <w:jc w:val="right"/>
              <w:rPr>
                <w:sz w:val="16"/>
                <w:szCs w:val="16"/>
              </w:rPr>
            </w:pPr>
            <w:r>
              <w:rPr>
                <w:sz w:val="16"/>
                <w:szCs w:val="16"/>
              </w:rPr>
              <w:t>78,056</w:t>
            </w:r>
          </w:p>
        </w:tc>
        <w:tc>
          <w:tcPr>
            <w:tcW w:w="1089" w:type="dxa"/>
            <w:gridSpan w:val="3"/>
          </w:tcPr>
          <w:p w:rsidR="00000000" w:rsidRDefault="00DF5EE9">
            <w:pPr>
              <w:jc w:val="right"/>
              <w:rPr>
                <w:sz w:val="16"/>
                <w:szCs w:val="16"/>
              </w:rPr>
            </w:pPr>
            <w:r>
              <w:rPr>
                <w:sz w:val="16"/>
                <w:szCs w:val="16"/>
              </w:rPr>
              <w:t>80,513</w:t>
            </w:r>
          </w:p>
        </w:tc>
        <w:tc>
          <w:tcPr>
            <w:tcW w:w="1089" w:type="dxa"/>
            <w:gridSpan w:val="3"/>
          </w:tcPr>
          <w:p w:rsidR="00000000" w:rsidRDefault="00DF5EE9">
            <w:pPr>
              <w:jc w:val="right"/>
              <w:rPr>
                <w:sz w:val="16"/>
                <w:szCs w:val="16"/>
              </w:rPr>
            </w:pPr>
            <w:r>
              <w:rPr>
                <w:sz w:val="16"/>
                <w:szCs w:val="16"/>
              </w:rPr>
              <w:t>74,738</w:t>
            </w:r>
          </w:p>
        </w:tc>
        <w:tc>
          <w:tcPr>
            <w:tcW w:w="1134" w:type="dxa"/>
            <w:gridSpan w:val="4"/>
          </w:tcPr>
          <w:p w:rsidR="00000000" w:rsidRDefault="00DF5EE9">
            <w:pPr>
              <w:jc w:val="right"/>
              <w:rPr>
                <w:sz w:val="16"/>
                <w:szCs w:val="16"/>
              </w:rPr>
            </w:pPr>
            <w:r>
              <w:rPr>
                <w:sz w:val="16"/>
                <w:szCs w:val="16"/>
              </w:rPr>
              <w:t>77,056</w:t>
            </w:r>
          </w:p>
        </w:tc>
        <w:tc>
          <w:tcPr>
            <w:tcW w:w="1089" w:type="dxa"/>
            <w:gridSpan w:val="4"/>
          </w:tcPr>
          <w:p w:rsidR="00000000" w:rsidRDefault="00DF5EE9">
            <w:pPr>
              <w:jc w:val="right"/>
              <w:rPr>
                <w:sz w:val="16"/>
                <w:szCs w:val="16"/>
              </w:rPr>
            </w:pPr>
            <w:r>
              <w:rPr>
                <w:sz w:val="16"/>
                <w:szCs w:val="16"/>
              </w:rPr>
              <w:t>70,115</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Sales per capita.</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(c)</w:t>
            </w: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851</w:t>
            </w:r>
          </w:p>
        </w:tc>
        <w:tc>
          <w:tcPr>
            <w:tcW w:w="1134" w:type="dxa"/>
            <w:gridSpan w:val="3"/>
          </w:tcPr>
          <w:p w:rsidR="00000000" w:rsidRDefault="00DF5EE9">
            <w:pPr>
              <w:jc w:val="right"/>
              <w:rPr>
                <w:sz w:val="16"/>
                <w:szCs w:val="16"/>
              </w:rPr>
            </w:pPr>
            <w:r>
              <w:rPr>
                <w:sz w:val="16"/>
                <w:szCs w:val="16"/>
              </w:rPr>
              <w:t>830</w:t>
            </w:r>
          </w:p>
        </w:tc>
        <w:tc>
          <w:tcPr>
            <w:tcW w:w="1134" w:type="dxa"/>
            <w:gridSpan w:val="3"/>
          </w:tcPr>
          <w:p w:rsidR="00000000" w:rsidRDefault="00DF5EE9">
            <w:pPr>
              <w:jc w:val="right"/>
              <w:rPr>
                <w:sz w:val="16"/>
                <w:szCs w:val="16"/>
              </w:rPr>
            </w:pPr>
            <w:r>
              <w:rPr>
                <w:sz w:val="16"/>
                <w:szCs w:val="16"/>
              </w:rPr>
              <w:t>811</w:t>
            </w:r>
          </w:p>
        </w:tc>
        <w:tc>
          <w:tcPr>
            <w:tcW w:w="1104" w:type="dxa"/>
            <w:gridSpan w:val="3"/>
          </w:tcPr>
          <w:p w:rsidR="00000000" w:rsidRDefault="00DF5EE9">
            <w:pPr>
              <w:jc w:val="right"/>
              <w:rPr>
                <w:sz w:val="16"/>
                <w:szCs w:val="16"/>
              </w:rPr>
            </w:pPr>
            <w:r>
              <w:rPr>
                <w:sz w:val="16"/>
                <w:szCs w:val="16"/>
              </w:rPr>
              <w:t>813</w:t>
            </w:r>
          </w:p>
        </w:tc>
        <w:tc>
          <w:tcPr>
            <w:tcW w:w="1089" w:type="dxa"/>
            <w:gridSpan w:val="3"/>
          </w:tcPr>
          <w:p w:rsidR="00000000" w:rsidRDefault="00DF5EE9">
            <w:pPr>
              <w:jc w:val="right"/>
              <w:rPr>
                <w:sz w:val="16"/>
                <w:szCs w:val="16"/>
              </w:rPr>
            </w:pPr>
            <w:r>
              <w:rPr>
                <w:sz w:val="16"/>
                <w:szCs w:val="16"/>
              </w:rPr>
              <w:t>790</w:t>
            </w:r>
          </w:p>
        </w:tc>
        <w:tc>
          <w:tcPr>
            <w:tcW w:w="1089" w:type="dxa"/>
            <w:gridSpan w:val="3"/>
          </w:tcPr>
          <w:p w:rsidR="00000000" w:rsidRDefault="00DF5EE9">
            <w:pPr>
              <w:jc w:val="right"/>
              <w:rPr>
                <w:sz w:val="16"/>
                <w:szCs w:val="16"/>
              </w:rPr>
            </w:pPr>
            <w:r>
              <w:rPr>
                <w:sz w:val="16"/>
                <w:szCs w:val="16"/>
              </w:rPr>
              <w:t>757</w:t>
            </w:r>
          </w:p>
        </w:tc>
        <w:tc>
          <w:tcPr>
            <w:tcW w:w="1089" w:type="dxa"/>
            <w:gridSpan w:val="3"/>
          </w:tcPr>
          <w:p w:rsidR="00000000" w:rsidRDefault="00DF5EE9">
            <w:pPr>
              <w:jc w:val="right"/>
              <w:rPr>
                <w:sz w:val="16"/>
                <w:szCs w:val="16"/>
              </w:rPr>
            </w:pPr>
            <w:r>
              <w:rPr>
                <w:sz w:val="16"/>
                <w:szCs w:val="16"/>
              </w:rPr>
              <w:t>707</w:t>
            </w:r>
          </w:p>
        </w:tc>
        <w:tc>
          <w:tcPr>
            <w:tcW w:w="1089" w:type="dxa"/>
            <w:gridSpan w:val="3"/>
          </w:tcPr>
          <w:p w:rsidR="00000000" w:rsidRDefault="00DF5EE9">
            <w:pPr>
              <w:jc w:val="right"/>
              <w:rPr>
                <w:sz w:val="16"/>
                <w:szCs w:val="16"/>
              </w:rPr>
            </w:pPr>
            <w:r>
              <w:rPr>
                <w:sz w:val="16"/>
                <w:szCs w:val="16"/>
              </w:rPr>
              <w:t>657</w:t>
            </w:r>
          </w:p>
        </w:tc>
        <w:tc>
          <w:tcPr>
            <w:tcW w:w="1134" w:type="dxa"/>
            <w:gridSpan w:val="4"/>
          </w:tcPr>
          <w:p w:rsidR="00000000" w:rsidRDefault="00DF5EE9">
            <w:pPr>
              <w:jc w:val="right"/>
              <w:rPr>
                <w:sz w:val="16"/>
                <w:szCs w:val="16"/>
              </w:rPr>
            </w:pPr>
            <w:r>
              <w:rPr>
                <w:sz w:val="16"/>
                <w:szCs w:val="16"/>
              </w:rPr>
              <w:t>389</w:t>
            </w:r>
          </w:p>
        </w:tc>
        <w:tc>
          <w:tcPr>
            <w:tcW w:w="1089" w:type="dxa"/>
            <w:gridSpan w:val="4"/>
          </w:tcPr>
          <w:p w:rsidR="00000000" w:rsidRDefault="00DF5EE9">
            <w:pPr>
              <w:jc w:val="right"/>
              <w:rPr>
                <w:sz w:val="16"/>
                <w:szCs w:val="16"/>
              </w:rPr>
            </w:pPr>
            <w:r>
              <w:rPr>
                <w:sz w:val="16"/>
                <w:szCs w:val="16"/>
              </w:rPr>
              <w:t>351</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b/>
                <w:sz w:val="16"/>
                <w:szCs w:val="16"/>
              </w:rPr>
              <w:t>CORPORATE STRENGTH</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p>
        </w:tc>
        <w:tc>
          <w:tcPr>
            <w:tcW w:w="1134" w:type="dxa"/>
            <w:gridSpan w:val="3"/>
          </w:tcPr>
          <w:p w:rsidR="00000000" w:rsidRDefault="00DF5EE9">
            <w:pPr>
              <w:jc w:val="right"/>
              <w:rPr>
                <w:b/>
                <w:sz w:val="16"/>
                <w:szCs w:val="16"/>
              </w:rPr>
            </w:pPr>
          </w:p>
        </w:tc>
        <w:tc>
          <w:tcPr>
            <w:tcW w:w="1134" w:type="dxa"/>
            <w:gridSpan w:val="3"/>
          </w:tcPr>
          <w:p w:rsidR="00000000" w:rsidRDefault="00DF5EE9">
            <w:pPr>
              <w:jc w:val="right"/>
              <w:rPr>
                <w:sz w:val="16"/>
                <w:szCs w:val="16"/>
              </w:rPr>
            </w:pP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134" w:type="dxa"/>
            <w:gridSpan w:val="4"/>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Gearing ratio</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(d)</w:t>
            </w: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48.34</w:t>
            </w:r>
          </w:p>
        </w:tc>
        <w:tc>
          <w:tcPr>
            <w:tcW w:w="1134" w:type="dxa"/>
            <w:gridSpan w:val="3"/>
          </w:tcPr>
          <w:p w:rsidR="00000000" w:rsidRDefault="00DF5EE9">
            <w:pPr>
              <w:jc w:val="right"/>
              <w:rPr>
                <w:sz w:val="16"/>
                <w:szCs w:val="16"/>
              </w:rPr>
            </w:pPr>
            <w:r>
              <w:rPr>
                <w:sz w:val="16"/>
                <w:szCs w:val="16"/>
              </w:rPr>
              <w:t>46.49</w:t>
            </w:r>
          </w:p>
        </w:tc>
        <w:tc>
          <w:tcPr>
            <w:tcW w:w="1134" w:type="dxa"/>
            <w:gridSpan w:val="3"/>
          </w:tcPr>
          <w:p w:rsidR="00000000" w:rsidRDefault="00DF5EE9">
            <w:pPr>
              <w:jc w:val="right"/>
              <w:rPr>
                <w:sz w:val="16"/>
                <w:szCs w:val="16"/>
              </w:rPr>
            </w:pPr>
            <w:r>
              <w:rPr>
                <w:sz w:val="16"/>
                <w:szCs w:val="16"/>
              </w:rPr>
              <w:t>55.02</w:t>
            </w:r>
          </w:p>
        </w:tc>
        <w:tc>
          <w:tcPr>
            <w:tcW w:w="1104" w:type="dxa"/>
            <w:gridSpan w:val="3"/>
          </w:tcPr>
          <w:p w:rsidR="00000000" w:rsidRDefault="00DF5EE9">
            <w:pPr>
              <w:jc w:val="right"/>
              <w:rPr>
                <w:sz w:val="16"/>
                <w:szCs w:val="16"/>
              </w:rPr>
            </w:pPr>
            <w:r>
              <w:rPr>
                <w:sz w:val="16"/>
                <w:szCs w:val="16"/>
              </w:rPr>
              <w:t>58.01</w:t>
            </w:r>
          </w:p>
        </w:tc>
        <w:tc>
          <w:tcPr>
            <w:tcW w:w="1089" w:type="dxa"/>
            <w:gridSpan w:val="3"/>
          </w:tcPr>
          <w:p w:rsidR="00000000" w:rsidRDefault="00DF5EE9">
            <w:pPr>
              <w:jc w:val="right"/>
              <w:rPr>
                <w:sz w:val="16"/>
                <w:szCs w:val="16"/>
              </w:rPr>
            </w:pPr>
            <w:r>
              <w:rPr>
                <w:sz w:val="16"/>
                <w:szCs w:val="16"/>
              </w:rPr>
              <w:t>59.71</w:t>
            </w:r>
          </w:p>
        </w:tc>
        <w:tc>
          <w:tcPr>
            <w:tcW w:w="1089" w:type="dxa"/>
            <w:gridSpan w:val="3"/>
          </w:tcPr>
          <w:p w:rsidR="00000000" w:rsidRDefault="00DF5EE9">
            <w:pPr>
              <w:jc w:val="right"/>
              <w:rPr>
                <w:sz w:val="16"/>
                <w:szCs w:val="16"/>
              </w:rPr>
            </w:pPr>
            <w:r>
              <w:rPr>
                <w:sz w:val="16"/>
                <w:szCs w:val="16"/>
              </w:rPr>
              <w:t>60.28</w:t>
            </w:r>
          </w:p>
        </w:tc>
        <w:tc>
          <w:tcPr>
            <w:tcW w:w="1089" w:type="dxa"/>
            <w:gridSpan w:val="3"/>
          </w:tcPr>
          <w:p w:rsidR="00000000" w:rsidRDefault="00DF5EE9">
            <w:pPr>
              <w:jc w:val="right"/>
              <w:rPr>
                <w:sz w:val="16"/>
                <w:szCs w:val="16"/>
              </w:rPr>
            </w:pPr>
            <w:r>
              <w:rPr>
                <w:sz w:val="16"/>
                <w:szCs w:val="16"/>
              </w:rPr>
              <w:t>56.87</w:t>
            </w:r>
          </w:p>
        </w:tc>
        <w:tc>
          <w:tcPr>
            <w:tcW w:w="1089" w:type="dxa"/>
            <w:gridSpan w:val="3"/>
          </w:tcPr>
          <w:p w:rsidR="00000000" w:rsidRDefault="00DF5EE9">
            <w:pPr>
              <w:jc w:val="right"/>
              <w:rPr>
                <w:sz w:val="16"/>
                <w:szCs w:val="16"/>
              </w:rPr>
            </w:pPr>
            <w:r>
              <w:rPr>
                <w:sz w:val="16"/>
                <w:szCs w:val="16"/>
              </w:rPr>
              <w:t>58.27</w:t>
            </w:r>
          </w:p>
        </w:tc>
        <w:tc>
          <w:tcPr>
            <w:tcW w:w="1134" w:type="dxa"/>
            <w:gridSpan w:val="4"/>
          </w:tcPr>
          <w:p w:rsidR="00000000" w:rsidRDefault="00DF5EE9">
            <w:pPr>
              <w:jc w:val="right"/>
              <w:rPr>
                <w:sz w:val="16"/>
                <w:szCs w:val="16"/>
              </w:rPr>
            </w:pPr>
            <w:r>
              <w:rPr>
                <w:sz w:val="16"/>
                <w:szCs w:val="16"/>
              </w:rPr>
              <w:t>54.44</w:t>
            </w:r>
          </w:p>
        </w:tc>
        <w:tc>
          <w:tcPr>
            <w:tcW w:w="1089" w:type="dxa"/>
            <w:gridSpan w:val="4"/>
          </w:tcPr>
          <w:p w:rsidR="00000000" w:rsidRDefault="00DF5EE9">
            <w:pPr>
              <w:jc w:val="right"/>
              <w:rPr>
                <w:sz w:val="16"/>
                <w:szCs w:val="16"/>
              </w:rPr>
            </w:pPr>
            <w:r>
              <w:rPr>
                <w:sz w:val="16"/>
                <w:szCs w:val="16"/>
              </w:rPr>
              <w:t>54.97</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Net liabilities to net tangible a</w:t>
            </w:r>
            <w:r>
              <w:rPr>
                <w:sz w:val="16"/>
                <w:szCs w:val="16"/>
              </w:rPr>
              <w:t>ssets ratio.</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(e)</w:t>
            </w: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42.67</w:t>
            </w:r>
          </w:p>
        </w:tc>
        <w:tc>
          <w:tcPr>
            <w:tcW w:w="1134" w:type="dxa"/>
            <w:gridSpan w:val="3"/>
          </w:tcPr>
          <w:p w:rsidR="00000000" w:rsidRDefault="00DF5EE9">
            <w:pPr>
              <w:jc w:val="right"/>
              <w:rPr>
                <w:sz w:val="16"/>
                <w:szCs w:val="16"/>
              </w:rPr>
            </w:pPr>
            <w:r>
              <w:rPr>
                <w:sz w:val="16"/>
                <w:szCs w:val="16"/>
              </w:rPr>
              <w:t>42.74</w:t>
            </w:r>
          </w:p>
        </w:tc>
        <w:tc>
          <w:tcPr>
            <w:tcW w:w="1134" w:type="dxa"/>
            <w:gridSpan w:val="3"/>
          </w:tcPr>
          <w:p w:rsidR="00000000" w:rsidRDefault="00DF5EE9">
            <w:pPr>
              <w:jc w:val="right"/>
              <w:rPr>
                <w:sz w:val="16"/>
                <w:szCs w:val="16"/>
              </w:rPr>
            </w:pPr>
            <w:r>
              <w:rPr>
                <w:sz w:val="16"/>
                <w:szCs w:val="16"/>
              </w:rPr>
              <w:t>54.21</w:t>
            </w:r>
          </w:p>
        </w:tc>
        <w:tc>
          <w:tcPr>
            <w:tcW w:w="1104" w:type="dxa"/>
            <w:gridSpan w:val="3"/>
          </w:tcPr>
          <w:p w:rsidR="00000000" w:rsidRDefault="00DF5EE9">
            <w:pPr>
              <w:jc w:val="right"/>
              <w:rPr>
                <w:sz w:val="16"/>
                <w:szCs w:val="16"/>
              </w:rPr>
            </w:pPr>
            <w:r>
              <w:rPr>
                <w:sz w:val="16"/>
                <w:szCs w:val="16"/>
              </w:rPr>
              <w:t>57.39</w:t>
            </w:r>
          </w:p>
        </w:tc>
        <w:tc>
          <w:tcPr>
            <w:tcW w:w="1089" w:type="dxa"/>
            <w:gridSpan w:val="3"/>
          </w:tcPr>
          <w:p w:rsidR="00000000" w:rsidRDefault="00DF5EE9">
            <w:pPr>
              <w:jc w:val="right"/>
              <w:rPr>
                <w:sz w:val="16"/>
                <w:szCs w:val="16"/>
              </w:rPr>
            </w:pPr>
            <w:r>
              <w:rPr>
                <w:sz w:val="16"/>
                <w:szCs w:val="16"/>
              </w:rPr>
              <w:t>59.32</w:t>
            </w:r>
          </w:p>
        </w:tc>
        <w:tc>
          <w:tcPr>
            <w:tcW w:w="1089" w:type="dxa"/>
            <w:gridSpan w:val="3"/>
          </w:tcPr>
          <w:p w:rsidR="00000000" w:rsidRDefault="00DF5EE9">
            <w:pPr>
              <w:jc w:val="right"/>
              <w:rPr>
                <w:sz w:val="16"/>
                <w:szCs w:val="16"/>
              </w:rPr>
            </w:pPr>
            <w:r>
              <w:rPr>
                <w:sz w:val="16"/>
                <w:szCs w:val="16"/>
              </w:rPr>
              <w:t>60.08</w:t>
            </w:r>
          </w:p>
        </w:tc>
        <w:tc>
          <w:tcPr>
            <w:tcW w:w="1089" w:type="dxa"/>
            <w:gridSpan w:val="3"/>
          </w:tcPr>
          <w:p w:rsidR="00000000" w:rsidRDefault="00DF5EE9">
            <w:pPr>
              <w:jc w:val="right"/>
              <w:rPr>
                <w:sz w:val="16"/>
                <w:szCs w:val="16"/>
              </w:rPr>
            </w:pPr>
            <w:r>
              <w:rPr>
                <w:sz w:val="16"/>
                <w:szCs w:val="16"/>
              </w:rPr>
              <w:t>56.10</w:t>
            </w:r>
          </w:p>
        </w:tc>
        <w:tc>
          <w:tcPr>
            <w:tcW w:w="1089" w:type="dxa"/>
            <w:gridSpan w:val="3"/>
          </w:tcPr>
          <w:p w:rsidR="00000000" w:rsidRDefault="00DF5EE9">
            <w:pPr>
              <w:jc w:val="right"/>
              <w:rPr>
                <w:sz w:val="16"/>
                <w:szCs w:val="16"/>
              </w:rPr>
            </w:pPr>
            <w:r>
              <w:rPr>
                <w:sz w:val="16"/>
                <w:szCs w:val="16"/>
              </w:rPr>
              <w:t>57.82</w:t>
            </w:r>
          </w:p>
        </w:tc>
        <w:tc>
          <w:tcPr>
            <w:tcW w:w="1134" w:type="dxa"/>
            <w:gridSpan w:val="4"/>
          </w:tcPr>
          <w:p w:rsidR="00000000" w:rsidRDefault="00DF5EE9">
            <w:pPr>
              <w:jc w:val="right"/>
              <w:rPr>
                <w:sz w:val="16"/>
                <w:szCs w:val="16"/>
              </w:rPr>
            </w:pPr>
            <w:r>
              <w:rPr>
                <w:sz w:val="16"/>
                <w:szCs w:val="16"/>
              </w:rPr>
              <w:t>53.99</w:t>
            </w:r>
          </w:p>
        </w:tc>
        <w:tc>
          <w:tcPr>
            <w:tcW w:w="1089" w:type="dxa"/>
            <w:gridSpan w:val="4"/>
          </w:tcPr>
          <w:p w:rsidR="00000000" w:rsidRDefault="00DF5EE9">
            <w:pPr>
              <w:jc w:val="right"/>
              <w:rPr>
                <w:sz w:val="16"/>
                <w:szCs w:val="16"/>
              </w:rPr>
            </w:pPr>
            <w:r>
              <w:rPr>
                <w:sz w:val="16"/>
                <w:szCs w:val="16"/>
              </w:rPr>
              <w:t>51.79</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Fixed charges cover.</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(f)</w:t>
            </w:r>
          </w:p>
        </w:tc>
        <w:tc>
          <w:tcPr>
            <w:tcW w:w="690" w:type="dxa"/>
            <w:gridSpan w:val="3"/>
          </w:tcPr>
          <w:p w:rsidR="00000000" w:rsidRDefault="00DF5EE9">
            <w:pPr>
              <w:jc w:val="right"/>
              <w:rPr>
                <w:sz w:val="16"/>
                <w:szCs w:val="16"/>
              </w:rPr>
            </w:pPr>
            <w:r>
              <w:rPr>
                <w:sz w:val="16"/>
                <w:szCs w:val="16"/>
              </w:rPr>
              <w:t>Times</w:t>
            </w:r>
          </w:p>
        </w:tc>
        <w:tc>
          <w:tcPr>
            <w:tcW w:w="1134" w:type="dxa"/>
            <w:gridSpan w:val="3"/>
          </w:tcPr>
          <w:p w:rsidR="00000000" w:rsidRDefault="00DF5EE9">
            <w:pPr>
              <w:jc w:val="right"/>
              <w:rPr>
                <w:b/>
                <w:sz w:val="16"/>
                <w:szCs w:val="16"/>
              </w:rPr>
            </w:pPr>
            <w:r>
              <w:rPr>
                <w:b/>
                <w:sz w:val="16"/>
                <w:szCs w:val="16"/>
              </w:rPr>
              <w:t>2.65</w:t>
            </w:r>
          </w:p>
        </w:tc>
        <w:tc>
          <w:tcPr>
            <w:tcW w:w="1134" w:type="dxa"/>
            <w:gridSpan w:val="3"/>
          </w:tcPr>
          <w:p w:rsidR="00000000" w:rsidRDefault="00DF5EE9">
            <w:pPr>
              <w:jc w:val="right"/>
              <w:rPr>
                <w:sz w:val="16"/>
                <w:szCs w:val="16"/>
              </w:rPr>
            </w:pPr>
            <w:r>
              <w:rPr>
                <w:sz w:val="16"/>
                <w:szCs w:val="16"/>
              </w:rPr>
              <w:t>2.51</w:t>
            </w:r>
          </w:p>
        </w:tc>
        <w:tc>
          <w:tcPr>
            <w:tcW w:w="1134" w:type="dxa"/>
            <w:gridSpan w:val="3"/>
          </w:tcPr>
          <w:p w:rsidR="00000000" w:rsidRDefault="00DF5EE9">
            <w:pPr>
              <w:jc w:val="right"/>
              <w:rPr>
                <w:sz w:val="16"/>
                <w:szCs w:val="16"/>
              </w:rPr>
            </w:pPr>
            <w:r>
              <w:rPr>
                <w:sz w:val="16"/>
                <w:szCs w:val="16"/>
              </w:rPr>
              <w:t>2.32</w:t>
            </w:r>
          </w:p>
        </w:tc>
        <w:tc>
          <w:tcPr>
            <w:tcW w:w="1104" w:type="dxa"/>
            <w:gridSpan w:val="3"/>
          </w:tcPr>
          <w:p w:rsidR="00000000" w:rsidRDefault="00DF5EE9">
            <w:pPr>
              <w:jc w:val="right"/>
              <w:rPr>
                <w:sz w:val="16"/>
                <w:szCs w:val="16"/>
              </w:rPr>
            </w:pPr>
            <w:r>
              <w:rPr>
                <w:sz w:val="16"/>
                <w:szCs w:val="16"/>
              </w:rPr>
              <w:t>2.16</w:t>
            </w:r>
          </w:p>
        </w:tc>
        <w:tc>
          <w:tcPr>
            <w:tcW w:w="1089" w:type="dxa"/>
            <w:gridSpan w:val="3"/>
          </w:tcPr>
          <w:p w:rsidR="00000000" w:rsidRDefault="00DF5EE9">
            <w:pPr>
              <w:jc w:val="right"/>
              <w:rPr>
                <w:sz w:val="16"/>
                <w:szCs w:val="16"/>
              </w:rPr>
            </w:pPr>
            <w:r>
              <w:rPr>
                <w:sz w:val="16"/>
                <w:szCs w:val="16"/>
              </w:rPr>
              <w:t>2.28</w:t>
            </w:r>
          </w:p>
        </w:tc>
        <w:tc>
          <w:tcPr>
            <w:tcW w:w="1089" w:type="dxa"/>
            <w:gridSpan w:val="3"/>
          </w:tcPr>
          <w:p w:rsidR="00000000" w:rsidRDefault="00DF5EE9">
            <w:pPr>
              <w:jc w:val="right"/>
              <w:rPr>
                <w:sz w:val="16"/>
                <w:szCs w:val="16"/>
              </w:rPr>
            </w:pPr>
            <w:r>
              <w:rPr>
                <w:sz w:val="16"/>
                <w:szCs w:val="16"/>
              </w:rPr>
              <w:t>2.25</w:t>
            </w:r>
          </w:p>
        </w:tc>
        <w:tc>
          <w:tcPr>
            <w:tcW w:w="1089" w:type="dxa"/>
            <w:gridSpan w:val="3"/>
          </w:tcPr>
          <w:p w:rsidR="00000000" w:rsidRDefault="00DF5EE9">
            <w:pPr>
              <w:jc w:val="right"/>
              <w:rPr>
                <w:sz w:val="16"/>
                <w:szCs w:val="16"/>
              </w:rPr>
            </w:pPr>
            <w:r>
              <w:rPr>
                <w:sz w:val="16"/>
                <w:szCs w:val="16"/>
              </w:rPr>
              <w:t>2.10</w:t>
            </w:r>
          </w:p>
        </w:tc>
        <w:tc>
          <w:tcPr>
            <w:tcW w:w="1089" w:type="dxa"/>
            <w:gridSpan w:val="3"/>
          </w:tcPr>
          <w:p w:rsidR="00000000" w:rsidRDefault="00DF5EE9">
            <w:pPr>
              <w:jc w:val="right"/>
              <w:rPr>
                <w:sz w:val="16"/>
                <w:szCs w:val="16"/>
              </w:rPr>
            </w:pPr>
            <w:r>
              <w:rPr>
                <w:sz w:val="16"/>
                <w:szCs w:val="16"/>
              </w:rPr>
              <w:t>1.90</w:t>
            </w:r>
          </w:p>
        </w:tc>
        <w:tc>
          <w:tcPr>
            <w:tcW w:w="1134" w:type="dxa"/>
            <w:gridSpan w:val="4"/>
          </w:tcPr>
          <w:p w:rsidR="00000000" w:rsidRDefault="00DF5EE9">
            <w:pPr>
              <w:jc w:val="right"/>
              <w:rPr>
                <w:sz w:val="16"/>
                <w:szCs w:val="16"/>
              </w:rPr>
            </w:pPr>
            <w:r>
              <w:rPr>
                <w:sz w:val="16"/>
                <w:szCs w:val="16"/>
              </w:rPr>
              <w:t>2.26</w:t>
            </w:r>
          </w:p>
        </w:tc>
        <w:tc>
          <w:tcPr>
            <w:tcW w:w="1089" w:type="dxa"/>
            <w:gridSpan w:val="4"/>
          </w:tcPr>
          <w:p w:rsidR="00000000" w:rsidRDefault="00DF5EE9">
            <w:pPr>
              <w:jc w:val="right"/>
              <w:rPr>
                <w:sz w:val="16"/>
                <w:szCs w:val="16"/>
              </w:rPr>
            </w:pPr>
            <w:r>
              <w:rPr>
                <w:sz w:val="16"/>
                <w:szCs w:val="16"/>
              </w:rPr>
              <w:t>2.28</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Cash flow from operating activities.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(g)</w:t>
            </w: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649.0</w:t>
            </w:r>
          </w:p>
        </w:tc>
        <w:tc>
          <w:tcPr>
            <w:tcW w:w="1134" w:type="dxa"/>
            <w:gridSpan w:val="3"/>
          </w:tcPr>
          <w:p w:rsidR="00000000" w:rsidRDefault="00DF5EE9">
            <w:pPr>
              <w:jc w:val="right"/>
              <w:rPr>
                <w:sz w:val="16"/>
                <w:szCs w:val="16"/>
              </w:rPr>
            </w:pPr>
            <w:r>
              <w:rPr>
                <w:sz w:val="16"/>
                <w:szCs w:val="16"/>
              </w:rPr>
              <w:t>760.5</w:t>
            </w:r>
          </w:p>
        </w:tc>
        <w:tc>
          <w:tcPr>
            <w:tcW w:w="1134" w:type="dxa"/>
            <w:gridSpan w:val="3"/>
          </w:tcPr>
          <w:p w:rsidR="00000000" w:rsidRDefault="00DF5EE9">
            <w:pPr>
              <w:jc w:val="right"/>
              <w:rPr>
                <w:sz w:val="16"/>
                <w:szCs w:val="16"/>
              </w:rPr>
            </w:pPr>
            <w:r>
              <w:rPr>
                <w:sz w:val="16"/>
                <w:szCs w:val="16"/>
              </w:rPr>
              <w:t>452.5</w:t>
            </w:r>
          </w:p>
        </w:tc>
        <w:tc>
          <w:tcPr>
            <w:tcW w:w="1104" w:type="dxa"/>
            <w:gridSpan w:val="3"/>
          </w:tcPr>
          <w:p w:rsidR="00000000" w:rsidRDefault="00DF5EE9">
            <w:pPr>
              <w:jc w:val="right"/>
              <w:rPr>
                <w:sz w:val="16"/>
                <w:szCs w:val="16"/>
              </w:rPr>
            </w:pPr>
            <w:r>
              <w:rPr>
                <w:sz w:val="16"/>
                <w:szCs w:val="16"/>
              </w:rPr>
              <w:t>318.9</w:t>
            </w:r>
          </w:p>
        </w:tc>
        <w:tc>
          <w:tcPr>
            <w:tcW w:w="1089" w:type="dxa"/>
            <w:gridSpan w:val="3"/>
          </w:tcPr>
          <w:p w:rsidR="00000000" w:rsidRDefault="00DF5EE9">
            <w:pPr>
              <w:jc w:val="right"/>
              <w:rPr>
                <w:sz w:val="16"/>
                <w:szCs w:val="16"/>
              </w:rPr>
            </w:pPr>
            <w:r>
              <w:rPr>
                <w:sz w:val="16"/>
                <w:szCs w:val="16"/>
              </w:rPr>
              <w:t>519.9</w:t>
            </w:r>
          </w:p>
        </w:tc>
        <w:tc>
          <w:tcPr>
            <w:tcW w:w="1089" w:type="dxa"/>
            <w:gridSpan w:val="3"/>
          </w:tcPr>
          <w:p w:rsidR="00000000" w:rsidRDefault="00DF5EE9">
            <w:pPr>
              <w:jc w:val="right"/>
              <w:rPr>
                <w:sz w:val="16"/>
                <w:szCs w:val="16"/>
              </w:rPr>
            </w:pPr>
            <w:r>
              <w:rPr>
                <w:sz w:val="16"/>
                <w:szCs w:val="16"/>
              </w:rPr>
              <w:t>498.4</w:t>
            </w:r>
          </w:p>
        </w:tc>
        <w:tc>
          <w:tcPr>
            <w:tcW w:w="1089" w:type="dxa"/>
            <w:gridSpan w:val="3"/>
          </w:tcPr>
          <w:p w:rsidR="00000000" w:rsidRDefault="00DF5EE9">
            <w:pPr>
              <w:jc w:val="right"/>
              <w:rPr>
                <w:sz w:val="16"/>
                <w:szCs w:val="16"/>
              </w:rPr>
            </w:pPr>
            <w:r>
              <w:rPr>
                <w:sz w:val="16"/>
                <w:szCs w:val="16"/>
              </w:rPr>
              <w:t>239.6</w:t>
            </w:r>
          </w:p>
        </w:tc>
        <w:tc>
          <w:tcPr>
            <w:tcW w:w="1089" w:type="dxa"/>
            <w:gridSpan w:val="3"/>
          </w:tcPr>
          <w:p w:rsidR="00000000" w:rsidRDefault="00DF5EE9">
            <w:pPr>
              <w:jc w:val="right"/>
              <w:rPr>
                <w:sz w:val="16"/>
                <w:szCs w:val="16"/>
              </w:rPr>
            </w:pPr>
            <w:r>
              <w:rPr>
                <w:sz w:val="16"/>
                <w:szCs w:val="16"/>
              </w:rPr>
              <w:t>193.7</w:t>
            </w:r>
          </w:p>
        </w:tc>
        <w:tc>
          <w:tcPr>
            <w:tcW w:w="1134" w:type="dxa"/>
            <w:gridSpan w:val="4"/>
          </w:tcPr>
          <w:p w:rsidR="00000000" w:rsidRDefault="00DF5EE9">
            <w:pPr>
              <w:jc w:val="right"/>
              <w:rPr>
                <w:sz w:val="16"/>
                <w:szCs w:val="16"/>
              </w:rPr>
            </w:pPr>
            <w:r>
              <w:rPr>
                <w:sz w:val="16"/>
                <w:szCs w:val="16"/>
              </w:rPr>
              <w:t>117.4</w:t>
            </w:r>
          </w:p>
        </w:tc>
        <w:tc>
          <w:tcPr>
            <w:tcW w:w="1089" w:type="dxa"/>
            <w:gridSpan w:val="4"/>
          </w:tcPr>
          <w:p w:rsidR="00000000" w:rsidRDefault="00DF5EE9">
            <w:pPr>
              <w:jc w:val="right"/>
              <w:rPr>
                <w:sz w:val="16"/>
                <w:szCs w:val="16"/>
              </w:rPr>
            </w:pPr>
            <w:r>
              <w:rPr>
                <w:sz w:val="16"/>
                <w:szCs w:val="16"/>
              </w:rPr>
              <w:t>98.8</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Cash flow/debt service ratio.</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(h)</w:t>
            </w:r>
          </w:p>
        </w:tc>
        <w:tc>
          <w:tcPr>
            <w:tcW w:w="690" w:type="dxa"/>
            <w:gridSpan w:val="3"/>
          </w:tcPr>
          <w:p w:rsidR="00000000" w:rsidRDefault="00DF5EE9">
            <w:pPr>
              <w:jc w:val="right"/>
              <w:rPr>
                <w:sz w:val="16"/>
                <w:szCs w:val="16"/>
              </w:rPr>
            </w:pPr>
            <w:r>
              <w:rPr>
                <w:sz w:val="16"/>
                <w:szCs w:val="16"/>
              </w:rPr>
              <w:t xml:space="preserve">Times </w:t>
            </w:r>
          </w:p>
        </w:tc>
        <w:tc>
          <w:tcPr>
            <w:tcW w:w="1134" w:type="dxa"/>
            <w:gridSpan w:val="3"/>
          </w:tcPr>
          <w:p w:rsidR="00000000" w:rsidRDefault="00DF5EE9">
            <w:pPr>
              <w:jc w:val="right"/>
              <w:rPr>
                <w:b/>
                <w:sz w:val="16"/>
                <w:szCs w:val="16"/>
              </w:rPr>
            </w:pPr>
            <w:r>
              <w:rPr>
                <w:b/>
                <w:sz w:val="16"/>
                <w:szCs w:val="16"/>
              </w:rPr>
              <w:t>14.55</w:t>
            </w:r>
          </w:p>
        </w:tc>
        <w:tc>
          <w:tcPr>
            <w:tcW w:w="1134" w:type="dxa"/>
            <w:gridSpan w:val="3"/>
          </w:tcPr>
          <w:p w:rsidR="00000000" w:rsidRDefault="00DF5EE9">
            <w:pPr>
              <w:jc w:val="right"/>
              <w:rPr>
                <w:sz w:val="16"/>
                <w:szCs w:val="16"/>
              </w:rPr>
            </w:pPr>
            <w:r>
              <w:rPr>
                <w:sz w:val="16"/>
                <w:szCs w:val="16"/>
              </w:rPr>
              <w:t>8.63</w:t>
            </w:r>
          </w:p>
        </w:tc>
        <w:tc>
          <w:tcPr>
            <w:tcW w:w="1134" w:type="dxa"/>
            <w:gridSpan w:val="3"/>
          </w:tcPr>
          <w:p w:rsidR="00000000" w:rsidRDefault="00DF5EE9">
            <w:pPr>
              <w:jc w:val="right"/>
              <w:rPr>
                <w:sz w:val="16"/>
                <w:szCs w:val="16"/>
              </w:rPr>
            </w:pPr>
            <w:r>
              <w:rPr>
                <w:sz w:val="16"/>
                <w:szCs w:val="16"/>
              </w:rPr>
              <w:t>2.71</w:t>
            </w:r>
          </w:p>
        </w:tc>
        <w:tc>
          <w:tcPr>
            <w:tcW w:w="1104" w:type="dxa"/>
            <w:gridSpan w:val="3"/>
          </w:tcPr>
          <w:p w:rsidR="00000000" w:rsidRDefault="00DF5EE9">
            <w:pPr>
              <w:jc w:val="right"/>
              <w:rPr>
                <w:sz w:val="16"/>
                <w:szCs w:val="16"/>
              </w:rPr>
            </w:pPr>
            <w:r>
              <w:rPr>
                <w:sz w:val="16"/>
                <w:szCs w:val="16"/>
              </w:rPr>
              <w:t>1.65</w:t>
            </w:r>
          </w:p>
        </w:tc>
        <w:tc>
          <w:tcPr>
            <w:tcW w:w="1089" w:type="dxa"/>
            <w:gridSpan w:val="3"/>
          </w:tcPr>
          <w:p w:rsidR="00000000" w:rsidRDefault="00DF5EE9">
            <w:pPr>
              <w:jc w:val="right"/>
              <w:rPr>
                <w:sz w:val="16"/>
                <w:szCs w:val="16"/>
              </w:rPr>
            </w:pPr>
            <w:r>
              <w:rPr>
                <w:sz w:val="16"/>
                <w:szCs w:val="16"/>
              </w:rPr>
              <w:t>3.23</w:t>
            </w:r>
          </w:p>
        </w:tc>
        <w:tc>
          <w:tcPr>
            <w:tcW w:w="1089" w:type="dxa"/>
            <w:gridSpan w:val="3"/>
          </w:tcPr>
          <w:p w:rsidR="00000000" w:rsidRDefault="00DF5EE9">
            <w:pPr>
              <w:jc w:val="right"/>
              <w:rPr>
                <w:sz w:val="16"/>
                <w:szCs w:val="16"/>
              </w:rPr>
            </w:pPr>
            <w:r>
              <w:rPr>
                <w:sz w:val="16"/>
                <w:szCs w:val="16"/>
              </w:rPr>
              <w:t>4.06</w:t>
            </w:r>
          </w:p>
        </w:tc>
        <w:tc>
          <w:tcPr>
            <w:tcW w:w="1089" w:type="dxa"/>
            <w:gridSpan w:val="3"/>
          </w:tcPr>
          <w:p w:rsidR="00000000" w:rsidRDefault="00DF5EE9">
            <w:pPr>
              <w:jc w:val="right"/>
              <w:rPr>
                <w:sz w:val="16"/>
                <w:szCs w:val="16"/>
              </w:rPr>
            </w:pPr>
            <w:r>
              <w:rPr>
                <w:sz w:val="16"/>
                <w:szCs w:val="16"/>
              </w:rPr>
              <w:t>5.63</w:t>
            </w:r>
          </w:p>
        </w:tc>
        <w:tc>
          <w:tcPr>
            <w:tcW w:w="1089" w:type="dxa"/>
            <w:gridSpan w:val="3"/>
          </w:tcPr>
          <w:p w:rsidR="00000000" w:rsidRDefault="00DF5EE9">
            <w:pPr>
              <w:jc w:val="right"/>
              <w:rPr>
                <w:sz w:val="16"/>
                <w:szCs w:val="16"/>
              </w:rPr>
            </w:pPr>
            <w:r>
              <w:rPr>
                <w:sz w:val="16"/>
                <w:szCs w:val="16"/>
              </w:rPr>
              <w:t>3.76</w:t>
            </w:r>
          </w:p>
        </w:tc>
        <w:tc>
          <w:tcPr>
            <w:tcW w:w="1134" w:type="dxa"/>
            <w:gridSpan w:val="4"/>
          </w:tcPr>
          <w:p w:rsidR="00000000" w:rsidRDefault="00DF5EE9">
            <w:pPr>
              <w:jc w:val="right"/>
              <w:rPr>
                <w:sz w:val="16"/>
                <w:szCs w:val="16"/>
              </w:rPr>
            </w:pPr>
            <w:r>
              <w:rPr>
                <w:sz w:val="16"/>
                <w:szCs w:val="16"/>
              </w:rPr>
              <w:t>8.51</w:t>
            </w:r>
          </w:p>
        </w:tc>
        <w:tc>
          <w:tcPr>
            <w:tcW w:w="1089" w:type="dxa"/>
            <w:gridSpan w:val="4"/>
          </w:tcPr>
          <w:p w:rsidR="00000000" w:rsidRDefault="00DF5EE9">
            <w:pPr>
              <w:jc w:val="right"/>
              <w:rPr>
                <w:sz w:val="16"/>
                <w:szCs w:val="16"/>
              </w:rPr>
            </w:pPr>
            <w:r>
              <w:rPr>
                <w:sz w:val="16"/>
                <w:szCs w:val="16"/>
              </w:rPr>
              <w:t>8.91</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Total tangible assets.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(i)</w:t>
            </w: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6,186.0</w:t>
            </w:r>
          </w:p>
        </w:tc>
        <w:tc>
          <w:tcPr>
            <w:tcW w:w="1134" w:type="dxa"/>
            <w:gridSpan w:val="3"/>
          </w:tcPr>
          <w:p w:rsidR="00000000" w:rsidRDefault="00DF5EE9">
            <w:pPr>
              <w:jc w:val="right"/>
              <w:rPr>
                <w:sz w:val="16"/>
                <w:szCs w:val="16"/>
              </w:rPr>
            </w:pPr>
            <w:r>
              <w:rPr>
                <w:sz w:val="16"/>
                <w:szCs w:val="16"/>
              </w:rPr>
              <w:t>5,715.9</w:t>
            </w:r>
          </w:p>
        </w:tc>
        <w:tc>
          <w:tcPr>
            <w:tcW w:w="1134" w:type="dxa"/>
            <w:gridSpan w:val="3"/>
          </w:tcPr>
          <w:p w:rsidR="00000000" w:rsidRDefault="00DF5EE9">
            <w:pPr>
              <w:jc w:val="right"/>
              <w:rPr>
                <w:sz w:val="16"/>
                <w:szCs w:val="16"/>
              </w:rPr>
            </w:pPr>
            <w:r>
              <w:rPr>
                <w:sz w:val="16"/>
                <w:szCs w:val="16"/>
              </w:rPr>
              <w:t>5,493.3</w:t>
            </w:r>
          </w:p>
        </w:tc>
        <w:tc>
          <w:tcPr>
            <w:tcW w:w="1104" w:type="dxa"/>
            <w:gridSpan w:val="3"/>
          </w:tcPr>
          <w:p w:rsidR="00000000" w:rsidRDefault="00DF5EE9">
            <w:pPr>
              <w:jc w:val="right"/>
              <w:rPr>
                <w:sz w:val="16"/>
                <w:szCs w:val="16"/>
              </w:rPr>
            </w:pPr>
            <w:r>
              <w:rPr>
                <w:sz w:val="16"/>
                <w:szCs w:val="16"/>
              </w:rPr>
              <w:t>5,200.2</w:t>
            </w:r>
          </w:p>
        </w:tc>
        <w:tc>
          <w:tcPr>
            <w:tcW w:w="1089" w:type="dxa"/>
            <w:gridSpan w:val="3"/>
          </w:tcPr>
          <w:p w:rsidR="00000000" w:rsidRDefault="00DF5EE9">
            <w:pPr>
              <w:jc w:val="right"/>
              <w:rPr>
                <w:sz w:val="16"/>
                <w:szCs w:val="16"/>
              </w:rPr>
            </w:pPr>
            <w:r>
              <w:rPr>
                <w:sz w:val="16"/>
                <w:szCs w:val="16"/>
              </w:rPr>
              <w:t>4,902.6</w:t>
            </w:r>
          </w:p>
        </w:tc>
        <w:tc>
          <w:tcPr>
            <w:tcW w:w="1089" w:type="dxa"/>
            <w:gridSpan w:val="3"/>
          </w:tcPr>
          <w:p w:rsidR="00000000" w:rsidRDefault="00DF5EE9">
            <w:pPr>
              <w:jc w:val="right"/>
              <w:rPr>
                <w:sz w:val="16"/>
                <w:szCs w:val="16"/>
              </w:rPr>
            </w:pPr>
            <w:r>
              <w:rPr>
                <w:sz w:val="16"/>
                <w:szCs w:val="16"/>
              </w:rPr>
              <w:t>4,558.7</w:t>
            </w:r>
          </w:p>
        </w:tc>
        <w:tc>
          <w:tcPr>
            <w:tcW w:w="1089" w:type="dxa"/>
            <w:gridSpan w:val="3"/>
          </w:tcPr>
          <w:p w:rsidR="00000000" w:rsidRDefault="00DF5EE9">
            <w:pPr>
              <w:jc w:val="right"/>
              <w:rPr>
                <w:sz w:val="16"/>
                <w:szCs w:val="16"/>
              </w:rPr>
            </w:pPr>
            <w:r>
              <w:rPr>
                <w:sz w:val="16"/>
                <w:szCs w:val="16"/>
              </w:rPr>
              <w:t>3,861.6</w:t>
            </w:r>
          </w:p>
        </w:tc>
        <w:tc>
          <w:tcPr>
            <w:tcW w:w="1089" w:type="dxa"/>
            <w:gridSpan w:val="3"/>
          </w:tcPr>
          <w:p w:rsidR="00000000" w:rsidRDefault="00DF5EE9">
            <w:pPr>
              <w:jc w:val="right"/>
              <w:rPr>
                <w:sz w:val="16"/>
                <w:szCs w:val="16"/>
              </w:rPr>
            </w:pPr>
            <w:r>
              <w:rPr>
                <w:sz w:val="16"/>
                <w:szCs w:val="16"/>
              </w:rPr>
              <w:t>3,633.9</w:t>
            </w:r>
          </w:p>
        </w:tc>
        <w:tc>
          <w:tcPr>
            <w:tcW w:w="1134" w:type="dxa"/>
            <w:gridSpan w:val="4"/>
          </w:tcPr>
          <w:p w:rsidR="00000000" w:rsidRDefault="00DF5EE9">
            <w:pPr>
              <w:jc w:val="right"/>
              <w:rPr>
                <w:sz w:val="16"/>
                <w:szCs w:val="16"/>
              </w:rPr>
            </w:pPr>
            <w:r>
              <w:rPr>
                <w:sz w:val="16"/>
                <w:szCs w:val="16"/>
              </w:rPr>
              <w:t>1,936.0</w:t>
            </w:r>
          </w:p>
        </w:tc>
        <w:tc>
          <w:tcPr>
            <w:tcW w:w="1089" w:type="dxa"/>
            <w:gridSpan w:val="4"/>
          </w:tcPr>
          <w:p w:rsidR="00000000" w:rsidRDefault="00DF5EE9">
            <w:pPr>
              <w:jc w:val="right"/>
              <w:rPr>
                <w:sz w:val="16"/>
                <w:szCs w:val="16"/>
              </w:rPr>
            </w:pPr>
            <w:r>
              <w:rPr>
                <w:sz w:val="16"/>
                <w:szCs w:val="16"/>
              </w:rPr>
              <w:t>1,597.2</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Shareholders' equity.</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3,244.4</w:t>
            </w:r>
          </w:p>
        </w:tc>
        <w:tc>
          <w:tcPr>
            <w:tcW w:w="1134" w:type="dxa"/>
            <w:gridSpan w:val="3"/>
          </w:tcPr>
          <w:p w:rsidR="00000000" w:rsidRDefault="00DF5EE9">
            <w:pPr>
              <w:jc w:val="right"/>
              <w:rPr>
                <w:sz w:val="16"/>
                <w:szCs w:val="16"/>
              </w:rPr>
            </w:pPr>
            <w:r>
              <w:rPr>
                <w:sz w:val="16"/>
                <w:szCs w:val="16"/>
              </w:rPr>
              <w:t>3,070.3</w:t>
            </w:r>
          </w:p>
        </w:tc>
        <w:tc>
          <w:tcPr>
            <w:tcW w:w="1134" w:type="dxa"/>
            <w:gridSpan w:val="3"/>
          </w:tcPr>
          <w:p w:rsidR="00000000" w:rsidRDefault="00DF5EE9">
            <w:pPr>
              <w:jc w:val="right"/>
              <w:rPr>
                <w:sz w:val="16"/>
                <w:szCs w:val="16"/>
              </w:rPr>
            </w:pPr>
            <w:r>
              <w:rPr>
                <w:sz w:val="16"/>
                <w:szCs w:val="16"/>
              </w:rPr>
              <w:t>2,501.9</w:t>
            </w:r>
          </w:p>
        </w:tc>
        <w:tc>
          <w:tcPr>
            <w:tcW w:w="1104" w:type="dxa"/>
            <w:gridSpan w:val="3"/>
          </w:tcPr>
          <w:p w:rsidR="00000000" w:rsidRDefault="00DF5EE9">
            <w:pPr>
              <w:jc w:val="right"/>
              <w:rPr>
                <w:sz w:val="16"/>
                <w:szCs w:val="16"/>
              </w:rPr>
            </w:pPr>
            <w:r>
              <w:rPr>
                <w:sz w:val="16"/>
                <w:szCs w:val="16"/>
              </w:rPr>
              <w:t>2,213.3</w:t>
            </w:r>
          </w:p>
        </w:tc>
        <w:tc>
          <w:tcPr>
            <w:tcW w:w="1089" w:type="dxa"/>
            <w:gridSpan w:val="3"/>
          </w:tcPr>
          <w:p w:rsidR="00000000" w:rsidRDefault="00DF5EE9">
            <w:pPr>
              <w:jc w:val="right"/>
              <w:rPr>
                <w:sz w:val="16"/>
                <w:szCs w:val="16"/>
              </w:rPr>
            </w:pPr>
            <w:r>
              <w:rPr>
                <w:sz w:val="16"/>
                <w:szCs w:val="16"/>
              </w:rPr>
              <w:t>1,999.9</w:t>
            </w:r>
          </w:p>
        </w:tc>
        <w:tc>
          <w:tcPr>
            <w:tcW w:w="1089" w:type="dxa"/>
            <w:gridSpan w:val="3"/>
          </w:tcPr>
          <w:p w:rsidR="00000000" w:rsidRDefault="00DF5EE9">
            <w:pPr>
              <w:jc w:val="right"/>
              <w:rPr>
                <w:sz w:val="16"/>
                <w:szCs w:val="16"/>
              </w:rPr>
            </w:pPr>
            <w:r>
              <w:rPr>
                <w:sz w:val="16"/>
                <w:szCs w:val="16"/>
              </w:rPr>
              <w:t>1,837.5</w:t>
            </w:r>
          </w:p>
        </w:tc>
        <w:tc>
          <w:tcPr>
            <w:tcW w:w="1089" w:type="dxa"/>
            <w:gridSpan w:val="3"/>
          </w:tcPr>
          <w:p w:rsidR="00000000" w:rsidRDefault="00DF5EE9">
            <w:pPr>
              <w:jc w:val="right"/>
              <w:rPr>
                <w:sz w:val="16"/>
                <w:szCs w:val="16"/>
              </w:rPr>
            </w:pPr>
            <w:r>
              <w:rPr>
                <w:sz w:val="16"/>
                <w:szCs w:val="16"/>
              </w:rPr>
              <w:t>1,665.7</w:t>
            </w:r>
          </w:p>
        </w:tc>
        <w:tc>
          <w:tcPr>
            <w:tcW w:w="1089" w:type="dxa"/>
            <w:gridSpan w:val="3"/>
          </w:tcPr>
          <w:p w:rsidR="00000000" w:rsidRDefault="00DF5EE9">
            <w:pPr>
              <w:jc w:val="right"/>
              <w:rPr>
                <w:sz w:val="16"/>
                <w:szCs w:val="16"/>
              </w:rPr>
            </w:pPr>
            <w:r>
              <w:rPr>
                <w:sz w:val="16"/>
                <w:szCs w:val="16"/>
              </w:rPr>
              <w:t>1,516.6</w:t>
            </w:r>
          </w:p>
        </w:tc>
        <w:tc>
          <w:tcPr>
            <w:tcW w:w="1134" w:type="dxa"/>
            <w:gridSpan w:val="4"/>
          </w:tcPr>
          <w:p w:rsidR="00000000" w:rsidRDefault="00DF5EE9">
            <w:pPr>
              <w:jc w:val="right"/>
              <w:rPr>
                <w:sz w:val="16"/>
                <w:szCs w:val="16"/>
              </w:rPr>
            </w:pPr>
            <w:r>
              <w:rPr>
                <w:sz w:val="16"/>
                <w:szCs w:val="16"/>
              </w:rPr>
              <w:t>880.4</w:t>
            </w:r>
          </w:p>
        </w:tc>
        <w:tc>
          <w:tcPr>
            <w:tcW w:w="1089" w:type="dxa"/>
            <w:gridSpan w:val="4"/>
          </w:tcPr>
          <w:p w:rsidR="00000000" w:rsidRDefault="00DF5EE9">
            <w:pPr>
              <w:jc w:val="right"/>
              <w:rPr>
                <w:sz w:val="16"/>
                <w:szCs w:val="16"/>
              </w:rPr>
            </w:pPr>
            <w:r>
              <w:rPr>
                <w:sz w:val="16"/>
                <w:szCs w:val="16"/>
              </w:rPr>
              <w:t>719.3</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Current asset ratio.</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Times</w:t>
            </w:r>
          </w:p>
        </w:tc>
        <w:tc>
          <w:tcPr>
            <w:tcW w:w="1134" w:type="dxa"/>
            <w:gridSpan w:val="3"/>
          </w:tcPr>
          <w:p w:rsidR="00000000" w:rsidRDefault="00DF5EE9">
            <w:pPr>
              <w:jc w:val="right"/>
              <w:rPr>
                <w:b/>
                <w:sz w:val="16"/>
                <w:szCs w:val="16"/>
              </w:rPr>
            </w:pPr>
            <w:r>
              <w:rPr>
                <w:b/>
                <w:sz w:val="16"/>
                <w:szCs w:val="16"/>
              </w:rPr>
              <w:t>1.51</w:t>
            </w:r>
          </w:p>
        </w:tc>
        <w:tc>
          <w:tcPr>
            <w:tcW w:w="1134" w:type="dxa"/>
            <w:gridSpan w:val="3"/>
          </w:tcPr>
          <w:p w:rsidR="00000000" w:rsidRDefault="00DF5EE9">
            <w:pPr>
              <w:jc w:val="right"/>
              <w:rPr>
                <w:sz w:val="16"/>
                <w:szCs w:val="16"/>
              </w:rPr>
            </w:pPr>
            <w:r>
              <w:rPr>
                <w:sz w:val="16"/>
                <w:szCs w:val="16"/>
              </w:rPr>
              <w:t>1.45</w:t>
            </w:r>
          </w:p>
        </w:tc>
        <w:tc>
          <w:tcPr>
            <w:tcW w:w="1134" w:type="dxa"/>
            <w:gridSpan w:val="3"/>
          </w:tcPr>
          <w:p w:rsidR="00000000" w:rsidRDefault="00DF5EE9">
            <w:pPr>
              <w:jc w:val="right"/>
              <w:rPr>
                <w:sz w:val="16"/>
                <w:szCs w:val="16"/>
              </w:rPr>
            </w:pPr>
            <w:r>
              <w:rPr>
                <w:sz w:val="16"/>
                <w:szCs w:val="16"/>
              </w:rPr>
              <w:t>1.34</w:t>
            </w:r>
          </w:p>
        </w:tc>
        <w:tc>
          <w:tcPr>
            <w:tcW w:w="1104" w:type="dxa"/>
            <w:gridSpan w:val="3"/>
          </w:tcPr>
          <w:p w:rsidR="00000000" w:rsidRDefault="00DF5EE9">
            <w:pPr>
              <w:jc w:val="right"/>
              <w:rPr>
                <w:sz w:val="16"/>
                <w:szCs w:val="16"/>
              </w:rPr>
            </w:pPr>
            <w:r>
              <w:rPr>
                <w:sz w:val="16"/>
                <w:szCs w:val="16"/>
              </w:rPr>
              <w:t>1.23</w:t>
            </w:r>
          </w:p>
        </w:tc>
        <w:tc>
          <w:tcPr>
            <w:tcW w:w="1089" w:type="dxa"/>
            <w:gridSpan w:val="3"/>
          </w:tcPr>
          <w:p w:rsidR="00000000" w:rsidRDefault="00DF5EE9">
            <w:pPr>
              <w:jc w:val="right"/>
              <w:rPr>
                <w:sz w:val="16"/>
                <w:szCs w:val="16"/>
              </w:rPr>
            </w:pPr>
            <w:r>
              <w:rPr>
                <w:sz w:val="16"/>
                <w:szCs w:val="16"/>
              </w:rPr>
              <w:t>1.03</w:t>
            </w:r>
          </w:p>
        </w:tc>
        <w:tc>
          <w:tcPr>
            <w:tcW w:w="1089" w:type="dxa"/>
            <w:gridSpan w:val="3"/>
          </w:tcPr>
          <w:p w:rsidR="00000000" w:rsidRDefault="00DF5EE9">
            <w:pPr>
              <w:jc w:val="right"/>
              <w:rPr>
                <w:sz w:val="16"/>
                <w:szCs w:val="16"/>
              </w:rPr>
            </w:pPr>
            <w:r>
              <w:rPr>
                <w:sz w:val="16"/>
                <w:szCs w:val="16"/>
              </w:rPr>
              <w:t>1.06</w:t>
            </w:r>
          </w:p>
        </w:tc>
        <w:tc>
          <w:tcPr>
            <w:tcW w:w="1089" w:type="dxa"/>
            <w:gridSpan w:val="3"/>
          </w:tcPr>
          <w:p w:rsidR="00000000" w:rsidRDefault="00DF5EE9">
            <w:pPr>
              <w:jc w:val="right"/>
              <w:rPr>
                <w:sz w:val="16"/>
                <w:szCs w:val="16"/>
              </w:rPr>
            </w:pPr>
            <w:r>
              <w:rPr>
                <w:sz w:val="16"/>
                <w:szCs w:val="16"/>
              </w:rPr>
              <w:t>1.11</w:t>
            </w:r>
          </w:p>
        </w:tc>
        <w:tc>
          <w:tcPr>
            <w:tcW w:w="1089" w:type="dxa"/>
            <w:gridSpan w:val="3"/>
          </w:tcPr>
          <w:p w:rsidR="00000000" w:rsidRDefault="00DF5EE9">
            <w:pPr>
              <w:jc w:val="right"/>
              <w:rPr>
                <w:sz w:val="16"/>
                <w:szCs w:val="16"/>
              </w:rPr>
            </w:pPr>
            <w:r>
              <w:rPr>
                <w:sz w:val="16"/>
                <w:szCs w:val="16"/>
              </w:rPr>
              <w:t>1.07</w:t>
            </w:r>
          </w:p>
        </w:tc>
        <w:tc>
          <w:tcPr>
            <w:tcW w:w="1134" w:type="dxa"/>
            <w:gridSpan w:val="4"/>
          </w:tcPr>
          <w:p w:rsidR="00000000" w:rsidRDefault="00DF5EE9">
            <w:pPr>
              <w:jc w:val="right"/>
              <w:rPr>
                <w:sz w:val="16"/>
                <w:szCs w:val="16"/>
              </w:rPr>
            </w:pPr>
            <w:r>
              <w:rPr>
                <w:sz w:val="16"/>
                <w:szCs w:val="16"/>
              </w:rPr>
              <w:t>0.80</w:t>
            </w:r>
          </w:p>
        </w:tc>
        <w:tc>
          <w:tcPr>
            <w:tcW w:w="1089" w:type="dxa"/>
            <w:gridSpan w:val="4"/>
          </w:tcPr>
          <w:p w:rsidR="00000000" w:rsidRDefault="00DF5EE9">
            <w:pPr>
              <w:jc w:val="right"/>
              <w:rPr>
                <w:sz w:val="16"/>
                <w:szCs w:val="16"/>
              </w:rPr>
            </w:pPr>
            <w:r>
              <w:rPr>
                <w:sz w:val="16"/>
                <w:szCs w:val="16"/>
              </w:rPr>
              <w:t>0.86</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Net debt.</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(k)</w:t>
            </w: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520.0</w:t>
            </w:r>
          </w:p>
        </w:tc>
        <w:tc>
          <w:tcPr>
            <w:tcW w:w="1134" w:type="dxa"/>
            <w:gridSpan w:val="3"/>
          </w:tcPr>
          <w:p w:rsidR="00000000" w:rsidRDefault="00DF5EE9">
            <w:pPr>
              <w:jc w:val="right"/>
              <w:rPr>
                <w:sz w:val="16"/>
                <w:szCs w:val="16"/>
              </w:rPr>
            </w:pPr>
            <w:r>
              <w:rPr>
                <w:sz w:val="16"/>
                <w:szCs w:val="16"/>
              </w:rPr>
              <w:t>433.6</w:t>
            </w:r>
          </w:p>
        </w:tc>
        <w:tc>
          <w:tcPr>
            <w:tcW w:w="1134" w:type="dxa"/>
            <w:gridSpan w:val="3"/>
          </w:tcPr>
          <w:p w:rsidR="00000000" w:rsidRDefault="00DF5EE9">
            <w:pPr>
              <w:jc w:val="right"/>
              <w:rPr>
                <w:sz w:val="16"/>
                <w:szCs w:val="16"/>
              </w:rPr>
            </w:pPr>
            <w:r>
              <w:rPr>
                <w:sz w:val="16"/>
                <w:szCs w:val="16"/>
              </w:rPr>
              <w:t>1,237.6</w:t>
            </w:r>
          </w:p>
        </w:tc>
        <w:tc>
          <w:tcPr>
            <w:tcW w:w="1104" w:type="dxa"/>
            <w:gridSpan w:val="3"/>
          </w:tcPr>
          <w:p w:rsidR="00000000" w:rsidRDefault="00DF5EE9">
            <w:pPr>
              <w:jc w:val="right"/>
              <w:rPr>
                <w:sz w:val="16"/>
                <w:szCs w:val="16"/>
              </w:rPr>
            </w:pPr>
            <w:r>
              <w:rPr>
                <w:sz w:val="16"/>
                <w:szCs w:val="16"/>
              </w:rPr>
              <w:t>1,229.2</w:t>
            </w:r>
          </w:p>
        </w:tc>
        <w:tc>
          <w:tcPr>
            <w:tcW w:w="1089" w:type="dxa"/>
            <w:gridSpan w:val="3"/>
          </w:tcPr>
          <w:p w:rsidR="00000000" w:rsidRDefault="00DF5EE9">
            <w:pPr>
              <w:jc w:val="right"/>
              <w:rPr>
                <w:sz w:val="16"/>
                <w:szCs w:val="16"/>
              </w:rPr>
            </w:pPr>
            <w:r>
              <w:rPr>
                <w:sz w:val="16"/>
                <w:szCs w:val="16"/>
              </w:rPr>
              <w:t>1,049.1</w:t>
            </w:r>
          </w:p>
        </w:tc>
        <w:tc>
          <w:tcPr>
            <w:tcW w:w="1089" w:type="dxa"/>
            <w:gridSpan w:val="3"/>
          </w:tcPr>
          <w:p w:rsidR="00000000" w:rsidRDefault="00DF5EE9">
            <w:pPr>
              <w:jc w:val="right"/>
              <w:rPr>
                <w:sz w:val="16"/>
                <w:szCs w:val="16"/>
              </w:rPr>
            </w:pPr>
            <w:r>
              <w:rPr>
                <w:sz w:val="16"/>
                <w:szCs w:val="16"/>
              </w:rPr>
              <w:t>1,145.5</w:t>
            </w:r>
          </w:p>
        </w:tc>
        <w:tc>
          <w:tcPr>
            <w:tcW w:w="1089" w:type="dxa"/>
            <w:gridSpan w:val="3"/>
          </w:tcPr>
          <w:p w:rsidR="00000000" w:rsidRDefault="00DF5EE9">
            <w:pPr>
              <w:jc w:val="right"/>
              <w:rPr>
                <w:sz w:val="16"/>
                <w:szCs w:val="16"/>
              </w:rPr>
            </w:pPr>
            <w:r>
              <w:rPr>
                <w:sz w:val="16"/>
                <w:szCs w:val="16"/>
              </w:rPr>
              <w:t>773.2</w:t>
            </w:r>
          </w:p>
        </w:tc>
        <w:tc>
          <w:tcPr>
            <w:tcW w:w="1089" w:type="dxa"/>
            <w:gridSpan w:val="3"/>
          </w:tcPr>
          <w:p w:rsidR="00000000" w:rsidRDefault="00DF5EE9">
            <w:pPr>
              <w:jc w:val="right"/>
              <w:rPr>
                <w:sz w:val="16"/>
                <w:szCs w:val="16"/>
              </w:rPr>
            </w:pPr>
            <w:r>
              <w:rPr>
                <w:sz w:val="16"/>
                <w:szCs w:val="16"/>
              </w:rPr>
              <w:t>849.9</w:t>
            </w:r>
          </w:p>
        </w:tc>
        <w:tc>
          <w:tcPr>
            <w:tcW w:w="1134" w:type="dxa"/>
            <w:gridSpan w:val="4"/>
          </w:tcPr>
          <w:p w:rsidR="00000000" w:rsidRDefault="00DF5EE9">
            <w:pPr>
              <w:jc w:val="right"/>
              <w:rPr>
                <w:sz w:val="16"/>
                <w:szCs w:val="16"/>
              </w:rPr>
            </w:pPr>
            <w:r>
              <w:rPr>
                <w:sz w:val="16"/>
                <w:szCs w:val="16"/>
              </w:rPr>
              <w:t>356.7</w:t>
            </w:r>
          </w:p>
        </w:tc>
        <w:tc>
          <w:tcPr>
            <w:tcW w:w="1089" w:type="dxa"/>
            <w:gridSpan w:val="4"/>
          </w:tcPr>
          <w:p w:rsidR="00000000" w:rsidRDefault="00DF5EE9">
            <w:pPr>
              <w:jc w:val="right"/>
              <w:rPr>
                <w:sz w:val="16"/>
                <w:szCs w:val="16"/>
              </w:rPr>
            </w:pPr>
            <w:r>
              <w:rPr>
                <w:sz w:val="16"/>
                <w:szCs w:val="16"/>
              </w:rPr>
              <w:t>132.6</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Net interest cover.</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(l)</w:t>
            </w:r>
          </w:p>
        </w:tc>
        <w:tc>
          <w:tcPr>
            <w:tcW w:w="690" w:type="dxa"/>
            <w:gridSpan w:val="3"/>
          </w:tcPr>
          <w:p w:rsidR="00000000" w:rsidRDefault="00DF5EE9">
            <w:pPr>
              <w:jc w:val="right"/>
              <w:rPr>
                <w:sz w:val="16"/>
                <w:szCs w:val="16"/>
              </w:rPr>
            </w:pPr>
            <w:r>
              <w:rPr>
                <w:sz w:val="16"/>
                <w:szCs w:val="16"/>
              </w:rPr>
              <w:t>Times</w:t>
            </w:r>
          </w:p>
        </w:tc>
        <w:tc>
          <w:tcPr>
            <w:tcW w:w="1134" w:type="dxa"/>
            <w:gridSpan w:val="3"/>
          </w:tcPr>
          <w:p w:rsidR="00000000" w:rsidRDefault="00DF5EE9">
            <w:pPr>
              <w:jc w:val="right"/>
              <w:rPr>
                <w:b/>
                <w:sz w:val="16"/>
                <w:szCs w:val="16"/>
              </w:rPr>
            </w:pPr>
            <w:r>
              <w:rPr>
                <w:b/>
                <w:sz w:val="16"/>
                <w:szCs w:val="16"/>
              </w:rPr>
              <w:t>14.42</w:t>
            </w:r>
          </w:p>
        </w:tc>
        <w:tc>
          <w:tcPr>
            <w:tcW w:w="1134" w:type="dxa"/>
            <w:gridSpan w:val="3"/>
          </w:tcPr>
          <w:p w:rsidR="00000000" w:rsidRDefault="00DF5EE9">
            <w:pPr>
              <w:jc w:val="right"/>
              <w:rPr>
                <w:sz w:val="16"/>
                <w:szCs w:val="16"/>
              </w:rPr>
            </w:pPr>
            <w:r>
              <w:rPr>
                <w:sz w:val="16"/>
                <w:szCs w:val="16"/>
              </w:rPr>
              <w:t>7.48</w:t>
            </w:r>
          </w:p>
        </w:tc>
        <w:tc>
          <w:tcPr>
            <w:tcW w:w="1134" w:type="dxa"/>
            <w:gridSpan w:val="3"/>
          </w:tcPr>
          <w:p w:rsidR="00000000" w:rsidRDefault="00DF5EE9">
            <w:pPr>
              <w:jc w:val="right"/>
              <w:rPr>
                <w:sz w:val="16"/>
                <w:szCs w:val="16"/>
              </w:rPr>
            </w:pPr>
            <w:r>
              <w:rPr>
                <w:sz w:val="16"/>
                <w:szCs w:val="16"/>
              </w:rPr>
              <w:t>4.41</w:t>
            </w:r>
          </w:p>
        </w:tc>
        <w:tc>
          <w:tcPr>
            <w:tcW w:w="1104" w:type="dxa"/>
            <w:gridSpan w:val="3"/>
          </w:tcPr>
          <w:p w:rsidR="00000000" w:rsidRDefault="00DF5EE9">
            <w:pPr>
              <w:jc w:val="right"/>
              <w:rPr>
                <w:sz w:val="16"/>
                <w:szCs w:val="16"/>
              </w:rPr>
            </w:pPr>
            <w:r>
              <w:rPr>
                <w:sz w:val="16"/>
                <w:szCs w:val="16"/>
              </w:rPr>
              <w:t>3.88</w:t>
            </w:r>
          </w:p>
        </w:tc>
        <w:tc>
          <w:tcPr>
            <w:tcW w:w="1089" w:type="dxa"/>
            <w:gridSpan w:val="3"/>
          </w:tcPr>
          <w:p w:rsidR="00000000" w:rsidRDefault="00DF5EE9">
            <w:pPr>
              <w:jc w:val="right"/>
              <w:rPr>
                <w:sz w:val="16"/>
                <w:szCs w:val="16"/>
              </w:rPr>
            </w:pPr>
            <w:r>
              <w:rPr>
                <w:sz w:val="16"/>
                <w:szCs w:val="16"/>
              </w:rPr>
              <w:t>4.79</w:t>
            </w:r>
          </w:p>
        </w:tc>
        <w:tc>
          <w:tcPr>
            <w:tcW w:w="1089" w:type="dxa"/>
            <w:gridSpan w:val="3"/>
          </w:tcPr>
          <w:p w:rsidR="00000000" w:rsidRDefault="00DF5EE9">
            <w:pPr>
              <w:jc w:val="right"/>
              <w:rPr>
                <w:sz w:val="16"/>
                <w:szCs w:val="16"/>
              </w:rPr>
            </w:pPr>
            <w:r>
              <w:rPr>
                <w:sz w:val="16"/>
                <w:szCs w:val="16"/>
              </w:rPr>
              <w:t>5.59</w:t>
            </w:r>
          </w:p>
        </w:tc>
        <w:tc>
          <w:tcPr>
            <w:tcW w:w="1089" w:type="dxa"/>
            <w:gridSpan w:val="3"/>
          </w:tcPr>
          <w:p w:rsidR="00000000" w:rsidRDefault="00DF5EE9">
            <w:pPr>
              <w:jc w:val="right"/>
              <w:rPr>
                <w:sz w:val="16"/>
                <w:szCs w:val="16"/>
              </w:rPr>
            </w:pPr>
            <w:r>
              <w:rPr>
                <w:sz w:val="16"/>
                <w:szCs w:val="16"/>
              </w:rPr>
              <w:t>4.52</w:t>
            </w:r>
          </w:p>
        </w:tc>
        <w:tc>
          <w:tcPr>
            <w:tcW w:w="1089" w:type="dxa"/>
            <w:gridSpan w:val="3"/>
          </w:tcPr>
          <w:p w:rsidR="00000000" w:rsidRDefault="00DF5EE9">
            <w:pPr>
              <w:jc w:val="right"/>
              <w:rPr>
                <w:sz w:val="16"/>
                <w:szCs w:val="16"/>
              </w:rPr>
            </w:pPr>
            <w:r>
              <w:rPr>
                <w:sz w:val="16"/>
                <w:szCs w:val="16"/>
              </w:rPr>
              <w:t>3.03</w:t>
            </w:r>
          </w:p>
        </w:tc>
        <w:tc>
          <w:tcPr>
            <w:tcW w:w="1134" w:type="dxa"/>
            <w:gridSpan w:val="4"/>
          </w:tcPr>
          <w:p w:rsidR="00000000" w:rsidRDefault="00DF5EE9">
            <w:pPr>
              <w:jc w:val="right"/>
              <w:rPr>
                <w:sz w:val="16"/>
                <w:szCs w:val="16"/>
              </w:rPr>
            </w:pPr>
            <w:r>
              <w:rPr>
                <w:sz w:val="16"/>
                <w:szCs w:val="16"/>
              </w:rPr>
              <w:t>7.23</w:t>
            </w:r>
          </w:p>
        </w:tc>
        <w:tc>
          <w:tcPr>
            <w:tcW w:w="1089" w:type="dxa"/>
            <w:gridSpan w:val="4"/>
          </w:tcPr>
          <w:p w:rsidR="00000000" w:rsidRDefault="00DF5EE9">
            <w:pPr>
              <w:jc w:val="right"/>
              <w:rPr>
                <w:sz w:val="16"/>
                <w:szCs w:val="16"/>
              </w:rPr>
            </w:pPr>
            <w:r>
              <w:rPr>
                <w:sz w:val="16"/>
                <w:szCs w:val="16"/>
              </w:rPr>
              <w:t>7.52</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Debt/equity ratio.</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(m)</w:t>
            </w: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34.89</w:t>
            </w:r>
          </w:p>
        </w:tc>
        <w:tc>
          <w:tcPr>
            <w:tcW w:w="1134" w:type="dxa"/>
            <w:gridSpan w:val="3"/>
          </w:tcPr>
          <w:p w:rsidR="00000000" w:rsidRDefault="00DF5EE9">
            <w:pPr>
              <w:jc w:val="right"/>
              <w:rPr>
                <w:sz w:val="16"/>
                <w:szCs w:val="16"/>
              </w:rPr>
            </w:pPr>
            <w:r>
              <w:rPr>
                <w:sz w:val="16"/>
                <w:szCs w:val="16"/>
              </w:rPr>
              <w:t>26.30</w:t>
            </w:r>
          </w:p>
        </w:tc>
        <w:tc>
          <w:tcPr>
            <w:tcW w:w="1134" w:type="dxa"/>
            <w:gridSpan w:val="3"/>
          </w:tcPr>
          <w:p w:rsidR="00000000" w:rsidRDefault="00DF5EE9">
            <w:pPr>
              <w:jc w:val="right"/>
              <w:rPr>
                <w:sz w:val="16"/>
                <w:szCs w:val="16"/>
              </w:rPr>
            </w:pPr>
            <w:r>
              <w:rPr>
                <w:sz w:val="16"/>
                <w:szCs w:val="16"/>
              </w:rPr>
              <w:t>49.90</w:t>
            </w:r>
          </w:p>
        </w:tc>
        <w:tc>
          <w:tcPr>
            <w:tcW w:w="1104" w:type="dxa"/>
            <w:gridSpan w:val="3"/>
          </w:tcPr>
          <w:p w:rsidR="00000000" w:rsidRDefault="00DF5EE9">
            <w:pPr>
              <w:jc w:val="right"/>
              <w:rPr>
                <w:sz w:val="16"/>
                <w:szCs w:val="16"/>
              </w:rPr>
            </w:pPr>
            <w:r>
              <w:rPr>
                <w:sz w:val="16"/>
                <w:szCs w:val="16"/>
              </w:rPr>
              <w:t>49.45</w:t>
            </w:r>
          </w:p>
        </w:tc>
        <w:tc>
          <w:tcPr>
            <w:tcW w:w="1089" w:type="dxa"/>
            <w:gridSpan w:val="3"/>
          </w:tcPr>
          <w:p w:rsidR="00000000" w:rsidRDefault="00DF5EE9">
            <w:pPr>
              <w:jc w:val="right"/>
              <w:rPr>
                <w:sz w:val="16"/>
                <w:szCs w:val="16"/>
              </w:rPr>
            </w:pPr>
            <w:r>
              <w:rPr>
                <w:sz w:val="16"/>
                <w:szCs w:val="16"/>
              </w:rPr>
              <w:t>40</w:t>
            </w:r>
            <w:r>
              <w:rPr>
                <w:sz w:val="16"/>
                <w:szCs w:val="16"/>
              </w:rPr>
              <w:t>.13</w:t>
            </w:r>
          </w:p>
        </w:tc>
        <w:tc>
          <w:tcPr>
            <w:tcW w:w="1089" w:type="dxa"/>
            <w:gridSpan w:val="3"/>
          </w:tcPr>
          <w:p w:rsidR="00000000" w:rsidRDefault="00DF5EE9">
            <w:pPr>
              <w:jc w:val="right"/>
              <w:rPr>
                <w:sz w:val="16"/>
                <w:szCs w:val="16"/>
              </w:rPr>
            </w:pPr>
            <w:r>
              <w:rPr>
                <w:sz w:val="16"/>
                <w:szCs w:val="16"/>
              </w:rPr>
              <w:t>46.33</w:t>
            </w:r>
          </w:p>
        </w:tc>
        <w:tc>
          <w:tcPr>
            <w:tcW w:w="1089" w:type="dxa"/>
            <w:gridSpan w:val="3"/>
          </w:tcPr>
          <w:p w:rsidR="00000000" w:rsidRDefault="00DF5EE9">
            <w:pPr>
              <w:jc w:val="right"/>
              <w:rPr>
                <w:sz w:val="16"/>
                <w:szCs w:val="16"/>
              </w:rPr>
            </w:pPr>
            <w:r>
              <w:rPr>
                <w:sz w:val="16"/>
                <w:szCs w:val="16"/>
              </w:rPr>
              <w:t>32.37</w:t>
            </w:r>
          </w:p>
        </w:tc>
        <w:tc>
          <w:tcPr>
            <w:tcW w:w="1089" w:type="dxa"/>
            <w:gridSpan w:val="3"/>
          </w:tcPr>
          <w:p w:rsidR="00000000" w:rsidRDefault="00DF5EE9">
            <w:pPr>
              <w:jc w:val="right"/>
              <w:rPr>
                <w:sz w:val="16"/>
                <w:szCs w:val="16"/>
              </w:rPr>
            </w:pPr>
            <w:r>
              <w:rPr>
                <w:sz w:val="16"/>
                <w:szCs w:val="16"/>
              </w:rPr>
              <w:t>48.33</w:t>
            </w:r>
          </w:p>
        </w:tc>
        <w:tc>
          <w:tcPr>
            <w:tcW w:w="1134" w:type="dxa"/>
            <w:gridSpan w:val="4"/>
          </w:tcPr>
          <w:p w:rsidR="00000000" w:rsidRDefault="00DF5EE9">
            <w:pPr>
              <w:jc w:val="right"/>
              <w:rPr>
                <w:sz w:val="16"/>
                <w:szCs w:val="16"/>
              </w:rPr>
            </w:pPr>
            <w:r>
              <w:rPr>
                <w:sz w:val="16"/>
                <w:szCs w:val="16"/>
              </w:rPr>
              <w:t>42.59</w:t>
            </w:r>
          </w:p>
        </w:tc>
        <w:tc>
          <w:tcPr>
            <w:tcW w:w="1089" w:type="dxa"/>
            <w:gridSpan w:val="4"/>
          </w:tcPr>
          <w:p w:rsidR="00000000" w:rsidRDefault="00DF5EE9">
            <w:pPr>
              <w:jc w:val="right"/>
              <w:rPr>
                <w:sz w:val="16"/>
                <w:szCs w:val="16"/>
              </w:rPr>
            </w:pPr>
            <w:r>
              <w:rPr>
                <w:sz w:val="16"/>
                <w:szCs w:val="16"/>
              </w:rPr>
              <w:t>34.49</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Group capital expenditure</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(n)</w:t>
            </w: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457.0</w:t>
            </w:r>
          </w:p>
        </w:tc>
        <w:tc>
          <w:tcPr>
            <w:tcW w:w="1134" w:type="dxa"/>
            <w:gridSpan w:val="3"/>
          </w:tcPr>
          <w:p w:rsidR="00000000" w:rsidRDefault="00DF5EE9">
            <w:pPr>
              <w:jc w:val="right"/>
              <w:rPr>
                <w:sz w:val="16"/>
                <w:szCs w:val="16"/>
              </w:rPr>
            </w:pPr>
            <w:r>
              <w:rPr>
                <w:sz w:val="16"/>
                <w:szCs w:val="16"/>
              </w:rPr>
              <w:t>338.5</w:t>
            </w:r>
          </w:p>
        </w:tc>
        <w:tc>
          <w:tcPr>
            <w:tcW w:w="1134" w:type="dxa"/>
            <w:gridSpan w:val="3"/>
          </w:tcPr>
          <w:p w:rsidR="00000000" w:rsidRDefault="00DF5EE9">
            <w:pPr>
              <w:jc w:val="right"/>
              <w:rPr>
                <w:sz w:val="16"/>
                <w:szCs w:val="16"/>
              </w:rPr>
            </w:pPr>
            <w:r>
              <w:rPr>
                <w:sz w:val="16"/>
                <w:szCs w:val="16"/>
              </w:rPr>
              <w:t>381.0</w:t>
            </w:r>
          </w:p>
        </w:tc>
        <w:tc>
          <w:tcPr>
            <w:tcW w:w="1104" w:type="dxa"/>
            <w:gridSpan w:val="3"/>
          </w:tcPr>
          <w:p w:rsidR="00000000" w:rsidRDefault="00DF5EE9">
            <w:pPr>
              <w:jc w:val="right"/>
              <w:rPr>
                <w:sz w:val="16"/>
                <w:szCs w:val="16"/>
              </w:rPr>
            </w:pPr>
            <w:r>
              <w:rPr>
                <w:sz w:val="16"/>
                <w:szCs w:val="16"/>
              </w:rPr>
              <w:t>421.4</w:t>
            </w:r>
          </w:p>
        </w:tc>
        <w:tc>
          <w:tcPr>
            <w:tcW w:w="1089" w:type="dxa"/>
            <w:gridSpan w:val="3"/>
          </w:tcPr>
          <w:p w:rsidR="00000000" w:rsidRDefault="00DF5EE9">
            <w:pPr>
              <w:jc w:val="right"/>
              <w:rPr>
                <w:sz w:val="16"/>
                <w:szCs w:val="16"/>
              </w:rPr>
            </w:pPr>
            <w:r>
              <w:rPr>
                <w:sz w:val="16"/>
                <w:szCs w:val="16"/>
              </w:rPr>
              <w:t>425.5</w:t>
            </w:r>
          </w:p>
        </w:tc>
        <w:tc>
          <w:tcPr>
            <w:tcW w:w="1089" w:type="dxa"/>
            <w:gridSpan w:val="3"/>
          </w:tcPr>
          <w:p w:rsidR="00000000" w:rsidRDefault="00DF5EE9">
            <w:pPr>
              <w:jc w:val="right"/>
              <w:rPr>
                <w:sz w:val="16"/>
                <w:szCs w:val="16"/>
              </w:rPr>
            </w:pPr>
            <w:r>
              <w:rPr>
                <w:sz w:val="16"/>
                <w:szCs w:val="16"/>
              </w:rPr>
              <w:t>398.0</w:t>
            </w:r>
          </w:p>
        </w:tc>
        <w:tc>
          <w:tcPr>
            <w:tcW w:w="1089" w:type="dxa"/>
            <w:gridSpan w:val="3"/>
          </w:tcPr>
          <w:p w:rsidR="00000000" w:rsidRDefault="00DF5EE9">
            <w:pPr>
              <w:jc w:val="right"/>
              <w:rPr>
                <w:sz w:val="16"/>
                <w:szCs w:val="16"/>
              </w:rPr>
            </w:pPr>
            <w:r>
              <w:rPr>
                <w:sz w:val="16"/>
                <w:szCs w:val="16"/>
              </w:rPr>
              <w:t>356.0</w:t>
            </w:r>
          </w:p>
        </w:tc>
        <w:tc>
          <w:tcPr>
            <w:tcW w:w="1089" w:type="dxa"/>
            <w:gridSpan w:val="3"/>
          </w:tcPr>
          <w:p w:rsidR="00000000" w:rsidRDefault="00DF5EE9">
            <w:pPr>
              <w:jc w:val="right"/>
              <w:rPr>
                <w:sz w:val="16"/>
                <w:szCs w:val="16"/>
              </w:rPr>
            </w:pPr>
            <w:r>
              <w:rPr>
                <w:sz w:val="16"/>
                <w:szCs w:val="16"/>
              </w:rPr>
              <w:t>307.8</w:t>
            </w:r>
          </w:p>
        </w:tc>
        <w:tc>
          <w:tcPr>
            <w:tcW w:w="1134" w:type="dxa"/>
            <w:gridSpan w:val="4"/>
          </w:tcPr>
          <w:p w:rsidR="00000000" w:rsidRDefault="00DF5EE9">
            <w:pPr>
              <w:jc w:val="right"/>
              <w:rPr>
                <w:sz w:val="16"/>
                <w:szCs w:val="16"/>
              </w:rPr>
            </w:pPr>
            <w:r>
              <w:rPr>
                <w:sz w:val="16"/>
                <w:szCs w:val="16"/>
              </w:rPr>
              <w:t>206.6</w:t>
            </w:r>
          </w:p>
        </w:tc>
        <w:tc>
          <w:tcPr>
            <w:tcW w:w="1089" w:type="dxa"/>
            <w:gridSpan w:val="4"/>
          </w:tcPr>
          <w:p w:rsidR="00000000" w:rsidRDefault="00DF5EE9">
            <w:pPr>
              <w:jc w:val="right"/>
              <w:rPr>
                <w:sz w:val="16"/>
                <w:szCs w:val="16"/>
              </w:rPr>
            </w:pPr>
            <w:r>
              <w:rPr>
                <w:sz w:val="16"/>
                <w:szCs w:val="16"/>
              </w:rPr>
              <w:t>244.2</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Australian national market share.</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(o)</w:t>
            </w: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15.52</w:t>
            </w:r>
          </w:p>
        </w:tc>
        <w:tc>
          <w:tcPr>
            <w:tcW w:w="1134" w:type="dxa"/>
            <w:gridSpan w:val="3"/>
          </w:tcPr>
          <w:p w:rsidR="00000000" w:rsidRDefault="00DF5EE9">
            <w:pPr>
              <w:jc w:val="right"/>
              <w:rPr>
                <w:sz w:val="16"/>
                <w:szCs w:val="16"/>
              </w:rPr>
            </w:pPr>
            <w:r>
              <w:rPr>
                <w:sz w:val="16"/>
                <w:szCs w:val="16"/>
              </w:rPr>
              <w:t>15.43</w:t>
            </w:r>
          </w:p>
        </w:tc>
        <w:tc>
          <w:tcPr>
            <w:tcW w:w="1134" w:type="dxa"/>
            <w:gridSpan w:val="3"/>
          </w:tcPr>
          <w:p w:rsidR="00000000" w:rsidRDefault="00DF5EE9">
            <w:pPr>
              <w:jc w:val="right"/>
              <w:rPr>
                <w:sz w:val="16"/>
                <w:szCs w:val="16"/>
              </w:rPr>
            </w:pPr>
            <w:r>
              <w:rPr>
                <w:sz w:val="16"/>
                <w:szCs w:val="16"/>
              </w:rPr>
              <w:t>15.65</w:t>
            </w:r>
          </w:p>
        </w:tc>
        <w:tc>
          <w:tcPr>
            <w:tcW w:w="1104" w:type="dxa"/>
            <w:gridSpan w:val="3"/>
          </w:tcPr>
          <w:p w:rsidR="00000000" w:rsidRDefault="00DF5EE9">
            <w:pPr>
              <w:jc w:val="right"/>
              <w:rPr>
                <w:sz w:val="16"/>
                <w:szCs w:val="16"/>
              </w:rPr>
            </w:pPr>
            <w:r>
              <w:rPr>
                <w:sz w:val="16"/>
                <w:szCs w:val="16"/>
              </w:rPr>
              <w:t>16.00</w:t>
            </w:r>
          </w:p>
        </w:tc>
        <w:tc>
          <w:tcPr>
            <w:tcW w:w="1089" w:type="dxa"/>
            <w:gridSpan w:val="3"/>
          </w:tcPr>
          <w:p w:rsidR="00000000" w:rsidRDefault="00DF5EE9">
            <w:pPr>
              <w:jc w:val="right"/>
              <w:rPr>
                <w:sz w:val="16"/>
                <w:szCs w:val="16"/>
              </w:rPr>
            </w:pPr>
            <w:r>
              <w:rPr>
                <w:sz w:val="16"/>
                <w:szCs w:val="16"/>
              </w:rPr>
              <w:t>16.46</w:t>
            </w:r>
          </w:p>
        </w:tc>
        <w:tc>
          <w:tcPr>
            <w:tcW w:w="1089" w:type="dxa"/>
            <w:gridSpan w:val="3"/>
          </w:tcPr>
          <w:p w:rsidR="00000000" w:rsidRDefault="00DF5EE9">
            <w:pPr>
              <w:jc w:val="right"/>
              <w:rPr>
                <w:sz w:val="16"/>
                <w:szCs w:val="16"/>
              </w:rPr>
            </w:pPr>
            <w:r>
              <w:rPr>
                <w:sz w:val="16"/>
                <w:szCs w:val="16"/>
              </w:rPr>
              <w:t>16.93</w:t>
            </w:r>
          </w:p>
        </w:tc>
        <w:tc>
          <w:tcPr>
            <w:tcW w:w="1089" w:type="dxa"/>
            <w:gridSpan w:val="3"/>
          </w:tcPr>
          <w:p w:rsidR="00000000" w:rsidRDefault="00DF5EE9">
            <w:pPr>
              <w:jc w:val="right"/>
              <w:rPr>
                <w:sz w:val="16"/>
                <w:szCs w:val="16"/>
              </w:rPr>
            </w:pPr>
            <w:r>
              <w:rPr>
                <w:sz w:val="16"/>
                <w:szCs w:val="16"/>
              </w:rPr>
              <w:t>16.58</w:t>
            </w:r>
          </w:p>
        </w:tc>
        <w:tc>
          <w:tcPr>
            <w:tcW w:w="1089" w:type="dxa"/>
            <w:gridSpan w:val="3"/>
          </w:tcPr>
          <w:p w:rsidR="00000000" w:rsidRDefault="00DF5EE9">
            <w:pPr>
              <w:jc w:val="right"/>
              <w:rPr>
                <w:sz w:val="16"/>
                <w:szCs w:val="16"/>
              </w:rPr>
            </w:pPr>
            <w:r>
              <w:rPr>
                <w:sz w:val="16"/>
                <w:szCs w:val="16"/>
              </w:rPr>
              <w:t>16.38</w:t>
            </w:r>
          </w:p>
        </w:tc>
        <w:tc>
          <w:tcPr>
            <w:tcW w:w="1134" w:type="dxa"/>
            <w:gridSpan w:val="4"/>
          </w:tcPr>
          <w:p w:rsidR="00000000" w:rsidRDefault="00DF5EE9">
            <w:pPr>
              <w:jc w:val="right"/>
              <w:rPr>
                <w:sz w:val="16"/>
                <w:szCs w:val="16"/>
              </w:rPr>
            </w:pPr>
            <w:r>
              <w:rPr>
                <w:sz w:val="16"/>
                <w:szCs w:val="16"/>
              </w:rPr>
              <w:t>10.74</w:t>
            </w:r>
          </w:p>
        </w:tc>
        <w:tc>
          <w:tcPr>
            <w:tcW w:w="1089" w:type="dxa"/>
            <w:gridSpan w:val="4"/>
          </w:tcPr>
          <w:p w:rsidR="00000000" w:rsidRDefault="00DF5EE9">
            <w:pPr>
              <w:jc w:val="right"/>
              <w:rPr>
                <w:sz w:val="16"/>
                <w:szCs w:val="16"/>
              </w:rPr>
            </w:pPr>
            <w:r>
              <w:rPr>
                <w:sz w:val="16"/>
                <w:szCs w:val="16"/>
              </w:rPr>
              <w:t>10.28</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Persons employed.</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No.</w:t>
            </w:r>
          </w:p>
        </w:tc>
        <w:tc>
          <w:tcPr>
            <w:tcW w:w="1134" w:type="dxa"/>
            <w:gridSpan w:val="3"/>
          </w:tcPr>
          <w:p w:rsidR="00000000" w:rsidRDefault="00DF5EE9">
            <w:pPr>
              <w:jc w:val="right"/>
              <w:rPr>
                <w:b/>
                <w:sz w:val="16"/>
                <w:szCs w:val="16"/>
              </w:rPr>
            </w:pPr>
            <w:r>
              <w:rPr>
                <w:b/>
                <w:sz w:val="16"/>
                <w:szCs w:val="16"/>
              </w:rPr>
              <w:t>136,195</w:t>
            </w:r>
          </w:p>
        </w:tc>
        <w:tc>
          <w:tcPr>
            <w:tcW w:w="1134" w:type="dxa"/>
            <w:gridSpan w:val="3"/>
          </w:tcPr>
          <w:p w:rsidR="00000000" w:rsidRDefault="00DF5EE9">
            <w:pPr>
              <w:jc w:val="right"/>
              <w:rPr>
                <w:sz w:val="16"/>
                <w:szCs w:val="16"/>
              </w:rPr>
            </w:pPr>
            <w:r>
              <w:rPr>
                <w:sz w:val="16"/>
                <w:szCs w:val="16"/>
              </w:rPr>
              <w:t>132,543</w:t>
            </w:r>
          </w:p>
        </w:tc>
        <w:tc>
          <w:tcPr>
            <w:tcW w:w="1134" w:type="dxa"/>
            <w:gridSpan w:val="3"/>
          </w:tcPr>
          <w:p w:rsidR="00000000" w:rsidRDefault="00DF5EE9">
            <w:pPr>
              <w:jc w:val="right"/>
              <w:rPr>
                <w:sz w:val="16"/>
                <w:szCs w:val="16"/>
              </w:rPr>
            </w:pPr>
            <w:r>
              <w:rPr>
                <w:sz w:val="16"/>
                <w:szCs w:val="16"/>
              </w:rPr>
              <w:t>143,182</w:t>
            </w:r>
          </w:p>
        </w:tc>
        <w:tc>
          <w:tcPr>
            <w:tcW w:w="1104" w:type="dxa"/>
            <w:gridSpan w:val="3"/>
          </w:tcPr>
          <w:p w:rsidR="00000000" w:rsidRDefault="00DF5EE9">
            <w:pPr>
              <w:jc w:val="right"/>
              <w:rPr>
                <w:sz w:val="16"/>
                <w:szCs w:val="16"/>
              </w:rPr>
            </w:pPr>
            <w:r>
              <w:rPr>
                <w:sz w:val="16"/>
                <w:szCs w:val="16"/>
              </w:rPr>
              <w:t>158,707</w:t>
            </w:r>
          </w:p>
        </w:tc>
        <w:tc>
          <w:tcPr>
            <w:tcW w:w="1089" w:type="dxa"/>
            <w:gridSpan w:val="3"/>
          </w:tcPr>
          <w:p w:rsidR="00000000" w:rsidRDefault="00DF5EE9">
            <w:pPr>
              <w:jc w:val="right"/>
              <w:rPr>
                <w:sz w:val="16"/>
                <w:szCs w:val="16"/>
              </w:rPr>
            </w:pPr>
            <w:r>
              <w:rPr>
                <w:sz w:val="16"/>
                <w:szCs w:val="16"/>
              </w:rPr>
              <w:t>166,755</w:t>
            </w:r>
          </w:p>
        </w:tc>
        <w:tc>
          <w:tcPr>
            <w:tcW w:w="1089" w:type="dxa"/>
            <w:gridSpan w:val="3"/>
          </w:tcPr>
          <w:p w:rsidR="00000000" w:rsidRDefault="00DF5EE9">
            <w:pPr>
              <w:jc w:val="right"/>
              <w:rPr>
                <w:sz w:val="16"/>
                <w:szCs w:val="16"/>
              </w:rPr>
            </w:pPr>
            <w:r>
              <w:rPr>
                <w:sz w:val="16"/>
                <w:szCs w:val="16"/>
              </w:rPr>
              <w:t>163,650</w:t>
            </w:r>
          </w:p>
        </w:tc>
        <w:tc>
          <w:tcPr>
            <w:tcW w:w="1089" w:type="dxa"/>
            <w:gridSpan w:val="3"/>
          </w:tcPr>
          <w:p w:rsidR="00000000" w:rsidRDefault="00DF5EE9">
            <w:pPr>
              <w:jc w:val="right"/>
              <w:rPr>
                <w:sz w:val="16"/>
                <w:szCs w:val="16"/>
              </w:rPr>
            </w:pPr>
            <w:r>
              <w:rPr>
                <w:sz w:val="16"/>
                <w:szCs w:val="16"/>
              </w:rPr>
              <w:t>141,214</w:t>
            </w:r>
          </w:p>
        </w:tc>
        <w:tc>
          <w:tcPr>
            <w:tcW w:w="1089" w:type="dxa"/>
            <w:gridSpan w:val="3"/>
          </w:tcPr>
          <w:p w:rsidR="00000000" w:rsidRDefault="00DF5EE9">
            <w:pPr>
              <w:jc w:val="right"/>
              <w:rPr>
                <w:sz w:val="16"/>
                <w:szCs w:val="16"/>
              </w:rPr>
            </w:pPr>
            <w:r>
              <w:rPr>
                <w:sz w:val="16"/>
                <w:szCs w:val="16"/>
              </w:rPr>
              <w:t>139,243</w:t>
            </w:r>
          </w:p>
        </w:tc>
        <w:tc>
          <w:tcPr>
            <w:tcW w:w="1134" w:type="dxa"/>
            <w:gridSpan w:val="4"/>
          </w:tcPr>
          <w:p w:rsidR="00000000" w:rsidRDefault="00DF5EE9">
            <w:pPr>
              <w:jc w:val="right"/>
              <w:rPr>
                <w:sz w:val="16"/>
                <w:szCs w:val="16"/>
              </w:rPr>
            </w:pPr>
            <w:r>
              <w:rPr>
                <w:sz w:val="16"/>
                <w:szCs w:val="16"/>
              </w:rPr>
              <w:t>79,584</w:t>
            </w:r>
          </w:p>
        </w:tc>
        <w:tc>
          <w:tcPr>
            <w:tcW w:w="1089" w:type="dxa"/>
            <w:gridSpan w:val="4"/>
          </w:tcPr>
          <w:p w:rsidR="00000000" w:rsidRDefault="00DF5EE9">
            <w:pPr>
              <w:jc w:val="right"/>
              <w:rPr>
                <w:sz w:val="16"/>
                <w:szCs w:val="16"/>
              </w:rPr>
            </w:pPr>
            <w:r>
              <w:rPr>
                <w:sz w:val="16"/>
                <w:szCs w:val="16"/>
              </w:rPr>
              <w:t>77,628</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Total stores.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(p)</w:t>
            </w:r>
          </w:p>
        </w:tc>
        <w:tc>
          <w:tcPr>
            <w:tcW w:w="690" w:type="dxa"/>
            <w:gridSpan w:val="3"/>
          </w:tcPr>
          <w:p w:rsidR="00000000" w:rsidRDefault="00DF5EE9">
            <w:pPr>
              <w:jc w:val="right"/>
              <w:rPr>
                <w:sz w:val="16"/>
                <w:szCs w:val="16"/>
              </w:rPr>
            </w:pPr>
            <w:r>
              <w:rPr>
                <w:sz w:val="16"/>
                <w:szCs w:val="16"/>
              </w:rPr>
              <w:t>No.</w:t>
            </w:r>
          </w:p>
        </w:tc>
        <w:tc>
          <w:tcPr>
            <w:tcW w:w="1134" w:type="dxa"/>
            <w:gridSpan w:val="3"/>
          </w:tcPr>
          <w:p w:rsidR="00000000" w:rsidRDefault="00DF5EE9">
            <w:pPr>
              <w:jc w:val="right"/>
              <w:rPr>
                <w:b/>
                <w:sz w:val="16"/>
                <w:szCs w:val="16"/>
              </w:rPr>
            </w:pPr>
            <w:r>
              <w:rPr>
                <w:b/>
                <w:sz w:val="16"/>
                <w:szCs w:val="16"/>
              </w:rPr>
              <w:t>1,682</w:t>
            </w:r>
          </w:p>
        </w:tc>
        <w:tc>
          <w:tcPr>
            <w:tcW w:w="1134" w:type="dxa"/>
            <w:gridSpan w:val="3"/>
          </w:tcPr>
          <w:p w:rsidR="00000000" w:rsidRDefault="00DF5EE9">
            <w:pPr>
              <w:jc w:val="right"/>
              <w:rPr>
                <w:sz w:val="16"/>
                <w:szCs w:val="16"/>
              </w:rPr>
            </w:pPr>
            <w:r>
              <w:rPr>
                <w:sz w:val="16"/>
                <w:szCs w:val="16"/>
              </w:rPr>
              <w:t>1,608</w:t>
            </w:r>
          </w:p>
        </w:tc>
        <w:tc>
          <w:tcPr>
            <w:tcW w:w="1134" w:type="dxa"/>
            <w:gridSpan w:val="3"/>
          </w:tcPr>
          <w:p w:rsidR="00000000" w:rsidRDefault="00DF5EE9">
            <w:pPr>
              <w:jc w:val="right"/>
              <w:rPr>
                <w:sz w:val="16"/>
                <w:szCs w:val="16"/>
              </w:rPr>
            </w:pPr>
            <w:r>
              <w:rPr>
                <w:sz w:val="16"/>
                <w:szCs w:val="16"/>
              </w:rPr>
              <w:t>1,650</w:t>
            </w:r>
          </w:p>
        </w:tc>
        <w:tc>
          <w:tcPr>
            <w:tcW w:w="1104" w:type="dxa"/>
            <w:gridSpan w:val="3"/>
          </w:tcPr>
          <w:p w:rsidR="00000000" w:rsidRDefault="00DF5EE9">
            <w:pPr>
              <w:jc w:val="right"/>
              <w:rPr>
                <w:sz w:val="16"/>
                <w:szCs w:val="16"/>
              </w:rPr>
            </w:pPr>
            <w:r>
              <w:rPr>
                <w:sz w:val="16"/>
                <w:szCs w:val="16"/>
              </w:rPr>
              <w:t>1,653</w:t>
            </w:r>
          </w:p>
        </w:tc>
        <w:tc>
          <w:tcPr>
            <w:tcW w:w="1089" w:type="dxa"/>
            <w:gridSpan w:val="3"/>
          </w:tcPr>
          <w:p w:rsidR="00000000" w:rsidRDefault="00DF5EE9">
            <w:pPr>
              <w:jc w:val="right"/>
              <w:rPr>
                <w:sz w:val="16"/>
                <w:szCs w:val="16"/>
              </w:rPr>
            </w:pPr>
            <w:r>
              <w:rPr>
                <w:sz w:val="16"/>
                <w:szCs w:val="16"/>
              </w:rPr>
              <w:t>1,602</w:t>
            </w:r>
          </w:p>
        </w:tc>
        <w:tc>
          <w:tcPr>
            <w:tcW w:w="1089" w:type="dxa"/>
            <w:gridSpan w:val="3"/>
          </w:tcPr>
          <w:p w:rsidR="00000000" w:rsidRDefault="00DF5EE9">
            <w:pPr>
              <w:jc w:val="right"/>
              <w:rPr>
                <w:sz w:val="16"/>
                <w:szCs w:val="16"/>
              </w:rPr>
            </w:pPr>
            <w:r>
              <w:rPr>
                <w:sz w:val="16"/>
                <w:szCs w:val="16"/>
              </w:rPr>
              <w:t>1,772</w:t>
            </w:r>
          </w:p>
        </w:tc>
        <w:tc>
          <w:tcPr>
            <w:tcW w:w="1089" w:type="dxa"/>
            <w:gridSpan w:val="3"/>
          </w:tcPr>
          <w:p w:rsidR="00000000" w:rsidRDefault="00DF5EE9">
            <w:pPr>
              <w:jc w:val="right"/>
              <w:rPr>
                <w:sz w:val="16"/>
                <w:szCs w:val="16"/>
              </w:rPr>
            </w:pPr>
            <w:r>
              <w:rPr>
                <w:sz w:val="16"/>
                <w:szCs w:val="16"/>
              </w:rPr>
              <w:t>1,653</w:t>
            </w:r>
          </w:p>
        </w:tc>
        <w:tc>
          <w:tcPr>
            <w:tcW w:w="1089" w:type="dxa"/>
            <w:gridSpan w:val="3"/>
          </w:tcPr>
          <w:p w:rsidR="00000000" w:rsidRDefault="00DF5EE9">
            <w:pPr>
              <w:jc w:val="right"/>
              <w:rPr>
                <w:sz w:val="16"/>
                <w:szCs w:val="16"/>
              </w:rPr>
            </w:pPr>
            <w:r>
              <w:rPr>
                <w:sz w:val="16"/>
                <w:szCs w:val="16"/>
              </w:rPr>
              <w:t>1,660</w:t>
            </w:r>
          </w:p>
        </w:tc>
        <w:tc>
          <w:tcPr>
            <w:tcW w:w="1134" w:type="dxa"/>
            <w:gridSpan w:val="4"/>
          </w:tcPr>
          <w:p w:rsidR="00000000" w:rsidRDefault="00DF5EE9">
            <w:pPr>
              <w:jc w:val="right"/>
              <w:rPr>
                <w:sz w:val="16"/>
                <w:szCs w:val="16"/>
              </w:rPr>
            </w:pPr>
            <w:r>
              <w:rPr>
                <w:sz w:val="16"/>
                <w:szCs w:val="16"/>
              </w:rPr>
              <w:t>1,186</w:t>
            </w:r>
          </w:p>
        </w:tc>
        <w:tc>
          <w:tcPr>
            <w:tcW w:w="1089" w:type="dxa"/>
            <w:gridSpan w:val="4"/>
          </w:tcPr>
          <w:p w:rsidR="00000000" w:rsidRDefault="00DF5EE9">
            <w:pPr>
              <w:jc w:val="right"/>
              <w:rPr>
                <w:sz w:val="16"/>
                <w:szCs w:val="16"/>
              </w:rPr>
            </w:pPr>
            <w:r>
              <w:rPr>
                <w:sz w:val="16"/>
                <w:szCs w:val="16"/>
              </w:rPr>
              <w:t>1,012</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b/>
                <w:sz w:val="16"/>
                <w:szCs w:val="16"/>
              </w:rPr>
              <w:t>RETURN TO SHAREHOLDERS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p>
        </w:tc>
        <w:tc>
          <w:tcPr>
            <w:tcW w:w="1134" w:type="dxa"/>
            <w:gridSpan w:val="3"/>
          </w:tcPr>
          <w:p w:rsidR="00000000" w:rsidRDefault="00DF5EE9">
            <w:pPr>
              <w:jc w:val="right"/>
              <w:rPr>
                <w:b/>
                <w:sz w:val="16"/>
                <w:szCs w:val="16"/>
              </w:rPr>
            </w:pPr>
          </w:p>
        </w:tc>
        <w:tc>
          <w:tcPr>
            <w:tcW w:w="1134" w:type="dxa"/>
            <w:gridSpan w:val="3"/>
          </w:tcPr>
          <w:p w:rsidR="00000000" w:rsidRDefault="00DF5EE9">
            <w:pPr>
              <w:jc w:val="right"/>
              <w:rPr>
                <w:sz w:val="16"/>
                <w:szCs w:val="16"/>
              </w:rPr>
            </w:pP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134" w:type="dxa"/>
            <w:gridSpan w:val="4"/>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Ordinary dividends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250.8</w:t>
            </w:r>
          </w:p>
        </w:tc>
        <w:tc>
          <w:tcPr>
            <w:tcW w:w="1134" w:type="dxa"/>
            <w:gridSpan w:val="3"/>
          </w:tcPr>
          <w:p w:rsidR="00000000" w:rsidRDefault="00DF5EE9">
            <w:pPr>
              <w:jc w:val="right"/>
              <w:rPr>
                <w:sz w:val="16"/>
                <w:szCs w:val="16"/>
              </w:rPr>
            </w:pPr>
            <w:r>
              <w:rPr>
                <w:sz w:val="16"/>
                <w:szCs w:val="16"/>
              </w:rPr>
              <w:t>217.3</w:t>
            </w:r>
          </w:p>
        </w:tc>
        <w:tc>
          <w:tcPr>
            <w:tcW w:w="1134" w:type="dxa"/>
            <w:gridSpan w:val="3"/>
          </w:tcPr>
          <w:p w:rsidR="00000000" w:rsidRDefault="00DF5EE9">
            <w:pPr>
              <w:jc w:val="right"/>
              <w:rPr>
                <w:sz w:val="16"/>
                <w:szCs w:val="16"/>
              </w:rPr>
            </w:pPr>
            <w:r>
              <w:rPr>
                <w:sz w:val="16"/>
                <w:szCs w:val="16"/>
              </w:rPr>
              <w:t>199.5</w:t>
            </w:r>
          </w:p>
        </w:tc>
        <w:tc>
          <w:tcPr>
            <w:tcW w:w="1104" w:type="dxa"/>
            <w:gridSpan w:val="3"/>
          </w:tcPr>
          <w:p w:rsidR="00000000" w:rsidRDefault="00DF5EE9">
            <w:pPr>
              <w:jc w:val="right"/>
              <w:rPr>
                <w:sz w:val="16"/>
                <w:szCs w:val="16"/>
              </w:rPr>
            </w:pPr>
            <w:r>
              <w:rPr>
                <w:sz w:val="16"/>
                <w:szCs w:val="16"/>
              </w:rPr>
              <w:t>195.4</w:t>
            </w:r>
          </w:p>
        </w:tc>
        <w:tc>
          <w:tcPr>
            <w:tcW w:w="1089" w:type="dxa"/>
            <w:gridSpan w:val="3"/>
          </w:tcPr>
          <w:p w:rsidR="00000000" w:rsidRDefault="00DF5EE9">
            <w:pPr>
              <w:jc w:val="right"/>
              <w:rPr>
                <w:sz w:val="16"/>
                <w:szCs w:val="16"/>
              </w:rPr>
            </w:pPr>
            <w:r>
              <w:rPr>
                <w:sz w:val="16"/>
                <w:szCs w:val="16"/>
              </w:rPr>
              <w:t>188.2</w:t>
            </w:r>
          </w:p>
        </w:tc>
        <w:tc>
          <w:tcPr>
            <w:tcW w:w="1089" w:type="dxa"/>
            <w:gridSpan w:val="3"/>
          </w:tcPr>
          <w:p w:rsidR="00000000" w:rsidRDefault="00DF5EE9">
            <w:pPr>
              <w:jc w:val="right"/>
              <w:rPr>
                <w:sz w:val="16"/>
                <w:szCs w:val="16"/>
              </w:rPr>
            </w:pPr>
            <w:r>
              <w:rPr>
                <w:sz w:val="16"/>
                <w:szCs w:val="16"/>
              </w:rPr>
              <w:t>156.9</w:t>
            </w:r>
          </w:p>
        </w:tc>
        <w:tc>
          <w:tcPr>
            <w:tcW w:w="1089" w:type="dxa"/>
            <w:gridSpan w:val="3"/>
          </w:tcPr>
          <w:p w:rsidR="00000000" w:rsidRDefault="00DF5EE9">
            <w:pPr>
              <w:jc w:val="right"/>
              <w:rPr>
                <w:sz w:val="16"/>
                <w:szCs w:val="16"/>
              </w:rPr>
            </w:pPr>
            <w:r>
              <w:rPr>
                <w:sz w:val="16"/>
                <w:szCs w:val="16"/>
              </w:rPr>
              <w:t>108.3</w:t>
            </w:r>
          </w:p>
        </w:tc>
        <w:tc>
          <w:tcPr>
            <w:tcW w:w="1089" w:type="dxa"/>
            <w:gridSpan w:val="3"/>
          </w:tcPr>
          <w:p w:rsidR="00000000" w:rsidRDefault="00DF5EE9">
            <w:pPr>
              <w:jc w:val="right"/>
              <w:rPr>
                <w:sz w:val="16"/>
                <w:szCs w:val="16"/>
              </w:rPr>
            </w:pPr>
            <w:r>
              <w:rPr>
                <w:sz w:val="16"/>
                <w:szCs w:val="16"/>
              </w:rPr>
              <w:t>94.2</w:t>
            </w:r>
          </w:p>
        </w:tc>
        <w:tc>
          <w:tcPr>
            <w:tcW w:w="1134" w:type="dxa"/>
            <w:gridSpan w:val="4"/>
          </w:tcPr>
          <w:p w:rsidR="00000000" w:rsidRDefault="00DF5EE9">
            <w:pPr>
              <w:jc w:val="right"/>
              <w:rPr>
                <w:sz w:val="16"/>
                <w:szCs w:val="16"/>
              </w:rPr>
            </w:pPr>
            <w:r>
              <w:rPr>
                <w:sz w:val="16"/>
                <w:szCs w:val="16"/>
              </w:rPr>
              <w:t>56.6</w:t>
            </w:r>
          </w:p>
        </w:tc>
        <w:tc>
          <w:tcPr>
            <w:tcW w:w="1089" w:type="dxa"/>
            <w:gridSpan w:val="4"/>
          </w:tcPr>
          <w:p w:rsidR="00000000" w:rsidRDefault="00DF5EE9">
            <w:pPr>
              <w:jc w:val="right"/>
              <w:rPr>
                <w:sz w:val="16"/>
                <w:szCs w:val="16"/>
              </w:rPr>
            </w:pPr>
            <w:r>
              <w:rPr>
                <w:sz w:val="16"/>
                <w:szCs w:val="16"/>
              </w:rPr>
              <w:t>48.4</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Dividend cover.</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(q)</w:t>
            </w:r>
          </w:p>
        </w:tc>
        <w:tc>
          <w:tcPr>
            <w:tcW w:w="690" w:type="dxa"/>
            <w:gridSpan w:val="3"/>
          </w:tcPr>
          <w:p w:rsidR="00000000" w:rsidRDefault="00DF5EE9">
            <w:pPr>
              <w:jc w:val="right"/>
              <w:rPr>
                <w:sz w:val="16"/>
                <w:szCs w:val="16"/>
              </w:rPr>
            </w:pPr>
            <w:r>
              <w:rPr>
                <w:sz w:val="16"/>
                <w:szCs w:val="16"/>
              </w:rPr>
              <w:t>Times</w:t>
            </w:r>
          </w:p>
        </w:tc>
        <w:tc>
          <w:tcPr>
            <w:tcW w:w="1134" w:type="dxa"/>
            <w:gridSpan w:val="3"/>
          </w:tcPr>
          <w:p w:rsidR="00000000" w:rsidRDefault="00DF5EE9">
            <w:pPr>
              <w:jc w:val="right"/>
              <w:rPr>
                <w:b/>
                <w:sz w:val="16"/>
                <w:szCs w:val="16"/>
              </w:rPr>
            </w:pPr>
            <w:r>
              <w:rPr>
                <w:b/>
                <w:sz w:val="16"/>
                <w:szCs w:val="16"/>
              </w:rPr>
              <w:t>1.64</w:t>
            </w:r>
          </w:p>
        </w:tc>
        <w:tc>
          <w:tcPr>
            <w:tcW w:w="1134" w:type="dxa"/>
            <w:gridSpan w:val="3"/>
          </w:tcPr>
          <w:p w:rsidR="00000000" w:rsidRDefault="00DF5EE9">
            <w:pPr>
              <w:jc w:val="right"/>
              <w:rPr>
                <w:sz w:val="16"/>
                <w:szCs w:val="16"/>
              </w:rPr>
            </w:pPr>
            <w:r>
              <w:rPr>
                <w:sz w:val="16"/>
                <w:szCs w:val="16"/>
              </w:rPr>
              <w:t>1.71</w:t>
            </w:r>
          </w:p>
        </w:tc>
        <w:tc>
          <w:tcPr>
            <w:tcW w:w="1134" w:type="dxa"/>
            <w:gridSpan w:val="3"/>
          </w:tcPr>
          <w:p w:rsidR="00000000" w:rsidRDefault="00DF5EE9">
            <w:pPr>
              <w:jc w:val="right"/>
              <w:rPr>
                <w:sz w:val="16"/>
                <w:szCs w:val="16"/>
              </w:rPr>
            </w:pPr>
            <w:r>
              <w:rPr>
                <w:sz w:val="16"/>
                <w:szCs w:val="16"/>
              </w:rPr>
              <w:t>1.85</w:t>
            </w:r>
          </w:p>
        </w:tc>
        <w:tc>
          <w:tcPr>
            <w:tcW w:w="1104" w:type="dxa"/>
            <w:gridSpan w:val="3"/>
          </w:tcPr>
          <w:p w:rsidR="00000000" w:rsidRDefault="00DF5EE9">
            <w:pPr>
              <w:jc w:val="right"/>
              <w:rPr>
                <w:sz w:val="16"/>
                <w:szCs w:val="16"/>
              </w:rPr>
            </w:pPr>
            <w:r>
              <w:rPr>
                <w:sz w:val="16"/>
                <w:szCs w:val="16"/>
              </w:rPr>
              <w:t>1.87</w:t>
            </w:r>
          </w:p>
        </w:tc>
        <w:tc>
          <w:tcPr>
            <w:tcW w:w="1089" w:type="dxa"/>
            <w:gridSpan w:val="3"/>
          </w:tcPr>
          <w:p w:rsidR="00000000" w:rsidRDefault="00DF5EE9">
            <w:pPr>
              <w:jc w:val="right"/>
              <w:rPr>
                <w:sz w:val="16"/>
                <w:szCs w:val="16"/>
              </w:rPr>
            </w:pPr>
            <w:r>
              <w:rPr>
                <w:sz w:val="16"/>
                <w:szCs w:val="16"/>
              </w:rPr>
              <w:t>2.08</w:t>
            </w:r>
          </w:p>
        </w:tc>
        <w:tc>
          <w:tcPr>
            <w:tcW w:w="1089" w:type="dxa"/>
            <w:gridSpan w:val="3"/>
          </w:tcPr>
          <w:p w:rsidR="00000000" w:rsidRDefault="00DF5EE9">
            <w:pPr>
              <w:jc w:val="right"/>
              <w:rPr>
                <w:sz w:val="16"/>
                <w:szCs w:val="16"/>
              </w:rPr>
            </w:pPr>
            <w:r>
              <w:rPr>
                <w:sz w:val="16"/>
                <w:szCs w:val="16"/>
              </w:rPr>
              <w:t>2.09</w:t>
            </w:r>
          </w:p>
        </w:tc>
        <w:tc>
          <w:tcPr>
            <w:tcW w:w="1089" w:type="dxa"/>
            <w:gridSpan w:val="3"/>
          </w:tcPr>
          <w:p w:rsidR="00000000" w:rsidRDefault="00DF5EE9">
            <w:pPr>
              <w:jc w:val="right"/>
              <w:rPr>
                <w:sz w:val="16"/>
                <w:szCs w:val="16"/>
              </w:rPr>
            </w:pPr>
            <w:r>
              <w:rPr>
                <w:sz w:val="16"/>
                <w:szCs w:val="16"/>
              </w:rPr>
              <w:t>2.01</w:t>
            </w:r>
          </w:p>
        </w:tc>
        <w:tc>
          <w:tcPr>
            <w:tcW w:w="1089" w:type="dxa"/>
            <w:gridSpan w:val="3"/>
          </w:tcPr>
          <w:p w:rsidR="00000000" w:rsidRDefault="00DF5EE9">
            <w:pPr>
              <w:jc w:val="right"/>
              <w:rPr>
                <w:sz w:val="16"/>
                <w:szCs w:val="16"/>
              </w:rPr>
            </w:pPr>
            <w:r>
              <w:rPr>
                <w:sz w:val="16"/>
                <w:szCs w:val="16"/>
              </w:rPr>
              <w:t>1.88</w:t>
            </w:r>
          </w:p>
        </w:tc>
        <w:tc>
          <w:tcPr>
            <w:tcW w:w="1134" w:type="dxa"/>
            <w:gridSpan w:val="4"/>
          </w:tcPr>
          <w:p w:rsidR="00000000" w:rsidRDefault="00DF5EE9">
            <w:pPr>
              <w:jc w:val="right"/>
              <w:rPr>
                <w:sz w:val="16"/>
                <w:szCs w:val="16"/>
              </w:rPr>
            </w:pPr>
            <w:r>
              <w:rPr>
                <w:sz w:val="16"/>
                <w:szCs w:val="16"/>
              </w:rPr>
              <w:t>2.23</w:t>
            </w:r>
          </w:p>
        </w:tc>
        <w:tc>
          <w:tcPr>
            <w:tcW w:w="1089" w:type="dxa"/>
            <w:gridSpan w:val="4"/>
          </w:tcPr>
          <w:p w:rsidR="00000000" w:rsidRDefault="00DF5EE9">
            <w:pPr>
              <w:jc w:val="right"/>
              <w:rPr>
                <w:sz w:val="16"/>
                <w:szCs w:val="16"/>
              </w:rPr>
            </w:pPr>
            <w:r>
              <w:rPr>
                <w:sz w:val="16"/>
                <w:szCs w:val="16"/>
              </w:rPr>
              <w:t>2.19</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Fully paid 50cts ordinary and K ordinary shares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000s</w:t>
            </w:r>
          </w:p>
        </w:tc>
        <w:tc>
          <w:tcPr>
            <w:tcW w:w="1134" w:type="dxa"/>
            <w:gridSpan w:val="3"/>
          </w:tcPr>
          <w:p w:rsidR="00000000" w:rsidRDefault="00DF5EE9">
            <w:pPr>
              <w:jc w:val="right"/>
              <w:rPr>
                <w:b/>
                <w:sz w:val="16"/>
                <w:szCs w:val="16"/>
              </w:rPr>
            </w:pPr>
            <w:r>
              <w:rPr>
                <w:b/>
                <w:sz w:val="16"/>
                <w:szCs w:val="16"/>
              </w:rPr>
              <w:t>1,286,767</w:t>
            </w:r>
          </w:p>
        </w:tc>
        <w:tc>
          <w:tcPr>
            <w:tcW w:w="1134" w:type="dxa"/>
            <w:gridSpan w:val="3"/>
          </w:tcPr>
          <w:p w:rsidR="00000000" w:rsidRDefault="00DF5EE9">
            <w:pPr>
              <w:jc w:val="right"/>
              <w:rPr>
                <w:sz w:val="16"/>
                <w:szCs w:val="16"/>
              </w:rPr>
            </w:pPr>
            <w:r>
              <w:rPr>
                <w:sz w:val="16"/>
                <w:szCs w:val="16"/>
              </w:rPr>
              <w:t>567,346</w:t>
            </w:r>
          </w:p>
        </w:tc>
        <w:tc>
          <w:tcPr>
            <w:tcW w:w="1134" w:type="dxa"/>
            <w:gridSpan w:val="3"/>
          </w:tcPr>
          <w:p w:rsidR="00000000" w:rsidRDefault="00DF5EE9">
            <w:pPr>
              <w:jc w:val="right"/>
              <w:rPr>
                <w:sz w:val="16"/>
                <w:szCs w:val="16"/>
              </w:rPr>
            </w:pPr>
            <w:r>
              <w:rPr>
                <w:sz w:val="16"/>
                <w:szCs w:val="16"/>
              </w:rPr>
              <w:t>544,691</w:t>
            </w:r>
          </w:p>
        </w:tc>
        <w:tc>
          <w:tcPr>
            <w:tcW w:w="1104" w:type="dxa"/>
            <w:gridSpan w:val="3"/>
          </w:tcPr>
          <w:p w:rsidR="00000000" w:rsidRDefault="00DF5EE9">
            <w:pPr>
              <w:jc w:val="right"/>
              <w:rPr>
                <w:sz w:val="16"/>
                <w:szCs w:val="16"/>
              </w:rPr>
            </w:pPr>
            <w:r>
              <w:rPr>
                <w:sz w:val="16"/>
                <w:szCs w:val="16"/>
              </w:rPr>
              <w:t>533,549</w:t>
            </w:r>
          </w:p>
        </w:tc>
        <w:tc>
          <w:tcPr>
            <w:tcW w:w="1089" w:type="dxa"/>
            <w:gridSpan w:val="3"/>
          </w:tcPr>
          <w:p w:rsidR="00000000" w:rsidRDefault="00DF5EE9">
            <w:pPr>
              <w:jc w:val="right"/>
              <w:rPr>
                <w:sz w:val="16"/>
                <w:szCs w:val="16"/>
              </w:rPr>
            </w:pPr>
            <w:r>
              <w:rPr>
                <w:sz w:val="16"/>
                <w:szCs w:val="16"/>
              </w:rPr>
              <w:t>516,520</w:t>
            </w:r>
          </w:p>
        </w:tc>
        <w:tc>
          <w:tcPr>
            <w:tcW w:w="1089" w:type="dxa"/>
            <w:gridSpan w:val="3"/>
          </w:tcPr>
          <w:p w:rsidR="00000000" w:rsidRDefault="00DF5EE9">
            <w:pPr>
              <w:jc w:val="right"/>
              <w:rPr>
                <w:sz w:val="16"/>
                <w:szCs w:val="16"/>
              </w:rPr>
            </w:pPr>
            <w:r>
              <w:rPr>
                <w:sz w:val="16"/>
                <w:szCs w:val="16"/>
              </w:rPr>
              <w:t>454,800</w:t>
            </w:r>
          </w:p>
        </w:tc>
        <w:tc>
          <w:tcPr>
            <w:tcW w:w="1089" w:type="dxa"/>
            <w:gridSpan w:val="3"/>
          </w:tcPr>
          <w:p w:rsidR="00000000" w:rsidRDefault="00DF5EE9">
            <w:pPr>
              <w:jc w:val="right"/>
              <w:rPr>
                <w:sz w:val="16"/>
                <w:szCs w:val="16"/>
              </w:rPr>
            </w:pPr>
            <w:r>
              <w:rPr>
                <w:sz w:val="16"/>
                <w:szCs w:val="16"/>
              </w:rPr>
              <w:t>451,273</w:t>
            </w:r>
          </w:p>
        </w:tc>
        <w:tc>
          <w:tcPr>
            <w:tcW w:w="1089" w:type="dxa"/>
            <w:gridSpan w:val="3"/>
          </w:tcPr>
          <w:p w:rsidR="00000000" w:rsidRDefault="00DF5EE9">
            <w:pPr>
              <w:jc w:val="right"/>
              <w:rPr>
                <w:sz w:val="16"/>
                <w:szCs w:val="16"/>
              </w:rPr>
            </w:pPr>
            <w:r>
              <w:rPr>
                <w:sz w:val="16"/>
                <w:szCs w:val="16"/>
              </w:rPr>
              <w:t>448,794</w:t>
            </w:r>
          </w:p>
        </w:tc>
        <w:tc>
          <w:tcPr>
            <w:tcW w:w="1134" w:type="dxa"/>
            <w:gridSpan w:val="4"/>
          </w:tcPr>
          <w:p w:rsidR="00000000" w:rsidRDefault="00DF5EE9">
            <w:pPr>
              <w:jc w:val="right"/>
              <w:rPr>
                <w:sz w:val="16"/>
                <w:szCs w:val="16"/>
              </w:rPr>
            </w:pPr>
            <w:r>
              <w:rPr>
                <w:sz w:val="16"/>
                <w:szCs w:val="16"/>
              </w:rPr>
              <w:t>269,416</w:t>
            </w:r>
          </w:p>
        </w:tc>
        <w:tc>
          <w:tcPr>
            <w:tcW w:w="1089" w:type="dxa"/>
            <w:gridSpan w:val="4"/>
          </w:tcPr>
          <w:p w:rsidR="00000000" w:rsidRDefault="00DF5EE9">
            <w:pPr>
              <w:jc w:val="right"/>
              <w:rPr>
                <w:sz w:val="16"/>
                <w:szCs w:val="16"/>
              </w:rPr>
            </w:pPr>
            <w:r>
              <w:rPr>
                <w:sz w:val="16"/>
                <w:szCs w:val="16"/>
              </w:rPr>
              <w:t>248,250</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Fully paid 50cts converting preference shares</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000s</w:t>
            </w:r>
          </w:p>
        </w:tc>
        <w:tc>
          <w:tcPr>
            <w:tcW w:w="1134" w:type="dxa"/>
            <w:gridSpan w:val="3"/>
          </w:tcPr>
          <w:p w:rsidR="00000000" w:rsidRDefault="00DF5EE9">
            <w:pPr>
              <w:jc w:val="right"/>
              <w:rPr>
                <w:b/>
                <w:sz w:val="16"/>
                <w:szCs w:val="16"/>
              </w:rPr>
            </w:pPr>
            <w:r>
              <w:rPr>
                <w:b/>
                <w:sz w:val="16"/>
                <w:szCs w:val="16"/>
              </w:rPr>
              <w:t>12,669</w:t>
            </w:r>
          </w:p>
        </w:tc>
        <w:tc>
          <w:tcPr>
            <w:tcW w:w="1134" w:type="dxa"/>
            <w:gridSpan w:val="3"/>
          </w:tcPr>
          <w:p w:rsidR="00000000" w:rsidRDefault="00DF5EE9">
            <w:pPr>
              <w:jc w:val="right"/>
              <w:rPr>
                <w:sz w:val="16"/>
                <w:szCs w:val="16"/>
              </w:rPr>
            </w:pPr>
            <w:r>
              <w:rPr>
                <w:sz w:val="16"/>
                <w:szCs w:val="16"/>
              </w:rPr>
              <w:t>12,669</w:t>
            </w: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134" w:type="dxa"/>
            <w:gridSpan w:val="4"/>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Earnings rate on ordinary shareholders' equity.</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w:t>
            </w:r>
            <w:r>
              <w:rPr>
                <w:sz w:val="16"/>
                <w:szCs w:val="16"/>
              </w:rPr>
              <w:t>r)</w:t>
            </w: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13.41</w:t>
            </w:r>
          </w:p>
        </w:tc>
        <w:tc>
          <w:tcPr>
            <w:tcW w:w="1134" w:type="dxa"/>
            <w:gridSpan w:val="3"/>
          </w:tcPr>
          <w:p w:rsidR="00000000" w:rsidRDefault="00DF5EE9">
            <w:pPr>
              <w:jc w:val="right"/>
              <w:rPr>
                <w:sz w:val="16"/>
                <w:szCs w:val="16"/>
              </w:rPr>
            </w:pPr>
            <w:r>
              <w:rPr>
                <w:sz w:val="16"/>
                <w:szCs w:val="16"/>
              </w:rPr>
              <w:t>14.82</w:t>
            </w:r>
          </w:p>
        </w:tc>
        <w:tc>
          <w:tcPr>
            <w:tcW w:w="1134" w:type="dxa"/>
            <w:gridSpan w:val="3"/>
          </w:tcPr>
          <w:p w:rsidR="00000000" w:rsidRDefault="00DF5EE9">
            <w:pPr>
              <w:jc w:val="right"/>
              <w:rPr>
                <w:sz w:val="16"/>
                <w:szCs w:val="16"/>
              </w:rPr>
            </w:pPr>
            <w:r>
              <w:rPr>
                <w:sz w:val="16"/>
                <w:szCs w:val="16"/>
              </w:rPr>
              <w:t>16.64</w:t>
            </w:r>
          </w:p>
        </w:tc>
        <w:tc>
          <w:tcPr>
            <w:tcW w:w="1104" w:type="dxa"/>
            <w:gridSpan w:val="3"/>
          </w:tcPr>
          <w:p w:rsidR="00000000" w:rsidRDefault="00DF5EE9">
            <w:pPr>
              <w:jc w:val="right"/>
              <w:rPr>
                <w:sz w:val="16"/>
                <w:szCs w:val="16"/>
              </w:rPr>
            </w:pPr>
            <w:r>
              <w:rPr>
                <w:sz w:val="16"/>
                <w:szCs w:val="16"/>
              </w:rPr>
              <w:t>18.26</w:t>
            </w:r>
          </w:p>
        </w:tc>
        <w:tc>
          <w:tcPr>
            <w:tcW w:w="1089" w:type="dxa"/>
            <w:gridSpan w:val="3"/>
          </w:tcPr>
          <w:p w:rsidR="00000000" w:rsidRDefault="00DF5EE9">
            <w:pPr>
              <w:jc w:val="right"/>
              <w:rPr>
                <w:sz w:val="16"/>
                <w:szCs w:val="16"/>
              </w:rPr>
            </w:pPr>
            <w:r>
              <w:rPr>
                <w:sz w:val="16"/>
                <w:szCs w:val="16"/>
              </w:rPr>
              <w:t>21.36</w:t>
            </w:r>
          </w:p>
        </w:tc>
        <w:tc>
          <w:tcPr>
            <w:tcW w:w="1089" w:type="dxa"/>
            <w:gridSpan w:val="3"/>
          </w:tcPr>
          <w:p w:rsidR="00000000" w:rsidRDefault="00DF5EE9">
            <w:pPr>
              <w:jc w:val="right"/>
              <w:rPr>
                <w:sz w:val="16"/>
                <w:szCs w:val="16"/>
              </w:rPr>
            </w:pPr>
            <w:r>
              <w:rPr>
                <w:sz w:val="16"/>
                <w:szCs w:val="16"/>
              </w:rPr>
              <w:t>19.70</w:t>
            </w:r>
          </w:p>
        </w:tc>
        <w:tc>
          <w:tcPr>
            <w:tcW w:w="1089" w:type="dxa"/>
            <w:gridSpan w:val="3"/>
          </w:tcPr>
          <w:p w:rsidR="00000000" w:rsidRDefault="00DF5EE9">
            <w:pPr>
              <w:jc w:val="right"/>
              <w:rPr>
                <w:sz w:val="16"/>
                <w:szCs w:val="16"/>
              </w:rPr>
            </w:pPr>
            <w:r>
              <w:rPr>
                <w:sz w:val="16"/>
                <w:szCs w:val="16"/>
              </w:rPr>
              <w:t>14.36</w:t>
            </w:r>
          </w:p>
        </w:tc>
        <w:tc>
          <w:tcPr>
            <w:tcW w:w="1089" w:type="dxa"/>
            <w:gridSpan w:val="3"/>
          </w:tcPr>
          <w:p w:rsidR="00000000" w:rsidRDefault="00DF5EE9">
            <w:pPr>
              <w:jc w:val="right"/>
              <w:rPr>
                <w:sz w:val="16"/>
                <w:szCs w:val="16"/>
              </w:rPr>
            </w:pPr>
            <w:r>
              <w:rPr>
                <w:sz w:val="16"/>
                <w:szCs w:val="16"/>
              </w:rPr>
              <w:t>20.13</w:t>
            </w:r>
          </w:p>
        </w:tc>
        <w:tc>
          <w:tcPr>
            <w:tcW w:w="1134" w:type="dxa"/>
            <w:gridSpan w:val="4"/>
          </w:tcPr>
          <w:p w:rsidR="00000000" w:rsidRDefault="00DF5EE9">
            <w:pPr>
              <w:jc w:val="right"/>
              <w:rPr>
                <w:sz w:val="16"/>
                <w:szCs w:val="16"/>
              </w:rPr>
            </w:pPr>
            <w:r>
              <w:rPr>
                <w:sz w:val="16"/>
                <w:szCs w:val="16"/>
              </w:rPr>
              <w:t>17.56</w:t>
            </w:r>
          </w:p>
        </w:tc>
        <w:tc>
          <w:tcPr>
            <w:tcW w:w="1089" w:type="dxa"/>
            <w:gridSpan w:val="4"/>
          </w:tcPr>
          <w:p w:rsidR="00000000" w:rsidRDefault="00DF5EE9">
            <w:pPr>
              <w:jc w:val="right"/>
              <w:rPr>
                <w:sz w:val="16"/>
                <w:szCs w:val="16"/>
              </w:rPr>
            </w:pPr>
            <w:r>
              <w:rPr>
                <w:sz w:val="16"/>
                <w:szCs w:val="16"/>
              </w:rPr>
              <w:t>15.96</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Basic earnings per ordinary share.</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(s) (t)</w:t>
            </w:r>
          </w:p>
        </w:tc>
        <w:tc>
          <w:tcPr>
            <w:tcW w:w="690" w:type="dxa"/>
            <w:gridSpan w:val="3"/>
          </w:tcPr>
          <w:p w:rsidR="00000000" w:rsidRDefault="00DF5EE9">
            <w:pPr>
              <w:jc w:val="right"/>
              <w:rPr>
                <w:sz w:val="16"/>
                <w:szCs w:val="16"/>
              </w:rPr>
            </w:pPr>
            <w:r>
              <w:rPr>
                <w:sz w:val="16"/>
                <w:szCs w:val="16"/>
              </w:rPr>
              <w:t>Cents</w:t>
            </w:r>
          </w:p>
        </w:tc>
        <w:tc>
          <w:tcPr>
            <w:tcW w:w="1134" w:type="dxa"/>
            <w:gridSpan w:val="3"/>
          </w:tcPr>
          <w:p w:rsidR="00000000" w:rsidRDefault="00DF5EE9">
            <w:pPr>
              <w:jc w:val="right"/>
              <w:rPr>
                <w:b/>
                <w:sz w:val="16"/>
                <w:szCs w:val="16"/>
              </w:rPr>
            </w:pPr>
            <w:r>
              <w:rPr>
                <w:b/>
                <w:sz w:val="16"/>
                <w:szCs w:val="16"/>
              </w:rPr>
              <w:t>30.40</w:t>
            </w:r>
          </w:p>
        </w:tc>
        <w:tc>
          <w:tcPr>
            <w:tcW w:w="1134" w:type="dxa"/>
            <w:gridSpan w:val="3"/>
          </w:tcPr>
          <w:p w:rsidR="00000000" w:rsidRDefault="00DF5EE9">
            <w:pPr>
              <w:jc w:val="right"/>
              <w:rPr>
                <w:sz w:val="16"/>
                <w:szCs w:val="16"/>
              </w:rPr>
            </w:pPr>
            <w:r>
              <w:rPr>
                <w:sz w:val="16"/>
                <w:szCs w:val="16"/>
              </w:rPr>
              <w:t>29.44</w:t>
            </w:r>
          </w:p>
        </w:tc>
        <w:tc>
          <w:tcPr>
            <w:tcW w:w="1134" w:type="dxa"/>
            <w:gridSpan w:val="3"/>
          </w:tcPr>
          <w:p w:rsidR="00000000" w:rsidRDefault="00DF5EE9">
            <w:pPr>
              <w:jc w:val="right"/>
              <w:rPr>
                <w:sz w:val="16"/>
                <w:szCs w:val="16"/>
              </w:rPr>
            </w:pPr>
            <w:r>
              <w:rPr>
                <w:sz w:val="16"/>
                <w:szCs w:val="16"/>
              </w:rPr>
              <w:t>30.60</w:t>
            </w:r>
          </w:p>
        </w:tc>
        <w:tc>
          <w:tcPr>
            <w:tcW w:w="1104" w:type="dxa"/>
            <w:gridSpan w:val="3"/>
          </w:tcPr>
          <w:p w:rsidR="00000000" w:rsidRDefault="00DF5EE9">
            <w:pPr>
              <w:jc w:val="right"/>
              <w:rPr>
                <w:sz w:val="16"/>
                <w:szCs w:val="16"/>
              </w:rPr>
            </w:pPr>
            <w:r>
              <w:rPr>
                <w:sz w:val="16"/>
                <w:szCs w:val="16"/>
              </w:rPr>
              <w:t>30.99</w:t>
            </w:r>
          </w:p>
        </w:tc>
        <w:tc>
          <w:tcPr>
            <w:tcW w:w="1089" w:type="dxa"/>
            <w:gridSpan w:val="3"/>
          </w:tcPr>
          <w:p w:rsidR="00000000" w:rsidRDefault="00DF5EE9">
            <w:pPr>
              <w:jc w:val="right"/>
              <w:rPr>
                <w:sz w:val="16"/>
                <w:szCs w:val="16"/>
              </w:rPr>
            </w:pPr>
            <w:r>
              <w:rPr>
                <w:sz w:val="16"/>
                <w:szCs w:val="16"/>
              </w:rPr>
              <w:t>33.90</w:t>
            </w:r>
          </w:p>
        </w:tc>
        <w:tc>
          <w:tcPr>
            <w:tcW w:w="1089" w:type="dxa"/>
            <w:gridSpan w:val="3"/>
          </w:tcPr>
          <w:p w:rsidR="00000000" w:rsidRDefault="00DF5EE9">
            <w:pPr>
              <w:jc w:val="right"/>
              <w:rPr>
                <w:sz w:val="16"/>
                <w:szCs w:val="16"/>
              </w:rPr>
            </w:pPr>
            <w:r>
              <w:rPr>
                <w:sz w:val="16"/>
                <w:szCs w:val="16"/>
              </w:rPr>
              <w:t>28.51</w:t>
            </w:r>
          </w:p>
        </w:tc>
        <w:tc>
          <w:tcPr>
            <w:tcW w:w="1089" w:type="dxa"/>
            <w:gridSpan w:val="3"/>
          </w:tcPr>
          <w:p w:rsidR="00000000" w:rsidRDefault="00DF5EE9">
            <w:pPr>
              <w:jc w:val="right"/>
              <w:rPr>
                <w:sz w:val="16"/>
                <w:szCs w:val="16"/>
              </w:rPr>
            </w:pPr>
            <w:r>
              <w:rPr>
                <w:sz w:val="16"/>
                <w:szCs w:val="16"/>
              </w:rPr>
              <w:t>19.07</w:t>
            </w:r>
          </w:p>
        </w:tc>
        <w:tc>
          <w:tcPr>
            <w:tcW w:w="1089" w:type="dxa"/>
            <w:gridSpan w:val="3"/>
          </w:tcPr>
          <w:p w:rsidR="00000000" w:rsidRDefault="00DF5EE9">
            <w:pPr>
              <w:jc w:val="right"/>
              <w:rPr>
                <w:sz w:val="16"/>
                <w:szCs w:val="16"/>
              </w:rPr>
            </w:pPr>
            <w:r>
              <w:rPr>
                <w:sz w:val="16"/>
                <w:szCs w:val="16"/>
              </w:rPr>
              <w:t>17.12</w:t>
            </w:r>
          </w:p>
        </w:tc>
        <w:tc>
          <w:tcPr>
            <w:tcW w:w="1134" w:type="dxa"/>
            <w:gridSpan w:val="4"/>
          </w:tcPr>
          <w:p w:rsidR="00000000" w:rsidRDefault="00DF5EE9">
            <w:pPr>
              <w:jc w:val="right"/>
              <w:rPr>
                <w:sz w:val="16"/>
                <w:szCs w:val="16"/>
              </w:rPr>
            </w:pPr>
            <w:r>
              <w:rPr>
                <w:sz w:val="16"/>
                <w:szCs w:val="16"/>
              </w:rPr>
              <w:t>19.28</w:t>
            </w:r>
          </w:p>
        </w:tc>
        <w:tc>
          <w:tcPr>
            <w:tcW w:w="1089" w:type="dxa"/>
            <w:gridSpan w:val="4"/>
          </w:tcPr>
          <w:p w:rsidR="00000000" w:rsidRDefault="00DF5EE9">
            <w:pPr>
              <w:jc w:val="right"/>
              <w:rPr>
                <w:sz w:val="16"/>
                <w:szCs w:val="16"/>
              </w:rPr>
            </w:pPr>
            <w:r>
              <w:rPr>
                <w:sz w:val="16"/>
                <w:szCs w:val="16"/>
              </w:rPr>
              <w:t>16.84</w:t>
            </w:r>
          </w:p>
        </w:tc>
      </w:tr>
      <w:tr w:rsidR="00000000">
        <w:tblPrEx>
          <w:tblCellMar>
            <w:top w:w="0" w:type="dxa"/>
            <w:bottom w:w="0" w:type="dxa"/>
          </w:tblCellMar>
        </w:tblPrEx>
        <w:trPr>
          <w:gridAfter w:val="2"/>
          <w:wAfter w:w="41" w:type="dxa"/>
          <w:cantSplit/>
        </w:trPr>
        <w:tc>
          <w:tcPr>
            <w:tcW w:w="5360" w:type="dxa"/>
            <w:hMerge w:val="restart"/>
          </w:tcPr>
          <w:p w:rsidR="00000000" w:rsidRDefault="00DF5EE9">
            <w:pPr>
              <w:rPr>
                <w:sz w:val="16"/>
                <w:szCs w:val="16"/>
              </w:rPr>
            </w:pPr>
            <w:r>
              <w:rPr>
                <w:sz w:val="16"/>
                <w:szCs w:val="16"/>
              </w:rPr>
              <w:t>Ordinary dividend per share</w:t>
            </w:r>
          </w:p>
        </w:tc>
        <w:tc>
          <w:tcPr>
            <w:gridSpan w:val="2"/>
            <w:hMerge/>
          </w:tcPr>
          <w:p w:rsidR="00000000" w:rsidRDefault="00DF5EE9">
            <w:pPr>
              <w:rPr>
                <w:sz w:val="16"/>
                <w:szCs w:val="16"/>
              </w:rPr>
            </w:pPr>
          </w:p>
        </w:tc>
        <w:tc>
          <w:tcPr>
            <w:tcW w:w="641" w:type="dxa"/>
            <w:gridSpan w:val="2"/>
          </w:tcPr>
          <w:p w:rsidR="00000000" w:rsidRDefault="00DF5EE9">
            <w:pPr>
              <w:jc w:val="center"/>
              <w:rPr>
                <w:sz w:val="16"/>
                <w:szCs w:val="16"/>
              </w:rPr>
            </w:pPr>
            <w:r>
              <w:rPr>
                <w:sz w:val="16"/>
                <w:szCs w:val="16"/>
              </w:rPr>
              <w:t>(s)</w:t>
            </w:r>
          </w:p>
        </w:tc>
        <w:tc>
          <w:tcPr>
            <w:tcW w:w="690" w:type="dxa"/>
            <w:gridSpan w:val="3"/>
          </w:tcPr>
          <w:p w:rsidR="00000000" w:rsidRDefault="00DF5EE9">
            <w:pPr>
              <w:jc w:val="right"/>
              <w:rPr>
                <w:sz w:val="16"/>
                <w:szCs w:val="16"/>
              </w:rPr>
            </w:pPr>
            <w:r>
              <w:rPr>
                <w:sz w:val="16"/>
                <w:szCs w:val="16"/>
              </w:rPr>
              <w:t>Cents</w:t>
            </w:r>
          </w:p>
        </w:tc>
        <w:tc>
          <w:tcPr>
            <w:tcW w:w="1134" w:type="dxa"/>
            <w:gridSpan w:val="3"/>
          </w:tcPr>
          <w:p w:rsidR="00000000" w:rsidRDefault="00DF5EE9">
            <w:pPr>
              <w:jc w:val="right"/>
              <w:rPr>
                <w:b/>
                <w:sz w:val="16"/>
                <w:szCs w:val="16"/>
              </w:rPr>
            </w:pPr>
            <w:r>
              <w:rPr>
                <w:b/>
                <w:sz w:val="16"/>
                <w:szCs w:val="16"/>
              </w:rPr>
              <w:t>19.50</w:t>
            </w:r>
          </w:p>
        </w:tc>
        <w:tc>
          <w:tcPr>
            <w:tcW w:w="1134" w:type="dxa"/>
            <w:gridSpan w:val="3"/>
          </w:tcPr>
          <w:p w:rsidR="00000000" w:rsidRDefault="00DF5EE9">
            <w:pPr>
              <w:jc w:val="right"/>
              <w:rPr>
                <w:sz w:val="16"/>
                <w:szCs w:val="16"/>
              </w:rPr>
            </w:pPr>
            <w:r>
              <w:rPr>
                <w:sz w:val="16"/>
                <w:szCs w:val="16"/>
              </w:rPr>
              <w:t>17.33</w:t>
            </w:r>
          </w:p>
        </w:tc>
        <w:tc>
          <w:tcPr>
            <w:tcW w:w="1134" w:type="dxa"/>
            <w:gridSpan w:val="3"/>
          </w:tcPr>
          <w:p w:rsidR="00000000" w:rsidRDefault="00DF5EE9">
            <w:pPr>
              <w:jc w:val="right"/>
              <w:rPr>
                <w:sz w:val="16"/>
                <w:szCs w:val="16"/>
              </w:rPr>
            </w:pPr>
            <w:r>
              <w:rPr>
                <w:sz w:val="16"/>
                <w:szCs w:val="16"/>
              </w:rPr>
              <w:t>16.44</w:t>
            </w:r>
          </w:p>
        </w:tc>
        <w:tc>
          <w:tcPr>
            <w:tcW w:w="1104" w:type="dxa"/>
            <w:gridSpan w:val="3"/>
          </w:tcPr>
          <w:p w:rsidR="00000000" w:rsidRDefault="00DF5EE9">
            <w:pPr>
              <w:jc w:val="right"/>
              <w:rPr>
                <w:sz w:val="16"/>
                <w:szCs w:val="16"/>
              </w:rPr>
            </w:pPr>
            <w:r>
              <w:rPr>
                <w:sz w:val="16"/>
                <w:szCs w:val="16"/>
              </w:rPr>
              <w:t>16.44</w:t>
            </w:r>
          </w:p>
        </w:tc>
        <w:tc>
          <w:tcPr>
            <w:tcW w:w="1089" w:type="dxa"/>
            <w:gridSpan w:val="3"/>
          </w:tcPr>
          <w:p w:rsidR="00000000" w:rsidRDefault="00DF5EE9">
            <w:pPr>
              <w:jc w:val="right"/>
              <w:rPr>
                <w:sz w:val="16"/>
                <w:szCs w:val="16"/>
              </w:rPr>
            </w:pPr>
            <w:r>
              <w:rPr>
                <w:sz w:val="16"/>
                <w:szCs w:val="16"/>
              </w:rPr>
              <w:t>16.22</w:t>
            </w:r>
          </w:p>
        </w:tc>
        <w:tc>
          <w:tcPr>
            <w:tcW w:w="1089" w:type="dxa"/>
            <w:gridSpan w:val="3"/>
          </w:tcPr>
          <w:p w:rsidR="00000000" w:rsidRDefault="00DF5EE9">
            <w:pPr>
              <w:jc w:val="right"/>
              <w:rPr>
                <w:sz w:val="16"/>
                <w:szCs w:val="16"/>
              </w:rPr>
            </w:pPr>
            <w:r>
              <w:rPr>
                <w:sz w:val="16"/>
                <w:szCs w:val="16"/>
              </w:rPr>
              <w:t>13.63</w:t>
            </w:r>
          </w:p>
        </w:tc>
        <w:tc>
          <w:tcPr>
            <w:tcW w:w="1089" w:type="dxa"/>
            <w:gridSpan w:val="3"/>
          </w:tcPr>
          <w:p w:rsidR="00000000" w:rsidRDefault="00DF5EE9">
            <w:pPr>
              <w:jc w:val="right"/>
              <w:rPr>
                <w:sz w:val="16"/>
                <w:szCs w:val="16"/>
              </w:rPr>
            </w:pPr>
            <w:r>
              <w:rPr>
                <w:sz w:val="16"/>
                <w:szCs w:val="16"/>
              </w:rPr>
              <w:t>9.48</w:t>
            </w:r>
          </w:p>
        </w:tc>
        <w:tc>
          <w:tcPr>
            <w:tcW w:w="1089" w:type="dxa"/>
            <w:gridSpan w:val="3"/>
          </w:tcPr>
          <w:p w:rsidR="00000000" w:rsidRDefault="00DF5EE9">
            <w:pPr>
              <w:jc w:val="right"/>
              <w:rPr>
                <w:sz w:val="16"/>
                <w:szCs w:val="16"/>
              </w:rPr>
            </w:pPr>
            <w:r>
              <w:rPr>
                <w:sz w:val="16"/>
                <w:szCs w:val="16"/>
              </w:rPr>
              <w:t>8.30</w:t>
            </w:r>
          </w:p>
        </w:tc>
        <w:tc>
          <w:tcPr>
            <w:tcW w:w="1134" w:type="dxa"/>
            <w:gridSpan w:val="4"/>
          </w:tcPr>
          <w:p w:rsidR="00000000" w:rsidRDefault="00DF5EE9">
            <w:pPr>
              <w:jc w:val="right"/>
              <w:rPr>
                <w:sz w:val="16"/>
                <w:szCs w:val="16"/>
              </w:rPr>
            </w:pPr>
            <w:r>
              <w:rPr>
                <w:sz w:val="16"/>
                <w:szCs w:val="16"/>
              </w:rPr>
              <w:t>8.29</w:t>
            </w:r>
          </w:p>
        </w:tc>
        <w:tc>
          <w:tcPr>
            <w:tcW w:w="1089" w:type="dxa"/>
            <w:gridSpan w:val="4"/>
          </w:tcPr>
          <w:p w:rsidR="00000000" w:rsidRDefault="00DF5EE9">
            <w:pPr>
              <w:jc w:val="right"/>
              <w:rPr>
                <w:sz w:val="16"/>
                <w:szCs w:val="16"/>
              </w:rPr>
            </w:pPr>
            <w:r>
              <w:rPr>
                <w:sz w:val="16"/>
                <w:szCs w:val="16"/>
              </w:rPr>
              <w:t>7.70</w:t>
            </w:r>
          </w:p>
        </w:tc>
      </w:tr>
      <w:tr w:rsidR="00000000">
        <w:tblPrEx>
          <w:tblCellMar>
            <w:top w:w="0" w:type="dxa"/>
            <w:bottom w:w="0" w:type="dxa"/>
          </w:tblCellMar>
        </w:tblPrEx>
        <w:trPr>
          <w:cantSplit/>
        </w:trPr>
        <w:tc>
          <w:tcPr>
            <w:tcW w:w="3716" w:type="dxa"/>
            <w:gridSpan w:val="2"/>
          </w:tcPr>
          <w:p w:rsidR="00000000" w:rsidRDefault="00DF5EE9">
            <w:pPr>
              <w:rPr>
                <w:sz w:val="16"/>
                <w:szCs w:val="16"/>
              </w:rPr>
            </w:pPr>
            <w:r>
              <w:rPr>
                <w:sz w:val="16"/>
                <w:szCs w:val="16"/>
              </w:rPr>
              <w:t>Ordinary share price</w:t>
            </w:r>
          </w:p>
        </w:tc>
        <w:tc>
          <w:tcPr>
            <w:tcW w:w="1686" w:type="dxa"/>
            <w:gridSpan w:val="2"/>
          </w:tcPr>
          <w:p w:rsidR="00000000" w:rsidRDefault="00DF5EE9">
            <w:pPr>
              <w:jc w:val="center"/>
              <w:rPr>
                <w:sz w:val="16"/>
                <w:szCs w:val="16"/>
              </w:rPr>
            </w:pPr>
            <w:r>
              <w:rPr>
                <w:sz w:val="16"/>
                <w:szCs w:val="16"/>
              </w:rPr>
              <w:t>high</w:t>
            </w:r>
          </w:p>
        </w:tc>
        <w:tc>
          <w:tcPr>
            <w:tcW w:w="672" w:type="dxa"/>
            <w:gridSpan w:val="3"/>
          </w:tcPr>
          <w:p w:rsidR="00000000" w:rsidRDefault="00DF5EE9">
            <w:pPr>
              <w:jc w:val="center"/>
              <w:rPr>
                <w:sz w:val="16"/>
                <w:szCs w:val="16"/>
              </w:rPr>
            </w:pPr>
          </w:p>
        </w:tc>
        <w:tc>
          <w:tcPr>
            <w:tcW w:w="658"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5.31</w:t>
            </w:r>
          </w:p>
        </w:tc>
        <w:tc>
          <w:tcPr>
            <w:tcW w:w="1134" w:type="dxa"/>
            <w:gridSpan w:val="3"/>
          </w:tcPr>
          <w:p w:rsidR="00000000" w:rsidRDefault="00DF5EE9">
            <w:pPr>
              <w:jc w:val="right"/>
              <w:rPr>
                <w:sz w:val="16"/>
                <w:szCs w:val="16"/>
              </w:rPr>
            </w:pPr>
            <w:r>
              <w:rPr>
                <w:sz w:val="16"/>
                <w:szCs w:val="16"/>
              </w:rPr>
              <w:t>12.96</w:t>
            </w:r>
          </w:p>
        </w:tc>
        <w:tc>
          <w:tcPr>
            <w:tcW w:w="1134" w:type="dxa"/>
            <w:gridSpan w:val="3"/>
          </w:tcPr>
          <w:p w:rsidR="00000000" w:rsidRDefault="00DF5EE9">
            <w:pPr>
              <w:jc w:val="right"/>
              <w:rPr>
                <w:sz w:val="16"/>
                <w:szCs w:val="16"/>
              </w:rPr>
            </w:pPr>
            <w:r>
              <w:rPr>
                <w:sz w:val="16"/>
                <w:szCs w:val="16"/>
              </w:rPr>
              <w:t>11.35</w:t>
            </w:r>
          </w:p>
        </w:tc>
        <w:tc>
          <w:tcPr>
            <w:tcW w:w="1104" w:type="dxa"/>
            <w:gridSpan w:val="3"/>
          </w:tcPr>
          <w:p w:rsidR="00000000" w:rsidRDefault="00DF5EE9">
            <w:pPr>
              <w:jc w:val="right"/>
              <w:rPr>
                <w:sz w:val="16"/>
                <w:szCs w:val="16"/>
              </w:rPr>
            </w:pPr>
            <w:r>
              <w:rPr>
                <w:sz w:val="16"/>
                <w:szCs w:val="16"/>
              </w:rPr>
              <w:t>9.46</w:t>
            </w:r>
          </w:p>
        </w:tc>
        <w:tc>
          <w:tcPr>
            <w:tcW w:w="1089" w:type="dxa"/>
            <w:gridSpan w:val="3"/>
          </w:tcPr>
          <w:p w:rsidR="00000000" w:rsidRDefault="00DF5EE9">
            <w:pPr>
              <w:jc w:val="right"/>
              <w:rPr>
                <w:sz w:val="16"/>
                <w:szCs w:val="16"/>
              </w:rPr>
            </w:pPr>
            <w:r>
              <w:rPr>
                <w:sz w:val="16"/>
                <w:szCs w:val="16"/>
              </w:rPr>
              <w:t>10.00</w:t>
            </w:r>
          </w:p>
        </w:tc>
        <w:tc>
          <w:tcPr>
            <w:tcW w:w="1089" w:type="dxa"/>
            <w:gridSpan w:val="3"/>
          </w:tcPr>
          <w:p w:rsidR="00000000" w:rsidRDefault="00DF5EE9">
            <w:pPr>
              <w:jc w:val="right"/>
              <w:rPr>
                <w:sz w:val="16"/>
                <w:szCs w:val="16"/>
              </w:rPr>
            </w:pPr>
            <w:r>
              <w:rPr>
                <w:sz w:val="16"/>
                <w:szCs w:val="16"/>
              </w:rPr>
              <w:t>8.89</w:t>
            </w:r>
          </w:p>
        </w:tc>
        <w:tc>
          <w:tcPr>
            <w:tcW w:w="1089" w:type="dxa"/>
            <w:gridSpan w:val="3"/>
          </w:tcPr>
          <w:p w:rsidR="00000000" w:rsidRDefault="00DF5EE9">
            <w:pPr>
              <w:jc w:val="right"/>
              <w:rPr>
                <w:sz w:val="16"/>
                <w:szCs w:val="16"/>
              </w:rPr>
            </w:pPr>
            <w:r>
              <w:rPr>
                <w:sz w:val="16"/>
                <w:szCs w:val="16"/>
              </w:rPr>
              <w:t>6.67</w:t>
            </w:r>
          </w:p>
        </w:tc>
        <w:tc>
          <w:tcPr>
            <w:tcW w:w="1089" w:type="dxa"/>
            <w:gridSpan w:val="3"/>
          </w:tcPr>
          <w:p w:rsidR="00000000" w:rsidRDefault="00DF5EE9">
            <w:pPr>
              <w:jc w:val="right"/>
              <w:rPr>
                <w:sz w:val="16"/>
                <w:szCs w:val="16"/>
              </w:rPr>
            </w:pPr>
            <w:r>
              <w:rPr>
                <w:sz w:val="16"/>
                <w:szCs w:val="16"/>
              </w:rPr>
              <w:t>5.78</w:t>
            </w:r>
          </w:p>
        </w:tc>
        <w:tc>
          <w:tcPr>
            <w:tcW w:w="1134" w:type="dxa"/>
            <w:gridSpan w:val="4"/>
          </w:tcPr>
          <w:p w:rsidR="00000000" w:rsidRDefault="00DF5EE9">
            <w:pPr>
              <w:jc w:val="right"/>
              <w:rPr>
                <w:sz w:val="16"/>
                <w:szCs w:val="16"/>
              </w:rPr>
            </w:pPr>
            <w:r>
              <w:rPr>
                <w:sz w:val="16"/>
                <w:szCs w:val="16"/>
              </w:rPr>
              <w:t>3.77</w:t>
            </w:r>
          </w:p>
        </w:tc>
        <w:tc>
          <w:tcPr>
            <w:tcW w:w="1089" w:type="dxa"/>
            <w:gridSpan w:val="4"/>
          </w:tcPr>
          <w:p w:rsidR="00000000" w:rsidRDefault="00DF5EE9">
            <w:pPr>
              <w:jc w:val="right"/>
              <w:rPr>
                <w:sz w:val="16"/>
                <w:szCs w:val="16"/>
              </w:rPr>
            </w:pPr>
            <w:r>
              <w:rPr>
                <w:sz w:val="16"/>
                <w:szCs w:val="16"/>
              </w:rPr>
              <w:t>3.60</w:t>
            </w:r>
          </w:p>
        </w:tc>
      </w:tr>
      <w:tr w:rsidR="00000000">
        <w:tblPrEx>
          <w:tblCellMar>
            <w:top w:w="0" w:type="dxa"/>
            <w:bottom w:w="0" w:type="dxa"/>
          </w:tblCellMar>
        </w:tblPrEx>
        <w:trPr>
          <w:cantSplit/>
        </w:trPr>
        <w:tc>
          <w:tcPr>
            <w:tcW w:w="3716" w:type="dxa"/>
            <w:gridSpan w:val="2"/>
          </w:tcPr>
          <w:p w:rsidR="00000000" w:rsidRDefault="00DF5EE9">
            <w:pPr>
              <w:rPr>
                <w:sz w:val="16"/>
                <w:szCs w:val="16"/>
              </w:rPr>
            </w:pPr>
          </w:p>
        </w:tc>
        <w:tc>
          <w:tcPr>
            <w:tcW w:w="1686" w:type="dxa"/>
            <w:gridSpan w:val="2"/>
          </w:tcPr>
          <w:p w:rsidR="00000000" w:rsidRDefault="00DF5EE9">
            <w:pPr>
              <w:jc w:val="center"/>
              <w:rPr>
                <w:sz w:val="16"/>
                <w:szCs w:val="16"/>
              </w:rPr>
            </w:pPr>
            <w:r>
              <w:rPr>
                <w:sz w:val="16"/>
                <w:szCs w:val="16"/>
              </w:rPr>
              <w:t>low</w:t>
            </w:r>
          </w:p>
        </w:tc>
        <w:tc>
          <w:tcPr>
            <w:tcW w:w="672" w:type="dxa"/>
            <w:gridSpan w:val="3"/>
          </w:tcPr>
          <w:p w:rsidR="00000000" w:rsidRDefault="00DF5EE9">
            <w:pPr>
              <w:jc w:val="center"/>
              <w:rPr>
                <w:sz w:val="16"/>
                <w:szCs w:val="16"/>
              </w:rPr>
            </w:pPr>
          </w:p>
        </w:tc>
        <w:tc>
          <w:tcPr>
            <w:tcW w:w="658"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4.10</w:t>
            </w:r>
          </w:p>
        </w:tc>
        <w:tc>
          <w:tcPr>
            <w:tcW w:w="1134" w:type="dxa"/>
            <w:gridSpan w:val="3"/>
          </w:tcPr>
          <w:p w:rsidR="00000000" w:rsidRDefault="00DF5EE9">
            <w:pPr>
              <w:jc w:val="right"/>
              <w:rPr>
                <w:sz w:val="16"/>
                <w:szCs w:val="16"/>
              </w:rPr>
            </w:pPr>
            <w:r>
              <w:rPr>
                <w:sz w:val="16"/>
                <w:szCs w:val="16"/>
              </w:rPr>
              <w:t>10.20</w:t>
            </w:r>
          </w:p>
        </w:tc>
        <w:tc>
          <w:tcPr>
            <w:tcW w:w="1134" w:type="dxa"/>
            <w:gridSpan w:val="3"/>
          </w:tcPr>
          <w:p w:rsidR="00000000" w:rsidRDefault="00DF5EE9">
            <w:pPr>
              <w:jc w:val="right"/>
              <w:rPr>
                <w:sz w:val="16"/>
                <w:szCs w:val="16"/>
              </w:rPr>
            </w:pPr>
            <w:r>
              <w:rPr>
                <w:sz w:val="16"/>
                <w:szCs w:val="16"/>
              </w:rPr>
              <w:t>7.20</w:t>
            </w:r>
          </w:p>
        </w:tc>
        <w:tc>
          <w:tcPr>
            <w:tcW w:w="1104" w:type="dxa"/>
            <w:gridSpan w:val="3"/>
          </w:tcPr>
          <w:p w:rsidR="00000000" w:rsidRDefault="00DF5EE9">
            <w:pPr>
              <w:jc w:val="right"/>
              <w:rPr>
                <w:sz w:val="16"/>
                <w:szCs w:val="16"/>
              </w:rPr>
            </w:pPr>
            <w:r>
              <w:rPr>
                <w:sz w:val="16"/>
                <w:szCs w:val="16"/>
              </w:rPr>
              <w:t>7.08</w:t>
            </w:r>
          </w:p>
        </w:tc>
        <w:tc>
          <w:tcPr>
            <w:tcW w:w="1089" w:type="dxa"/>
            <w:gridSpan w:val="3"/>
          </w:tcPr>
          <w:p w:rsidR="00000000" w:rsidRDefault="00DF5EE9">
            <w:pPr>
              <w:jc w:val="right"/>
              <w:rPr>
                <w:sz w:val="16"/>
                <w:szCs w:val="16"/>
              </w:rPr>
            </w:pPr>
            <w:r>
              <w:rPr>
                <w:sz w:val="16"/>
                <w:szCs w:val="16"/>
              </w:rPr>
              <w:t>7.70</w:t>
            </w:r>
          </w:p>
        </w:tc>
        <w:tc>
          <w:tcPr>
            <w:tcW w:w="1089" w:type="dxa"/>
            <w:gridSpan w:val="3"/>
          </w:tcPr>
          <w:p w:rsidR="00000000" w:rsidRDefault="00DF5EE9">
            <w:pPr>
              <w:jc w:val="right"/>
              <w:rPr>
                <w:sz w:val="16"/>
                <w:szCs w:val="16"/>
              </w:rPr>
            </w:pPr>
            <w:r>
              <w:rPr>
                <w:sz w:val="16"/>
                <w:szCs w:val="16"/>
              </w:rPr>
              <w:t>4.44</w:t>
            </w:r>
          </w:p>
        </w:tc>
        <w:tc>
          <w:tcPr>
            <w:tcW w:w="1089" w:type="dxa"/>
            <w:gridSpan w:val="3"/>
          </w:tcPr>
          <w:p w:rsidR="00000000" w:rsidRDefault="00DF5EE9">
            <w:pPr>
              <w:jc w:val="right"/>
              <w:rPr>
                <w:sz w:val="16"/>
                <w:szCs w:val="16"/>
              </w:rPr>
            </w:pPr>
            <w:r>
              <w:rPr>
                <w:sz w:val="16"/>
                <w:szCs w:val="16"/>
              </w:rPr>
              <w:t>4.00</w:t>
            </w:r>
          </w:p>
        </w:tc>
        <w:tc>
          <w:tcPr>
            <w:tcW w:w="1089" w:type="dxa"/>
            <w:gridSpan w:val="3"/>
          </w:tcPr>
          <w:p w:rsidR="00000000" w:rsidRDefault="00DF5EE9">
            <w:pPr>
              <w:jc w:val="right"/>
              <w:rPr>
                <w:sz w:val="16"/>
                <w:szCs w:val="16"/>
              </w:rPr>
            </w:pPr>
            <w:r>
              <w:rPr>
                <w:sz w:val="16"/>
                <w:szCs w:val="16"/>
              </w:rPr>
              <w:t>3.33</w:t>
            </w:r>
          </w:p>
        </w:tc>
        <w:tc>
          <w:tcPr>
            <w:tcW w:w="1134" w:type="dxa"/>
            <w:gridSpan w:val="4"/>
          </w:tcPr>
          <w:p w:rsidR="00000000" w:rsidRDefault="00DF5EE9">
            <w:pPr>
              <w:jc w:val="right"/>
              <w:rPr>
                <w:sz w:val="16"/>
                <w:szCs w:val="16"/>
              </w:rPr>
            </w:pPr>
            <w:r>
              <w:rPr>
                <w:sz w:val="16"/>
                <w:szCs w:val="16"/>
              </w:rPr>
              <w:t>3.20</w:t>
            </w:r>
          </w:p>
        </w:tc>
        <w:tc>
          <w:tcPr>
            <w:tcW w:w="1089" w:type="dxa"/>
            <w:gridSpan w:val="4"/>
          </w:tcPr>
          <w:p w:rsidR="00000000" w:rsidRDefault="00DF5EE9">
            <w:pPr>
              <w:jc w:val="right"/>
              <w:rPr>
                <w:sz w:val="16"/>
                <w:szCs w:val="16"/>
              </w:rPr>
            </w:pPr>
            <w:r>
              <w:rPr>
                <w:sz w:val="16"/>
                <w:szCs w:val="16"/>
              </w:rPr>
              <w:t>2.63</w:t>
            </w:r>
          </w:p>
        </w:tc>
      </w:tr>
      <w:tr w:rsidR="00000000">
        <w:tblPrEx>
          <w:tblCellMar>
            <w:top w:w="0" w:type="dxa"/>
            <w:bottom w:w="0" w:type="dxa"/>
          </w:tblCellMar>
        </w:tblPrEx>
        <w:trPr>
          <w:cantSplit/>
        </w:trPr>
        <w:tc>
          <w:tcPr>
            <w:tcW w:w="3716" w:type="dxa"/>
            <w:gridSpan w:val="2"/>
          </w:tcPr>
          <w:p w:rsidR="00000000" w:rsidRDefault="00DF5EE9">
            <w:pPr>
              <w:rPr>
                <w:sz w:val="16"/>
                <w:szCs w:val="16"/>
              </w:rPr>
            </w:pPr>
          </w:p>
        </w:tc>
        <w:tc>
          <w:tcPr>
            <w:tcW w:w="1686" w:type="dxa"/>
            <w:gridSpan w:val="2"/>
          </w:tcPr>
          <w:p w:rsidR="00000000" w:rsidRDefault="00DF5EE9">
            <w:pPr>
              <w:jc w:val="center"/>
              <w:rPr>
                <w:sz w:val="16"/>
                <w:szCs w:val="16"/>
              </w:rPr>
            </w:pPr>
            <w:r>
              <w:rPr>
                <w:sz w:val="16"/>
                <w:szCs w:val="16"/>
              </w:rPr>
              <w:t>closing</w:t>
            </w:r>
          </w:p>
        </w:tc>
        <w:tc>
          <w:tcPr>
            <w:tcW w:w="672" w:type="dxa"/>
            <w:gridSpan w:val="3"/>
          </w:tcPr>
          <w:p w:rsidR="00000000" w:rsidRDefault="00DF5EE9">
            <w:pPr>
              <w:jc w:val="center"/>
              <w:rPr>
                <w:sz w:val="16"/>
                <w:szCs w:val="16"/>
              </w:rPr>
            </w:pPr>
          </w:p>
        </w:tc>
        <w:tc>
          <w:tcPr>
            <w:tcW w:w="658"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4.88</w:t>
            </w:r>
          </w:p>
        </w:tc>
        <w:tc>
          <w:tcPr>
            <w:tcW w:w="1134" w:type="dxa"/>
            <w:gridSpan w:val="3"/>
          </w:tcPr>
          <w:p w:rsidR="00000000" w:rsidRDefault="00DF5EE9">
            <w:pPr>
              <w:jc w:val="right"/>
              <w:rPr>
                <w:sz w:val="16"/>
                <w:szCs w:val="16"/>
              </w:rPr>
            </w:pPr>
            <w:r>
              <w:rPr>
                <w:sz w:val="16"/>
                <w:szCs w:val="16"/>
              </w:rPr>
              <w:t>1</w:t>
            </w:r>
            <w:r>
              <w:rPr>
                <w:sz w:val="16"/>
                <w:szCs w:val="16"/>
              </w:rPr>
              <w:t>1.62</w:t>
            </w:r>
          </w:p>
        </w:tc>
        <w:tc>
          <w:tcPr>
            <w:tcW w:w="1134" w:type="dxa"/>
            <w:gridSpan w:val="3"/>
          </w:tcPr>
          <w:p w:rsidR="00000000" w:rsidRDefault="00DF5EE9">
            <w:pPr>
              <w:jc w:val="right"/>
              <w:rPr>
                <w:sz w:val="16"/>
                <w:szCs w:val="16"/>
              </w:rPr>
            </w:pPr>
            <w:r>
              <w:rPr>
                <w:sz w:val="16"/>
                <w:szCs w:val="16"/>
              </w:rPr>
              <w:t>10.75</w:t>
            </w:r>
          </w:p>
        </w:tc>
        <w:tc>
          <w:tcPr>
            <w:tcW w:w="1104" w:type="dxa"/>
            <w:gridSpan w:val="3"/>
          </w:tcPr>
          <w:p w:rsidR="00000000" w:rsidRDefault="00DF5EE9">
            <w:pPr>
              <w:jc w:val="right"/>
              <w:rPr>
                <w:sz w:val="16"/>
                <w:szCs w:val="16"/>
              </w:rPr>
            </w:pPr>
            <w:r>
              <w:rPr>
                <w:sz w:val="16"/>
                <w:szCs w:val="16"/>
              </w:rPr>
              <w:t>8.28</w:t>
            </w:r>
          </w:p>
        </w:tc>
        <w:tc>
          <w:tcPr>
            <w:tcW w:w="1089" w:type="dxa"/>
            <w:gridSpan w:val="3"/>
          </w:tcPr>
          <w:p w:rsidR="00000000" w:rsidRDefault="00DF5EE9">
            <w:pPr>
              <w:jc w:val="right"/>
              <w:rPr>
                <w:sz w:val="16"/>
                <w:szCs w:val="16"/>
              </w:rPr>
            </w:pPr>
            <w:r>
              <w:rPr>
                <w:sz w:val="16"/>
                <w:szCs w:val="16"/>
              </w:rPr>
              <w:t>8.45</w:t>
            </w:r>
          </w:p>
        </w:tc>
        <w:tc>
          <w:tcPr>
            <w:tcW w:w="1089" w:type="dxa"/>
            <w:gridSpan w:val="3"/>
          </w:tcPr>
          <w:p w:rsidR="00000000" w:rsidRDefault="00DF5EE9">
            <w:pPr>
              <w:jc w:val="right"/>
              <w:rPr>
                <w:sz w:val="16"/>
                <w:szCs w:val="16"/>
              </w:rPr>
            </w:pPr>
            <w:r>
              <w:rPr>
                <w:sz w:val="16"/>
                <w:szCs w:val="16"/>
              </w:rPr>
              <w:t>8.84</w:t>
            </w:r>
          </w:p>
        </w:tc>
        <w:tc>
          <w:tcPr>
            <w:tcW w:w="1089" w:type="dxa"/>
            <w:gridSpan w:val="3"/>
          </w:tcPr>
          <w:p w:rsidR="00000000" w:rsidRDefault="00DF5EE9">
            <w:pPr>
              <w:jc w:val="right"/>
              <w:rPr>
                <w:sz w:val="16"/>
                <w:szCs w:val="16"/>
              </w:rPr>
            </w:pPr>
            <w:r>
              <w:rPr>
                <w:sz w:val="16"/>
                <w:szCs w:val="16"/>
              </w:rPr>
              <w:t>6.58</w:t>
            </w:r>
          </w:p>
        </w:tc>
        <w:tc>
          <w:tcPr>
            <w:tcW w:w="1089" w:type="dxa"/>
            <w:gridSpan w:val="3"/>
          </w:tcPr>
          <w:p w:rsidR="00000000" w:rsidRDefault="00DF5EE9">
            <w:pPr>
              <w:jc w:val="right"/>
              <w:rPr>
                <w:sz w:val="16"/>
                <w:szCs w:val="16"/>
              </w:rPr>
            </w:pPr>
            <w:r>
              <w:rPr>
                <w:sz w:val="16"/>
                <w:szCs w:val="16"/>
              </w:rPr>
              <w:t>4.18</w:t>
            </w:r>
          </w:p>
        </w:tc>
        <w:tc>
          <w:tcPr>
            <w:tcW w:w="1134" w:type="dxa"/>
            <w:gridSpan w:val="4"/>
          </w:tcPr>
          <w:p w:rsidR="00000000" w:rsidRDefault="00DF5EE9">
            <w:pPr>
              <w:jc w:val="right"/>
              <w:rPr>
                <w:sz w:val="16"/>
                <w:szCs w:val="16"/>
              </w:rPr>
            </w:pPr>
            <w:r>
              <w:rPr>
                <w:sz w:val="16"/>
                <w:szCs w:val="16"/>
              </w:rPr>
              <w:t>3.56</w:t>
            </w:r>
          </w:p>
        </w:tc>
        <w:tc>
          <w:tcPr>
            <w:tcW w:w="1089" w:type="dxa"/>
            <w:gridSpan w:val="4"/>
          </w:tcPr>
          <w:p w:rsidR="00000000" w:rsidRDefault="00DF5EE9">
            <w:pPr>
              <w:jc w:val="right"/>
              <w:rPr>
                <w:sz w:val="16"/>
                <w:szCs w:val="16"/>
              </w:rPr>
            </w:pPr>
            <w:r>
              <w:rPr>
                <w:sz w:val="16"/>
                <w:szCs w:val="16"/>
              </w:rPr>
              <w:t>3.38</w:t>
            </w:r>
          </w:p>
        </w:tc>
      </w:tr>
      <w:tr w:rsidR="00000000">
        <w:tblPrEx>
          <w:tblCellMar>
            <w:top w:w="0" w:type="dxa"/>
            <w:bottom w:w="0" w:type="dxa"/>
          </w:tblCellMar>
        </w:tblPrEx>
        <w:trPr>
          <w:gridAfter w:val="2"/>
          <w:wAfter w:w="45" w:type="dxa"/>
          <w:cantSplit/>
        </w:trPr>
        <w:tc>
          <w:tcPr>
            <w:tcW w:w="3716" w:type="dxa"/>
            <w:gridSpan w:val="2"/>
          </w:tcPr>
          <w:p w:rsidR="00000000" w:rsidRDefault="00DF5EE9">
            <w:pPr>
              <w:rPr>
                <w:sz w:val="16"/>
                <w:szCs w:val="16"/>
              </w:rPr>
            </w:pPr>
            <w:r>
              <w:rPr>
                <w:sz w:val="16"/>
                <w:szCs w:val="16"/>
              </w:rPr>
              <w:t>Converting preference share price</w:t>
            </w:r>
          </w:p>
        </w:tc>
        <w:tc>
          <w:tcPr>
            <w:tcW w:w="1686" w:type="dxa"/>
            <w:gridSpan w:val="2"/>
          </w:tcPr>
          <w:p w:rsidR="00000000" w:rsidRDefault="00DF5EE9">
            <w:pPr>
              <w:jc w:val="center"/>
              <w:rPr>
                <w:sz w:val="16"/>
                <w:szCs w:val="16"/>
              </w:rPr>
            </w:pPr>
            <w:r>
              <w:rPr>
                <w:sz w:val="16"/>
                <w:szCs w:val="16"/>
              </w:rPr>
              <w:t>high</w:t>
            </w:r>
          </w:p>
        </w:tc>
        <w:tc>
          <w:tcPr>
            <w:tcW w:w="672" w:type="dxa"/>
            <w:gridSpan w:val="3"/>
          </w:tcPr>
          <w:p w:rsidR="00000000" w:rsidRDefault="00DF5EE9">
            <w:pPr>
              <w:jc w:val="center"/>
              <w:rPr>
                <w:sz w:val="16"/>
                <w:szCs w:val="16"/>
              </w:rPr>
            </w:pPr>
          </w:p>
        </w:tc>
        <w:tc>
          <w:tcPr>
            <w:tcW w:w="658"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29.60</w:t>
            </w:r>
          </w:p>
        </w:tc>
        <w:tc>
          <w:tcPr>
            <w:tcW w:w="1134" w:type="dxa"/>
            <w:gridSpan w:val="3"/>
          </w:tcPr>
          <w:p w:rsidR="00000000" w:rsidRDefault="00DF5EE9">
            <w:pPr>
              <w:jc w:val="right"/>
              <w:rPr>
                <w:sz w:val="16"/>
                <w:szCs w:val="16"/>
              </w:rPr>
            </w:pPr>
            <w:r>
              <w:rPr>
                <w:sz w:val="16"/>
                <w:szCs w:val="16"/>
              </w:rPr>
              <w:t>28.90</w:t>
            </w: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2"/>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2"/>
          <w:wAfter w:w="45" w:type="dxa"/>
          <w:cantSplit/>
        </w:trPr>
        <w:tc>
          <w:tcPr>
            <w:tcW w:w="3716" w:type="dxa"/>
            <w:gridSpan w:val="2"/>
          </w:tcPr>
          <w:p w:rsidR="00000000" w:rsidRDefault="00DF5EE9">
            <w:pPr>
              <w:rPr>
                <w:sz w:val="16"/>
                <w:szCs w:val="16"/>
              </w:rPr>
            </w:pPr>
          </w:p>
        </w:tc>
        <w:tc>
          <w:tcPr>
            <w:tcW w:w="1686" w:type="dxa"/>
            <w:gridSpan w:val="2"/>
          </w:tcPr>
          <w:p w:rsidR="00000000" w:rsidRDefault="00DF5EE9">
            <w:pPr>
              <w:jc w:val="center"/>
              <w:rPr>
                <w:sz w:val="16"/>
                <w:szCs w:val="16"/>
              </w:rPr>
            </w:pPr>
            <w:r>
              <w:rPr>
                <w:sz w:val="16"/>
                <w:szCs w:val="16"/>
              </w:rPr>
              <w:t>low</w:t>
            </w:r>
          </w:p>
        </w:tc>
        <w:tc>
          <w:tcPr>
            <w:tcW w:w="672" w:type="dxa"/>
            <w:gridSpan w:val="3"/>
          </w:tcPr>
          <w:p w:rsidR="00000000" w:rsidRDefault="00DF5EE9">
            <w:pPr>
              <w:jc w:val="center"/>
              <w:rPr>
                <w:sz w:val="16"/>
                <w:szCs w:val="16"/>
              </w:rPr>
            </w:pPr>
          </w:p>
        </w:tc>
        <w:tc>
          <w:tcPr>
            <w:tcW w:w="658"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26.38</w:t>
            </w:r>
          </w:p>
        </w:tc>
        <w:tc>
          <w:tcPr>
            <w:tcW w:w="1134" w:type="dxa"/>
            <w:gridSpan w:val="3"/>
          </w:tcPr>
          <w:p w:rsidR="00000000" w:rsidRDefault="00DF5EE9">
            <w:pPr>
              <w:jc w:val="right"/>
              <w:rPr>
                <w:sz w:val="16"/>
                <w:szCs w:val="16"/>
              </w:rPr>
            </w:pPr>
            <w:r>
              <w:rPr>
                <w:sz w:val="16"/>
                <w:szCs w:val="16"/>
              </w:rPr>
              <w:t>26.55</w:t>
            </w: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2"/>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2"/>
          <w:wAfter w:w="45" w:type="dxa"/>
          <w:cantSplit/>
        </w:trPr>
        <w:tc>
          <w:tcPr>
            <w:tcW w:w="3716" w:type="dxa"/>
            <w:gridSpan w:val="2"/>
          </w:tcPr>
          <w:p w:rsidR="00000000" w:rsidRDefault="00DF5EE9">
            <w:pPr>
              <w:rPr>
                <w:sz w:val="16"/>
                <w:szCs w:val="16"/>
              </w:rPr>
            </w:pPr>
          </w:p>
        </w:tc>
        <w:tc>
          <w:tcPr>
            <w:tcW w:w="1686" w:type="dxa"/>
            <w:gridSpan w:val="2"/>
          </w:tcPr>
          <w:p w:rsidR="00000000" w:rsidRDefault="00DF5EE9">
            <w:pPr>
              <w:jc w:val="center"/>
              <w:rPr>
                <w:sz w:val="16"/>
                <w:szCs w:val="16"/>
              </w:rPr>
            </w:pPr>
            <w:r>
              <w:rPr>
                <w:sz w:val="16"/>
                <w:szCs w:val="16"/>
              </w:rPr>
              <w:t>closing</w:t>
            </w:r>
          </w:p>
        </w:tc>
        <w:tc>
          <w:tcPr>
            <w:tcW w:w="672" w:type="dxa"/>
            <w:gridSpan w:val="3"/>
          </w:tcPr>
          <w:p w:rsidR="00000000" w:rsidRDefault="00DF5EE9">
            <w:pPr>
              <w:jc w:val="center"/>
              <w:rPr>
                <w:sz w:val="16"/>
                <w:szCs w:val="16"/>
              </w:rPr>
            </w:pPr>
          </w:p>
        </w:tc>
        <w:tc>
          <w:tcPr>
            <w:tcW w:w="658"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29.18</w:t>
            </w:r>
          </w:p>
        </w:tc>
        <w:tc>
          <w:tcPr>
            <w:tcW w:w="1134" w:type="dxa"/>
            <w:gridSpan w:val="3"/>
          </w:tcPr>
          <w:p w:rsidR="00000000" w:rsidRDefault="00DF5EE9">
            <w:pPr>
              <w:jc w:val="right"/>
              <w:rPr>
                <w:sz w:val="16"/>
                <w:szCs w:val="16"/>
              </w:rPr>
            </w:pPr>
            <w:r>
              <w:rPr>
                <w:sz w:val="16"/>
                <w:szCs w:val="16"/>
              </w:rPr>
              <w:t>28.90</w:t>
            </w: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2"/>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2"/>
          <w:wAfter w:w="43" w:type="dxa"/>
          <w:cantSplit/>
        </w:trPr>
        <w:tc>
          <w:tcPr>
            <w:tcW w:w="5360" w:type="dxa"/>
            <w:hMerge w:val="restart"/>
          </w:tcPr>
          <w:p w:rsidR="00000000" w:rsidRDefault="00DF5EE9">
            <w:pPr>
              <w:rPr>
                <w:sz w:val="16"/>
                <w:szCs w:val="16"/>
              </w:rPr>
            </w:pPr>
            <w:r>
              <w:rPr>
                <w:sz w:val="16"/>
                <w:szCs w:val="16"/>
              </w:rPr>
              <w:t>Market capitalisation</w:t>
            </w:r>
          </w:p>
        </w:tc>
        <w:tc>
          <w:tcPr>
            <w:gridSpan w:val="2"/>
            <w:hMerge/>
          </w:tcPr>
          <w:p w:rsidR="00000000" w:rsidRDefault="00DF5EE9">
            <w:pPr>
              <w:rPr>
                <w:sz w:val="16"/>
                <w:szCs w:val="16"/>
              </w:rPr>
            </w:pPr>
          </w:p>
        </w:tc>
        <w:tc>
          <w:tcPr>
            <w:tcW w:w="639" w:type="dxa"/>
            <w:gridSpan w:val="2"/>
          </w:tcPr>
          <w:p w:rsidR="00000000" w:rsidRDefault="00DF5EE9">
            <w:pPr>
              <w:jc w:val="right"/>
              <w:rPr>
                <w:sz w:val="16"/>
                <w:szCs w:val="16"/>
              </w:rPr>
            </w:pPr>
            <w:r>
              <w:rPr>
                <w:sz w:val="16"/>
                <w:szCs w:val="16"/>
              </w:rPr>
              <w:t>(u)</w:t>
            </w:r>
          </w:p>
        </w:tc>
        <w:tc>
          <w:tcPr>
            <w:tcW w:w="690" w:type="dxa"/>
            <w:gridSpan w:val="3"/>
          </w:tcPr>
          <w:p w:rsidR="00000000" w:rsidRDefault="00DF5EE9">
            <w:pPr>
              <w:jc w:val="right"/>
              <w:rPr>
                <w:sz w:val="16"/>
                <w:szCs w:val="16"/>
              </w:rPr>
            </w:pPr>
            <w:r>
              <w:rPr>
                <w:sz w:val="16"/>
                <w:szCs w:val="16"/>
              </w:rPr>
              <w:t>$M</w:t>
            </w:r>
          </w:p>
        </w:tc>
        <w:tc>
          <w:tcPr>
            <w:tcW w:w="1134" w:type="dxa"/>
            <w:gridSpan w:val="3"/>
          </w:tcPr>
          <w:p w:rsidR="00000000" w:rsidRDefault="00DF5EE9">
            <w:pPr>
              <w:jc w:val="right"/>
              <w:rPr>
                <w:b/>
                <w:sz w:val="16"/>
                <w:szCs w:val="16"/>
              </w:rPr>
            </w:pPr>
            <w:r>
              <w:rPr>
                <w:b/>
                <w:sz w:val="16"/>
                <w:szCs w:val="16"/>
              </w:rPr>
              <w:t>6,649.1</w:t>
            </w:r>
          </w:p>
        </w:tc>
        <w:tc>
          <w:tcPr>
            <w:tcW w:w="1134" w:type="dxa"/>
            <w:gridSpan w:val="3"/>
          </w:tcPr>
          <w:p w:rsidR="00000000" w:rsidRDefault="00DF5EE9">
            <w:pPr>
              <w:jc w:val="right"/>
              <w:rPr>
                <w:sz w:val="16"/>
                <w:szCs w:val="16"/>
              </w:rPr>
            </w:pPr>
            <w:r>
              <w:rPr>
                <w:sz w:val="16"/>
                <w:szCs w:val="16"/>
              </w:rPr>
              <w:t>6,958.7</w:t>
            </w:r>
          </w:p>
        </w:tc>
        <w:tc>
          <w:tcPr>
            <w:tcW w:w="1134" w:type="dxa"/>
            <w:gridSpan w:val="3"/>
          </w:tcPr>
          <w:p w:rsidR="00000000" w:rsidRDefault="00DF5EE9">
            <w:pPr>
              <w:jc w:val="right"/>
              <w:rPr>
                <w:sz w:val="16"/>
                <w:szCs w:val="16"/>
              </w:rPr>
            </w:pPr>
            <w:r>
              <w:rPr>
                <w:sz w:val="16"/>
                <w:szCs w:val="16"/>
              </w:rPr>
              <w:t>5,855.4</w:t>
            </w:r>
          </w:p>
        </w:tc>
        <w:tc>
          <w:tcPr>
            <w:tcW w:w="1104" w:type="dxa"/>
            <w:gridSpan w:val="3"/>
          </w:tcPr>
          <w:p w:rsidR="00000000" w:rsidRDefault="00DF5EE9">
            <w:pPr>
              <w:jc w:val="right"/>
              <w:rPr>
                <w:sz w:val="16"/>
                <w:szCs w:val="16"/>
              </w:rPr>
            </w:pPr>
            <w:r>
              <w:rPr>
                <w:sz w:val="16"/>
                <w:szCs w:val="16"/>
              </w:rPr>
              <w:t>4,417.8</w:t>
            </w:r>
          </w:p>
        </w:tc>
        <w:tc>
          <w:tcPr>
            <w:tcW w:w="1089" w:type="dxa"/>
            <w:gridSpan w:val="3"/>
          </w:tcPr>
          <w:p w:rsidR="00000000" w:rsidRDefault="00DF5EE9">
            <w:pPr>
              <w:jc w:val="right"/>
              <w:rPr>
                <w:sz w:val="16"/>
                <w:szCs w:val="16"/>
              </w:rPr>
            </w:pPr>
            <w:r>
              <w:rPr>
                <w:sz w:val="16"/>
                <w:szCs w:val="16"/>
              </w:rPr>
              <w:t>4,364.6</w:t>
            </w:r>
          </w:p>
        </w:tc>
        <w:tc>
          <w:tcPr>
            <w:tcW w:w="1089" w:type="dxa"/>
            <w:gridSpan w:val="3"/>
          </w:tcPr>
          <w:p w:rsidR="00000000" w:rsidRDefault="00DF5EE9">
            <w:pPr>
              <w:jc w:val="right"/>
              <w:rPr>
                <w:sz w:val="16"/>
                <w:szCs w:val="16"/>
              </w:rPr>
            </w:pPr>
            <w:r>
              <w:rPr>
                <w:sz w:val="16"/>
                <w:szCs w:val="16"/>
              </w:rPr>
              <w:t>4,520.7</w:t>
            </w:r>
          </w:p>
        </w:tc>
        <w:tc>
          <w:tcPr>
            <w:tcW w:w="1089" w:type="dxa"/>
            <w:gridSpan w:val="3"/>
          </w:tcPr>
          <w:p w:rsidR="00000000" w:rsidRDefault="00DF5EE9">
            <w:pPr>
              <w:jc w:val="right"/>
              <w:rPr>
                <w:sz w:val="16"/>
                <w:szCs w:val="16"/>
              </w:rPr>
            </w:pPr>
            <w:r>
              <w:rPr>
                <w:sz w:val="16"/>
                <w:szCs w:val="16"/>
              </w:rPr>
              <w:t>3,339.4</w:t>
            </w:r>
          </w:p>
        </w:tc>
        <w:tc>
          <w:tcPr>
            <w:tcW w:w="1089" w:type="dxa"/>
            <w:gridSpan w:val="3"/>
          </w:tcPr>
          <w:p w:rsidR="00000000" w:rsidRDefault="00DF5EE9">
            <w:pPr>
              <w:jc w:val="right"/>
              <w:rPr>
                <w:sz w:val="16"/>
                <w:szCs w:val="16"/>
              </w:rPr>
            </w:pPr>
            <w:r>
              <w:rPr>
                <w:sz w:val="16"/>
                <w:szCs w:val="16"/>
              </w:rPr>
              <w:t>2,109.3</w:t>
            </w:r>
          </w:p>
        </w:tc>
        <w:tc>
          <w:tcPr>
            <w:tcW w:w="1134" w:type="dxa"/>
            <w:gridSpan w:val="4"/>
          </w:tcPr>
          <w:p w:rsidR="00000000" w:rsidRDefault="00DF5EE9">
            <w:pPr>
              <w:jc w:val="right"/>
              <w:rPr>
                <w:sz w:val="16"/>
                <w:szCs w:val="16"/>
              </w:rPr>
            </w:pPr>
            <w:r>
              <w:rPr>
                <w:sz w:val="16"/>
                <w:szCs w:val="16"/>
              </w:rPr>
              <w:t>1,077.7</w:t>
            </w:r>
          </w:p>
        </w:tc>
        <w:tc>
          <w:tcPr>
            <w:tcW w:w="1089" w:type="dxa"/>
            <w:gridSpan w:val="4"/>
          </w:tcPr>
          <w:p w:rsidR="00000000" w:rsidRDefault="00DF5EE9">
            <w:pPr>
              <w:jc w:val="right"/>
              <w:rPr>
                <w:sz w:val="16"/>
                <w:szCs w:val="16"/>
              </w:rPr>
            </w:pPr>
            <w:r>
              <w:rPr>
                <w:sz w:val="16"/>
                <w:szCs w:val="16"/>
              </w:rPr>
              <w:t>943.3</w:t>
            </w:r>
          </w:p>
        </w:tc>
      </w:tr>
      <w:tr w:rsidR="00000000">
        <w:tblPrEx>
          <w:tblCellMar>
            <w:top w:w="0" w:type="dxa"/>
            <w:bottom w:w="0" w:type="dxa"/>
          </w:tblCellMar>
        </w:tblPrEx>
        <w:trPr>
          <w:gridAfter w:val="1"/>
          <w:wAfter w:w="11" w:type="dxa"/>
          <w:cantSplit/>
        </w:trPr>
        <w:tc>
          <w:tcPr>
            <w:tcW w:w="5360" w:type="dxa"/>
            <w:hMerge w:val="restart"/>
          </w:tcPr>
          <w:p w:rsidR="00000000" w:rsidRDefault="00DF5EE9">
            <w:pPr>
              <w:rPr>
                <w:sz w:val="16"/>
                <w:szCs w:val="16"/>
              </w:rPr>
            </w:pPr>
            <w:r>
              <w:rPr>
                <w:sz w:val="16"/>
                <w:szCs w:val="16"/>
              </w:rPr>
              <w:t>Net tangible assets per share.</w:t>
            </w:r>
          </w:p>
        </w:tc>
        <w:tc>
          <w:tcPr>
            <w:gridSpan w:val="2"/>
            <w:hMerge/>
          </w:tcPr>
          <w:p w:rsidR="00000000" w:rsidRDefault="00DF5EE9">
            <w:pPr>
              <w:rPr>
                <w:sz w:val="16"/>
                <w:szCs w:val="16"/>
              </w:rPr>
            </w:pPr>
          </w:p>
        </w:tc>
        <w:tc>
          <w:tcPr>
            <w:tcW w:w="671" w:type="dxa"/>
            <w:gridSpan w:val="3"/>
          </w:tcPr>
          <w:p w:rsidR="00000000" w:rsidRDefault="00DF5EE9">
            <w:pPr>
              <w:jc w:val="right"/>
              <w:rPr>
                <w:sz w:val="16"/>
                <w:szCs w:val="16"/>
              </w:rPr>
            </w:pPr>
            <w:r>
              <w:rPr>
                <w:sz w:val="16"/>
                <w:szCs w:val="16"/>
              </w:rPr>
              <w:t>(s) (v)</w:t>
            </w:r>
          </w:p>
        </w:tc>
        <w:tc>
          <w:tcPr>
            <w:tcW w:w="690" w:type="dxa"/>
            <w:gridSpan w:val="3"/>
          </w:tcPr>
          <w:p w:rsidR="00000000" w:rsidRDefault="00DF5EE9">
            <w:pPr>
              <w:jc w:val="right"/>
              <w:rPr>
                <w:sz w:val="16"/>
                <w:szCs w:val="16"/>
              </w:rPr>
            </w:pPr>
            <w:r>
              <w:rPr>
                <w:sz w:val="16"/>
                <w:szCs w:val="16"/>
              </w:rPr>
              <w:t>$</w:t>
            </w:r>
          </w:p>
        </w:tc>
        <w:tc>
          <w:tcPr>
            <w:tcW w:w="1134" w:type="dxa"/>
            <w:gridSpan w:val="3"/>
          </w:tcPr>
          <w:p w:rsidR="00000000" w:rsidRDefault="00DF5EE9">
            <w:pPr>
              <w:jc w:val="right"/>
              <w:rPr>
                <w:b/>
                <w:sz w:val="16"/>
                <w:szCs w:val="16"/>
              </w:rPr>
            </w:pPr>
            <w:r>
              <w:rPr>
                <w:b/>
                <w:sz w:val="16"/>
                <w:szCs w:val="16"/>
              </w:rPr>
              <w:t>2.49</w:t>
            </w:r>
          </w:p>
        </w:tc>
        <w:tc>
          <w:tcPr>
            <w:tcW w:w="1134" w:type="dxa"/>
            <w:gridSpan w:val="3"/>
          </w:tcPr>
          <w:p w:rsidR="00000000" w:rsidRDefault="00DF5EE9">
            <w:pPr>
              <w:jc w:val="right"/>
              <w:rPr>
                <w:sz w:val="16"/>
                <w:szCs w:val="16"/>
              </w:rPr>
            </w:pPr>
            <w:r>
              <w:rPr>
                <w:sz w:val="16"/>
                <w:szCs w:val="16"/>
              </w:rPr>
              <w:t>2.40</w:t>
            </w:r>
          </w:p>
        </w:tc>
        <w:tc>
          <w:tcPr>
            <w:tcW w:w="1134" w:type="dxa"/>
            <w:gridSpan w:val="3"/>
          </w:tcPr>
          <w:p w:rsidR="00000000" w:rsidRDefault="00DF5EE9">
            <w:pPr>
              <w:jc w:val="right"/>
              <w:rPr>
                <w:sz w:val="16"/>
                <w:szCs w:val="16"/>
              </w:rPr>
            </w:pPr>
            <w:r>
              <w:rPr>
                <w:sz w:val="16"/>
                <w:szCs w:val="16"/>
              </w:rPr>
              <w:t>2.02</w:t>
            </w:r>
          </w:p>
        </w:tc>
        <w:tc>
          <w:tcPr>
            <w:tcW w:w="1104" w:type="dxa"/>
            <w:gridSpan w:val="3"/>
          </w:tcPr>
          <w:p w:rsidR="00000000" w:rsidRDefault="00DF5EE9">
            <w:pPr>
              <w:jc w:val="right"/>
              <w:rPr>
                <w:sz w:val="16"/>
                <w:szCs w:val="16"/>
              </w:rPr>
            </w:pPr>
            <w:r>
              <w:rPr>
                <w:sz w:val="16"/>
                <w:szCs w:val="16"/>
              </w:rPr>
              <w:t>1.82</w:t>
            </w:r>
          </w:p>
        </w:tc>
        <w:tc>
          <w:tcPr>
            <w:tcW w:w="1089" w:type="dxa"/>
            <w:gridSpan w:val="3"/>
          </w:tcPr>
          <w:p w:rsidR="00000000" w:rsidRDefault="00DF5EE9">
            <w:pPr>
              <w:jc w:val="right"/>
              <w:rPr>
                <w:sz w:val="16"/>
                <w:szCs w:val="16"/>
              </w:rPr>
            </w:pPr>
            <w:r>
              <w:rPr>
                <w:sz w:val="16"/>
                <w:szCs w:val="16"/>
              </w:rPr>
              <w:t>1.70</w:t>
            </w:r>
          </w:p>
        </w:tc>
        <w:tc>
          <w:tcPr>
            <w:tcW w:w="1089" w:type="dxa"/>
            <w:gridSpan w:val="3"/>
          </w:tcPr>
          <w:p w:rsidR="00000000" w:rsidRDefault="00DF5EE9">
            <w:pPr>
              <w:jc w:val="right"/>
              <w:rPr>
                <w:sz w:val="16"/>
                <w:szCs w:val="16"/>
              </w:rPr>
            </w:pPr>
            <w:r>
              <w:rPr>
                <w:sz w:val="16"/>
                <w:szCs w:val="16"/>
              </w:rPr>
              <w:t>1.57</w:t>
            </w:r>
          </w:p>
        </w:tc>
        <w:tc>
          <w:tcPr>
            <w:tcW w:w="1089" w:type="dxa"/>
            <w:gridSpan w:val="3"/>
          </w:tcPr>
          <w:p w:rsidR="00000000" w:rsidRDefault="00DF5EE9">
            <w:pPr>
              <w:jc w:val="right"/>
              <w:rPr>
                <w:sz w:val="16"/>
                <w:szCs w:val="16"/>
              </w:rPr>
            </w:pPr>
            <w:r>
              <w:rPr>
                <w:sz w:val="16"/>
                <w:szCs w:val="16"/>
              </w:rPr>
              <w:t>1.46</w:t>
            </w:r>
          </w:p>
        </w:tc>
        <w:tc>
          <w:tcPr>
            <w:tcW w:w="1089" w:type="dxa"/>
            <w:gridSpan w:val="3"/>
          </w:tcPr>
          <w:p w:rsidR="00000000" w:rsidRDefault="00DF5EE9">
            <w:pPr>
              <w:jc w:val="right"/>
              <w:rPr>
                <w:sz w:val="16"/>
                <w:szCs w:val="16"/>
              </w:rPr>
            </w:pPr>
            <w:r>
              <w:rPr>
                <w:sz w:val="16"/>
                <w:szCs w:val="16"/>
              </w:rPr>
              <w:t>1.34</w:t>
            </w:r>
          </w:p>
        </w:tc>
        <w:tc>
          <w:tcPr>
            <w:tcW w:w="1134" w:type="dxa"/>
            <w:gridSpan w:val="4"/>
          </w:tcPr>
          <w:p w:rsidR="00000000" w:rsidRDefault="00DF5EE9">
            <w:pPr>
              <w:jc w:val="right"/>
              <w:rPr>
                <w:sz w:val="16"/>
                <w:szCs w:val="16"/>
              </w:rPr>
            </w:pPr>
            <w:r>
              <w:rPr>
                <w:sz w:val="16"/>
                <w:szCs w:val="16"/>
              </w:rPr>
              <w:t>1.29</w:t>
            </w:r>
          </w:p>
        </w:tc>
        <w:tc>
          <w:tcPr>
            <w:tcW w:w="1089" w:type="dxa"/>
            <w:gridSpan w:val="4"/>
          </w:tcPr>
          <w:p w:rsidR="00000000" w:rsidRDefault="00DF5EE9">
            <w:pPr>
              <w:jc w:val="right"/>
              <w:rPr>
                <w:sz w:val="16"/>
                <w:szCs w:val="16"/>
              </w:rPr>
            </w:pPr>
            <w:r>
              <w:rPr>
                <w:sz w:val="16"/>
                <w:szCs w:val="16"/>
              </w:rPr>
              <w:t>1.15</w:t>
            </w:r>
          </w:p>
        </w:tc>
      </w:tr>
      <w:tr w:rsidR="00000000">
        <w:tblPrEx>
          <w:tblCellMar>
            <w:top w:w="0" w:type="dxa"/>
            <w:bottom w:w="0" w:type="dxa"/>
          </w:tblCellMar>
        </w:tblPrEx>
        <w:trPr>
          <w:gridAfter w:val="1"/>
          <w:wAfter w:w="11" w:type="dxa"/>
          <w:cantSplit/>
        </w:trPr>
        <w:tc>
          <w:tcPr>
            <w:tcW w:w="5360" w:type="dxa"/>
            <w:hMerge w:val="restart"/>
          </w:tcPr>
          <w:p w:rsidR="00000000" w:rsidRDefault="00DF5EE9">
            <w:pPr>
              <w:rPr>
                <w:sz w:val="16"/>
                <w:szCs w:val="16"/>
              </w:rPr>
            </w:pPr>
            <w:r>
              <w:rPr>
                <w:sz w:val="16"/>
                <w:szCs w:val="16"/>
              </w:rPr>
              <w:t>Price/earnings ratio</w:t>
            </w:r>
          </w:p>
        </w:tc>
        <w:tc>
          <w:tcPr>
            <w:gridSpan w:val="2"/>
            <w:hMerge/>
          </w:tcPr>
          <w:p w:rsidR="00000000" w:rsidRDefault="00DF5EE9">
            <w:pPr>
              <w:rPr>
                <w:b/>
                <w:sz w:val="16"/>
                <w:szCs w:val="16"/>
              </w:rPr>
            </w:pPr>
          </w:p>
        </w:tc>
        <w:tc>
          <w:tcPr>
            <w:tcW w:w="671" w:type="dxa"/>
            <w:gridSpan w:val="3"/>
          </w:tcPr>
          <w:p w:rsidR="00000000" w:rsidRDefault="00DF5EE9">
            <w:pPr>
              <w:jc w:val="right"/>
              <w:rPr>
                <w:sz w:val="16"/>
                <w:szCs w:val="16"/>
              </w:rPr>
            </w:pPr>
            <w:r>
              <w:rPr>
                <w:sz w:val="16"/>
                <w:szCs w:val="16"/>
              </w:rPr>
              <w:t>(t) (w)</w:t>
            </w:r>
          </w:p>
        </w:tc>
        <w:tc>
          <w:tcPr>
            <w:tcW w:w="690" w:type="dxa"/>
            <w:gridSpan w:val="3"/>
          </w:tcPr>
          <w:p w:rsidR="00000000" w:rsidRDefault="00DF5EE9">
            <w:pPr>
              <w:jc w:val="right"/>
              <w:rPr>
                <w:sz w:val="16"/>
                <w:szCs w:val="16"/>
              </w:rPr>
            </w:pPr>
            <w:r>
              <w:rPr>
                <w:sz w:val="16"/>
                <w:szCs w:val="16"/>
              </w:rPr>
              <w:t>Times</w:t>
            </w:r>
          </w:p>
        </w:tc>
        <w:tc>
          <w:tcPr>
            <w:tcW w:w="1134" w:type="dxa"/>
            <w:gridSpan w:val="3"/>
          </w:tcPr>
          <w:p w:rsidR="00000000" w:rsidRDefault="00DF5EE9">
            <w:pPr>
              <w:jc w:val="right"/>
              <w:rPr>
                <w:b/>
                <w:sz w:val="16"/>
                <w:szCs w:val="16"/>
              </w:rPr>
            </w:pPr>
            <w:r>
              <w:rPr>
                <w:b/>
                <w:sz w:val="16"/>
                <w:szCs w:val="16"/>
              </w:rPr>
              <w:t>16.05</w:t>
            </w:r>
          </w:p>
        </w:tc>
        <w:tc>
          <w:tcPr>
            <w:tcW w:w="1134" w:type="dxa"/>
            <w:gridSpan w:val="3"/>
          </w:tcPr>
          <w:p w:rsidR="00000000" w:rsidRDefault="00DF5EE9">
            <w:pPr>
              <w:jc w:val="right"/>
              <w:rPr>
                <w:sz w:val="16"/>
                <w:szCs w:val="16"/>
              </w:rPr>
            </w:pPr>
            <w:r>
              <w:rPr>
                <w:sz w:val="16"/>
                <w:szCs w:val="16"/>
              </w:rPr>
              <w:t>17.54</w:t>
            </w:r>
          </w:p>
        </w:tc>
        <w:tc>
          <w:tcPr>
            <w:tcW w:w="1134" w:type="dxa"/>
            <w:gridSpan w:val="3"/>
          </w:tcPr>
          <w:p w:rsidR="00000000" w:rsidRDefault="00DF5EE9">
            <w:pPr>
              <w:jc w:val="right"/>
              <w:rPr>
                <w:sz w:val="16"/>
                <w:szCs w:val="16"/>
              </w:rPr>
            </w:pPr>
            <w:r>
              <w:rPr>
                <w:sz w:val="16"/>
                <w:szCs w:val="16"/>
              </w:rPr>
              <w:t>15.61</w:t>
            </w:r>
          </w:p>
        </w:tc>
        <w:tc>
          <w:tcPr>
            <w:tcW w:w="1104" w:type="dxa"/>
            <w:gridSpan w:val="3"/>
          </w:tcPr>
          <w:p w:rsidR="00000000" w:rsidRDefault="00DF5EE9">
            <w:pPr>
              <w:jc w:val="right"/>
              <w:rPr>
                <w:sz w:val="16"/>
                <w:szCs w:val="16"/>
              </w:rPr>
            </w:pPr>
            <w:r>
              <w:rPr>
                <w:sz w:val="16"/>
                <w:szCs w:val="16"/>
              </w:rPr>
              <w:t>11.87</w:t>
            </w:r>
          </w:p>
        </w:tc>
        <w:tc>
          <w:tcPr>
            <w:tcW w:w="1089" w:type="dxa"/>
            <w:gridSpan w:val="3"/>
          </w:tcPr>
          <w:p w:rsidR="00000000" w:rsidRDefault="00DF5EE9">
            <w:pPr>
              <w:jc w:val="right"/>
              <w:rPr>
                <w:sz w:val="16"/>
                <w:szCs w:val="16"/>
              </w:rPr>
            </w:pPr>
            <w:r>
              <w:rPr>
                <w:sz w:val="16"/>
                <w:szCs w:val="16"/>
              </w:rPr>
              <w:t>11.08</w:t>
            </w:r>
          </w:p>
        </w:tc>
        <w:tc>
          <w:tcPr>
            <w:tcW w:w="1089" w:type="dxa"/>
            <w:gridSpan w:val="3"/>
          </w:tcPr>
          <w:p w:rsidR="00000000" w:rsidRDefault="00DF5EE9">
            <w:pPr>
              <w:jc w:val="right"/>
              <w:rPr>
                <w:sz w:val="16"/>
                <w:szCs w:val="16"/>
              </w:rPr>
            </w:pPr>
            <w:r>
              <w:rPr>
                <w:sz w:val="16"/>
                <w:szCs w:val="16"/>
              </w:rPr>
              <w:t>13.77</w:t>
            </w:r>
          </w:p>
        </w:tc>
        <w:tc>
          <w:tcPr>
            <w:tcW w:w="1089" w:type="dxa"/>
            <w:gridSpan w:val="3"/>
          </w:tcPr>
          <w:p w:rsidR="00000000" w:rsidRDefault="00DF5EE9">
            <w:pPr>
              <w:jc w:val="right"/>
              <w:rPr>
                <w:sz w:val="16"/>
                <w:szCs w:val="16"/>
              </w:rPr>
            </w:pPr>
            <w:r>
              <w:rPr>
                <w:sz w:val="16"/>
                <w:szCs w:val="16"/>
              </w:rPr>
              <w:t>15.33</w:t>
            </w:r>
          </w:p>
        </w:tc>
        <w:tc>
          <w:tcPr>
            <w:tcW w:w="1089" w:type="dxa"/>
            <w:gridSpan w:val="3"/>
          </w:tcPr>
          <w:p w:rsidR="00000000" w:rsidRDefault="00DF5EE9">
            <w:pPr>
              <w:jc w:val="right"/>
              <w:rPr>
                <w:sz w:val="16"/>
                <w:szCs w:val="16"/>
              </w:rPr>
            </w:pPr>
            <w:r>
              <w:rPr>
                <w:sz w:val="16"/>
                <w:szCs w:val="16"/>
              </w:rPr>
              <w:t>10.85</w:t>
            </w:r>
          </w:p>
        </w:tc>
        <w:tc>
          <w:tcPr>
            <w:tcW w:w="1134" w:type="dxa"/>
            <w:gridSpan w:val="4"/>
          </w:tcPr>
          <w:p w:rsidR="00000000" w:rsidRDefault="00DF5EE9">
            <w:pPr>
              <w:jc w:val="right"/>
              <w:rPr>
                <w:sz w:val="16"/>
                <w:szCs w:val="16"/>
              </w:rPr>
            </w:pPr>
            <w:r>
              <w:rPr>
                <w:sz w:val="16"/>
                <w:szCs w:val="16"/>
              </w:rPr>
              <w:t>8.21</w:t>
            </w:r>
          </w:p>
        </w:tc>
        <w:tc>
          <w:tcPr>
            <w:tcW w:w="1089" w:type="dxa"/>
            <w:gridSpan w:val="4"/>
          </w:tcPr>
          <w:p w:rsidR="00000000" w:rsidRDefault="00DF5EE9">
            <w:pPr>
              <w:jc w:val="right"/>
              <w:rPr>
                <w:sz w:val="16"/>
                <w:szCs w:val="16"/>
              </w:rPr>
            </w:pPr>
            <w:r>
              <w:rPr>
                <w:sz w:val="16"/>
                <w:szCs w:val="16"/>
              </w:rPr>
              <w:t>8.92</w:t>
            </w:r>
          </w:p>
        </w:tc>
      </w:tr>
      <w:tr w:rsidR="00000000">
        <w:tblPrEx>
          <w:tblCellMar>
            <w:top w:w="0" w:type="dxa"/>
            <w:bottom w:w="0" w:type="dxa"/>
          </w:tblCellMar>
        </w:tblPrEx>
        <w:trPr>
          <w:gridAfter w:val="1"/>
          <w:wAfter w:w="11" w:type="dxa"/>
          <w:cantSplit/>
        </w:trPr>
        <w:tc>
          <w:tcPr>
            <w:tcW w:w="5360" w:type="dxa"/>
            <w:hMerge w:val="restart"/>
          </w:tcPr>
          <w:p w:rsidR="00000000" w:rsidRDefault="00DF5EE9">
            <w:pPr>
              <w:rPr>
                <w:sz w:val="16"/>
                <w:szCs w:val="16"/>
              </w:rPr>
            </w:pPr>
            <w:r>
              <w:rPr>
                <w:sz w:val="16"/>
                <w:szCs w:val="16"/>
              </w:rPr>
              <w:t>Price/cash flow ratio</w:t>
            </w:r>
          </w:p>
        </w:tc>
        <w:tc>
          <w:tcPr>
            <w:gridSpan w:val="2"/>
            <w:hMerge/>
          </w:tcPr>
          <w:p w:rsidR="00000000" w:rsidRDefault="00DF5EE9">
            <w:pPr>
              <w:rPr>
                <w:sz w:val="16"/>
                <w:szCs w:val="16"/>
              </w:rPr>
            </w:pPr>
          </w:p>
        </w:tc>
        <w:tc>
          <w:tcPr>
            <w:tcW w:w="671" w:type="dxa"/>
            <w:gridSpan w:val="3"/>
          </w:tcPr>
          <w:p w:rsidR="00000000" w:rsidRDefault="00DF5EE9">
            <w:pPr>
              <w:jc w:val="right"/>
              <w:rPr>
                <w:sz w:val="16"/>
                <w:szCs w:val="16"/>
              </w:rPr>
            </w:pPr>
            <w:r>
              <w:rPr>
                <w:sz w:val="16"/>
                <w:szCs w:val="16"/>
              </w:rPr>
              <w:t>(t) (x)</w:t>
            </w:r>
          </w:p>
        </w:tc>
        <w:tc>
          <w:tcPr>
            <w:tcW w:w="690" w:type="dxa"/>
            <w:gridSpan w:val="3"/>
          </w:tcPr>
          <w:p w:rsidR="00000000" w:rsidRDefault="00DF5EE9">
            <w:pPr>
              <w:jc w:val="right"/>
              <w:rPr>
                <w:sz w:val="16"/>
                <w:szCs w:val="16"/>
              </w:rPr>
            </w:pPr>
            <w:r>
              <w:rPr>
                <w:sz w:val="16"/>
                <w:szCs w:val="16"/>
              </w:rPr>
              <w:t>Times</w:t>
            </w:r>
          </w:p>
        </w:tc>
        <w:tc>
          <w:tcPr>
            <w:tcW w:w="1134" w:type="dxa"/>
            <w:gridSpan w:val="3"/>
          </w:tcPr>
          <w:p w:rsidR="00000000" w:rsidRDefault="00DF5EE9">
            <w:pPr>
              <w:jc w:val="right"/>
              <w:rPr>
                <w:b/>
                <w:sz w:val="16"/>
                <w:szCs w:val="16"/>
              </w:rPr>
            </w:pPr>
            <w:r>
              <w:rPr>
                <w:b/>
                <w:sz w:val="16"/>
                <w:szCs w:val="16"/>
              </w:rPr>
              <w:t>9.65</w:t>
            </w:r>
          </w:p>
        </w:tc>
        <w:tc>
          <w:tcPr>
            <w:tcW w:w="1134" w:type="dxa"/>
            <w:gridSpan w:val="3"/>
          </w:tcPr>
          <w:p w:rsidR="00000000" w:rsidRDefault="00DF5EE9">
            <w:pPr>
              <w:jc w:val="right"/>
              <w:rPr>
                <w:sz w:val="16"/>
                <w:szCs w:val="16"/>
              </w:rPr>
            </w:pPr>
            <w:r>
              <w:rPr>
                <w:sz w:val="16"/>
                <w:szCs w:val="16"/>
              </w:rPr>
              <w:t>8.47</w:t>
            </w:r>
          </w:p>
        </w:tc>
        <w:tc>
          <w:tcPr>
            <w:tcW w:w="1134" w:type="dxa"/>
            <w:gridSpan w:val="3"/>
          </w:tcPr>
          <w:p w:rsidR="00000000" w:rsidRDefault="00DF5EE9">
            <w:pPr>
              <w:jc w:val="right"/>
              <w:rPr>
                <w:sz w:val="16"/>
                <w:szCs w:val="16"/>
              </w:rPr>
            </w:pPr>
            <w:r>
              <w:rPr>
                <w:sz w:val="16"/>
                <w:szCs w:val="16"/>
              </w:rPr>
              <w:t>12.70</w:t>
            </w:r>
          </w:p>
        </w:tc>
        <w:tc>
          <w:tcPr>
            <w:tcW w:w="1104" w:type="dxa"/>
            <w:gridSpan w:val="3"/>
          </w:tcPr>
          <w:p w:rsidR="00000000" w:rsidRDefault="00DF5EE9">
            <w:pPr>
              <w:jc w:val="right"/>
              <w:rPr>
                <w:sz w:val="16"/>
                <w:szCs w:val="16"/>
              </w:rPr>
            </w:pPr>
            <w:r>
              <w:rPr>
                <w:sz w:val="16"/>
                <w:szCs w:val="16"/>
              </w:rPr>
              <w:t>13.60</w:t>
            </w:r>
          </w:p>
        </w:tc>
        <w:tc>
          <w:tcPr>
            <w:tcW w:w="1089" w:type="dxa"/>
            <w:gridSpan w:val="3"/>
          </w:tcPr>
          <w:p w:rsidR="00000000" w:rsidRDefault="00DF5EE9">
            <w:pPr>
              <w:jc w:val="right"/>
              <w:rPr>
                <w:sz w:val="16"/>
                <w:szCs w:val="16"/>
              </w:rPr>
            </w:pPr>
            <w:r>
              <w:rPr>
                <w:sz w:val="16"/>
                <w:szCs w:val="16"/>
              </w:rPr>
              <w:t>8.36</w:t>
            </w:r>
          </w:p>
        </w:tc>
        <w:tc>
          <w:tcPr>
            <w:tcW w:w="1089" w:type="dxa"/>
            <w:gridSpan w:val="3"/>
          </w:tcPr>
          <w:p w:rsidR="00000000" w:rsidRDefault="00DF5EE9">
            <w:pPr>
              <w:jc w:val="right"/>
              <w:rPr>
                <w:sz w:val="16"/>
                <w:szCs w:val="16"/>
              </w:rPr>
            </w:pPr>
            <w:r>
              <w:rPr>
                <w:sz w:val="16"/>
                <w:szCs w:val="16"/>
              </w:rPr>
              <w:t>8.06</w:t>
            </w:r>
          </w:p>
        </w:tc>
        <w:tc>
          <w:tcPr>
            <w:tcW w:w="1089" w:type="dxa"/>
            <w:gridSpan w:val="3"/>
          </w:tcPr>
          <w:p w:rsidR="00000000" w:rsidRDefault="00DF5EE9">
            <w:pPr>
              <w:jc w:val="right"/>
              <w:rPr>
                <w:sz w:val="16"/>
                <w:szCs w:val="16"/>
              </w:rPr>
            </w:pPr>
            <w:r>
              <w:rPr>
                <w:sz w:val="16"/>
                <w:szCs w:val="16"/>
              </w:rPr>
              <w:t>9.60</w:t>
            </w:r>
          </w:p>
        </w:tc>
        <w:tc>
          <w:tcPr>
            <w:tcW w:w="1089" w:type="dxa"/>
            <w:gridSpan w:val="3"/>
          </w:tcPr>
          <w:p w:rsidR="00000000" w:rsidRDefault="00DF5EE9">
            <w:pPr>
              <w:jc w:val="right"/>
              <w:rPr>
                <w:sz w:val="16"/>
                <w:szCs w:val="16"/>
              </w:rPr>
            </w:pPr>
            <w:r>
              <w:rPr>
                <w:sz w:val="16"/>
                <w:szCs w:val="16"/>
              </w:rPr>
              <w:t>6.67</w:t>
            </w:r>
          </w:p>
        </w:tc>
        <w:tc>
          <w:tcPr>
            <w:tcW w:w="1134" w:type="dxa"/>
            <w:gridSpan w:val="4"/>
          </w:tcPr>
          <w:p w:rsidR="00000000" w:rsidRDefault="00DF5EE9">
            <w:pPr>
              <w:jc w:val="right"/>
              <w:rPr>
                <w:sz w:val="16"/>
                <w:szCs w:val="16"/>
              </w:rPr>
            </w:pPr>
            <w:r>
              <w:rPr>
                <w:sz w:val="16"/>
                <w:szCs w:val="16"/>
              </w:rPr>
              <w:t>5.95</w:t>
            </w:r>
          </w:p>
        </w:tc>
        <w:tc>
          <w:tcPr>
            <w:tcW w:w="1089" w:type="dxa"/>
            <w:gridSpan w:val="4"/>
          </w:tcPr>
          <w:p w:rsidR="00000000" w:rsidRDefault="00DF5EE9">
            <w:pPr>
              <w:jc w:val="right"/>
              <w:rPr>
                <w:sz w:val="16"/>
                <w:szCs w:val="16"/>
              </w:rPr>
            </w:pPr>
            <w:r>
              <w:rPr>
                <w:sz w:val="16"/>
                <w:szCs w:val="16"/>
              </w:rPr>
              <w:t>6.41</w:t>
            </w:r>
          </w:p>
        </w:tc>
      </w:tr>
      <w:tr w:rsidR="00000000">
        <w:tblPrEx>
          <w:tblCellMar>
            <w:top w:w="0" w:type="dxa"/>
            <w:bottom w:w="0" w:type="dxa"/>
          </w:tblCellMar>
        </w:tblPrEx>
        <w:trPr>
          <w:gridAfter w:val="1"/>
          <w:wAfter w:w="11" w:type="dxa"/>
          <w:cantSplit/>
        </w:trPr>
        <w:tc>
          <w:tcPr>
            <w:tcW w:w="5360" w:type="dxa"/>
            <w:hMerge w:val="restart"/>
          </w:tcPr>
          <w:p w:rsidR="00000000" w:rsidRDefault="00DF5EE9">
            <w:pPr>
              <w:rPr>
                <w:sz w:val="16"/>
                <w:szCs w:val="16"/>
              </w:rPr>
            </w:pPr>
            <w:r>
              <w:rPr>
                <w:sz w:val="16"/>
                <w:szCs w:val="16"/>
              </w:rPr>
              <w:t>Ordinary shareholders</w:t>
            </w:r>
          </w:p>
        </w:tc>
        <w:tc>
          <w:tcPr>
            <w:gridSpan w:val="2"/>
            <w:hMerge/>
          </w:tcPr>
          <w:p w:rsidR="00000000" w:rsidRDefault="00DF5EE9">
            <w:pPr>
              <w:rPr>
                <w:sz w:val="16"/>
                <w:szCs w:val="16"/>
              </w:rPr>
            </w:pPr>
          </w:p>
        </w:tc>
        <w:tc>
          <w:tcPr>
            <w:tcW w:w="671" w:type="dxa"/>
            <w:gridSpan w:val="3"/>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No.</w:t>
            </w:r>
          </w:p>
        </w:tc>
        <w:tc>
          <w:tcPr>
            <w:tcW w:w="1134" w:type="dxa"/>
            <w:gridSpan w:val="3"/>
          </w:tcPr>
          <w:p w:rsidR="00000000" w:rsidRDefault="00DF5EE9">
            <w:pPr>
              <w:jc w:val="right"/>
              <w:rPr>
                <w:b/>
                <w:sz w:val="16"/>
                <w:szCs w:val="16"/>
              </w:rPr>
            </w:pPr>
            <w:r>
              <w:rPr>
                <w:b/>
                <w:sz w:val="16"/>
                <w:szCs w:val="16"/>
              </w:rPr>
              <w:t>59,746</w:t>
            </w:r>
          </w:p>
        </w:tc>
        <w:tc>
          <w:tcPr>
            <w:tcW w:w="1134" w:type="dxa"/>
            <w:gridSpan w:val="3"/>
          </w:tcPr>
          <w:p w:rsidR="00000000" w:rsidRDefault="00DF5EE9">
            <w:pPr>
              <w:jc w:val="right"/>
              <w:rPr>
                <w:sz w:val="16"/>
                <w:szCs w:val="16"/>
              </w:rPr>
            </w:pPr>
            <w:r>
              <w:rPr>
                <w:sz w:val="16"/>
                <w:szCs w:val="16"/>
              </w:rPr>
              <w:t>51,383</w:t>
            </w:r>
          </w:p>
        </w:tc>
        <w:tc>
          <w:tcPr>
            <w:tcW w:w="1134" w:type="dxa"/>
            <w:gridSpan w:val="3"/>
          </w:tcPr>
          <w:p w:rsidR="00000000" w:rsidRDefault="00DF5EE9">
            <w:pPr>
              <w:jc w:val="right"/>
              <w:rPr>
                <w:sz w:val="16"/>
                <w:szCs w:val="16"/>
              </w:rPr>
            </w:pPr>
            <w:r>
              <w:rPr>
                <w:sz w:val="16"/>
                <w:szCs w:val="16"/>
              </w:rPr>
              <w:t>50,403</w:t>
            </w:r>
          </w:p>
        </w:tc>
        <w:tc>
          <w:tcPr>
            <w:tcW w:w="1104" w:type="dxa"/>
            <w:gridSpan w:val="3"/>
          </w:tcPr>
          <w:p w:rsidR="00000000" w:rsidRDefault="00DF5EE9">
            <w:pPr>
              <w:jc w:val="right"/>
              <w:rPr>
                <w:sz w:val="16"/>
                <w:szCs w:val="16"/>
              </w:rPr>
            </w:pPr>
            <w:r>
              <w:rPr>
                <w:sz w:val="16"/>
                <w:szCs w:val="16"/>
              </w:rPr>
              <w:t>52,317</w:t>
            </w:r>
          </w:p>
        </w:tc>
        <w:tc>
          <w:tcPr>
            <w:tcW w:w="1089" w:type="dxa"/>
            <w:gridSpan w:val="3"/>
          </w:tcPr>
          <w:p w:rsidR="00000000" w:rsidRDefault="00DF5EE9">
            <w:pPr>
              <w:jc w:val="right"/>
              <w:rPr>
                <w:sz w:val="16"/>
                <w:szCs w:val="16"/>
              </w:rPr>
            </w:pPr>
            <w:r>
              <w:rPr>
                <w:sz w:val="16"/>
                <w:szCs w:val="16"/>
              </w:rPr>
              <w:t>53,347</w:t>
            </w:r>
          </w:p>
        </w:tc>
        <w:tc>
          <w:tcPr>
            <w:tcW w:w="1089" w:type="dxa"/>
            <w:gridSpan w:val="3"/>
          </w:tcPr>
          <w:p w:rsidR="00000000" w:rsidRDefault="00DF5EE9">
            <w:pPr>
              <w:jc w:val="right"/>
              <w:rPr>
                <w:sz w:val="16"/>
                <w:szCs w:val="16"/>
              </w:rPr>
            </w:pPr>
            <w:r>
              <w:rPr>
                <w:sz w:val="16"/>
                <w:szCs w:val="16"/>
              </w:rPr>
              <w:t>53,174</w:t>
            </w:r>
          </w:p>
        </w:tc>
        <w:tc>
          <w:tcPr>
            <w:tcW w:w="1089" w:type="dxa"/>
            <w:gridSpan w:val="3"/>
          </w:tcPr>
          <w:p w:rsidR="00000000" w:rsidRDefault="00DF5EE9">
            <w:pPr>
              <w:jc w:val="right"/>
              <w:rPr>
                <w:sz w:val="16"/>
                <w:szCs w:val="16"/>
              </w:rPr>
            </w:pPr>
            <w:r>
              <w:rPr>
                <w:sz w:val="16"/>
                <w:szCs w:val="16"/>
              </w:rPr>
              <w:t>54,977</w:t>
            </w:r>
          </w:p>
        </w:tc>
        <w:tc>
          <w:tcPr>
            <w:tcW w:w="1089" w:type="dxa"/>
            <w:gridSpan w:val="3"/>
          </w:tcPr>
          <w:p w:rsidR="00000000" w:rsidRDefault="00DF5EE9">
            <w:pPr>
              <w:jc w:val="right"/>
              <w:rPr>
                <w:sz w:val="16"/>
                <w:szCs w:val="16"/>
              </w:rPr>
            </w:pPr>
            <w:r>
              <w:rPr>
                <w:sz w:val="16"/>
                <w:szCs w:val="16"/>
              </w:rPr>
              <w:t>60,642</w:t>
            </w:r>
          </w:p>
        </w:tc>
        <w:tc>
          <w:tcPr>
            <w:tcW w:w="1134" w:type="dxa"/>
            <w:gridSpan w:val="4"/>
          </w:tcPr>
          <w:p w:rsidR="00000000" w:rsidRDefault="00DF5EE9">
            <w:pPr>
              <w:jc w:val="right"/>
              <w:rPr>
                <w:sz w:val="16"/>
                <w:szCs w:val="16"/>
              </w:rPr>
            </w:pPr>
            <w:r>
              <w:rPr>
                <w:sz w:val="16"/>
                <w:szCs w:val="16"/>
              </w:rPr>
              <w:t>44,388</w:t>
            </w:r>
          </w:p>
        </w:tc>
        <w:tc>
          <w:tcPr>
            <w:tcW w:w="1089" w:type="dxa"/>
            <w:gridSpan w:val="4"/>
          </w:tcPr>
          <w:p w:rsidR="00000000" w:rsidRDefault="00DF5EE9">
            <w:pPr>
              <w:jc w:val="right"/>
              <w:rPr>
                <w:sz w:val="16"/>
                <w:szCs w:val="16"/>
              </w:rPr>
            </w:pPr>
            <w:r>
              <w:rPr>
                <w:sz w:val="16"/>
                <w:szCs w:val="16"/>
              </w:rPr>
              <w:t>45,710</w:t>
            </w:r>
          </w:p>
        </w:tc>
      </w:tr>
      <w:tr w:rsidR="00000000">
        <w:tblPrEx>
          <w:tblCellMar>
            <w:top w:w="0" w:type="dxa"/>
            <w:bottom w:w="0" w:type="dxa"/>
          </w:tblCellMar>
        </w:tblPrEx>
        <w:trPr>
          <w:gridAfter w:val="3"/>
          <w:wAfter w:w="56" w:type="dxa"/>
          <w:cantSplit/>
        </w:trPr>
        <w:tc>
          <w:tcPr>
            <w:tcW w:w="5360" w:type="dxa"/>
            <w:hMerge w:val="restart"/>
          </w:tcPr>
          <w:p w:rsidR="00000000" w:rsidRDefault="00DF5EE9">
            <w:pPr>
              <w:rPr>
                <w:sz w:val="16"/>
                <w:szCs w:val="16"/>
              </w:rPr>
            </w:pPr>
            <w:r>
              <w:rPr>
                <w:sz w:val="16"/>
                <w:szCs w:val="16"/>
              </w:rPr>
              <w:t>Converting preference shareholders</w:t>
            </w:r>
          </w:p>
        </w:tc>
        <w:tc>
          <w:tcPr>
            <w:gridSpan w:val="2"/>
            <w:hMerge/>
          </w:tcPr>
          <w:p w:rsidR="00000000" w:rsidRDefault="00DF5EE9">
            <w:pPr>
              <w:rPr>
                <w:sz w:val="16"/>
                <w:szCs w:val="16"/>
              </w:rPr>
            </w:pPr>
          </w:p>
        </w:tc>
        <w:tc>
          <w:tcPr>
            <w:tcW w:w="671" w:type="dxa"/>
            <w:gridSpan w:val="3"/>
          </w:tcPr>
          <w:p w:rsidR="00000000" w:rsidRDefault="00DF5EE9">
            <w:pPr>
              <w:jc w:val="center"/>
              <w:rPr>
                <w:sz w:val="16"/>
                <w:szCs w:val="16"/>
              </w:rPr>
            </w:pPr>
          </w:p>
        </w:tc>
        <w:tc>
          <w:tcPr>
            <w:tcW w:w="690" w:type="dxa"/>
            <w:gridSpan w:val="3"/>
          </w:tcPr>
          <w:p w:rsidR="00000000" w:rsidRDefault="00DF5EE9">
            <w:pPr>
              <w:jc w:val="right"/>
              <w:rPr>
                <w:sz w:val="16"/>
                <w:szCs w:val="16"/>
              </w:rPr>
            </w:pPr>
            <w:r>
              <w:rPr>
                <w:sz w:val="16"/>
                <w:szCs w:val="16"/>
              </w:rPr>
              <w:t>No.</w:t>
            </w:r>
          </w:p>
        </w:tc>
        <w:tc>
          <w:tcPr>
            <w:tcW w:w="1134" w:type="dxa"/>
            <w:gridSpan w:val="3"/>
          </w:tcPr>
          <w:p w:rsidR="00000000" w:rsidRDefault="00DF5EE9">
            <w:pPr>
              <w:jc w:val="right"/>
              <w:rPr>
                <w:b/>
                <w:sz w:val="16"/>
                <w:szCs w:val="16"/>
              </w:rPr>
            </w:pPr>
            <w:r>
              <w:rPr>
                <w:b/>
                <w:sz w:val="16"/>
                <w:szCs w:val="16"/>
              </w:rPr>
              <w:t>36,759</w:t>
            </w:r>
          </w:p>
        </w:tc>
        <w:tc>
          <w:tcPr>
            <w:tcW w:w="1134" w:type="dxa"/>
            <w:gridSpan w:val="3"/>
          </w:tcPr>
          <w:p w:rsidR="00000000" w:rsidRDefault="00DF5EE9">
            <w:pPr>
              <w:jc w:val="right"/>
              <w:rPr>
                <w:sz w:val="16"/>
                <w:szCs w:val="16"/>
              </w:rPr>
            </w:pPr>
            <w:r>
              <w:rPr>
                <w:sz w:val="16"/>
                <w:szCs w:val="16"/>
              </w:rPr>
              <w:t>36,885</w:t>
            </w: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2"/>
          </w:tcPr>
          <w:p w:rsidR="00000000" w:rsidRDefault="00DF5EE9">
            <w:pPr>
              <w:jc w:val="right"/>
              <w:rPr>
                <w:sz w:val="16"/>
                <w:szCs w:val="16"/>
              </w:rPr>
            </w:pPr>
          </w:p>
        </w:tc>
        <w:tc>
          <w:tcPr>
            <w:tcW w:w="1089" w:type="dxa"/>
            <w:gridSpan w:val="4"/>
          </w:tcPr>
          <w:p w:rsidR="00000000" w:rsidRDefault="00DF5EE9">
            <w:pPr>
              <w:jc w:val="right"/>
              <w:rPr>
                <w:sz w:val="16"/>
                <w:szCs w:val="16"/>
              </w:rPr>
            </w:pPr>
          </w:p>
        </w:tc>
      </w:tr>
      <w:tr w:rsidR="00000000">
        <w:tblPrEx>
          <w:tblCellMar>
            <w:top w:w="0" w:type="dxa"/>
            <w:bottom w:w="0" w:type="dxa"/>
          </w:tblCellMar>
        </w:tblPrEx>
        <w:trPr>
          <w:gridAfter w:val="3"/>
          <w:wAfter w:w="56" w:type="dxa"/>
          <w:cantSplit/>
        </w:trPr>
        <w:tc>
          <w:tcPr>
            <w:tcW w:w="5360" w:type="dxa"/>
            <w:hMerge w:val="restart"/>
          </w:tcPr>
          <w:p w:rsidR="00000000" w:rsidRDefault="00DF5EE9">
            <w:pPr>
              <w:rPr>
                <w:sz w:val="16"/>
                <w:szCs w:val="16"/>
              </w:rPr>
            </w:pPr>
          </w:p>
        </w:tc>
        <w:tc>
          <w:tcPr>
            <w:gridSpan w:val="2"/>
            <w:hMerge/>
          </w:tcPr>
          <w:p w:rsidR="00000000" w:rsidRDefault="00DF5EE9">
            <w:pPr>
              <w:rPr>
                <w:sz w:val="16"/>
                <w:szCs w:val="16"/>
              </w:rPr>
            </w:pPr>
          </w:p>
        </w:tc>
        <w:tc>
          <w:tcPr>
            <w:tcW w:w="671" w:type="dxa"/>
            <w:gridSpan w:val="3"/>
          </w:tcPr>
          <w:p w:rsidR="00000000" w:rsidRDefault="00DF5EE9">
            <w:pPr>
              <w:jc w:val="center"/>
              <w:rPr>
                <w:sz w:val="16"/>
                <w:szCs w:val="16"/>
              </w:rPr>
            </w:pPr>
          </w:p>
        </w:tc>
        <w:tc>
          <w:tcPr>
            <w:tcW w:w="690" w:type="dxa"/>
            <w:gridSpan w:val="3"/>
          </w:tcPr>
          <w:p w:rsidR="00000000" w:rsidRDefault="00DF5EE9">
            <w:pPr>
              <w:jc w:val="right"/>
              <w:rPr>
                <w:sz w:val="16"/>
                <w:szCs w:val="16"/>
              </w:rPr>
            </w:pPr>
          </w:p>
        </w:tc>
        <w:tc>
          <w:tcPr>
            <w:tcW w:w="1134" w:type="dxa"/>
            <w:gridSpan w:val="3"/>
          </w:tcPr>
          <w:p w:rsidR="00000000" w:rsidRDefault="00DF5EE9">
            <w:pPr>
              <w:jc w:val="right"/>
              <w:rPr>
                <w:b/>
                <w:sz w:val="16"/>
                <w:szCs w:val="16"/>
              </w:rPr>
            </w:pPr>
          </w:p>
        </w:tc>
        <w:tc>
          <w:tcPr>
            <w:tcW w:w="1134" w:type="dxa"/>
            <w:gridSpan w:val="3"/>
          </w:tcPr>
          <w:p w:rsidR="00000000" w:rsidRDefault="00DF5EE9">
            <w:pPr>
              <w:jc w:val="right"/>
              <w:rPr>
                <w:sz w:val="16"/>
                <w:szCs w:val="16"/>
              </w:rPr>
            </w:pPr>
          </w:p>
        </w:tc>
        <w:tc>
          <w:tcPr>
            <w:tcW w:w="1134" w:type="dxa"/>
            <w:gridSpan w:val="3"/>
          </w:tcPr>
          <w:p w:rsidR="00000000" w:rsidRDefault="00DF5EE9">
            <w:pPr>
              <w:jc w:val="right"/>
              <w:rPr>
                <w:sz w:val="16"/>
                <w:szCs w:val="16"/>
              </w:rPr>
            </w:pPr>
          </w:p>
        </w:tc>
        <w:tc>
          <w:tcPr>
            <w:tcW w:w="1104"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3"/>
          </w:tcPr>
          <w:p w:rsidR="00000000" w:rsidRDefault="00DF5EE9">
            <w:pPr>
              <w:jc w:val="right"/>
              <w:rPr>
                <w:sz w:val="16"/>
                <w:szCs w:val="16"/>
              </w:rPr>
            </w:pPr>
          </w:p>
        </w:tc>
        <w:tc>
          <w:tcPr>
            <w:tcW w:w="1089" w:type="dxa"/>
            <w:gridSpan w:val="2"/>
          </w:tcPr>
          <w:p w:rsidR="00000000" w:rsidRDefault="00DF5EE9">
            <w:pPr>
              <w:jc w:val="right"/>
              <w:rPr>
                <w:sz w:val="16"/>
                <w:szCs w:val="16"/>
              </w:rPr>
            </w:pPr>
          </w:p>
        </w:tc>
        <w:tc>
          <w:tcPr>
            <w:tcW w:w="1089" w:type="dxa"/>
            <w:gridSpan w:val="4"/>
          </w:tcPr>
          <w:p w:rsidR="00000000" w:rsidRDefault="00DF5EE9">
            <w:pPr>
              <w:jc w:val="right"/>
              <w:rPr>
                <w:sz w:val="16"/>
                <w:szCs w:val="16"/>
              </w:rPr>
            </w:pPr>
          </w:p>
        </w:tc>
      </w:tr>
    </w:tbl>
    <w:p w:rsidR="00000000" w:rsidRDefault="00DF5EE9">
      <w:pPr>
        <w:tabs>
          <w:tab w:val="right" w:pos="2304"/>
          <w:tab w:val="right" w:pos="3600"/>
          <w:tab w:val="right" w:pos="4896"/>
          <w:tab w:val="right" w:pos="6192"/>
          <w:tab w:val="right" w:pos="7344"/>
          <w:tab w:val="left" w:pos="8208"/>
        </w:tabs>
        <w:spacing w:line="240" w:lineRule="atLeast"/>
      </w:pPr>
    </w:p>
    <w:p w:rsidR="00000000" w:rsidRDefault="00DF5EE9">
      <w:pPr>
        <w:tabs>
          <w:tab w:val="right" w:pos="2304"/>
          <w:tab w:val="right" w:pos="3600"/>
          <w:tab w:val="right" w:pos="4896"/>
          <w:tab w:val="right" w:pos="6192"/>
          <w:tab w:val="right" w:pos="7344"/>
          <w:tab w:val="left" w:pos="8208"/>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Myer results are included in 1986 and thereafter.  The Progressive Enterprises Limited results are included in these st</w:t>
      </w:r>
      <w:r>
        <w:t>atistics from 1988 up until its disposal in April 1992.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(b) Supermarkets' 1991 and 1990 measurement basis has been restated for consistency.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(c)1993 and 1992 calculations are for Australian results only.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 Gearing ratio is calculated as the percentage of total liabilities to total tangible assets.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(e) Net liabilities is calculated as total liabilities adjusted for cash and short term deposits.  Net tangible assets is calculated as total tangible assets adjusted for cash and short term deposits</w:t>
      </w:r>
      <w:r>
        <w:t>.  Fixed charges cover is the ratio of operating profit before abnormal items, fixed charges, depreciation, amortisation and income tax to fixed charges (comprising net interest cost and lease rental costs).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(g) As from 1992, cash flow from operating activities is as defined in Accounting Standard AASB 1026. 1991-1988 previously recalculated for comparative purposes. 1987 1984 have not been recalculated.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(h) Cash flow/debt service ratio is the cash flow from operating activities divided by net interes</w:t>
      </w:r>
      <w:r>
        <w:t>t cost.  Figures for 1987-1984 have not been recalculated (see (g) above),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 Total tangible assets includes the value of future income benefits. Current asset ratio is the ratio of total current assets to total current liabilities.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(j) Current asset ratio is the ratio of total current assets to total current liabilities.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(k) Net debt is total debt adjusted for cash and short term deposits.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(l) Net interest cover is calculated as the operating profit before abnormal items, net interest cost and</w:t>
      </w:r>
      <w:r>
        <w:t xml:space="preserve"> income tax divided by net interest cost.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 Debt/equity ratio is calculated as the percentage of external debt to equity (including convertible debt classified as equity).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 Group capital expenditure represents the total additions to property, plant and equipment during the period, at cost, other than those assets brought to account as a result of the acquisition of controlled entities.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(o) Australian national market share is determined excluding sales of motor vehicles, parts and petrol.  The </w:t>
      </w:r>
      <w:r>
        <w:t>figures for 1990 and prior years have been restated to reflect the national retail turnover as restated by the Australian Bureau of Statistics in April 1991.</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  Store numbers at July 1989 and prior periods have been restated on a consistent basis to reflect reclassifications effective from August 1989.  As from 1992, store numbers include free standing K Auto and Tyremaster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(q) Dividend cover is the ratio of operating profit after income tax to the ordinary and K ordinary dividend.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(r) Ea</w:t>
      </w:r>
      <w:r>
        <w:t>rnings rate on ordinary shareholders' equity is calculated as operating profit after income tax divided by opening shareholders' equity.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 Reflects 1992 5 for 4 and 1988 1 for 8 bonus issues.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 Basic earnings per ordinary share is calculated in accordance with Accounting Standard AASB 1027. 1992 - 1988 recalculated for comparative purposes. 1987 - 1984 have not been recalculated.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(u) Market capitalisation is calculated as the number of fully paid ordinary and K ordinary shares and fully paid co</w:t>
      </w:r>
      <w:r>
        <w:t>nverting preference shares multiplied by the closing market prices.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(v) Net tangible assets per share is shareholders' equity less intangibles divided by the fully paid ordinary and K ordinary shares at year end.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 Price/earnings ratio is the ratio of closing ordinary share price to earnings per ordinary share.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(x) Price/cash flow ratio is the ratio of closing ordinary share price to earnings per ordinary share calculated using cash flow from operating activities (see (g) above).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 xml:space="preserve">Directors' </w:t>
      </w:r>
      <w:r>
        <w:t>Report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This report by the directors of Coles Myer Ltd. is made pursuant to Division 6 of Part 3.6 of the Corporations Law for the 52 weeks ended 25 July 1993 and is accompanied by Financial Statements for the period of the economic entity constituted by Coles Myer Ltd. (the "company" or "chief entity") and the entities it controlled (the "economic entity") from time to time during the period.  The information set out below is to be read in conjunction with that appearing on pages 6 to 24 of this Annual Rep</w:t>
      </w:r>
      <w:r>
        <w:t>ort.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Directors' profiles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names of the directors of Coles Myer Ltd. in office at the date of this report, with particulars of their qualifications, experience and special responsibilities (as to which see also the table headed Directors' meetings on page 30 for details of committee membership) are: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Solomon Lew (Age 48)</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Chairman.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1985.  Appointed as Chairman in 1991.  Chairman of Premier Investments Ltd.  Chairman of the Century Plaza group of companies.  Chairman</w:t>
      </w:r>
      <w:r>
        <w:t xml:space="preserve"> of the Voyager-Solo group of companies.  Director of Reserve Bank of Australia.  Chairman of Mt.  Scopus College Foundation.  Chairman of Monash University David Syme Faculty of Business Foundation.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S. Baillieu Myer, A.C., Ch.L.H., LL.D (Hon Melb) M.A., (Age 67)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Deputy Chairman.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1985.  Director of The Myer Emporium Limited 1955 - 1978, Chairman 1978 - 1985.  Former Chairman of National Mutual Life Association of Australasia Ltd.  Former director of Commonwealth Bank, Eld</w:t>
      </w:r>
      <w:r>
        <w:t>ers IXL Ltd and Cadbury Schweppes Aust.  Ltd.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President of The Myer Foundation.  President of The Howard Florey Institute of Experimental Physiology and Medicine, Chairman of the Tasman Institute, Director of N.M. Rothschild (Australia) Pty.  Ltd.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Will Bailey, A.O., LL.D. (Hon Monash), F.A.I.B., (Age 60)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Deputy Chairman.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Appointed as a director in 1990.  Chairman of Morrison Knudsen Corporation of Australia Ltd.  Deputy Chairman of Open Learning Agency of Australia.  Director of Kambrook Holdings </w:t>
      </w:r>
      <w:r>
        <w:t>Pty.  Ltd. and MFP Development Corporation.  Former Deputy Chairman and Group Chief Executive of Australia and New Zealand Banking Group Limited.  President, Council of Trustees, National Gallery of Victoria.  Director and Honorary Treasurer Queen Elizabeth II Silver Jubilee Trust for Young Australians.  Director, Care Australia.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Peter T. Bartels (Age 52)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Chief Executive Officer.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Managing Director and Chief Executive Officer in 1992.  Extensive experience in marketing and manufacturing</w:t>
      </w:r>
      <w:r>
        <w:t xml:space="preserve">, in industries including brewing, pharmaceuticals, food and commodities trading, both in Australia and overseas.  Commissioner of the Australian Sports Commission.  Director of the Graduate School of Management, University of Melbourne.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John L. Barner, B.Sc., F.C.A., F.C.T., F.C.I.S., F.C.I.M., A.S.I.A., (Age 54)</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Director Finance and Administration.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1987.  Twenty years of international banking experience prior to joining The Myer Emporium Limited in 1981.  Executive Dir</w:t>
      </w:r>
      <w:r>
        <w:t>ector of Coles Myer Finance Ltd.  Director and Chairman of the Audit Committee of the Australian Stock Exchange Ltd.  Member of the Companies and Securities Advisory Committee of the Australian Securities Commission.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L. Peter Wilkinson (Age 49)</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Chief Operating Officer Retail.</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Appointed as a director in 1989.  Appointed Chief Operating Officer Retail in March 1992.  Fourteen years of retail experience prior to joining Target Australia in 1977, where he held several managerial positions until he was </w:t>
      </w:r>
      <w:r>
        <w:t>appointed Managing Director in 1984.  Appointed as a director of Myer Stores Ltd. in 1987 and as Managing Director in February 1988.  President of the Retailers' Council of Australia and director of The Confederation of Australian Industry.  Director of the Australian Chamber of Commerce and Industry.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Peter E. Morgan (Age 49)</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Managing Director, Specialty Group.</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1989.  Thirty two years retail experience with the company.  Director of Coles Superannuation Fund Pty.  Ltd.  P</w:t>
      </w:r>
      <w:r>
        <w:t>ast Chairman of the Retail Advisory Board of the Caulfield Campus of Monash University and Vice President of the Board of Management of Peter MacCallum Cancer Institute.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Joseph E. Antonini (Age 52)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Non-executive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1987.  Chairman, President &amp; Chief Executive Officer, Kmart Corporation, (USA).  Director Shell Oil Company, (USA) and Chrysler Corporation, (USA).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Kenneth G. Coles, B.E., F.I.E. Aust., F.I.Mech.E., (Age 67)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Non-executive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Appointed as </w:t>
      </w:r>
      <w:r>
        <w:t>a director in 1976.  Chairman of Permanent Trustee Co. Ltd. Director of Chatham Investment Co. Ltd. and Stockland Trust Group. Fellow of Senate and Chairman of the Finance Committee of the University of Sydney and a Member of the Board of the Warren Centre for Advanced Engineering and of the Council of the Graduate School of Business.  Member of the</w:t>
      </w:r>
      <w:r>
        <w:rPr>
          <w:b/>
        </w:rPr>
        <w:t xml:space="preserve"> </w:t>
      </w:r>
      <w:r>
        <w:t>National Executive of the M.T. I.A. Chairman of the National Metal and Engineering Training Board.  Director of the Lizard Island Reef Research Foundation and t</w:t>
      </w:r>
      <w:r>
        <w:t>he Ascham Foundation.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Lindsay E. Fox, A.O., (Age 56)</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Non-executive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1989.  Chairman of the Linfox Group.  Director of Morrison Knudsen Corp., (USA).  Director of Premier Investments Ltd., Prime Group Holdings Ltd. and the Micro-Surgery Foundation. Commissioner of the Australian Sports Commission.  National Trustee for the National Symphony Orchestra (USA).  Committee member for the Shrine of Remembrance Restoration Appeal.  Patron for the Victorian Arts Centre an</w:t>
      </w:r>
      <w:r>
        <w:t>d Targa Tasmania, Patron-in-Chief of the Royal Australian Army Transport Museum Committee.  Board Member of the Committee for Melbourne.  Member of the Australian War Memorial's Advisory Group and Trustee for the Environmental Institute, Inc. (USA).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The Hon.  Nick Greiner, B.Ec. (Hons.  Sydney), M.B.A. (Harvard), (Age 46)</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Non-executive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1993.  Former Premier, Treasurer and Minister for Ethnic and Aboriginal Affairs of New South Wales, 1988 - 1992. Chairman of A.W</w:t>
      </w:r>
      <w:r>
        <w:t>. Baulderstone Holdings Pty.  Ltd., North West Water Australia Pty Ltd, CRC for Biopharmaceutical Research Pty Ltd, Corporate Change Communication and Deputy Chairman of Stockland Trust Group.  Director of Defiance Mills Limited, Brian McGuigan Wines Limited, QBE Insurance Group Limited, Australian Stationery Industries Pty Ltd, Careers Business College Pty Limited, CMPS &amp; F Pty Limited, Natwest Australia Bank Limited and Sydney Olympics 2000 Bid Limited. Councillor of Australian Institute of Company Direct</w:t>
      </w:r>
      <w:r>
        <w:t>ors (NSW Division), and Philips Advisory Council.  Hon.  Professor Macquarie University Graduate School of Management.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Thomas F. Murasky, M.B.A., C.P.A., B.A., (Age 48)</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Non-executive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1989.  Executive Vice President and Chief Financial Officer, Kmart Corporation, (USA).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Keith A.R. Skinner, LL.B., (Age 60)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Non-executive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1980.  Solicitor, Senior Partner of Freehill Hollingdale &amp; Page (Melbourne).  Chairman of the truste</w:t>
      </w:r>
      <w:r>
        <w:t>e companies of the Coles Myer Superannuation Funds.  Director of Newcrest Mining Limited.Chairman of the trustee companies of the Victorian Solicitors Superannuation Fund and the Legal Industry Superannuation Scheme of Victoria.  Member of the Board of Management of the Melbourne University Law School Foundation.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Joseph R. Thomas (Age 58)</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Non-executive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Appointed as a director in 1985.  Executive Vice President International and Administration, Kmart Corporation, (USA).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Sir Robert W. Ma</w:t>
      </w:r>
      <w:r>
        <w:rPr>
          <w:b/>
        </w:rPr>
        <w:t>thers, O.M.R.I., (Age 65)</w:t>
      </w:r>
      <w:r>
        <w:t xml:space="preserve">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Non-executive Director.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Substitute director for Thomas F. Murasky.appointed as a substitute director in 1992.  Involved in the retail industry for 45 years, including Councillor of the Retailers Association of Queensland 1952 - 1990.  Director of The National Mutual Life Association of Australasia Ltd., Kidson Gold Mines Limited, Buderim Ginger Limited, Leutenegger Limited and Finlayson Timber and Hardware Pty.  Ltd.  Member of Bond University School of Business Advisory Boa</w:t>
      </w:r>
      <w:r>
        <w:t xml:space="preserve">rd.  Member of the Salvation Army (Brisbane) Advisory Board.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James E. Miller, M.B.A., C.P.A., B.A., (Age 48)</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Substitute director for Joseph E. Antonini and Joseph R. Thomas.  Appointed as a substitute director in 1989.</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Principal activities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principal activities of the economic entity are the operation and ownership of retail stores.  No significant change in the nature of these activities has occurred during the period.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Profit result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net amount of profit for the economic entity aft</w:t>
      </w:r>
      <w:r>
        <w:t>er income tax was $411.8 million.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Dividends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following dividends have been paid, declared, or provided by Coles Myer Ltd. since the end of the previous financial year: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Dividends paid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As declared by the directors in last year's directors' report: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5643"/>
        <w:gridCol w:w="1397"/>
      </w:tblGrid>
      <w:tr w:rsidR="00000000">
        <w:tblPrEx>
          <w:tblCellMar>
            <w:top w:w="0" w:type="dxa"/>
            <w:bottom w:w="0" w:type="dxa"/>
          </w:tblCellMar>
        </w:tblPrEx>
        <w:trPr>
          <w:cantSplit/>
        </w:trPr>
        <w:tc>
          <w:tcPr>
            <w:tcW w:w="5643" w:type="dxa"/>
          </w:tcPr>
          <w:p w:rsidR="00000000" w:rsidRDefault="00DF5EE9">
            <w:r>
              <w:t xml:space="preserve">Final dividend on ordinary and K ordinary shares, including 5 for 4 bonus issue, 8.0 cents per share paid on 11 December 1992, fully franked </w:t>
            </w:r>
          </w:p>
        </w:tc>
        <w:tc>
          <w:tcPr>
            <w:tcW w:w="1397" w:type="dxa"/>
          </w:tcPr>
          <w:p w:rsidR="00000000" w:rsidRDefault="00DF5EE9">
            <w:pPr>
              <w:jc w:val="right"/>
            </w:pPr>
            <w:r>
              <w:t>$102.1 million</w:t>
            </w:r>
          </w:p>
        </w:tc>
      </w:tr>
    </w:tbl>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respect of the current financial year: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5663"/>
        <w:gridCol w:w="1359"/>
      </w:tblGrid>
      <w:tr w:rsidR="00000000">
        <w:tblPrEx>
          <w:tblCellMar>
            <w:top w:w="0" w:type="dxa"/>
            <w:bottom w:w="0" w:type="dxa"/>
          </w:tblCellMar>
        </w:tblPrEx>
        <w:trPr>
          <w:cantSplit/>
        </w:trPr>
        <w:tc>
          <w:tcPr>
            <w:tcW w:w="5663" w:type="dxa"/>
          </w:tcPr>
          <w:p w:rsidR="00000000" w:rsidRDefault="00DF5EE9">
            <w:r>
              <w:t>Base dividend on converting preference sh</w:t>
            </w:r>
            <w:r>
              <w:t>ares, paid pro-rata from date of allotment,</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85.0 cents per share paid on 11 December 1992,</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fully franked.</w:t>
            </w:r>
          </w:p>
        </w:tc>
        <w:tc>
          <w:tcPr>
            <w:tcW w:w="1359" w:type="dxa"/>
          </w:tcPr>
          <w:p w:rsidR="00000000" w:rsidRDefault="00DF5EE9">
            <w:pPr>
              <w:jc w:val="right"/>
            </w:pPr>
            <w:r>
              <w:t>$ 10.8 million</w:t>
            </w:r>
          </w:p>
        </w:tc>
      </w:tr>
      <w:tr w:rsidR="00000000">
        <w:tblPrEx>
          <w:tblCellMar>
            <w:top w:w="0" w:type="dxa"/>
            <w:bottom w:w="0" w:type="dxa"/>
          </w:tblCellMar>
        </w:tblPrEx>
        <w:trPr>
          <w:cantSplit/>
        </w:trPr>
        <w:tc>
          <w:tcPr>
            <w:tcW w:w="5663" w:type="dxa"/>
          </w:tcPr>
          <w:p w:rsidR="00000000" w:rsidRDefault="00DF5EE9"/>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An interim dividend on ordinary and</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K ordinary shares 11.0 cents per share</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paid on 25 June 1993, fully franked</w:t>
            </w:r>
          </w:p>
        </w:tc>
        <w:tc>
          <w:tcPr>
            <w:tcW w:w="1359" w:type="dxa"/>
          </w:tcPr>
          <w:p w:rsidR="00000000" w:rsidRDefault="00DF5EE9">
            <w:pPr>
              <w:jc w:val="right"/>
            </w:pPr>
            <w:r>
              <w:t>$ 141.4 million</w:t>
            </w:r>
          </w:p>
        </w:tc>
      </w:tr>
      <w:tr w:rsidR="00000000">
        <w:tblPrEx>
          <w:tblCellMar>
            <w:top w:w="0" w:type="dxa"/>
            <w:bottom w:w="0" w:type="dxa"/>
          </w:tblCellMar>
        </w:tblPrEx>
        <w:trPr>
          <w:cantSplit/>
        </w:trPr>
        <w:tc>
          <w:tcPr>
            <w:tcW w:w="5663" w:type="dxa"/>
          </w:tcPr>
          <w:p w:rsidR="00000000" w:rsidRDefault="00DF5EE9"/>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Base dividend on converting</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preference shares 85.0 cents per share</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paid on 11 June 1993, fully franked</w:t>
            </w:r>
          </w:p>
        </w:tc>
        <w:tc>
          <w:tcPr>
            <w:tcW w:w="1359" w:type="dxa"/>
          </w:tcPr>
          <w:p w:rsidR="00000000" w:rsidRDefault="00DF5EE9">
            <w:pPr>
              <w:jc w:val="right"/>
            </w:pPr>
            <w:r>
              <w:t>$ 10.8 million</w:t>
            </w:r>
          </w:p>
        </w:tc>
      </w:tr>
      <w:tr w:rsidR="00000000">
        <w:tblPrEx>
          <w:tblCellMar>
            <w:top w:w="0" w:type="dxa"/>
            <w:bottom w:w="0" w:type="dxa"/>
          </w:tblCellMar>
        </w:tblPrEx>
        <w:trPr>
          <w:cantSplit/>
        </w:trPr>
        <w:tc>
          <w:tcPr>
            <w:tcW w:w="5663" w:type="dxa"/>
          </w:tcPr>
          <w:p w:rsidR="00000000" w:rsidRDefault="00DF5EE9"/>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Dividends declared</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Final dividend on ordin</w:t>
            </w:r>
            <w:r>
              <w:t>ary and</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K ordinary shares 8.5 cents per share</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declared payable on 13 December 1993,</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fully</w:t>
            </w:r>
            <w:r>
              <w:rPr>
                <w:b/>
              </w:rPr>
              <w:t xml:space="preserve"> </w:t>
            </w:r>
            <w:r>
              <w:t>franked.</w:t>
            </w:r>
          </w:p>
        </w:tc>
        <w:tc>
          <w:tcPr>
            <w:tcW w:w="1359" w:type="dxa"/>
          </w:tcPr>
          <w:p w:rsidR="00000000" w:rsidRDefault="00DF5EE9">
            <w:pPr>
              <w:jc w:val="right"/>
            </w:pPr>
            <w:r>
              <w:t>$ 109.4 million</w:t>
            </w:r>
          </w:p>
        </w:tc>
      </w:tr>
      <w:tr w:rsidR="00000000">
        <w:tblPrEx>
          <w:tblCellMar>
            <w:top w:w="0" w:type="dxa"/>
            <w:bottom w:w="0" w:type="dxa"/>
          </w:tblCellMar>
        </w:tblPrEx>
        <w:trPr>
          <w:cantSplit/>
        </w:trPr>
        <w:tc>
          <w:tcPr>
            <w:tcW w:w="5663" w:type="dxa"/>
          </w:tcPr>
          <w:p w:rsidR="00000000" w:rsidRDefault="00DF5EE9"/>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Dividends provided</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Base dividend on converting preference</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shares, provided pro-rata to</w:t>
            </w:r>
            <w:r>
              <w:rPr>
                <w:b/>
              </w:rPr>
              <w:t xml:space="preserve"> </w:t>
            </w:r>
            <w:r>
              <w:t>balance date,</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85.0 cents per share payable on</w:t>
            </w:r>
          </w:p>
        </w:tc>
        <w:tc>
          <w:tcPr>
            <w:tcW w:w="1359" w:type="dxa"/>
          </w:tcPr>
          <w:p w:rsidR="00000000" w:rsidRDefault="00DF5EE9">
            <w:pPr>
              <w:jc w:val="right"/>
            </w:pPr>
          </w:p>
        </w:tc>
      </w:tr>
      <w:tr w:rsidR="00000000">
        <w:tblPrEx>
          <w:tblCellMar>
            <w:top w:w="0" w:type="dxa"/>
            <w:bottom w:w="0" w:type="dxa"/>
          </w:tblCellMar>
        </w:tblPrEx>
        <w:trPr>
          <w:cantSplit/>
        </w:trPr>
        <w:tc>
          <w:tcPr>
            <w:tcW w:w="5663" w:type="dxa"/>
          </w:tcPr>
          <w:p w:rsidR="00000000" w:rsidRDefault="00DF5EE9">
            <w:r>
              <w:t xml:space="preserve">     11 December 1993, fully franked</w:t>
            </w:r>
          </w:p>
        </w:tc>
        <w:tc>
          <w:tcPr>
            <w:tcW w:w="1359" w:type="dxa"/>
          </w:tcPr>
          <w:p w:rsidR="00000000" w:rsidRDefault="00DF5EE9">
            <w:pPr>
              <w:jc w:val="right"/>
            </w:pPr>
            <w:r>
              <w:t xml:space="preserve"> $ 3.6 million</w:t>
            </w:r>
          </w:p>
        </w:tc>
      </w:tr>
      <w:tr w:rsidR="00000000">
        <w:tblPrEx>
          <w:tblCellMar>
            <w:top w:w="0" w:type="dxa"/>
            <w:bottom w:w="0" w:type="dxa"/>
          </w:tblCellMar>
        </w:tblPrEx>
        <w:trPr>
          <w:cantSplit/>
        </w:trPr>
        <w:tc>
          <w:tcPr>
            <w:tcW w:w="5663" w:type="dxa"/>
          </w:tcPr>
          <w:p w:rsidR="00000000" w:rsidRDefault="00DF5EE9"/>
        </w:tc>
        <w:tc>
          <w:tcPr>
            <w:tcW w:w="1359" w:type="dxa"/>
          </w:tcPr>
          <w:p w:rsidR="00000000" w:rsidRDefault="00DF5EE9">
            <w:pPr>
              <w:jc w:val="right"/>
            </w:pPr>
          </w:p>
        </w:tc>
      </w:tr>
    </w:tbl>
    <w:p w:rsidR="00000000" w:rsidRDefault="00DF5EE9">
      <w:pPr>
        <w:rPr>
          <w:b/>
        </w:rPr>
      </w:pPr>
    </w:p>
    <w:p w:rsidR="00000000" w:rsidRDefault="00DF5EE9">
      <w:pPr>
        <w:rPr>
          <w:b/>
        </w:rPr>
      </w:pPr>
    </w:p>
    <w:p w:rsidR="00000000" w:rsidRDefault="00DF5EE9">
      <w:r>
        <w:rPr>
          <w:b/>
        </w:rPr>
        <w:t>Review of operations</w:t>
      </w:r>
    </w:p>
    <w:p w:rsidR="00000000" w:rsidRDefault="00DF5EE9">
      <w:pPr>
        <w:tabs>
          <w:tab w:val="left" w:pos="12672"/>
          <w:tab w:val="left" w:pos="15552"/>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Chairman's and Chief Executive Officer's Review and Retail Overview on pages 6 to 24 of thi</w:t>
      </w:r>
      <w:r>
        <w:t>s Annual Report form part of this report and contain a review of the operations of the economic entity, the results of those operations and the significant changes in the state of affairs of the economic entity which have occurred during the period.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Future developments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Certain likely developments in the</w:t>
      </w:r>
      <w:r>
        <w:rPr>
          <w:b/>
        </w:rPr>
        <w:t xml:space="preserve"> </w:t>
      </w:r>
      <w:r>
        <w:t>operations of the economic entity and the expected results of those operations in financial years subsequent to the period ended 25 July 1993 are referred to on pages 6 to 24 of this Annual Report.  In</w:t>
      </w:r>
      <w:r>
        <w:t xml:space="preserve"> the opinion of the directors, it would prejudice the interests of the economic entity if further information which may be required by Section 305 (11) of the Corporations Law were included in this report and such information has been excluded in accordance with</w:t>
      </w:r>
      <w:r>
        <w:rPr>
          <w:b/>
        </w:rPr>
        <w:t xml:space="preserve"> </w:t>
      </w:r>
      <w:r>
        <w:t>Section 306 of that Law.</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Entities not controlled throughout the whole of the financial</w:t>
      </w:r>
      <w:r>
        <w:t xml:space="preserve"> </w:t>
      </w:r>
      <w:r>
        <w:rPr>
          <w:b/>
        </w:rPr>
        <w:t>period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This report does not relate to an entity's activities, operations, or state of affairs during the period throughout which the chief entity did not co</w:t>
      </w:r>
      <w:r>
        <w:t>ntrol the entity.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Events after the end of the financial period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directors are not aware of any matter or circumstance which has arisen since the end of the financial period not otherwise dealt with in this Annual Report or consolidated accounts that has significantly affected or may significantly affect the operations of the economic entity, the results of those operations or the state of affairs of the economic entity in subsequent financial years.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Directors' interests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Particulars of shares </w:t>
      </w:r>
      <w:r>
        <w:t>and options in Coles Myer Ltd. held by each director as at the date of this report are set out on page 59 of this</w:t>
      </w:r>
      <w:r>
        <w:rPr>
          <w:b/>
        </w:rPr>
        <w:t xml:space="preserve"> </w:t>
      </w:r>
      <w:r>
        <w:t>Annual Report.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Section 307(l)(c) of the Corporations Law requires disclosure of particulars of any interest of a director in a contract or proposed contract with the company, being an interest whose nature the director has declared: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  in accordance with sub-section 231 (1) of the Corporations Law; 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ii) since the date of the last report made in relation to the</w:t>
      </w:r>
      <w:r>
        <w:rPr>
          <w:b/>
        </w:rPr>
        <w:t xml:space="preserve"> </w:t>
      </w:r>
      <w:r>
        <w:t>company.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Section 231(</w:t>
      </w:r>
      <w:r>
        <w:t>l) of the Corporations Law ceased to apply to public companies from 1 February 1993 and the above provisions of Section 307(l)(c) of the Corporations Law therefore only apply for part of the period reported upon.  The provision is nevertheless treated as applying for the whole of the period.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respect of the period from 27 July 1992 to the date of this report, the directors have declared interests in contracts or proposed contracts with the economic entity by virtue of their directorships or interests i</w:t>
      </w:r>
      <w:r>
        <w:t>n the entities listed or referred to in note 32 of the accounts.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There are no particulars of directors' interests declared in contracts as referred to in Section 307(l)(c) of the Corporations Law which are not otherwise disclosed in this report.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Options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No options over unissued shares in the company or any body corporate controlled by the company have been granted during the</w:t>
      </w:r>
      <w:r>
        <w:rPr>
          <w:b/>
        </w:rPr>
        <w:t xml:space="preserve"> </w:t>
      </w:r>
      <w:r>
        <w:t>period or since the end thereof</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Particulars of previous issues under the Executive Share Option Plan ("the Plan") and of t</w:t>
      </w:r>
      <w:r>
        <w:t>he Plan's terms</w:t>
      </w:r>
      <w:r>
        <w:rPr>
          <w:b/>
        </w:rPr>
        <w:t xml:space="preserve"> </w:t>
      </w:r>
      <w:r>
        <w:t>and conditions requiring disclosure under Section 308 of the Corporations Law are set out in the Direction' Reports dated 12 October 1987, 18 October 1988, 17 October 1989, 16 October 1990, 15 October 1991 and 13 October 1992.  In the interval between 27 July 1992 and the date of this report, a total of 917,000 options were cancelled or lapsed under the terms of issue as a result of executive cessations of employment and 3,673,520 ordinary shares, inclusive of any November 1988 1 for 8 and N</w:t>
      </w:r>
      <w:r>
        <w:t>ovember 1992 5 for 4 bonus issue entitlement, were allotted upon the exercise of options issued under the Plan.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Options issued under the Plan do not entitle the holder to participate in a share issue of any other body corporate.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Details of ordinary shares under option pursuant to the Plan as at the date</w:t>
      </w:r>
    </w:p>
    <w:p w:rsidR="00000000" w:rsidRDefault="00DF5EE9">
      <w:r>
        <w:t>of this report are as follows:</w:t>
      </w:r>
      <w:r>
        <w:br/>
      </w:r>
    </w:p>
    <w:tbl>
      <w:tblPr>
        <w:tblW w:w="0" w:type="auto"/>
        <w:tblLayout w:type="fixed"/>
        <w:tblCellMar>
          <w:left w:w="28" w:type="dxa"/>
          <w:right w:w="28" w:type="dxa"/>
        </w:tblCellMar>
        <w:tblLook w:val="0000"/>
      </w:tblPr>
      <w:tblGrid>
        <w:gridCol w:w="3402"/>
        <w:gridCol w:w="1134"/>
        <w:gridCol w:w="1134"/>
      </w:tblGrid>
      <w:tr w:rsidR="00000000">
        <w:tblPrEx>
          <w:tblCellMar>
            <w:top w:w="0" w:type="dxa"/>
            <w:bottom w:w="0" w:type="dxa"/>
          </w:tblCellMar>
        </w:tblPrEx>
        <w:trPr>
          <w:cantSplit/>
        </w:trPr>
        <w:tc>
          <w:tcPr>
            <w:tcW w:w="3402" w:type="dxa"/>
          </w:tcPr>
          <w:p w:rsidR="00000000" w:rsidRDefault="00DF5EE9"/>
        </w:tc>
        <w:tc>
          <w:tcPr>
            <w:tcW w:w="1134" w:type="dxa"/>
          </w:tcPr>
          <w:p w:rsidR="00000000" w:rsidRDefault="00DF5EE9">
            <w:pPr>
              <w:jc w:val="right"/>
            </w:pPr>
            <w:r>
              <w:rPr>
                <w:b/>
              </w:rPr>
              <w:t>Exercise</w:t>
            </w:r>
          </w:p>
        </w:tc>
        <w:tc>
          <w:tcPr>
            <w:tcW w:w="1134" w:type="dxa"/>
          </w:tcPr>
          <w:p w:rsidR="00000000" w:rsidRDefault="00DF5EE9">
            <w:pPr>
              <w:jc w:val="right"/>
            </w:pPr>
            <w:r>
              <w:rPr>
                <w:b/>
              </w:rPr>
              <w:t>Number of</w:t>
            </w:r>
          </w:p>
        </w:tc>
      </w:tr>
      <w:tr w:rsidR="00000000">
        <w:tblPrEx>
          <w:tblCellMar>
            <w:top w:w="0" w:type="dxa"/>
            <w:bottom w:w="0" w:type="dxa"/>
          </w:tblCellMar>
        </w:tblPrEx>
        <w:trPr>
          <w:cantSplit/>
        </w:trPr>
        <w:tc>
          <w:tcPr>
            <w:tcW w:w="3402" w:type="dxa"/>
          </w:tcPr>
          <w:p w:rsidR="00000000" w:rsidRDefault="00DF5EE9"/>
        </w:tc>
        <w:tc>
          <w:tcPr>
            <w:tcW w:w="1134" w:type="dxa"/>
          </w:tcPr>
          <w:p w:rsidR="00000000" w:rsidRDefault="00DF5EE9">
            <w:pPr>
              <w:jc w:val="right"/>
            </w:pPr>
            <w:r>
              <w:rPr>
                <w:b/>
              </w:rPr>
              <w:t>price</w:t>
            </w:r>
          </w:p>
        </w:tc>
        <w:tc>
          <w:tcPr>
            <w:tcW w:w="1134" w:type="dxa"/>
          </w:tcPr>
          <w:p w:rsidR="00000000" w:rsidRDefault="00DF5EE9">
            <w:pPr>
              <w:jc w:val="right"/>
            </w:pPr>
            <w:r>
              <w:rPr>
                <w:b/>
              </w:rPr>
              <w:t>options</w:t>
            </w:r>
          </w:p>
        </w:tc>
      </w:tr>
      <w:tr w:rsidR="00000000">
        <w:tblPrEx>
          <w:tblCellMar>
            <w:top w:w="0" w:type="dxa"/>
            <w:bottom w:w="0" w:type="dxa"/>
          </w:tblCellMar>
        </w:tblPrEx>
        <w:trPr>
          <w:cantSplit/>
        </w:trPr>
        <w:tc>
          <w:tcPr>
            <w:tcW w:w="3402" w:type="dxa"/>
          </w:tcPr>
          <w:p w:rsidR="00000000" w:rsidRDefault="00DF5EE9">
            <w:r>
              <w:rPr>
                <w:b/>
              </w:rPr>
              <w:t>Option expiry date</w:t>
            </w:r>
          </w:p>
        </w:tc>
        <w:tc>
          <w:tcPr>
            <w:tcW w:w="1134" w:type="dxa"/>
          </w:tcPr>
          <w:p w:rsidR="00000000" w:rsidRDefault="00DF5EE9">
            <w:pPr>
              <w:jc w:val="right"/>
            </w:pPr>
            <w:r>
              <w:rPr>
                <w:b/>
              </w:rPr>
              <w:t>$</w:t>
            </w:r>
          </w:p>
        </w:tc>
        <w:tc>
          <w:tcPr>
            <w:tcW w:w="1134" w:type="dxa"/>
          </w:tcPr>
          <w:p w:rsidR="00000000" w:rsidRDefault="00DF5EE9">
            <w:pPr>
              <w:jc w:val="right"/>
            </w:pPr>
            <w:r>
              <w:rPr>
                <w:b/>
              </w:rPr>
              <w:t>outstanding</w:t>
            </w:r>
          </w:p>
        </w:tc>
      </w:tr>
      <w:tr w:rsidR="00000000">
        <w:tblPrEx>
          <w:tblCellMar>
            <w:top w:w="0" w:type="dxa"/>
            <w:bottom w:w="0" w:type="dxa"/>
          </w:tblCellMar>
        </w:tblPrEx>
        <w:trPr>
          <w:cantSplit/>
        </w:trPr>
        <w:tc>
          <w:tcPr>
            <w:tcW w:w="3402" w:type="dxa"/>
          </w:tcPr>
          <w:p w:rsidR="00000000" w:rsidRDefault="00DF5EE9">
            <w:r>
              <w:t>28 February 1994</w:t>
            </w:r>
          </w:p>
        </w:tc>
        <w:tc>
          <w:tcPr>
            <w:tcW w:w="1134" w:type="dxa"/>
          </w:tcPr>
          <w:p w:rsidR="00000000" w:rsidRDefault="00DF5EE9">
            <w:pPr>
              <w:jc w:val="right"/>
            </w:pPr>
            <w:r>
              <w:t>7.90</w:t>
            </w:r>
          </w:p>
        </w:tc>
        <w:tc>
          <w:tcPr>
            <w:tcW w:w="1134" w:type="dxa"/>
          </w:tcPr>
          <w:p w:rsidR="00000000" w:rsidRDefault="00DF5EE9">
            <w:pPr>
              <w:jc w:val="right"/>
            </w:pPr>
            <w:r>
              <w:t>10,000</w:t>
            </w:r>
          </w:p>
        </w:tc>
      </w:tr>
      <w:tr w:rsidR="00000000">
        <w:tblPrEx>
          <w:tblCellMar>
            <w:top w:w="0" w:type="dxa"/>
            <w:bottom w:w="0" w:type="dxa"/>
          </w:tblCellMar>
        </w:tblPrEx>
        <w:trPr>
          <w:cantSplit/>
        </w:trPr>
        <w:tc>
          <w:tcPr>
            <w:tcW w:w="3402" w:type="dxa"/>
          </w:tcPr>
          <w:p w:rsidR="00000000" w:rsidRDefault="00DF5EE9">
            <w:r>
              <w:t>23 May 1994</w:t>
            </w:r>
          </w:p>
        </w:tc>
        <w:tc>
          <w:tcPr>
            <w:tcW w:w="1134" w:type="dxa"/>
          </w:tcPr>
          <w:p w:rsidR="00000000" w:rsidRDefault="00DF5EE9">
            <w:pPr>
              <w:jc w:val="right"/>
            </w:pPr>
            <w:r>
              <w:t>9.00</w:t>
            </w:r>
          </w:p>
        </w:tc>
        <w:tc>
          <w:tcPr>
            <w:tcW w:w="1134" w:type="dxa"/>
          </w:tcPr>
          <w:p w:rsidR="00000000" w:rsidRDefault="00DF5EE9">
            <w:pPr>
              <w:jc w:val="right"/>
            </w:pPr>
            <w:r>
              <w:t>65,000</w:t>
            </w:r>
          </w:p>
        </w:tc>
      </w:tr>
      <w:tr w:rsidR="00000000">
        <w:tblPrEx>
          <w:tblCellMar>
            <w:top w:w="0" w:type="dxa"/>
            <w:bottom w:w="0" w:type="dxa"/>
          </w:tblCellMar>
        </w:tblPrEx>
        <w:trPr>
          <w:cantSplit/>
        </w:trPr>
        <w:tc>
          <w:tcPr>
            <w:tcW w:w="3402" w:type="dxa"/>
          </w:tcPr>
          <w:p w:rsidR="00000000" w:rsidRDefault="00DF5EE9">
            <w:r>
              <w:t>4 August 1994</w:t>
            </w:r>
          </w:p>
        </w:tc>
        <w:tc>
          <w:tcPr>
            <w:tcW w:w="1134" w:type="dxa"/>
          </w:tcPr>
          <w:p w:rsidR="00000000" w:rsidRDefault="00DF5EE9">
            <w:pPr>
              <w:jc w:val="right"/>
            </w:pPr>
            <w:r>
              <w:t>8.70</w:t>
            </w:r>
          </w:p>
        </w:tc>
        <w:tc>
          <w:tcPr>
            <w:tcW w:w="1134" w:type="dxa"/>
          </w:tcPr>
          <w:p w:rsidR="00000000" w:rsidRDefault="00DF5EE9">
            <w:pPr>
              <w:jc w:val="right"/>
            </w:pPr>
            <w:r>
              <w:t>405,000</w:t>
            </w:r>
          </w:p>
        </w:tc>
      </w:tr>
      <w:tr w:rsidR="00000000">
        <w:tblPrEx>
          <w:tblCellMar>
            <w:top w:w="0" w:type="dxa"/>
            <w:bottom w:w="0" w:type="dxa"/>
          </w:tblCellMar>
        </w:tblPrEx>
        <w:trPr>
          <w:cantSplit/>
        </w:trPr>
        <w:tc>
          <w:tcPr>
            <w:tcW w:w="3402" w:type="dxa"/>
          </w:tcPr>
          <w:p w:rsidR="00000000" w:rsidRDefault="00DF5EE9">
            <w:r>
              <w:t>1 February 1996</w:t>
            </w:r>
          </w:p>
        </w:tc>
        <w:tc>
          <w:tcPr>
            <w:tcW w:w="1134" w:type="dxa"/>
          </w:tcPr>
          <w:p w:rsidR="00000000" w:rsidRDefault="00DF5EE9">
            <w:pPr>
              <w:jc w:val="right"/>
            </w:pPr>
            <w:r>
              <w:t>8.40</w:t>
            </w:r>
          </w:p>
        </w:tc>
        <w:tc>
          <w:tcPr>
            <w:tcW w:w="1134" w:type="dxa"/>
          </w:tcPr>
          <w:p w:rsidR="00000000" w:rsidRDefault="00DF5EE9">
            <w:pPr>
              <w:jc w:val="right"/>
            </w:pPr>
            <w:r>
              <w:t>6,303,500</w:t>
            </w:r>
          </w:p>
        </w:tc>
      </w:tr>
    </w:tbl>
    <w:p w:rsidR="00000000" w:rsidRDefault="00DF5EE9">
      <w:pPr>
        <w:tabs>
          <w:tab w:val="right" w:pos="5760"/>
          <w:tab w:val="right" w:pos="8208"/>
          <w:tab w:val="left" w:pos="10368"/>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register of options, including options under the Plan, is maintained at the registered office of the company and is available for inspection in accordance with Section 215(4) of the Corporations Law.</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All options shown above are entitled to participate in the</w:t>
      </w:r>
      <w:r>
        <w:rPr>
          <w:b/>
        </w:rPr>
        <w:t xml:space="preserve"> </w:t>
      </w:r>
      <w:r>
        <w:t>November 1992 5 for 4 bonus issue upon exercise of such options.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Directors' meetings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The number of directors' meetings and meetings of committees of directors held in the period each director held </w:t>
      </w:r>
      <w:r>
        <w:t>office during the financial year and the number of meetings attended by each director are as follows:</w:t>
      </w:r>
    </w:p>
    <w:p w:rsidR="00000000" w:rsidRDefault="00DF5EE9">
      <w:pPr>
        <w:tabs>
          <w:tab w:val="left" w:pos="8317"/>
        </w:tabs>
        <w:spacing w:line="240" w:lineRule="atLeast"/>
      </w:pPr>
      <w:r>
        <w:t xml:space="preserve"> Number of meetings attended (first figure)/Number of meetings held while in office (second figure).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4365"/>
        <w:gridCol w:w="992"/>
        <w:gridCol w:w="1092"/>
        <w:gridCol w:w="1134"/>
        <w:gridCol w:w="1309"/>
        <w:gridCol w:w="1134"/>
      </w:tblGrid>
      <w:tr w:rsidR="00000000">
        <w:tblPrEx>
          <w:tblCellMar>
            <w:top w:w="0" w:type="dxa"/>
            <w:bottom w:w="0" w:type="dxa"/>
          </w:tblCellMar>
        </w:tblPrEx>
        <w:trPr>
          <w:cantSplit/>
        </w:trPr>
        <w:tc>
          <w:tcPr>
            <w:tcW w:w="4365" w:type="dxa"/>
          </w:tcPr>
          <w:p w:rsidR="00000000" w:rsidRDefault="00DF5EE9"/>
        </w:tc>
        <w:tc>
          <w:tcPr>
            <w:tcW w:w="992" w:type="dxa"/>
          </w:tcPr>
          <w:p w:rsidR="00000000" w:rsidRDefault="00DF5EE9">
            <w:pPr>
              <w:jc w:val="center"/>
            </w:pPr>
          </w:p>
        </w:tc>
        <w:tc>
          <w:tcPr>
            <w:tcW w:w="1092" w:type="dxa"/>
          </w:tcPr>
          <w:p w:rsidR="00000000" w:rsidRDefault="00DF5EE9">
            <w:pPr>
              <w:jc w:val="center"/>
            </w:pPr>
          </w:p>
        </w:tc>
        <w:tc>
          <w:tcPr>
            <w:tcW w:w="1134" w:type="dxa"/>
          </w:tcPr>
          <w:p w:rsidR="00000000" w:rsidRDefault="00DF5EE9">
            <w:pPr>
              <w:jc w:val="center"/>
              <w:rPr>
                <w:b/>
              </w:rPr>
            </w:pPr>
          </w:p>
        </w:tc>
        <w:tc>
          <w:tcPr>
            <w:tcW w:w="1309" w:type="dxa"/>
          </w:tcPr>
          <w:p w:rsidR="00000000" w:rsidRDefault="00DF5EE9">
            <w:pPr>
              <w:jc w:val="center"/>
              <w:rPr>
                <w:b/>
              </w:rPr>
            </w:pPr>
            <w:r>
              <w:rPr>
                <w:b/>
              </w:rPr>
              <w:t>Nomination</w:t>
            </w:r>
          </w:p>
        </w:tc>
        <w:tc>
          <w:tcPr>
            <w:tcW w:w="1134" w:type="dxa"/>
          </w:tcPr>
          <w:p w:rsidR="00000000" w:rsidRDefault="00DF5EE9">
            <w:pPr>
              <w:jc w:val="center"/>
              <w:rPr>
                <w:b/>
              </w:rPr>
            </w:pPr>
          </w:p>
        </w:tc>
      </w:tr>
      <w:tr w:rsidR="00000000">
        <w:tblPrEx>
          <w:tblCellMar>
            <w:top w:w="0" w:type="dxa"/>
            <w:bottom w:w="0" w:type="dxa"/>
          </w:tblCellMar>
        </w:tblPrEx>
        <w:trPr>
          <w:cantSplit/>
        </w:trPr>
        <w:tc>
          <w:tcPr>
            <w:tcW w:w="4365" w:type="dxa"/>
          </w:tcPr>
          <w:p w:rsidR="00000000" w:rsidRDefault="00DF5EE9"/>
        </w:tc>
        <w:tc>
          <w:tcPr>
            <w:tcW w:w="992" w:type="dxa"/>
          </w:tcPr>
          <w:p w:rsidR="00000000" w:rsidRDefault="00DF5EE9">
            <w:pPr>
              <w:jc w:val="center"/>
            </w:pPr>
          </w:p>
        </w:tc>
        <w:tc>
          <w:tcPr>
            <w:tcW w:w="1092" w:type="dxa"/>
          </w:tcPr>
          <w:p w:rsidR="00000000" w:rsidRDefault="00DF5EE9">
            <w:pPr>
              <w:jc w:val="center"/>
            </w:pPr>
          </w:p>
        </w:tc>
        <w:tc>
          <w:tcPr>
            <w:tcW w:w="1134" w:type="dxa"/>
          </w:tcPr>
          <w:p w:rsidR="00000000" w:rsidRDefault="00DF5EE9">
            <w:pPr>
              <w:jc w:val="center"/>
            </w:pPr>
            <w:r>
              <w:rPr>
                <w:b/>
              </w:rPr>
              <w:t>Due</w:t>
            </w:r>
          </w:p>
        </w:tc>
        <w:tc>
          <w:tcPr>
            <w:tcW w:w="1309" w:type="dxa"/>
          </w:tcPr>
          <w:p w:rsidR="00000000" w:rsidRDefault="00DF5EE9">
            <w:pPr>
              <w:jc w:val="center"/>
              <w:rPr>
                <w:b/>
              </w:rPr>
            </w:pPr>
            <w:r>
              <w:rPr>
                <w:b/>
              </w:rPr>
              <w:t xml:space="preserve">and </w:t>
            </w:r>
          </w:p>
        </w:tc>
        <w:tc>
          <w:tcPr>
            <w:tcW w:w="1134" w:type="dxa"/>
          </w:tcPr>
          <w:p w:rsidR="00000000" w:rsidRDefault="00DF5EE9">
            <w:pPr>
              <w:jc w:val="center"/>
            </w:pPr>
            <w:r>
              <w:rPr>
                <w:b/>
              </w:rPr>
              <w:t>Human</w:t>
            </w:r>
          </w:p>
        </w:tc>
      </w:tr>
      <w:tr w:rsidR="00000000">
        <w:tblPrEx>
          <w:tblCellMar>
            <w:top w:w="0" w:type="dxa"/>
            <w:bottom w:w="0" w:type="dxa"/>
          </w:tblCellMar>
        </w:tblPrEx>
        <w:trPr>
          <w:cantSplit/>
        </w:trPr>
        <w:tc>
          <w:tcPr>
            <w:tcW w:w="4365" w:type="dxa"/>
          </w:tcPr>
          <w:p w:rsidR="00000000" w:rsidRDefault="00DF5EE9"/>
        </w:tc>
        <w:tc>
          <w:tcPr>
            <w:tcW w:w="992" w:type="dxa"/>
          </w:tcPr>
          <w:p w:rsidR="00000000" w:rsidRDefault="00DF5EE9">
            <w:pPr>
              <w:jc w:val="center"/>
            </w:pPr>
            <w:r>
              <w:rPr>
                <w:b/>
              </w:rPr>
              <w:t>Directors'</w:t>
            </w:r>
          </w:p>
        </w:tc>
        <w:tc>
          <w:tcPr>
            <w:tcW w:w="1092" w:type="dxa"/>
          </w:tcPr>
          <w:p w:rsidR="00000000" w:rsidRDefault="00DF5EE9">
            <w:pPr>
              <w:jc w:val="center"/>
            </w:pPr>
            <w:r>
              <w:rPr>
                <w:b/>
              </w:rPr>
              <w:t>Audit</w:t>
            </w:r>
          </w:p>
        </w:tc>
        <w:tc>
          <w:tcPr>
            <w:tcW w:w="1134" w:type="dxa"/>
          </w:tcPr>
          <w:p w:rsidR="00000000" w:rsidRDefault="00DF5EE9">
            <w:pPr>
              <w:jc w:val="center"/>
            </w:pPr>
            <w:r>
              <w:rPr>
                <w:b/>
              </w:rPr>
              <w:t>Diligence</w:t>
            </w:r>
          </w:p>
        </w:tc>
        <w:tc>
          <w:tcPr>
            <w:tcW w:w="1309" w:type="dxa"/>
          </w:tcPr>
          <w:p w:rsidR="00000000" w:rsidRDefault="00DF5EE9">
            <w:pPr>
              <w:jc w:val="center"/>
              <w:rPr>
                <w:b/>
              </w:rPr>
            </w:pPr>
            <w:r>
              <w:rPr>
                <w:b/>
              </w:rPr>
              <w:t>Remuneration</w:t>
            </w:r>
          </w:p>
        </w:tc>
        <w:tc>
          <w:tcPr>
            <w:tcW w:w="1134" w:type="dxa"/>
          </w:tcPr>
          <w:p w:rsidR="00000000" w:rsidRDefault="00DF5EE9">
            <w:pPr>
              <w:jc w:val="center"/>
            </w:pPr>
            <w:r>
              <w:rPr>
                <w:b/>
              </w:rPr>
              <w:t>Resources</w:t>
            </w:r>
          </w:p>
        </w:tc>
      </w:tr>
      <w:tr w:rsidR="00000000">
        <w:tblPrEx>
          <w:tblCellMar>
            <w:top w:w="0" w:type="dxa"/>
            <w:bottom w:w="0" w:type="dxa"/>
          </w:tblCellMar>
        </w:tblPrEx>
        <w:trPr>
          <w:cantSplit/>
        </w:trPr>
        <w:tc>
          <w:tcPr>
            <w:tcW w:w="4365" w:type="dxa"/>
          </w:tcPr>
          <w:p w:rsidR="00000000" w:rsidRDefault="00DF5EE9">
            <w:r>
              <w:rPr>
                <w:b/>
              </w:rPr>
              <w:t>Directors</w:t>
            </w:r>
          </w:p>
        </w:tc>
        <w:tc>
          <w:tcPr>
            <w:tcW w:w="992" w:type="dxa"/>
          </w:tcPr>
          <w:p w:rsidR="00000000" w:rsidRDefault="00DF5EE9">
            <w:pPr>
              <w:jc w:val="center"/>
            </w:pPr>
            <w:r>
              <w:rPr>
                <w:b/>
              </w:rPr>
              <w:t>Meetings</w:t>
            </w:r>
          </w:p>
        </w:tc>
        <w:tc>
          <w:tcPr>
            <w:tcW w:w="1092" w:type="dxa"/>
          </w:tcPr>
          <w:p w:rsidR="00000000" w:rsidRDefault="00DF5EE9">
            <w:pPr>
              <w:jc w:val="center"/>
            </w:pPr>
            <w:r>
              <w:rPr>
                <w:b/>
              </w:rPr>
              <w:t>Committee</w:t>
            </w:r>
          </w:p>
        </w:tc>
        <w:tc>
          <w:tcPr>
            <w:tcW w:w="1134" w:type="dxa"/>
          </w:tcPr>
          <w:p w:rsidR="00000000" w:rsidRDefault="00DF5EE9">
            <w:pPr>
              <w:jc w:val="center"/>
            </w:pPr>
            <w:r>
              <w:rPr>
                <w:b/>
              </w:rPr>
              <w:t>Committee</w:t>
            </w:r>
          </w:p>
        </w:tc>
        <w:tc>
          <w:tcPr>
            <w:tcW w:w="1309" w:type="dxa"/>
          </w:tcPr>
          <w:p w:rsidR="00000000" w:rsidRDefault="00DF5EE9">
            <w:pPr>
              <w:jc w:val="center"/>
              <w:rPr>
                <w:b/>
              </w:rPr>
            </w:pPr>
            <w:r>
              <w:rPr>
                <w:b/>
              </w:rPr>
              <w:t>Committee</w:t>
            </w:r>
          </w:p>
        </w:tc>
        <w:tc>
          <w:tcPr>
            <w:tcW w:w="1134" w:type="dxa"/>
          </w:tcPr>
          <w:p w:rsidR="00000000" w:rsidRDefault="00DF5EE9">
            <w:pPr>
              <w:jc w:val="center"/>
            </w:pPr>
            <w:r>
              <w:rPr>
                <w:b/>
              </w:rPr>
              <w:t>Committee</w:t>
            </w:r>
          </w:p>
        </w:tc>
      </w:tr>
      <w:tr w:rsidR="00000000">
        <w:tblPrEx>
          <w:tblCellMar>
            <w:top w:w="0" w:type="dxa"/>
            <w:bottom w:w="0" w:type="dxa"/>
          </w:tblCellMar>
        </w:tblPrEx>
        <w:trPr>
          <w:cantSplit/>
        </w:trPr>
        <w:tc>
          <w:tcPr>
            <w:tcW w:w="4365" w:type="dxa"/>
          </w:tcPr>
          <w:p w:rsidR="00000000" w:rsidRDefault="00DF5EE9">
            <w:r>
              <w:t>Solomon Lew</w:t>
            </w:r>
          </w:p>
        </w:tc>
        <w:tc>
          <w:tcPr>
            <w:tcW w:w="992" w:type="dxa"/>
          </w:tcPr>
          <w:p w:rsidR="00000000" w:rsidRDefault="00DF5EE9">
            <w:pPr>
              <w:jc w:val="center"/>
            </w:pPr>
            <w:r>
              <w:t>13/14</w:t>
            </w:r>
          </w:p>
        </w:tc>
        <w:tc>
          <w:tcPr>
            <w:tcW w:w="1092" w:type="dxa"/>
          </w:tcPr>
          <w:p w:rsidR="00000000" w:rsidRDefault="00DF5EE9">
            <w:pPr>
              <w:jc w:val="center"/>
            </w:pPr>
          </w:p>
        </w:tc>
        <w:tc>
          <w:tcPr>
            <w:tcW w:w="1134" w:type="dxa"/>
          </w:tcPr>
          <w:p w:rsidR="00000000" w:rsidRDefault="00DF5EE9">
            <w:pPr>
              <w:jc w:val="center"/>
            </w:pPr>
            <w:r>
              <w:t>3/8</w:t>
            </w:r>
          </w:p>
        </w:tc>
        <w:tc>
          <w:tcPr>
            <w:tcW w:w="1309" w:type="dxa"/>
          </w:tcPr>
          <w:p w:rsidR="00000000" w:rsidRDefault="00DF5EE9">
            <w:pPr>
              <w:jc w:val="center"/>
            </w:pPr>
            <w:r>
              <w:t>4/5</w:t>
            </w:r>
          </w:p>
        </w:tc>
        <w:tc>
          <w:tcPr>
            <w:tcW w:w="1134" w:type="dxa"/>
          </w:tcPr>
          <w:p w:rsidR="00000000" w:rsidRDefault="00DF5EE9">
            <w:pPr>
              <w:jc w:val="center"/>
            </w:pPr>
            <w:r>
              <w:t>1/1</w:t>
            </w:r>
          </w:p>
        </w:tc>
      </w:tr>
      <w:tr w:rsidR="00000000">
        <w:tblPrEx>
          <w:tblCellMar>
            <w:top w:w="0" w:type="dxa"/>
            <w:bottom w:w="0" w:type="dxa"/>
          </w:tblCellMar>
        </w:tblPrEx>
        <w:trPr>
          <w:cantSplit/>
        </w:trPr>
        <w:tc>
          <w:tcPr>
            <w:tcW w:w="4365" w:type="dxa"/>
          </w:tcPr>
          <w:p w:rsidR="00000000" w:rsidRDefault="00DF5EE9">
            <w:r>
              <w:t>S. Baillieu Myer, A.C.</w:t>
            </w:r>
          </w:p>
        </w:tc>
        <w:tc>
          <w:tcPr>
            <w:tcW w:w="992" w:type="dxa"/>
          </w:tcPr>
          <w:p w:rsidR="00000000" w:rsidRDefault="00DF5EE9">
            <w:pPr>
              <w:jc w:val="center"/>
            </w:pPr>
            <w:r>
              <w:t>13/14</w:t>
            </w:r>
          </w:p>
        </w:tc>
        <w:tc>
          <w:tcPr>
            <w:tcW w:w="1092" w:type="dxa"/>
          </w:tcPr>
          <w:p w:rsidR="00000000" w:rsidRDefault="00DF5EE9">
            <w:pPr>
              <w:jc w:val="center"/>
            </w:pPr>
            <w:r>
              <w:t>4/5</w:t>
            </w:r>
          </w:p>
        </w:tc>
        <w:tc>
          <w:tcPr>
            <w:tcW w:w="1134" w:type="dxa"/>
          </w:tcPr>
          <w:p w:rsidR="00000000" w:rsidRDefault="00DF5EE9">
            <w:pPr>
              <w:jc w:val="center"/>
            </w:pPr>
          </w:p>
        </w:tc>
        <w:tc>
          <w:tcPr>
            <w:tcW w:w="1309" w:type="dxa"/>
          </w:tcPr>
          <w:p w:rsidR="00000000" w:rsidRDefault="00DF5EE9">
            <w:pPr>
              <w:jc w:val="center"/>
            </w:pPr>
            <w:r>
              <w:t>5/5</w:t>
            </w: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Will J. Bailey, A.O.</w:t>
            </w:r>
          </w:p>
        </w:tc>
        <w:tc>
          <w:tcPr>
            <w:tcW w:w="992" w:type="dxa"/>
          </w:tcPr>
          <w:p w:rsidR="00000000" w:rsidRDefault="00DF5EE9">
            <w:pPr>
              <w:jc w:val="center"/>
            </w:pPr>
            <w:r>
              <w:t>13/14</w:t>
            </w:r>
          </w:p>
        </w:tc>
        <w:tc>
          <w:tcPr>
            <w:tcW w:w="1092" w:type="dxa"/>
          </w:tcPr>
          <w:p w:rsidR="00000000" w:rsidRDefault="00DF5EE9">
            <w:pPr>
              <w:jc w:val="center"/>
            </w:pPr>
            <w:r>
              <w:t>3/3</w:t>
            </w:r>
          </w:p>
        </w:tc>
        <w:tc>
          <w:tcPr>
            <w:tcW w:w="1134" w:type="dxa"/>
          </w:tcPr>
          <w:p w:rsidR="00000000" w:rsidRDefault="00DF5EE9">
            <w:pPr>
              <w:jc w:val="center"/>
            </w:pPr>
            <w:r>
              <w:t>1/1</w:t>
            </w:r>
          </w:p>
        </w:tc>
        <w:tc>
          <w:tcPr>
            <w:tcW w:w="1309" w:type="dxa"/>
          </w:tcPr>
          <w:p w:rsidR="00000000" w:rsidRDefault="00DF5EE9">
            <w:pPr>
              <w:jc w:val="center"/>
            </w:pPr>
            <w:r>
              <w:t>1/2</w:t>
            </w: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Peter T. Bartels</w:t>
            </w:r>
          </w:p>
        </w:tc>
        <w:tc>
          <w:tcPr>
            <w:tcW w:w="992" w:type="dxa"/>
          </w:tcPr>
          <w:p w:rsidR="00000000" w:rsidRDefault="00DF5EE9">
            <w:pPr>
              <w:jc w:val="center"/>
            </w:pPr>
            <w:r>
              <w:t>14/14</w:t>
            </w:r>
          </w:p>
        </w:tc>
        <w:tc>
          <w:tcPr>
            <w:tcW w:w="1092" w:type="dxa"/>
          </w:tcPr>
          <w:p w:rsidR="00000000" w:rsidRDefault="00DF5EE9">
            <w:pPr>
              <w:jc w:val="center"/>
            </w:pPr>
          </w:p>
        </w:tc>
        <w:tc>
          <w:tcPr>
            <w:tcW w:w="1134" w:type="dxa"/>
          </w:tcPr>
          <w:p w:rsidR="00000000" w:rsidRDefault="00DF5EE9">
            <w:pPr>
              <w:jc w:val="center"/>
            </w:pPr>
            <w:r>
              <w:t>7/9</w:t>
            </w:r>
          </w:p>
        </w:tc>
        <w:tc>
          <w:tcPr>
            <w:tcW w:w="1309" w:type="dxa"/>
          </w:tcPr>
          <w:p w:rsidR="00000000" w:rsidRDefault="00DF5EE9">
            <w:pPr>
              <w:jc w:val="center"/>
            </w:pPr>
            <w:r>
              <w:t>5/5</w:t>
            </w:r>
          </w:p>
        </w:tc>
        <w:tc>
          <w:tcPr>
            <w:tcW w:w="1134" w:type="dxa"/>
          </w:tcPr>
          <w:p w:rsidR="00000000" w:rsidRDefault="00DF5EE9">
            <w:pPr>
              <w:jc w:val="center"/>
            </w:pPr>
            <w:r>
              <w:t>1/1</w:t>
            </w:r>
          </w:p>
        </w:tc>
      </w:tr>
      <w:tr w:rsidR="00000000">
        <w:tblPrEx>
          <w:tblCellMar>
            <w:top w:w="0" w:type="dxa"/>
            <w:bottom w:w="0" w:type="dxa"/>
          </w:tblCellMar>
        </w:tblPrEx>
        <w:trPr>
          <w:cantSplit/>
        </w:trPr>
        <w:tc>
          <w:tcPr>
            <w:tcW w:w="4365" w:type="dxa"/>
          </w:tcPr>
          <w:p w:rsidR="00000000" w:rsidRDefault="00DF5EE9">
            <w:r>
              <w:t>John L. Barner</w:t>
            </w:r>
          </w:p>
        </w:tc>
        <w:tc>
          <w:tcPr>
            <w:tcW w:w="992" w:type="dxa"/>
          </w:tcPr>
          <w:p w:rsidR="00000000" w:rsidRDefault="00DF5EE9">
            <w:pPr>
              <w:jc w:val="center"/>
            </w:pPr>
            <w:r>
              <w:t>14/14</w:t>
            </w:r>
          </w:p>
        </w:tc>
        <w:tc>
          <w:tcPr>
            <w:tcW w:w="1092" w:type="dxa"/>
          </w:tcPr>
          <w:p w:rsidR="00000000" w:rsidRDefault="00DF5EE9">
            <w:pPr>
              <w:jc w:val="center"/>
            </w:pPr>
          </w:p>
        </w:tc>
        <w:tc>
          <w:tcPr>
            <w:tcW w:w="1134" w:type="dxa"/>
          </w:tcPr>
          <w:p w:rsidR="00000000" w:rsidRDefault="00DF5EE9">
            <w:pPr>
              <w:jc w:val="center"/>
            </w:pPr>
            <w:r>
              <w:t>7/9</w:t>
            </w: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L. Peter Wilkinson</w:t>
            </w:r>
          </w:p>
        </w:tc>
        <w:tc>
          <w:tcPr>
            <w:tcW w:w="992" w:type="dxa"/>
          </w:tcPr>
          <w:p w:rsidR="00000000" w:rsidRDefault="00DF5EE9">
            <w:pPr>
              <w:jc w:val="center"/>
            </w:pPr>
            <w:r>
              <w:t>14/14</w:t>
            </w: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r>
              <w:t>1/1</w:t>
            </w:r>
          </w:p>
        </w:tc>
      </w:tr>
      <w:tr w:rsidR="00000000">
        <w:tblPrEx>
          <w:tblCellMar>
            <w:top w:w="0" w:type="dxa"/>
            <w:bottom w:w="0" w:type="dxa"/>
          </w:tblCellMar>
        </w:tblPrEx>
        <w:trPr>
          <w:cantSplit/>
        </w:trPr>
        <w:tc>
          <w:tcPr>
            <w:tcW w:w="4365" w:type="dxa"/>
          </w:tcPr>
          <w:p w:rsidR="00000000" w:rsidRDefault="00DF5EE9">
            <w:r>
              <w:t>Peter E. Morgan</w:t>
            </w:r>
          </w:p>
        </w:tc>
        <w:tc>
          <w:tcPr>
            <w:tcW w:w="992" w:type="dxa"/>
          </w:tcPr>
          <w:p w:rsidR="00000000" w:rsidRDefault="00DF5EE9">
            <w:pPr>
              <w:jc w:val="center"/>
            </w:pPr>
            <w:r>
              <w:t>14/14</w:t>
            </w: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Kenneth G. Coles</w:t>
            </w:r>
          </w:p>
        </w:tc>
        <w:tc>
          <w:tcPr>
            <w:tcW w:w="992" w:type="dxa"/>
          </w:tcPr>
          <w:p w:rsidR="00000000" w:rsidRDefault="00DF5EE9">
            <w:pPr>
              <w:jc w:val="center"/>
            </w:pPr>
            <w:r>
              <w:t>13/14</w:t>
            </w:r>
          </w:p>
        </w:tc>
        <w:tc>
          <w:tcPr>
            <w:tcW w:w="1092" w:type="dxa"/>
          </w:tcPr>
          <w:p w:rsidR="00000000" w:rsidRDefault="00DF5EE9">
            <w:pPr>
              <w:jc w:val="center"/>
            </w:pPr>
            <w:r>
              <w:t>4/5</w:t>
            </w: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r>
              <w:t>1/1</w:t>
            </w:r>
          </w:p>
        </w:tc>
      </w:tr>
      <w:tr w:rsidR="00000000">
        <w:tblPrEx>
          <w:tblCellMar>
            <w:top w:w="0" w:type="dxa"/>
            <w:bottom w:w="0" w:type="dxa"/>
          </w:tblCellMar>
        </w:tblPrEx>
        <w:trPr>
          <w:cantSplit/>
        </w:trPr>
        <w:tc>
          <w:tcPr>
            <w:tcW w:w="4365" w:type="dxa"/>
          </w:tcPr>
          <w:p w:rsidR="00000000" w:rsidRDefault="00DF5EE9">
            <w:r>
              <w:t>Lindsay E. Fox, A.O</w:t>
            </w:r>
          </w:p>
        </w:tc>
        <w:tc>
          <w:tcPr>
            <w:tcW w:w="992" w:type="dxa"/>
          </w:tcPr>
          <w:p w:rsidR="00000000" w:rsidRDefault="00DF5EE9">
            <w:pPr>
              <w:jc w:val="center"/>
            </w:pPr>
            <w:r>
              <w:t>12/14</w:t>
            </w: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r>
              <w:t>5/5</w:t>
            </w:r>
          </w:p>
        </w:tc>
        <w:tc>
          <w:tcPr>
            <w:tcW w:w="1134" w:type="dxa"/>
          </w:tcPr>
          <w:p w:rsidR="00000000" w:rsidRDefault="00DF5EE9">
            <w:pPr>
              <w:jc w:val="center"/>
            </w:pPr>
            <w:r>
              <w:t>0/1</w:t>
            </w:r>
          </w:p>
        </w:tc>
      </w:tr>
      <w:tr w:rsidR="00000000">
        <w:tblPrEx>
          <w:tblCellMar>
            <w:top w:w="0" w:type="dxa"/>
            <w:bottom w:w="0" w:type="dxa"/>
          </w:tblCellMar>
        </w:tblPrEx>
        <w:trPr>
          <w:cantSplit/>
        </w:trPr>
        <w:tc>
          <w:tcPr>
            <w:tcW w:w="4365" w:type="dxa"/>
          </w:tcPr>
          <w:p w:rsidR="00000000" w:rsidRDefault="00DF5EE9">
            <w:r>
              <w:t>The Hon. Nick Greiner (appointed May 1993)</w:t>
            </w:r>
          </w:p>
        </w:tc>
        <w:tc>
          <w:tcPr>
            <w:tcW w:w="992" w:type="dxa"/>
          </w:tcPr>
          <w:p w:rsidR="00000000" w:rsidRDefault="00DF5EE9">
            <w:pPr>
              <w:jc w:val="center"/>
            </w:pPr>
            <w:r>
              <w:t>2/2</w:t>
            </w: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Keith A.R. Skinner</w:t>
            </w:r>
          </w:p>
        </w:tc>
        <w:tc>
          <w:tcPr>
            <w:tcW w:w="992" w:type="dxa"/>
          </w:tcPr>
          <w:p w:rsidR="00000000" w:rsidRDefault="00DF5EE9">
            <w:pPr>
              <w:jc w:val="center"/>
            </w:pPr>
            <w:r>
              <w:t>14/14</w:t>
            </w:r>
          </w:p>
        </w:tc>
        <w:tc>
          <w:tcPr>
            <w:tcW w:w="1092" w:type="dxa"/>
          </w:tcPr>
          <w:p w:rsidR="00000000" w:rsidRDefault="00DF5EE9">
            <w:pPr>
              <w:jc w:val="center"/>
            </w:pPr>
            <w:r>
              <w:t>5/5</w:t>
            </w:r>
          </w:p>
        </w:tc>
        <w:tc>
          <w:tcPr>
            <w:tcW w:w="1134" w:type="dxa"/>
          </w:tcPr>
          <w:p w:rsidR="00000000" w:rsidRDefault="00DF5EE9">
            <w:pPr>
              <w:jc w:val="center"/>
            </w:pPr>
            <w:r>
              <w:t>9/9</w:t>
            </w: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Joseph E. Antonini</w:t>
            </w:r>
          </w:p>
        </w:tc>
        <w:tc>
          <w:tcPr>
            <w:tcW w:w="992" w:type="dxa"/>
          </w:tcPr>
          <w:p w:rsidR="00000000" w:rsidRDefault="00DF5EE9">
            <w:pPr>
              <w:jc w:val="center"/>
            </w:pPr>
            <w:r>
              <w:t>0/14</w:t>
            </w: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r>
              <w:t>0/5</w:t>
            </w: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 xml:space="preserve">    </w:t>
            </w:r>
            <w:r>
              <w:rPr>
                <w:i/>
              </w:rPr>
              <w:t>His substitute director, John B. Reid, A. O.</w:t>
            </w:r>
          </w:p>
        </w:tc>
        <w:tc>
          <w:tcPr>
            <w:tcW w:w="992" w:type="dxa"/>
          </w:tcPr>
          <w:p w:rsidR="00000000" w:rsidRDefault="00DF5EE9">
            <w:pPr>
              <w:jc w:val="center"/>
            </w:pPr>
            <w:r>
              <w:t>10/11</w:t>
            </w: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 xml:space="preserve">    </w:t>
            </w:r>
            <w:r>
              <w:rPr>
                <w:i/>
              </w:rPr>
              <w:t>(until his resignation in April 1993)</w:t>
            </w:r>
          </w:p>
        </w:tc>
        <w:tc>
          <w:tcPr>
            <w:tcW w:w="992" w:type="dxa"/>
          </w:tcPr>
          <w:p w:rsidR="00000000" w:rsidRDefault="00DF5EE9">
            <w:pPr>
              <w:jc w:val="center"/>
            </w:pP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 xml:space="preserve">    </w:t>
            </w:r>
            <w:r>
              <w:rPr>
                <w:i/>
              </w:rPr>
              <w:t>F</w:t>
            </w:r>
            <w:r>
              <w:rPr>
                <w:i/>
              </w:rPr>
              <w:t>rom April 1993, his substitute director,</w:t>
            </w:r>
          </w:p>
        </w:tc>
        <w:tc>
          <w:tcPr>
            <w:tcW w:w="992" w:type="dxa"/>
          </w:tcPr>
          <w:p w:rsidR="00000000" w:rsidRDefault="00DF5EE9">
            <w:pPr>
              <w:jc w:val="center"/>
            </w:pP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 xml:space="preserve">    </w:t>
            </w:r>
            <w:r>
              <w:rPr>
                <w:i/>
              </w:rPr>
              <w:t>James E. Miller</w:t>
            </w:r>
          </w:p>
        </w:tc>
        <w:tc>
          <w:tcPr>
            <w:tcW w:w="992" w:type="dxa"/>
          </w:tcPr>
          <w:p w:rsidR="00000000" w:rsidRDefault="00DF5EE9">
            <w:pPr>
              <w:jc w:val="center"/>
            </w:pPr>
            <w:r>
              <w:t>14/14</w:t>
            </w:r>
          </w:p>
        </w:tc>
        <w:tc>
          <w:tcPr>
            <w:tcW w:w="1092" w:type="dxa"/>
          </w:tcPr>
          <w:p w:rsidR="00000000" w:rsidRDefault="00DF5EE9">
            <w:pPr>
              <w:jc w:val="center"/>
            </w:pPr>
            <w:r>
              <w:t>5/5</w:t>
            </w: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Joseph R. Thomas</w:t>
            </w:r>
          </w:p>
        </w:tc>
        <w:tc>
          <w:tcPr>
            <w:tcW w:w="992" w:type="dxa"/>
          </w:tcPr>
          <w:p w:rsidR="00000000" w:rsidRDefault="00DF5EE9">
            <w:pPr>
              <w:jc w:val="center"/>
            </w:pPr>
            <w:r>
              <w:t>4/14</w:t>
            </w:r>
          </w:p>
        </w:tc>
        <w:tc>
          <w:tcPr>
            <w:tcW w:w="1092" w:type="dxa"/>
          </w:tcPr>
          <w:p w:rsidR="00000000" w:rsidRDefault="00DF5EE9">
            <w:pPr>
              <w:jc w:val="center"/>
            </w:pPr>
            <w:r>
              <w:t>1/5</w:t>
            </w: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 xml:space="preserve">    </w:t>
            </w:r>
            <w:r>
              <w:rPr>
                <w:i/>
              </w:rPr>
              <w:t>His substitute director, James E. Miller (see above)</w:t>
            </w:r>
          </w:p>
        </w:tc>
        <w:tc>
          <w:tcPr>
            <w:tcW w:w="992" w:type="dxa"/>
          </w:tcPr>
          <w:p w:rsidR="00000000" w:rsidRDefault="00DF5EE9">
            <w:pPr>
              <w:jc w:val="center"/>
            </w:pP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Thomas F. Murasky</w:t>
            </w:r>
          </w:p>
        </w:tc>
        <w:tc>
          <w:tcPr>
            <w:tcW w:w="992" w:type="dxa"/>
          </w:tcPr>
          <w:p w:rsidR="00000000" w:rsidRDefault="00DF5EE9">
            <w:pPr>
              <w:jc w:val="center"/>
            </w:pPr>
            <w:r>
              <w:t>1/14</w:t>
            </w: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r w:rsidR="00000000">
        <w:tblPrEx>
          <w:tblCellMar>
            <w:top w:w="0" w:type="dxa"/>
            <w:bottom w:w="0" w:type="dxa"/>
          </w:tblCellMar>
        </w:tblPrEx>
        <w:trPr>
          <w:cantSplit/>
        </w:trPr>
        <w:tc>
          <w:tcPr>
            <w:tcW w:w="4365" w:type="dxa"/>
          </w:tcPr>
          <w:p w:rsidR="00000000" w:rsidRDefault="00DF5EE9">
            <w:r>
              <w:t xml:space="preserve">    </w:t>
            </w:r>
            <w:r>
              <w:rPr>
                <w:i/>
              </w:rPr>
              <w:t>His substitute director, Sir Robert W. Mathers</w:t>
            </w:r>
          </w:p>
        </w:tc>
        <w:tc>
          <w:tcPr>
            <w:tcW w:w="992" w:type="dxa"/>
          </w:tcPr>
          <w:p w:rsidR="00000000" w:rsidRDefault="00DF5EE9">
            <w:pPr>
              <w:jc w:val="center"/>
            </w:pPr>
            <w:r>
              <w:t>14/14</w:t>
            </w:r>
          </w:p>
        </w:tc>
        <w:tc>
          <w:tcPr>
            <w:tcW w:w="1092" w:type="dxa"/>
          </w:tcPr>
          <w:p w:rsidR="00000000" w:rsidRDefault="00DF5EE9">
            <w:pPr>
              <w:jc w:val="center"/>
            </w:pPr>
          </w:p>
        </w:tc>
        <w:tc>
          <w:tcPr>
            <w:tcW w:w="1134" w:type="dxa"/>
          </w:tcPr>
          <w:p w:rsidR="00000000" w:rsidRDefault="00DF5EE9">
            <w:pPr>
              <w:jc w:val="center"/>
            </w:pPr>
          </w:p>
        </w:tc>
        <w:tc>
          <w:tcPr>
            <w:tcW w:w="1309" w:type="dxa"/>
          </w:tcPr>
          <w:p w:rsidR="00000000" w:rsidRDefault="00DF5EE9">
            <w:pPr>
              <w:jc w:val="center"/>
            </w:pPr>
          </w:p>
        </w:tc>
        <w:tc>
          <w:tcPr>
            <w:tcW w:w="1134" w:type="dxa"/>
          </w:tcPr>
          <w:p w:rsidR="00000000" w:rsidRDefault="00DF5EE9">
            <w:pPr>
              <w:jc w:val="center"/>
            </w:pPr>
          </w:p>
        </w:tc>
      </w:tr>
    </w:tbl>
    <w:p w:rsidR="00000000" w:rsidRDefault="00DF5EE9">
      <w:pPr>
        <w:tabs>
          <w:tab w:val="left" w:pos="8352"/>
          <w:tab w:val="left" w:pos="10080"/>
          <w:tab w:val="left" w:pos="11664"/>
          <w:tab w:val="left" w:pos="13248"/>
          <w:tab w:val="left" w:pos="15552"/>
          <w:tab w:val="left" w:pos="16848"/>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During the year, 16 Executive Share and Share Option Plan Committee meetings of directors were held which were attended by Solomon Lew (8), Peter T. Bartels (10), John L. Barner (4), L. Peter Wilkinson (1</w:t>
      </w:r>
      <w:r>
        <w:t>) and Peter E. Morgan (2).</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Directors' benefits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Since the</w:t>
      </w:r>
      <w:r>
        <w:rPr>
          <w:b/>
        </w:rPr>
        <w:t xml:space="preserve"> </w:t>
      </w:r>
      <w:r>
        <w:t>end of the previous financial period, no director of the company has received or become entitled to receive a benefit other than a benefit included in the aggregate amount of remuneration received or due and receivable by the directors shown in the consolidated financial statements by reason of a</w:t>
      </w:r>
      <w:r>
        <w:rPr>
          <w:b/>
        </w:rPr>
        <w:t xml:space="preserve"> </w:t>
      </w:r>
      <w:r>
        <w:t>contract made by the company or an entity that the company controlled or a body corporate that was related to the company with the director or with a f</w:t>
      </w:r>
      <w:r>
        <w:t>irm of which the director is a member or with an entity in which the director has a substantial financial interest, except that: Mr. S. Lew's family has a substantial financial interest in the Voyager Distributing and Playcorp groups of companies, Housewares International Pty.  Ltd., Witchery Fashions Pty.  Ltd. and Fitwear Ltd. through Lorraine Knitting Mills, which have during the period from 27 July 1992 to the date of this report entered into contracts in the ordinary course of business for the supply o</w:t>
      </w:r>
      <w:r>
        <w:t>f goods to the economic entity, and in other property owning entities named in note 32 of the accounts, which receive rents from the economic entity and for the rental of property and the provision of property management services to the economic entity; Mr. K.A.R. Skinner is a member of the legal firm of Freehill Hollingdale &amp; Page (Melbourne) which was paid fees for legal services rendered to the economic entity during the period from 27 July 1992 to the date of this report in the ordinary course of busine</w:t>
      </w:r>
      <w:r>
        <w:t xml:space="preserve">ss; Mr. L.E. Fox has a substantial financial interest in the Linfox group of companies which during the period from 27 July 1992 to the date of this report entered into contracts in the ordinary course of business with the economic entity and which holds a 50% interest in a joint venture with the economic entity involving warehouse ownership and until 23 July 1993 held a 50% interest in a joint venture with the economic entity involving warehouse operation and on that day sold that interest to the economic </w:t>
      </w:r>
      <w:r>
        <w:t>entity, and which on 19 May 1993 sold its 100% interest in a grocery distribution operation to the economic entity, and has a substantial financial interest in Premier Investments Ltd. which has, through Housewares International Pty.  Ltd., since the period from 27 July 1992 to the date of this report, entered into contracts in the ordinary course of business for the supply of goods to the economic entity; Mr. John B. Reid, a former director, had a substantial financial interest in James Hardie Industries L</w:t>
      </w:r>
      <w:r>
        <w:t>td. which, during the period from 27 July 1992 to 8 April 1993 (date of his resignation as a</w:t>
      </w:r>
      <w:r>
        <w:rPr>
          <w:b/>
        </w:rPr>
        <w:t xml:space="preserve"> </w:t>
      </w:r>
      <w:r>
        <w:t>director of the company), entered into contracts with the company, in the ordinary course of business for the supply of goods to the economic entity and for the</w:t>
      </w:r>
      <w:r>
        <w:rPr>
          <w:b/>
        </w:rPr>
        <w:t xml:space="preserve"> </w:t>
      </w:r>
      <w:r>
        <w:t>supply of fire protection services; and in accordance with Article 90 of the company's Articles of Association and the resolution of members passed at</w:t>
      </w:r>
      <w:r>
        <w:rPr>
          <w:b/>
        </w:rPr>
        <w:t xml:space="preserve"> </w:t>
      </w:r>
      <w:r>
        <w:t xml:space="preserve">the Annual General Meeting of the company held on 21 November 1989, The Hon. Nick Greiner, a non-executive </w:t>
      </w:r>
      <w:r>
        <w:t>director, entered into an agreement with the company relating to the payment of a retiring allowance.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Rounding of amounts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company is of the kind referred to in the Australian Securities Commission Class Order dated 15 June 1993.  In accordance with that class order, dollar amounts in the financial statements and Directors' Report have been rounded to the</w:t>
      </w:r>
      <w:r>
        <w:rPr>
          <w:b/>
        </w:rPr>
        <w:t xml:space="preserve"> </w:t>
      </w:r>
      <w:r>
        <w:t>nearest tenth of a million dollars, or where the amount is $50,000 or less, zero unless specifically stated otherwise.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This report is made out</w:t>
      </w:r>
      <w:r>
        <w:t xml:space="preserve"> on 12 October 1993 in accordance with a resolution of the Board and is signed for and on behalf of the directors.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Look w:val="0000"/>
      </w:tblPr>
      <w:tblGrid>
        <w:gridCol w:w="2660"/>
        <w:gridCol w:w="2552"/>
      </w:tblGrid>
      <w:tr w:rsidR="00000000">
        <w:tblPrEx>
          <w:tblCellMar>
            <w:top w:w="0" w:type="dxa"/>
            <w:bottom w:w="0" w:type="dxa"/>
          </w:tblCellMar>
        </w:tblPrEx>
        <w:trPr>
          <w:cantSplit/>
        </w:trPr>
        <w:tc>
          <w:tcPr>
            <w:tcW w:w="2660" w:type="dxa"/>
          </w:tcPr>
          <w:p w:rsidR="00000000" w:rsidRDefault="00DF5EE9">
            <w:pPr>
              <w:spacing w:line="240" w:lineRule="atLeast"/>
            </w:pPr>
            <w:r>
              <w:t>P.T. BARTELS</w:t>
            </w:r>
          </w:p>
        </w:tc>
        <w:tc>
          <w:tcPr>
            <w:tcW w:w="2552" w:type="dxa"/>
          </w:tcPr>
          <w:p w:rsidR="00000000" w:rsidRDefault="00DF5EE9">
            <w:pPr>
              <w:spacing w:line="240" w:lineRule="atLeast"/>
            </w:pPr>
            <w:r>
              <w:t>J.L. BARNER</w:t>
            </w:r>
          </w:p>
        </w:tc>
      </w:tr>
      <w:tr w:rsidR="00000000">
        <w:tblPrEx>
          <w:tblCellMar>
            <w:top w:w="0" w:type="dxa"/>
            <w:bottom w:w="0" w:type="dxa"/>
          </w:tblCellMar>
        </w:tblPrEx>
        <w:trPr>
          <w:cantSplit/>
        </w:trPr>
        <w:tc>
          <w:tcPr>
            <w:tcW w:w="2660" w:type="dxa"/>
          </w:tcPr>
          <w:p w:rsidR="00000000" w:rsidRDefault="00DF5EE9">
            <w:pPr>
              <w:spacing w:line="240" w:lineRule="atLeast"/>
            </w:pPr>
            <w:r>
              <w:t>Managing Director and</w:t>
            </w:r>
          </w:p>
        </w:tc>
        <w:tc>
          <w:tcPr>
            <w:tcW w:w="2552" w:type="dxa"/>
          </w:tcPr>
          <w:p w:rsidR="00000000" w:rsidRDefault="00DF5EE9">
            <w:pPr>
              <w:spacing w:line="240" w:lineRule="atLeast"/>
            </w:pPr>
            <w:r>
              <w:t xml:space="preserve">Director Finance and </w:t>
            </w:r>
          </w:p>
        </w:tc>
      </w:tr>
      <w:tr w:rsidR="00000000">
        <w:tblPrEx>
          <w:tblCellMar>
            <w:top w:w="0" w:type="dxa"/>
            <w:bottom w:w="0" w:type="dxa"/>
          </w:tblCellMar>
        </w:tblPrEx>
        <w:trPr>
          <w:cantSplit/>
        </w:trPr>
        <w:tc>
          <w:tcPr>
            <w:tcW w:w="2660" w:type="dxa"/>
          </w:tcPr>
          <w:p w:rsidR="00000000" w:rsidRDefault="00DF5EE9">
            <w:pPr>
              <w:spacing w:line="240" w:lineRule="atLeast"/>
            </w:pPr>
            <w:r>
              <w:t>Chief Executive Officer</w:t>
            </w:r>
          </w:p>
        </w:tc>
        <w:tc>
          <w:tcPr>
            <w:tcW w:w="2552" w:type="dxa"/>
          </w:tcPr>
          <w:p w:rsidR="00000000" w:rsidRDefault="00DF5EE9">
            <w:pPr>
              <w:spacing w:line="240" w:lineRule="atLeast"/>
            </w:pPr>
            <w:r>
              <w:t>Administration</w:t>
            </w:r>
          </w:p>
        </w:tc>
      </w:tr>
    </w:tbl>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Melbourne, 12 October 1993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Directors' Statement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P.T. Bartels and J.L. Barner, being two of the directors of Coles Myer Ltd. (the "company") state on behalf of the directors and in accordance with a resolution of the directors that, in the opinion of the director</w:t>
      </w:r>
      <w:r>
        <w: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the accompanying financial statements of the company are drawn up so as to give a true and fair view of the profit of the company for the 52 weeks ended 25 July 1993 and the state of affairs of the company at 25 July 1993, and at the date of this statement there are reasonable grounds to believe that the company will be able to pay its debts as and when they fall due;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(b) the consolidated financial statements of the economic entity have been made out in accordance with Divisions 4A and 4B of Pa</w:t>
      </w:r>
      <w:r>
        <w:t xml:space="preserve">rt 3.6 of the Corporations Law, and so as to give </w:t>
      </w:r>
      <w:r>
        <w:rPr>
          <w:b/>
        </w:rPr>
        <w:t xml:space="preserve">a </w:t>
      </w:r>
      <w:r>
        <w:t>true and fair view of the matters with which they deal for the 52 weeks ended 25 July 1993 and the state of affairs of the economic entity at 25 July 1993; 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 the accompanying financial statements and consolidated financial statements have been made out in accordance with applicable accounting standards, Australian accounting standards and statements of accounting concepts.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companies identified in note 21.a. executed a Deed of Cross Guarante</w:t>
      </w:r>
      <w:r>
        <w:t>e dated 23 September 1992 enabling certain group companies to take advantage of the accounting and audit relief instrument offered by the first and second orders of the Australian Securities Commission Class Instrument 91/996 dated 19 December 1991.</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nature of the Deed of Cross Guarantee is to guarantee to each creditor, payment in full of any debt in accordance with the terms of the Deed of Cross Guarantee.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At</w:t>
      </w:r>
      <w:r>
        <w:rPr>
          <w:b/>
        </w:rPr>
        <w:t xml:space="preserve"> </w:t>
      </w:r>
      <w:r>
        <w:t>the date of this statement, there are reasonable grounds to believe that the companies t</w:t>
      </w:r>
      <w:r>
        <w:t>o which the Class Orders apply and the company will, as an economic entity, be able to meet any obligations or liabilities to which they are, or may become, subject by virtue of the Deed of Cross Guarantee.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At the date of this statement, those eligible group companies identified in note 21.a. taking advantage of the relief offered by the first and second orders of the Class Instrument 91/996 dated 19 December 1991 are within the class of companies affected by these Orders.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On behalf of the Board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P.T. BARTELS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Managing Director and Chief Executive Officer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J.L. BARNER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Director Finance and Administration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Melbourne, 12 October 1993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Independent Audit Report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Price Waterhouse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Scope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have audited the financial statements of the company for the 52 weeks ended 25 July 1993 as set out on pages 32 to 55 including the Directors' Statement on this page.  The financial statements consist of the accounts of the company and the consolidated accounts of the economic entity comprising the company</w:t>
      </w:r>
      <w:r>
        <w:t xml:space="preserve"> and the entities it controlled at the end of, or during, the financial period.  The company's directors are responsible for the preparation and presentation of the financial statements and the information they contain.  We have conducted an independent audit of these financial statements in order to express an opinion on them to the members of the company.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Our audit has been conducted in accordance with Australian Auditing Standards to provide reasonable assurance as to whether the financial statements </w:t>
      </w:r>
      <w:r>
        <w:t>are free of material misstatement.  Our procedures included examination, on a test basis, of evidence supporting the amounts and other disclosures in the financial statements and the evaluation of accounting policies and significant accounting estimates.  These procedures have been undertaken to form an opinion as to whether, in all material respects, the financial statements are presented fairly in accordance with Australian accounting concepts and standards and the Corporations Law so as to present a view</w:t>
      </w:r>
      <w:r>
        <w:t xml:space="preserve"> which is consistent with our understanding of the company's and the economic entity's state of affairs, the results of the operations and their cash flows.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We have not acted as auditors of the controlled entities identified in notes 21.b. and c. to the financial statements.  We have, however, received sufficient information and explanations concerning these controlled entities to enable us to form an opinion on the consolidated accounts.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audit opinion expressed in this report has been formed on t</w:t>
      </w:r>
      <w:r>
        <w:t>he above basis.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Audit opinion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 our opinion, the</w:t>
      </w:r>
      <w:r>
        <w:rPr>
          <w:b/>
        </w:rPr>
        <w:t xml:space="preserve"> </w:t>
      </w:r>
      <w:r>
        <w:t>financial statements are properly drawn up:</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so as to give a true and fair view of-.</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 the state of affairs as at 25 July 1993 and the results and cash flows for the 52 weeks ended on that date of the company and the economic entity; 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ii) the other matters required by Divisions 4, 4A and 4B of Part 3.6 of the Corporations Law to be dealt with in the financial statements;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(b)  in accordance with the provisions of the Corporations Law;</w:t>
      </w:r>
      <w:r>
        <w:t xml:space="preserve"> and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  in accordance with applicable accounting standards, Australian accounting standards and statements of accounting concepts.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PRICE WATERHOUSE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Chartered Accountants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W.G. ANDERSON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Partner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Melbourne 12 October 1993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Profit and Loss Accounts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4536"/>
        <w:gridCol w:w="564"/>
        <w:gridCol w:w="1134"/>
        <w:gridCol w:w="1134"/>
        <w:gridCol w:w="1134"/>
        <w:gridCol w:w="1134"/>
      </w:tblGrid>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rPr>
                <w:b/>
                <w:i/>
              </w:rPr>
            </w:pPr>
            <w:r>
              <w:rPr>
                <w:b/>
                <w:i/>
              </w:rPr>
              <w:t>1993</w:t>
            </w:r>
          </w:p>
        </w:tc>
        <w:tc>
          <w:tcPr>
            <w:tcW w:w="1134" w:type="dxa"/>
          </w:tcPr>
          <w:p w:rsidR="00000000" w:rsidRDefault="00DF5EE9">
            <w:pPr>
              <w:jc w:val="right"/>
              <w:rPr>
                <w:i/>
              </w:rPr>
            </w:pPr>
            <w:r>
              <w:rPr>
                <w:i/>
              </w:rPr>
              <w:t>1992</w:t>
            </w:r>
          </w:p>
        </w:tc>
        <w:tc>
          <w:tcPr>
            <w:tcW w:w="1134" w:type="dxa"/>
          </w:tcPr>
          <w:p w:rsidR="00000000" w:rsidRDefault="00DF5EE9">
            <w:pPr>
              <w:jc w:val="right"/>
              <w:rPr>
                <w:b/>
                <w:i/>
              </w:rPr>
            </w:pPr>
            <w:r>
              <w:rPr>
                <w:b/>
                <w:i/>
              </w:rPr>
              <w:t>1993</w:t>
            </w:r>
          </w:p>
        </w:tc>
        <w:tc>
          <w:tcPr>
            <w:tcW w:w="1134" w:type="dxa"/>
          </w:tcPr>
          <w:p w:rsidR="00000000" w:rsidRDefault="00DF5EE9">
            <w:pPr>
              <w:jc w:val="right"/>
              <w:rPr>
                <w:i/>
              </w:rPr>
            </w:pPr>
            <w:r>
              <w:rPr>
                <w:i/>
              </w:rPr>
              <w:t>1992</w:t>
            </w:r>
          </w:p>
        </w:tc>
      </w:tr>
      <w:tr w:rsidR="00000000">
        <w:tblPrEx>
          <w:tblCellMar>
            <w:top w:w="0" w:type="dxa"/>
            <w:bottom w:w="0" w:type="dxa"/>
          </w:tblCellMar>
        </w:tblPrEx>
        <w:trPr>
          <w:cantSplit/>
        </w:trPr>
        <w:tc>
          <w:tcPr>
            <w:tcW w:w="4536" w:type="dxa"/>
          </w:tcPr>
          <w:p w:rsidR="00000000" w:rsidRDefault="00DF5EE9">
            <w:r>
              <w:rPr>
                <w:i/>
              </w:rPr>
              <w:t>For the 52 weeks ended 25 July 1993</w:t>
            </w:r>
          </w:p>
        </w:tc>
        <w:tc>
          <w:tcPr>
            <w:tcW w:w="564" w:type="dxa"/>
          </w:tcPr>
          <w:p w:rsidR="00000000" w:rsidRDefault="00DF5EE9">
            <w:pPr>
              <w:jc w:val="center"/>
              <w:rPr>
                <w:b/>
                <w:i/>
              </w:rPr>
            </w:pPr>
            <w:r>
              <w:rPr>
                <w:b/>
                <w:i/>
              </w:rPr>
              <w:t>Notes</w:t>
            </w:r>
          </w:p>
        </w:tc>
        <w:tc>
          <w:tcPr>
            <w:tcW w:w="1134" w:type="dxa"/>
          </w:tcPr>
          <w:p w:rsidR="00000000" w:rsidRDefault="00DF5EE9">
            <w:pPr>
              <w:jc w:val="right"/>
              <w:rPr>
                <w:b/>
                <w:i/>
              </w:rPr>
            </w:pPr>
            <w:r>
              <w:rPr>
                <w:b/>
                <w:i/>
              </w:rPr>
              <w:t>$M</w:t>
            </w:r>
          </w:p>
        </w:tc>
        <w:tc>
          <w:tcPr>
            <w:tcW w:w="1134" w:type="dxa"/>
          </w:tcPr>
          <w:p w:rsidR="00000000" w:rsidRDefault="00DF5EE9">
            <w:pPr>
              <w:jc w:val="right"/>
              <w:rPr>
                <w:i/>
              </w:rPr>
            </w:pPr>
            <w:r>
              <w:rPr>
                <w:i/>
              </w:rPr>
              <w:t>$M</w:t>
            </w:r>
          </w:p>
        </w:tc>
        <w:tc>
          <w:tcPr>
            <w:tcW w:w="1134" w:type="dxa"/>
          </w:tcPr>
          <w:p w:rsidR="00000000" w:rsidRDefault="00DF5EE9">
            <w:pPr>
              <w:jc w:val="right"/>
              <w:rPr>
                <w:b/>
                <w:i/>
              </w:rPr>
            </w:pPr>
            <w:r>
              <w:rPr>
                <w:b/>
                <w:i/>
              </w:rPr>
              <w:t>$M</w:t>
            </w:r>
          </w:p>
        </w:tc>
        <w:tc>
          <w:tcPr>
            <w:tcW w:w="1134" w:type="dxa"/>
          </w:tcPr>
          <w:p w:rsidR="00000000" w:rsidRDefault="00DF5EE9">
            <w:pPr>
              <w:jc w:val="right"/>
              <w:rPr>
                <w:i/>
              </w:rPr>
            </w:pPr>
            <w:r>
              <w:rPr>
                <w:i/>
              </w:rPr>
              <w:t>$M</w:t>
            </w: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b/>
                <w:vanish/>
              </w:rPr>
              <w:t>[SULON]</w:t>
            </w:r>
            <w:r>
              <w:rPr>
                <w:b/>
              </w:rPr>
              <w:t>Sales</w:t>
            </w:r>
            <w:r>
              <w:t xml:space="preserve"> </w:t>
            </w:r>
          </w:p>
        </w:tc>
        <w:tc>
          <w:tcPr>
            <w:tcW w:w="56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r>
              <w:rPr>
                <w:b/>
              </w:rPr>
              <w:t>15,168.1</w:t>
            </w:r>
          </w:p>
        </w:tc>
        <w:tc>
          <w:tcPr>
            <w:tcW w:w="1134" w:type="dxa"/>
            <w:tcBorders>
              <w:bottom w:val="single" w:sz="18" w:space="0" w:color="auto"/>
            </w:tcBorders>
          </w:tcPr>
          <w:p w:rsidR="00000000" w:rsidRDefault="00DF5EE9">
            <w:pPr>
              <w:jc w:val="right"/>
            </w:pPr>
            <w:r>
              <w:t>15,177.8</w:t>
            </w:r>
          </w:p>
        </w:tc>
        <w:tc>
          <w:tcPr>
            <w:tcW w:w="1134" w:type="dxa"/>
            <w:tcBorders>
              <w:bottom w:val="single" w:sz="18" w:space="0" w:color="auto"/>
            </w:tcBorders>
          </w:tcPr>
          <w:p w:rsidR="00000000" w:rsidRDefault="00DF5EE9">
            <w:pPr>
              <w:jc w:val="right"/>
              <w:rPr>
                <w:b/>
              </w:rPr>
            </w:pPr>
            <w:r>
              <w:t xml:space="preserve"> </w:t>
            </w:r>
            <w:r>
              <w:rPr>
                <w:b/>
              </w:rPr>
              <w:t>5,392.7</w:t>
            </w:r>
          </w:p>
        </w:tc>
        <w:tc>
          <w:tcPr>
            <w:tcW w:w="1134" w:type="dxa"/>
            <w:tcBorders>
              <w:bottom w:val="single" w:sz="18" w:space="0" w:color="auto"/>
            </w:tcBorders>
          </w:tcPr>
          <w:p w:rsidR="00000000" w:rsidRDefault="00DF5EE9">
            <w:pPr>
              <w:jc w:val="right"/>
            </w:pPr>
            <w:r>
              <w:t xml:space="preserve"> 7,067.3</w:t>
            </w: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r>
              <w:rPr>
                <w:b/>
              </w:rPr>
              <w:t>Operating profit before abnormal items,</w:t>
            </w:r>
          </w:p>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pPr>
              <w:rPr>
                <w:b/>
              </w:rPr>
            </w:pPr>
            <w:r>
              <w:t xml:space="preserve">     </w:t>
            </w:r>
            <w:r>
              <w:rPr>
                <w:b/>
              </w:rPr>
              <w:t>interest</w:t>
            </w:r>
            <w:r>
              <w:rPr>
                <w:b/>
              </w:rPr>
              <w:t xml:space="preserve"> and income tax</w:t>
            </w:r>
          </w:p>
        </w:tc>
        <w:tc>
          <w:tcPr>
            <w:tcW w:w="564" w:type="dxa"/>
          </w:tcPr>
          <w:p w:rsidR="00000000" w:rsidRDefault="00DF5EE9">
            <w:pPr>
              <w:jc w:val="center"/>
              <w:rPr>
                <w:b/>
                <w:i/>
              </w:rPr>
            </w:pPr>
            <w:r>
              <w:rPr>
                <w:b/>
                <w:i/>
              </w:rPr>
              <w:t>2</w:t>
            </w:r>
          </w:p>
        </w:tc>
        <w:tc>
          <w:tcPr>
            <w:tcW w:w="1134" w:type="dxa"/>
          </w:tcPr>
          <w:p w:rsidR="00000000" w:rsidRDefault="00DF5EE9">
            <w:pPr>
              <w:jc w:val="right"/>
            </w:pPr>
            <w:r>
              <w:rPr>
                <w:b/>
              </w:rPr>
              <w:t>643.3</w:t>
            </w:r>
          </w:p>
        </w:tc>
        <w:tc>
          <w:tcPr>
            <w:tcW w:w="1134" w:type="dxa"/>
          </w:tcPr>
          <w:p w:rsidR="00000000" w:rsidRDefault="00DF5EE9">
            <w:pPr>
              <w:jc w:val="right"/>
            </w:pPr>
            <w:r>
              <w:t>658.9</w:t>
            </w:r>
          </w:p>
        </w:tc>
        <w:tc>
          <w:tcPr>
            <w:tcW w:w="1134" w:type="dxa"/>
          </w:tcPr>
          <w:p w:rsidR="00000000" w:rsidRDefault="00DF5EE9">
            <w:pPr>
              <w:jc w:val="right"/>
            </w:pPr>
            <w:r>
              <w:rPr>
                <w:b/>
              </w:rPr>
              <w:t>432.5</w:t>
            </w:r>
          </w:p>
        </w:tc>
        <w:tc>
          <w:tcPr>
            <w:tcW w:w="1134" w:type="dxa"/>
          </w:tcPr>
          <w:p w:rsidR="00000000" w:rsidRDefault="00DF5EE9">
            <w:pPr>
              <w:jc w:val="right"/>
            </w:pPr>
            <w:r>
              <w:t>443.5</w:t>
            </w:r>
          </w:p>
        </w:tc>
      </w:tr>
      <w:tr w:rsidR="00000000">
        <w:tblPrEx>
          <w:tblCellMar>
            <w:top w:w="0" w:type="dxa"/>
            <w:bottom w:w="0" w:type="dxa"/>
          </w:tblCellMar>
        </w:tblPrEx>
        <w:trPr>
          <w:cantSplit/>
        </w:trPr>
        <w:tc>
          <w:tcPr>
            <w:tcW w:w="4536" w:type="dxa"/>
          </w:tcPr>
          <w:p w:rsidR="00000000" w:rsidRDefault="00DF5EE9">
            <w:r>
              <w:t>Abnormal items</w:t>
            </w:r>
          </w:p>
        </w:tc>
        <w:tc>
          <w:tcPr>
            <w:tcW w:w="564" w:type="dxa"/>
          </w:tcPr>
          <w:p w:rsidR="00000000" w:rsidRDefault="00DF5EE9">
            <w:pPr>
              <w:jc w:val="center"/>
              <w:rPr>
                <w:b/>
                <w:i/>
              </w:rPr>
            </w:pPr>
            <w:r>
              <w:rPr>
                <w:b/>
                <w:i/>
              </w:rPr>
              <w:t>3</w:t>
            </w: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pPr>
              <w:rPr>
                <w:b/>
              </w:rPr>
            </w:pPr>
            <w:r>
              <w:t xml:space="preserve">     Abnormal profits before income tax</w:t>
            </w:r>
          </w:p>
        </w:tc>
        <w:tc>
          <w:tcPr>
            <w:tcW w:w="564" w:type="dxa"/>
          </w:tcPr>
          <w:p w:rsidR="00000000" w:rsidRDefault="00DF5EE9">
            <w:pPr>
              <w:jc w:val="center"/>
              <w:rPr>
                <w:b/>
                <w:i/>
              </w:rPr>
            </w:pPr>
          </w:p>
        </w:tc>
        <w:tc>
          <w:tcPr>
            <w:tcW w:w="1134" w:type="dxa"/>
          </w:tcPr>
          <w:p w:rsidR="00000000" w:rsidRDefault="00DF5EE9">
            <w:pPr>
              <w:jc w:val="right"/>
            </w:pPr>
            <w:r>
              <w:rPr>
                <w:b/>
              </w:rPr>
              <w:t>48.0</w:t>
            </w:r>
          </w:p>
        </w:tc>
        <w:tc>
          <w:tcPr>
            <w:tcW w:w="1134" w:type="dxa"/>
          </w:tcPr>
          <w:p w:rsidR="00000000" w:rsidRDefault="00DF5EE9">
            <w:pPr>
              <w:jc w:val="right"/>
            </w:pPr>
            <w:r>
              <w:t>40.5</w:t>
            </w: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r>
              <w:t xml:space="preserve">     Abnormal (losses) before income tax</w:t>
            </w:r>
          </w:p>
        </w:tc>
        <w:tc>
          <w:tcPr>
            <w:tcW w:w="564" w:type="dxa"/>
          </w:tcPr>
          <w:p w:rsidR="00000000" w:rsidRDefault="00DF5EE9">
            <w:pPr>
              <w:jc w:val="center"/>
              <w:rPr>
                <w:b/>
                <w:i/>
              </w:rPr>
            </w:pPr>
          </w:p>
        </w:tc>
        <w:tc>
          <w:tcPr>
            <w:tcW w:w="1134" w:type="dxa"/>
          </w:tcPr>
          <w:p w:rsidR="00000000" w:rsidRDefault="00DF5EE9">
            <w:pPr>
              <w:jc w:val="right"/>
            </w:pPr>
            <w:r>
              <w:rPr>
                <w:b/>
              </w:rPr>
              <w:t>(64.3)</w:t>
            </w:r>
          </w:p>
        </w:tc>
        <w:tc>
          <w:tcPr>
            <w:tcW w:w="1134" w:type="dxa"/>
          </w:tcPr>
          <w:p w:rsidR="00000000" w:rsidRDefault="00DF5EE9">
            <w:pPr>
              <w:jc w:val="right"/>
            </w:pPr>
            <w:r>
              <w:t>(40.2)</w:t>
            </w:r>
          </w:p>
        </w:tc>
        <w:tc>
          <w:tcPr>
            <w:tcW w:w="1134" w:type="dxa"/>
          </w:tcPr>
          <w:p w:rsidR="00000000" w:rsidRDefault="00DF5EE9">
            <w:pPr>
              <w:jc w:val="right"/>
            </w:pPr>
          </w:p>
        </w:tc>
        <w:tc>
          <w:tcPr>
            <w:tcW w:w="1134" w:type="dxa"/>
          </w:tcPr>
          <w:p w:rsidR="00000000" w:rsidRDefault="00DF5EE9">
            <w:pPr>
              <w:jc w:val="right"/>
            </w:pPr>
            <w:r>
              <w:t>(40.2)</w:t>
            </w:r>
          </w:p>
        </w:tc>
      </w:tr>
      <w:tr w:rsidR="00000000">
        <w:tblPrEx>
          <w:tblCellMar>
            <w:top w:w="0" w:type="dxa"/>
            <w:bottom w:w="0" w:type="dxa"/>
          </w:tblCellMar>
        </w:tblPrEx>
        <w:trPr>
          <w:cantSplit/>
        </w:trPr>
        <w:tc>
          <w:tcPr>
            <w:tcW w:w="4536" w:type="dxa"/>
          </w:tcPr>
          <w:p w:rsidR="00000000" w:rsidRDefault="00DF5EE9">
            <w:r>
              <w:t>Net interest cost.</w:t>
            </w:r>
          </w:p>
        </w:tc>
        <w:tc>
          <w:tcPr>
            <w:tcW w:w="564" w:type="dxa"/>
          </w:tcPr>
          <w:p w:rsidR="00000000" w:rsidRDefault="00DF5EE9">
            <w:pPr>
              <w:jc w:val="center"/>
              <w:rPr>
                <w:b/>
                <w:i/>
              </w:rPr>
            </w:pPr>
          </w:p>
        </w:tc>
        <w:tc>
          <w:tcPr>
            <w:tcW w:w="1134" w:type="dxa"/>
          </w:tcPr>
          <w:p w:rsidR="00000000" w:rsidRDefault="00DF5EE9">
            <w:pPr>
              <w:jc w:val="right"/>
            </w:pPr>
            <w:r>
              <w:rPr>
                <w:b/>
              </w:rPr>
              <w:t>(44.6)</w:t>
            </w:r>
          </w:p>
        </w:tc>
        <w:tc>
          <w:tcPr>
            <w:tcW w:w="1134" w:type="dxa"/>
          </w:tcPr>
          <w:p w:rsidR="00000000" w:rsidRDefault="00DF5EE9">
            <w:pPr>
              <w:jc w:val="right"/>
            </w:pPr>
            <w:r>
              <w:t>(88.1)</w:t>
            </w:r>
          </w:p>
        </w:tc>
        <w:tc>
          <w:tcPr>
            <w:tcW w:w="1134" w:type="dxa"/>
          </w:tcPr>
          <w:p w:rsidR="00000000" w:rsidRDefault="00DF5EE9">
            <w:pPr>
              <w:jc w:val="right"/>
            </w:pPr>
            <w:r>
              <w:rPr>
                <w:b/>
              </w:rPr>
              <w:t>(73.6)</w:t>
            </w:r>
          </w:p>
        </w:tc>
        <w:tc>
          <w:tcPr>
            <w:tcW w:w="1134" w:type="dxa"/>
          </w:tcPr>
          <w:p w:rsidR="00000000" w:rsidRDefault="00DF5EE9">
            <w:pPr>
              <w:jc w:val="right"/>
            </w:pPr>
            <w:r>
              <w:t>(194.8)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56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pPr>
              <w:rPr>
                <w:b/>
              </w:rPr>
            </w:pPr>
            <w:r>
              <w:rPr>
                <w:b/>
              </w:rPr>
              <w:t>Operating profit</w:t>
            </w:r>
          </w:p>
        </w:tc>
        <w:tc>
          <w:tcPr>
            <w:tcW w:w="564" w:type="dxa"/>
          </w:tcPr>
          <w:p w:rsidR="00000000" w:rsidRDefault="00DF5EE9">
            <w:pPr>
              <w:jc w:val="center"/>
              <w:rPr>
                <w:b/>
                <w:i/>
              </w:rPr>
            </w:pPr>
          </w:p>
        </w:tc>
        <w:tc>
          <w:tcPr>
            <w:tcW w:w="1134" w:type="dxa"/>
          </w:tcPr>
          <w:p w:rsidR="00000000" w:rsidRDefault="00DF5EE9">
            <w:pPr>
              <w:jc w:val="right"/>
              <w:rPr>
                <w:b/>
              </w:rPr>
            </w:pPr>
            <w:r>
              <w:rPr>
                <w:b/>
              </w:rPr>
              <w:t>582.4</w:t>
            </w:r>
          </w:p>
        </w:tc>
        <w:tc>
          <w:tcPr>
            <w:tcW w:w="1134" w:type="dxa"/>
          </w:tcPr>
          <w:p w:rsidR="00000000" w:rsidRDefault="00DF5EE9">
            <w:pPr>
              <w:jc w:val="right"/>
            </w:pPr>
            <w:r>
              <w:t>571.1</w:t>
            </w:r>
          </w:p>
        </w:tc>
        <w:tc>
          <w:tcPr>
            <w:tcW w:w="1134" w:type="dxa"/>
          </w:tcPr>
          <w:p w:rsidR="00000000" w:rsidRDefault="00DF5EE9">
            <w:pPr>
              <w:jc w:val="right"/>
            </w:pPr>
            <w:r>
              <w:rPr>
                <w:b/>
              </w:rPr>
              <w:t>358.9</w:t>
            </w:r>
          </w:p>
        </w:tc>
        <w:tc>
          <w:tcPr>
            <w:tcW w:w="1134" w:type="dxa"/>
          </w:tcPr>
          <w:p w:rsidR="00000000" w:rsidRDefault="00DF5EE9">
            <w:pPr>
              <w:jc w:val="right"/>
            </w:pPr>
            <w:r>
              <w:t>208.5</w:t>
            </w: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r>
              <w:t>Income tax attributable to operating profit</w:t>
            </w:r>
          </w:p>
        </w:tc>
        <w:tc>
          <w:tcPr>
            <w:tcW w:w="564" w:type="dxa"/>
          </w:tcPr>
          <w:p w:rsidR="00000000" w:rsidRDefault="00DF5EE9">
            <w:pPr>
              <w:jc w:val="center"/>
              <w:rPr>
                <w:b/>
                <w:i/>
              </w:rPr>
            </w:pPr>
            <w:r>
              <w:rPr>
                <w:b/>
                <w:i/>
              </w:rPr>
              <w:t>4</w:t>
            </w:r>
          </w:p>
        </w:tc>
        <w:tc>
          <w:tcPr>
            <w:tcW w:w="1134" w:type="dxa"/>
          </w:tcPr>
          <w:p w:rsidR="00000000" w:rsidRDefault="00DF5EE9">
            <w:pPr>
              <w:jc w:val="right"/>
            </w:pPr>
            <w:r>
              <w:rPr>
                <w:b/>
              </w:rPr>
              <w:t>(170.6)</w:t>
            </w:r>
          </w:p>
        </w:tc>
        <w:tc>
          <w:tcPr>
            <w:tcW w:w="1134" w:type="dxa"/>
          </w:tcPr>
          <w:p w:rsidR="00000000" w:rsidRDefault="00DF5EE9">
            <w:pPr>
              <w:jc w:val="right"/>
            </w:pPr>
            <w:r>
              <w:t>(200.4)</w:t>
            </w:r>
          </w:p>
        </w:tc>
        <w:tc>
          <w:tcPr>
            <w:tcW w:w="1134" w:type="dxa"/>
          </w:tcPr>
          <w:p w:rsidR="00000000" w:rsidRDefault="00DF5EE9">
            <w:pPr>
              <w:jc w:val="right"/>
            </w:pPr>
            <w:r>
              <w:rPr>
                <w:b/>
              </w:rPr>
              <w:t>(32.1)</w:t>
            </w:r>
          </w:p>
        </w:tc>
        <w:tc>
          <w:tcPr>
            <w:tcW w:w="1134" w:type="dxa"/>
          </w:tcPr>
          <w:p w:rsidR="00000000" w:rsidRDefault="00DF5EE9">
            <w:pPr>
              <w:jc w:val="right"/>
            </w:pPr>
            <w:r>
              <w:t>(19.4)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56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pPr>
              <w:rPr>
                <w:b/>
              </w:rPr>
            </w:pPr>
            <w:r>
              <w:rPr>
                <w:b/>
              </w:rPr>
              <w:t>Operating profit after income tax</w:t>
            </w:r>
          </w:p>
        </w:tc>
        <w:tc>
          <w:tcPr>
            <w:tcW w:w="564" w:type="dxa"/>
          </w:tcPr>
          <w:p w:rsidR="00000000" w:rsidRDefault="00DF5EE9">
            <w:pPr>
              <w:jc w:val="center"/>
              <w:rPr>
                <w:b/>
                <w:i/>
              </w:rPr>
            </w:pPr>
          </w:p>
        </w:tc>
        <w:tc>
          <w:tcPr>
            <w:tcW w:w="1134" w:type="dxa"/>
          </w:tcPr>
          <w:p w:rsidR="00000000" w:rsidRDefault="00DF5EE9">
            <w:pPr>
              <w:jc w:val="right"/>
              <w:rPr>
                <w:b/>
              </w:rPr>
            </w:pPr>
            <w:r>
              <w:rPr>
                <w:b/>
              </w:rPr>
              <w:t>411.8</w:t>
            </w:r>
          </w:p>
        </w:tc>
        <w:tc>
          <w:tcPr>
            <w:tcW w:w="1134" w:type="dxa"/>
          </w:tcPr>
          <w:p w:rsidR="00000000" w:rsidRDefault="00DF5EE9">
            <w:pPr>
              <w:jc w:val="right"/>
            </w:pPr>
            <w:r>
              <w:t>370.7</w:t>
            </w:r>
          </w:p>
        </w:tc>
        <w:tc>
          <w:tcPr>
            <w:tcW w:w="1134" w:type="dxa"/>
          </w:tcPr>
          <w:p w:rsidR="00000000" w:rsidRDefault="00DF5EE9">
            <w:pPr>
              <w:jc w:val="right"/>
            </w:pPr>
            <w:r>
              <w:rPr>
                <w:b/>
              </w:rPr>
              <w:t>326.8</w:t>
            </w:r>
          </w:p>
        </w:tc>
        <w:tc>
          <w:tcPr>
            <w:tcW w:w="1134" w:type="dxa"/>
          </w:tcPr>
          <w:p w:rsidR="00000000" w:rsidRDefault="00DF5EE9">
            <w:pPr>
              <w:jc w:val="right"/>
            </w:pPr>
            <w:r>
              <w:t>189.1</w:t>
            </w:r>
          </w:p>
        </w:tc>
      </w:tr>
      <w:tr w:rsidR="00000000">
        <w:tblPrEx>
          <w:tblCellMar>
            <w:top w:w="0" w:type="dxa"/>
            <w:bottom w:w="0" w:type="dxa"/>
          </w:tblCellMar>
        </w:tblPrEx>
        <w:trPr>
          <w:cantSplit/>
        </w:trPr>
        <w:tc>
          <w:tcPr>
            <w:tcW w:w="4536" w:type="dxa"/>
          </w:tcPr>
          <w:p w:rsidR="00000000" w:rsidRDefault="00DF5EE9">
            <w:r>
              <w:t>Retained profits at the beginning of the financial year.</w:t>
            </w:r>
          </w:p>
        </w:tc>
        <w:tc>
          <w:tcPr>
            <w:tcW w:w="564" w:type="dxa"/>
          </w:tcPr>
          <w:p w:rsidR="00000000" w:rsidRDefault="00DF5EE9">
            <w:pPr>
              <w:jc w:val="center"/>
              <w:rPr>
                <w:b/>
                <w:i/>
              </w:rPr>
            </w:pPr>
          </w:p>
        </w:tc>
        <w:tc>
          <w:tcPr>
            <w:tcW w:w="1134" w:type="dxa"/>
          </w:tcPr>
          <w:p w:rsidR="00000000" w:rsidRDefault="00DF5EE9">
            <w:pPr>
              <w:jc w:val="right"/>
            </w:pPr>
            <w:r>
              <w:rPr>
                <w:b/>
              </w:rPr>
              <w:t>510.8</w:t>
            </w:r>
          </w:p>
        </w:tc>
        <w:tc>
          <w:tcPr>
            <w:tcW w:w="1134" w:type="dxa"/>
          </w:tcPr>
          <w:p w:rsidR="00000000" w:rsidRDefault="00DF5EE9">
            <w:pPr>
              <w:jc w:val="right"/>
            </w:pPr>
            <w:r>
              <w:t>396.6</w:t>
            </w:r>
          </w:p>
        </w:tc>
        <w:tc>
          <w:tcPr>
            <w:tcW w:w="1134" w:type="dxa"/>
          </w:tcPr>
          <w:p w:rsidR="00000000" w:rsidRDefault="00DF5EE9">
            <w:pPr>
              <w:jc w:val="right"/>
            </w:pPr>
            <w:r>
              <w:rPr>
                <w:b/>
              </w:rPr>
              <w:t>203.7</w:t>
            </w:r>
          </w:p>
        </w:tc>
        <w:tc>
          <w:tcPr>
            <w:tcW w:w="1134" w:type="dxa"/>
          </w:tcPr>
          <w:p w:rsidR="00000000" w:rsidRDefault="00DF5EE9">
            <w:pPr>
              <w:jc w:val="right"/>
            </w:pPr>
            <w:r>
              <w:t>238.8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56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tc>
        <w:tc>
          <w:tcPr>
            <w:tcW w:w="564" w:type="dxa"/>
          </w:tcPr>
          <w:p w:rsidR="00000000" w:rsidRDefault="00DF5EE9">
            <w:pPr>
              <w:jc w:val="center"/>
              <w:rPr>
                <w:b/>
                <w:i/>
              </w:rPr>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pPr>
              <w:rPr>
                <w:b/>
              </w:rPr>
            </w:pPr>
            <w:r>
              <w:rPr>
                <w:b/>
              </w:rPr>
              <w:t>Total available for appropriation</w:t>
            </w:r>
          </w:p>
        </w:tc>
        <w:tc>
          <w:tcPr>
            <w:tcW w:w="564" w:type="dxa"/>
          </w:tcPr>
          <w:p w:rsidR="00000000" w:rsidRDefault="00DF5EE9">
            <w:pPr>
              <w:jc w:val="center"/>
              <w:rPr>
                <w:b/>
                <w:i/>
              </w:rPr>
            </w:pPr>
          </w:p>
        </w:tc>
        <w:tc>
          <w:tcPr>
            <w:tcW w:w="1134" w:type="dxa"/>
          </w:tcPr>
          <w:p w:rsidR="00000000" w:rsidRDefault="00DF5EE9">
            <w:pPr>
              <w:jc w:val="right"/>
            </w:pPr>
            <w:r>
              <w:rPr>
                <w:b/>
              </w:rPr>
              <w:t>922.6</w:t>
            </w:r>
          </w:p>
        </w:tc>
        <w:tc>
          <w:tcPr>
            <w:tcW w:w="1134" w:type="dxa"/>
          </w:tcPr>
          <w:p w:rsidR="00000000" w:rsidRDefault="00DF5EE9">
            <w:pPr>
              <w:jc w:val="right"/>
            </w:pPr>
            <w:r>
              <w:t>767.3</w:t>
            </w:r>
          </w:p>
        </w:tc>
        <w:tc>
          <w:tcPr>
            <w:tcW w:w="1134" w:type="dxa"/>
          </w:tcPr>
          <w:p w:rsidR="00000000" w:rsidRDefault="00DF5EE9">
            <w:pPr>
              <w:jc w:val="right"/>
            </w:pPr>
            <w:r>
              <w:rPr>
                <w:b/>
              </w:rPr>
              <w:t>530.5</w:t>
            </w:r>
          </w:p>
        </w:tc>
        <w:tc>
          <w:tcPr>
            <w:tcW w:w="1134" w:type="dxa"/>
          </w:tcPr>
          <w:p w:rsidR="00000000" w:rsidRDefault="00DF5EE9">
            <w:pPr>
              <w:jc w:val="right"/>
            </w:pPr>
            <w:r>
              <w:t>427.9</w:t>
            </w:r>
          </w:p>
        </w:tc>
      </w:tr>
      <w:tr w:rsidR="00000000">
        <w:tblPrEx>
          <w:tblCellMar>
            <w:top w:w="0" w:type="dxa"/>
            <w:bottom w:w="0" w:type="dxa"/>
          </w:tblCellMar>
        </w:tblPrEx>
        <w:trPr>
          <w:cantSplit/>
        </w:trPr>
        <w:tc>
          <w:tcPr>
            <w:tcW w:w="4536" w:type="dxa"/>
          </w:tcPr>
          <w:p w:rsidR="00000000" w:rsidRDefault="00DF5EE9">
            <w:r>
              <w:t>Dividends provided for or paid</w:t>
            </w:r>
          </w:p>
        </w:tc>
        <w:tc>
          <w:tcPr>
            <w:tcW w:w="564" w:type="dxa"/>
          </w:tcPr>
          <w:p w:rsidR="00000000" w:rsidRDefault="00DF5EE9">
            <w:pPr>
              <w:jc w:val="center"/>
              <w:rPr>
                <w:b/>
                <w:i/>
              </w:rPr>
            </w:pPr>
            <w:r>
              <w:rPr>
                <w:b/>
                <w:i/>
              </w:rPr>
              <w:t>5</w:t>
            </w:r>
          </w:p>
        </w:tc>
        <w:tc>
          <w:tcPr>
            <w:tcW w:w="1134" w:type="dxa"/>
          </w:tcPr>
          <w:p w:rsidR="00000000" w:rsidRDefault="00DF5EE9">
            <w:pPr>
              <w:jc w:val="right"/>
            </w:pPr>
            <w:r>
              <w:rPr>
                <w:b/>
              </w:rPr>
              <w:t>(272.4)</w:t>
            </w:r>
          </w:p>
        </w:tc>
        <w:tc>
          <w:tcPr>
            <w:tcW w:w="1134" w:type="dxa"/>
          </w:tcPr>
          <w:p w:rsidR="00000000" w:rsidRDefault="00DF5EE9">
            <w:pPr>
              <w:jc w:val="right"/>
            </w:pPr>
            <w:r>
              <w:t>(220.9)</w:t>
            </w:r>
          </w:p>
        </w:tc>
        <w:tc>
          <w:tcPr>
            <w:tcW w:w="1134" w:type="dxa"/>
          </w:tcPr>
          <w:p w:rsidR="00000000" w:rsidRDefault="00DF5EE9">
            <w:pPr>
              <w:jc w:val="right"/>
            </w:pPr>
            <w:r>
              <w:rPr>
                <w:b/>
              </w:rPr>
              <w:t>(272.4)</w:t>
            </w:r>
          </w:p>
        </w:tc>
        <w:tc>
          <w:tcPr>
            <w:tcW w:w="1134" w:type="dxa"/>
          </w:tcPr>
          <w:p w:rsidR="00000000" w:rsidRDefault="00DF5EE9">
            <w:pPr>
              <w:jc w:val="right"/>
            </w:pPr>
            <w:r>
              <w:t>(220.9)</w:t>
            </w:r>
          </w:p>
        </w:tc>
      </w:tr>
      <w:tr w:rsidR="00000000">
        <w:tblPrEx>
          <w:tblCellMar>
            <w:top w:w="0" w:type="dxa"/>
            <w:bottom w:w="0" w:type="dxa"/>
          </w:tblCellMar>
        </w:tblPrEx>
        <w:trPr>
          <w:cantSplit/>
        </w:trPr>
        <w:tc>
          <w:tcPr>
            <w:tcW w:w="4536" w:type="dxa"/>
          </w:tcPr>
          <w:p w:rsidR="00000000" w:rsidRDefault="00DF5EE9">
            <w:pPr>
              <w:rPr>
                <w:b/>
                <w:i/>
              </w:rPr>
            </w:pPr>
            <w:r>
              <w:t>Aggregate of net amounts transferred to reserves</w:t>
            </w:r>
          </w:p>
        </w:tc>
        <w:tc>
          <w:tcPr>
            <w:tcW w:w="564" w:type="dxa"/>
          </w:tcPr>
          <w:p w:rsidR="00000000" w:rsidRDefault="00DF5EE9">
            <w:pPr>
              <w:jc w:val="center"/>
              <w:rPr>
                <w:b/>
                <w:i/>
              </w:rPr>
            </w:pPr>
            <w:r>
              <w:rPr>
                <w:b/>
                <w:i/>
              </w:rPr>
              <w:t>19</w:t>
            </w:r>
          </w:p>
        </w:tc>
        <w:tc>
          <w:tcPr>
            <w:tcW w:w="1134" w:type="dxa"/>
          </w:tcPr>
          <w:p w:rsidR="00000000" w:rsidRDefault="00DF5EE9">
            <w:pPr>
              <w:jc w:val="right"/>
            </w:pPr>
            <w:r>
              <w:rPr>
                <w:b/>
              </w:rPr>
              <w:t>(4.9)</w:t>
            </w:r>
          </w:p>
        </w:tc>
        <w:tc>
          <w:tcPr>
            <w:tcW w:w="1134" w:type="dxa"/>
          </w:tcPr>
          <w:p w:rsidR="00000000" w:rsidRDefault="00DF5EE9">
            <w:pPr>
              <w:jc w:val="right"/>
            </w:pPr>
            <w:r>
              <w:t>(35.6)</w:t>
            </w:r>
          </w:p>
        </w:tc>
        <w:tc>
          <w:tcPr>
            <w:tcW w:w="1134" w:type="dxa"/>
          </w:tcPr>
          <w:p w:rsidR="00000000" w:rsidRDefault="00DF5EE9">
            <w:pPr>
              <w:jc w:val="right"/>
            </w:pPr>
            <w:r>
              <w:rPr>
                <w:b/>
              </w:rPr>
              <w:t>(2.2)</w:t>
            </w:r>
          </w:p>
        </w:tc>
        <w:tc>
          <w:tcPr>
            <w:tcW w:w="1134" w:type="dxa"/>
          </w:tcPr>
          <w:p w:rsidR="00000000" w:rsidRDefault="00DF5EE9">
            <w:pPr>
              <w:jc w:val="right"/>
            </w:pPr>
            <w:r>
              <w:t>(3.3)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pPr>
              <w:rPr>
                <w:i/>
              </w:rPr>
            </w:pPr>
            <w:r>
              <w:rPr>
                <w:i/>
                <w:vanish/>
              </w:rPr>
              <w:t>[SULON]</w:t>
            </w:r>
          </w:p>
        </w:tc>
        <w:tc>
          <w:tcPr>
            <w:tcW w:w="56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i/>
              </w:rPr>
            </w:pPr>
          </w:p>
        </w:tc>
        <w:tc>
          <w:tcPr>
            <w:tcW w:w="1134" w:type="dxa"/>
            <w:tcBorders>
              <w:bottom w:val="single" w:sz="18" w:space="0" w:color="auto"/>
            </w:tcBorders>
          </w:tcPr>
          <w:p w:rsidR="00000000" w:rsidRDefault="00DF5EE9">
            <w:pPr>
              <w:jc w:val="right"/>
              <w:rPr>
                <w:i/>
              </w:rPr>
            </w:pPr>
          </w:p>
        </w:tc>
        <w:tc>
          <w:tcPr>
            <w:tcW w:w="1134" w:type="dxa"/>
            <w:tcBorders>
              <w:bottom w:val="single" w:sz="18" w:space="0" w:color="auto"/>
            </w:tcBorders>
          </w:tcPr>
          <w:p w:rsidR="00000000" w:rsidRDefault="00DF5EE9">
            <w:pPr>
              <w:jc w:val="right"/>
              <w:rPr>
                <w:i/>
              </w:rPr>
            </w:pPr>
          </w:p>
        </w:tc>
        <w:tc>
          <w:tcPr>
            <w:tcW w:w="1134" w:type="dxa"/>
            <w:tcBorders>
              <w:bottom w:val="single" w:sz="18" w:space="0" w:color="auto"/>
            </w:tcBorders>
          </w:tcPr>
          <w:p w:rsidR="00000000" w:rsidRDefault="00DF5EE9">
            <w:pPr>
              <w:jc w:val="right"/>
              <w:rPr>
                <w:i/>
              </w:rPr>
            </w:pPr>
          </w:p>
        </w:tc>
      </w:tr>
      <w:tr w:rsidR="00000000">
        <w:tblPrEx>
          <w:tblCellMar>
            <w:top w:w="0" w:type="dxa"/>
            <w:bottom w:w="0" w:type="dxa"/>
          </w:tblCellMar>
        </w:tblPrEx>
        <w:trPr>
          <w:cantSplit/>
        </w:trPr>
        <w:tc>
          <w:tcPr>
            <w:tcW w:w="4536" w:type="dxa"/>
          </w:tcPr>
          <w:p w:rsidR="00000000" w:rsidRDefault="00DF5EE9">
            <w:pPr>
              <w:rPr>
                <w:i/>
              </w:rPr>
            </w:pPr>
          </w:p>
        </w:tc>
        <w:tc>
          <w:tcPr>
            <w:tcW w:w="564" w:type="dxa"/>
          </w:tcPr>
          <w:p w:rsidR="00000000" w:rsidRDefault="00DF5EE9">
            <w:pPr>
              <w:jc w:val="center"/>
              <w:rPr>
                <w:b/>
                <w:i/>
              </w:rPr>
            </w:pPr>
          </w:p>
        </w:tc>
        <w:tc>
          <w:tcPr>
            <w:tcW w:w="1134" w:type="dxa"/>
          </w:tcPr>
          <w:p w:rsidR="00000000" w:rsidRDefault="00DF5EE9">
            <w:pPr>
              <w:jc w:val="right"/>
              <w:rPr>
                <w:i/>
              </w:rPr>
            </w:pPr>
          </w:p>
        </w:tc>
        <w:tc>
          <w:tcPr>
            <w:tcW w:w="1134" w:type="dxa"/>
          </w:tcPr>
          <w:p w:rsidR="00000000" w:rsidRDefault="00DF5EE9">
            <w:pPr>
              <w:jc w:val="right"/>
              <w:rPr>
                <w:i/>
              </w:rPr>
            </w:pPr>
          </w:p>
        </w:tc>
        <w:tc>
          <w:tcPr>
            <w:tcW w:w="1134" w:type="dxa"/>
          </w:tcPr>
          <w:p w:rsidR="00000000" w:rsidRDefault="00DF5EE9">
            <w:pPr>
              <w:jc w:val="right"/>
              <w:rPr>
                <w:i/>
              </w:rPr>
            </w:pPr>
          </w:p>
        </w:tc>
        <w:tc>
          <w:tcPr>
            <w:tcW w:w="1134" w:type="dxa"/>
          </w:tcPr>
          <w:p w:rsidR="00000000" w:rsidRDefault="00DF5EE9">
            <w:pPr>
              <w:jc w:val="right"/>
              <w:rPr>
                <w:i/>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pPr>
              <w:rPr>
                <w:b/>
                <w:i/>
              </w:rPr>
            </w:pPr>
            <w:r>
              <w:rPr>
                <w:b/>
                <w:i/>
                <w:vanish/>
              </w:rPr>
              <w:t>[</w:t>
            </w:r>
            <w:r>
              <w:rPr>
                <w:b/>
                <w:i/>
                <w:vanish/>
              </w:rPr>
              <w:t>DULON]</w:t>
            </w:r>
            <w:r>
              <w:rPr>
                <w:b/>
                <w:i/>
              </w:rPr>
              <w:t>Retained profits at the end of the financial year</w:t>
            </w:r>
          </w:p>
        </w:tc>
        <w:tc>
          <w:tcPr>
            <w:tcW w:w="564" w:type="dxa"/>
            <w:tcBorders>
              <w:bottom w:val="double" w:sz="18" w:space="0" w:color="auto"/>
            </w:tcBorders>
          </w:tcPr>
          <w:p w:rsidR="00000000" w:rsidRDefault="00DF5EE9">
            <w:pPr>
              <w:jc w:val="center"/>
              <w:rPr>
                <w:b/>
                <w:i/>
              </w:rPr>
            </w:pPr>
          </w:p>
        </w:tc>
        <w:tc>
          <w:tcPr>
            <w:tcW w:w="1134" w:type="dxa"/>
            <w:tcBorders>
              <w:bottom w:val="double" w:sz="18" w:space="0" w:color="auto"/>
            </w:tcBorders>
          </w:tcPr>
          <w:p w:rsidR="00000000" w:rsidRDefault="00DF5EE9">
            <w:pPr>
              <w:jc w:val="right"/>
            </w:pPr>
            <w:r>
              <w:rPr>
                <w:b/>
              </w:rPr>
              <w:t>645.3</w:t>
            </w:r>
          </w:p>
        </w:tc>
        <w:tc>
          <w:tcPr>
            <w:tcW w:w="1134" w:type="dxa"/>
            <w:tcBorders>
              <w:bottom w:val="double" w:sz="18" w:space="0" w:color="auto"/>
            </w:tcBorders>
          </w:tcPr>
          <w:p w:rsidR="00000000" w:rsidRDefault="00DF5EE9">
            <w:pPr>
              <w:jc w:val="right"/>
            </w:pPr>
            <w:r>
              <w:t>510.8</w:t>
            </w:r>
          </w:p>
        </w:tc>
        <w:tc>
          <w:tcPr>
            <w:tcW w:w="1134" w:type="dxa"/>
            <w:tcBorders>
              <w:bottom w:val="double" w:sz="18" w:space="0" w:color="auto"/>
            </w:tcBorders>
          </w:tcPr>
          <w:p w:rsidR="00000000" w:rsidRDefault="00DF5EE9">
            <w:pPr>
              <w:jc w:val="right"/>
            </w:pPr>
            <w:r>
              <w:rPr>
                <w:b/>
              </w:rPr>
              <w:t>255.9</w:t>
            </w:r>
          </w:p>
        </w:tc>
        <w:tc>
          <w:tcPr>
            <w:tcW w:w="1134" w:type="dxa"/>
            <w:tcBorders>
              <w:bottom w:val="double" w:sz="18" w:space="0" w:color="auto"/>
            </w:tcBorders>
          </w:tcPr>
          <w:p w:rsidR="00000000" w:rsidRDefault="00DF5EE9">
            <w:pPr>
              <w:jc w:val="right"/>
            </w:pPr>
            <w:r>
              <w:t>203.7</w:t>
            </w:r>
          </w:p>
        </w:tc>
      </w:tr>
    </w:tbl>
    <w:p w:rsidR="00000000" w:rsidRDefault="00DF5EE9">
      <w:pPr>
        <w:tabs>
          <w:tab w:val="right" w:pos="19584"/>
          <w:tab w:val="right" w:pos="20880"/>
          <w:tab w:val="right" w:pos="22176"/>
          <w:tab w:val="right" w:pos="23472"/>
          <w:tab w:val="right" w:pos="24768"/>
          <w:tab w:val="left" w:pos="25776"/>
        </w:tabs>
        <w:spacing w:line="240" w:lineRule="atLeast"/>
        <w:rPr>
          <w:i/>
        </w:rPr>
      </w:pPr>
    </w:p>
    <w:p w:rsidR="00000000" w:rsidRDefault="00DF5EE9">
      <w:pPr>
        <w:tabs>
          <w:tab w:val="right" w:pos="19584"/>
          <w:tab w:val="right" w:pos="20880"/>
          <w:tab w:val="right" w:pos="22176"/>
          <w:tab w:val="right" w:pos="23472"/>
          <w:tab w:val="right" w:pos="24768"/>
          <w:tab w:val="left" w:pos="25776"/>
        </w:tabs>
        <w:spacing w:line="240" w:lineRule="atLeast"/>
        <w:rPr>
          <w:i/>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i/>
        </w:rPr>
        <w:t>The accompanying notes form part of these financial statements.</w:t>
      </w:r>
    </w:p>
    <w:p w:rsidR="00000000" w:rsidRDefault="00DF5EE9">
      <w:pPr>
        <w:pStyle w:val="Heading3"/>
      </w:pPr>
      <w:r>
        <w:t>Balance Sheets</w:t>
      </w:r>
    </w:p>
    <w:tbl>
      <w:tblPr>
        <w:tblW w:w="0" w:type="auto"/>
        <w:tblLayout w:type="fixed"/>
        <w:tblCellMar>
          <w:left w:w="28" w:type="dxa"/>
          <w:right w:w="28" w:type="dxa"/>
        </w:tblCellMar>
        <w:tblLook w:val="0000"/>
      </w:tblPr>
      <w:tblGrid>
        <w:gridCol w:w="3997"/>
        <w:gridCol w:w="1134"/>
        <w:gridCol w:w="1134"/>
        <w:gridCol w:w="1179"/>
        <w:gridCol w:w="1134"/>
        <w:gridCol w:w="1134"/>
      </w:tblGrid>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r>
              <w:rPr>
                <w:b/>
                <w:i/>
              </w:rPr>
              <w:t>1993</w:t>
            </w:r>
          </w:p>
        </w:tc>
        <w:tc>
          <w:tcPr>
            <w:tcW w:w="1179" w:type="dxa"/>
          </w:tcPr>
          <w:p w:rsidR="00000000" w:rsidRDefault="00DF5EE9">
            <w:pPr>
              <w:jc w:val="right"/>
            </w:pPr>
            <w:r>
              <w:rPr>
                <w:i/>
              </w:rPr>
              <w:t>1992</w:t>
            </w:r>
          </w:p>
        </w:tc>
        <w:tc>
          <w:tcPr>
            <w:tcW w:w="1134" w:type="dxa"/>
          </w:tcPr>
          <w:p w:rsidR="00000000" w:rsidRDefault="00DF5EE9">
            <w:pPr>
              <w:jc w:val="right"/>
              <w:rPr>
                <w:b/>
              </w:rPr>
            </w:pPr>
            <w:r>
              <w:rPr>
                <w:b/>
                <w:i/>
              </w:rPr>
              <w:t>1993</w:t>
            </w:r>
          </w:p>
        </w:tc>
        <w:tc>
          <w:tcPr>
            <w:tcW w:w="1134" w:type="dxa"/>
          </w:tcPr>
          <w:p w:rsidR="00000000" w:rsidRDefault="00DF5EE9">
            <w:pPr>
              <w:jc w:val="right"/>
            </w:pPr>
            <w:r>
              <w:rPr>
                <w:i/>
              </w:rPr>
              <w:t>1992</w:t>
            </w: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pPr>
              <w:rPr>
                <w:i/>
              </w:rPr>
            </w:pPr>
            <w:r>
              <w:rPr>
                <w:i/>
                <w:vanish/>
              </w:rPr>
              <w:t>[SULON]</w:t>
            </w:r>
            <w:r>
              <w:rPr>
                <w:i/>
              </w:rPr>
              <w:t>At 25 July 1993</w:t>
            </w:r>
          </w:p>
        </w:tc>
        <w:tc>
          <w:tcPr>
            <w:tcW w:w="1134" w:type="dxa"/>
            <w:tcBorders>
              <w:bottom w:val="single" w:sz="18" w:space="0" w:color="auto"/>
            </w:tcBorders>
          </w:tcPr>
          <w:p w:rsidR="00000000" w:rsidRDefault="00DF5EE9">
            <w:pPr>
              <w:jc w:val="center"/>
              <w:rPr>
                <w:b/>
                <w:i/>
              </w:rPr>
            </w:pPr>
            <w:r>
              <w:rPr>
                <w:b/>
                <w:i/>
              </w:rPr>
              <w:t>Notes</w:t>
            </w:r>
          </w:p>
        </w:tc>
        <w:tc>
          <w:tcPr>
            <w:tcW w:w="1134" w:type="dxa"/>
            <w:tcBorders>
              <w:bottom w:val="single" w:sz="18" w:space="0" w:color="auto"/>
            </w:tcBorders>
          </w:tcPr>
          <w:p w:rsidR="00000000" w:rsidRDefault="00DF5EE9">
            <w:pPr>
              <w:jc w:val="right"/>
              <w:rPr>
                <w:b/>
                <w:i/>
              </w:rPr>
            </w:pPr>
            <w:r>
              <w:rPr>
                <w:b/>
                <w:i/>
              </w:rPr>
              <w:t>$M</w:t>
            </w:r>
          </w:p>
        </w:tc>
        <w:tc>
          <w:tcPr>
            <w:tcW w:w="1179" w:type="dxa"/>
            <w:tcBorders>
              <w:bottom w:val="single" w:sz="18" w:space="0" w:color="auto"/>
            </w:tcBorders>
          </w:tcPr>
          <w:p w:rsidR="00000000" w:rsidRDefault="00DF5EE9">
            <w:pPr>
              <w:jc w:val="right"/>
              <w:rPr>
                <w:i/>
              </w:rPr>
            </w:pPr>
            <w:r>
              <w:rPr>
                <w:i/>
              </w:rPr>
              <w:t>$M</w:t>
            </w:r>
          </w:p>
        </w:tc>
        <w:tc>
          <w:tcPr>
            <w:tcW w:w="1134" w:type="dxa"/>
            <w:tcBorders>
              <w:bottom w:val="single" w:sz="18" w:space="0" w:color="auto"/>
            </w:tcBorders>
          </w:tcPr>
          <w:p w:rsidR="00000000" w:rsidRDefault="00DF5EE9">
            <w:pPr>
              <w:jc w:val="right"/>
              <w:rPr>
                <w:b/>
                <w:i/>
              </w:rPr>
            </w:pPr>
            <w:r>
              <w:rPr>
                <w:b/>
                <w:i/>
              </w:rPr>
              <w:t>$M</w:t>
            </w:r>
          </w:p>
        </w:tc>
        <w:tc>
          <w:tcPr>
            <w:tcW w:w="1134" w:type="dxa"/>
            <w:tcBorders>
              <w:bottom w:val="single" w:sz="18" w:space="0" w:color="auto"/>
            </w:tcBorders>
          </w:tcPr>
          <w:p w:rsidR="00000000" w:rsidRDefault="00DF5EE9">
            <w:pPr>
              <w:jc w:val="right"/>
              <w:rPr>
                <w:i/>
              </w:rPr>
            </w:pPr>
            <w:r>
              <w:rPr>
                <w:i/>
              </w:rPr>
              <w:t>$M</w:t>
            </w: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r>
              <w:rPr>
                <w:b/>
              </w:rPr>
              <w:t>CURRENT ASSETS</w:t>
            </w:r>
          </w:p>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r>
              <w:t>Cash</w:t>
            </w:r>
          </w:p>
        </w:tc>
        <w:tc>
          <w:tcPr>
            <w:tcW w:w="1134" w:type="dxa"/>
          </w:tcPr>
          <w:p w:rsidR="00000000" w:rsidRDefault="00DF5EE9">
            <w:pPr>
              <w:jc w:val="center"/>
              <w:rPr>
                <w:b/>
                <w:i/>
              </w:rPr>
            </w:pPr>
          </w:p>
        </w:tc>
        <w:tc>
          <w:tcPr>
            <w:tcW w:w="1134" w:type="dxa"/>
          </w:tcPr>
          <w:p w:rsidR="00000000" w:rsidRDefault="00DF5EE9">
            <w:pPr>
              <w:jc w:val="right"/>
              <w:rPr>
                <w:b/>
              </w:rPr>
            </w:pPr>
            <w:r>
              <w:rPr>
                <w:b/>
              </w:rPr>
              <w:t xml:space="preserve"> 78.5 </w:t>
            </w:r>
          </w:p>
        </w:tc>
        <w:tc>
          <w:tcPr>
            <w:tcW w:w="1179" w:type="dxa"/>
          </w:tcPr>
          <w:p w:rsidR="00000000" w:rsidRDefault="00DF5EE9">
            <w:pPr>
              <w:jc w:val="right"/>
            </w:pPr>
            <w:r>
              <w:t xml:space="preserve">63.2 </w:t>
            </w:r>
          </w:p>
        </w:tc>
        <w:tc>
          <w:tcPr>
            <w:tcW w:w="1134" w:type="dxa"/>
          </w:tcPr>
          <w:p w:rsidR="00000000" w:rsidRDefault="00DF5EE9">
            <w:pPr>
              <w:jc w:val="right"/>
              <w:rPr>
                <w:b/>
              </w:rPr>
            </w:pPr>
            <w:r>
              <w:rPr>
                <w:b/>
              </w:rPr>
              <w:t xml:space="preserve">13.5 </w:t>
            </w:r>
          </w:p>
        </w:tc>
        <w:tc>
          <w:tcPr>
            <w:tcW w:w="1134" w:type="dxa"/>
          </w:tcPr>
          <w:p w:rsidR="00000000" w:rsidRDefault="00DF5EE9">
            <w:pPr>
              <w:jc w:val="right"/>
            </w:pPr>
            <w:r>
              <w:t>28.0</w:t>
            </w:r>
          </w:p>
        </w:tc>
      </w:tr>
      <w:tr w:rsidR="00000000">
        <w:tblPrEx>
          <w:tblCellMar>
            <w:top w:w="0" w:type="dxa"/>
            <w:bottom w:w="0" w:type="dxa"/>
          </w:tblCellMar>
        </w:tblPrEx>
        <w:trPr>
          <w:cantSplit/>
        </w:trPr>
        <w:tc>
          <w:tcPr>
            <w:tcW w:w="3997" w:type="dxa"/>
          </w:tcPr>
          <w:p w:rsidR="00000000" w:rsidRDefault="00DF5EE9">
            <w:r>
              <w:t>Receivables.</w:t>
            </w:r>
          </w:p>
        </w:tc>
        <w:tc>
          <w:tcPr>
            <w:tcW w:w="1134" w:type="dxa"/>
          </w:tcPr>
          <w:p w:rsidR="00000000" w:rsidRDefault="00DF5EE9">
            <w:pPr>
              <w:jc w:val="center"/>
              <w:rPr>
                <w:b/>
                <w:i/>
              </w:rPr>
            </w:pPr>
            <w:r>
              <w:rPr>
                <w:b/>
                <w:i/>
              </w:rPr>
              <w:t>6</w:t>
            </w:r>
          </w:p>
        </w:tc>
        <w:tc>
          <w:tcPr>
            <w:tcW w:w="1134" w:type="dxa"/>
          </w:tcPr>
          <w:p w:rsidR="00000000" w:rsidRDefault="00DF5EE9">
            <w:pPr>
              <w:jc w:val="right"/>
              <w:rPr>
                <w:b/>
              </w:rPr>
            </w:pPr>
            <w:r>
              <w:rPr>
                <w:b/>
              </w:rPr>
              <w:t>654.1</w:t>
            </w:r>
          </w:p>
        </w:tc>
        <w:tc>
          <w:tcPr>
            <w:tcW w:w="1179" w:type="dxa"/>
          </w:tcPr>
          <w:p w:rsidR="00000000" w:rsidRDefault="00DF5EE9">
            <w:pPr>
              <w:jc w:val="right"/>
            </w:pPr>
            <w:r>
              <w:t>426.5</w:t>
            </w:r>
          </w:p>
        </w:tc>
        <w:tc>
          <w:tcPr>
            <w:tcW w:w="1134" w:type="dxa"/>
          </w:tcPr>
          <w:p w:rsidR="00000000" w:rsidRDefault="00DF5EE9">
            <w:pPr>
              <w:jc w:val="right"/>
              <w:rPr>
                <w:b/>
              </w:rPr>
            </w:pPr>
            <w:r>
              <w:rPr>
                <w:b/>
              </w:rPr>
              <w:t>5.1</w:t>
            </w:r>
          </w:p>
        </w:tc>
        <w:tc>
          <w:tcPr>
            <w:tcW w:w="1134" w:type="dxa"/>
          </w:tcPr>
          <w:p w:rsidR="00000000" w:rsidRDefault="00DF5EE9">
            <w:pPr>
              <w:jc w:val="right"/>
            </w:pPr>
            <w:r>
              <w:t>36.6</w:t>
            </w:r>
          </w:p>
        </w:tc>
      </w:tr>
      <w:tr w:rsidR="00000000">
        <w:tblPrEx>
          <w:tblCellMar>
            <w:top w:w="0" w:type="dxa"/>
            <w:bottom w:w="0" w:type="dxa"/>
          </w:tblCellMar>
        </w:tblPrEx>
        <w:trPr>
          <w:cantSplit/>
        </w:trPr>
        <w:tc>
          <w:tcPr>
            <w:tcW w:w="3997" w:type="dxa"/>
          </w:tcPr>
          <w:p w:rsidR="00000000" w:rsidRDefault="00DF5EE9">
            <w:r>
              <w:t>Inventories.</w:t>
            </w:r>
          </w:p>
        </w:tc>
        <w:tc>
          <w:tcPr>
            <w:tcW w:w="1134" w:type="dxa"/>
          </w:tcPr>
          <w:p w:rsidR="00000000" w:rsidRDefault="00DF5EE9">
            <w:pPr>
              <w:jc w:val="center"/>
              <w:rPr>
                <w:b/>
                <w:i/>
              </w:rPr>
            </w:pPr>
            <w:r>
              <w:rPr>
                <w:b/>
                <w:i/>
              </w:rPr>
              <w:t>7</w:t>
            </w:r>
          </w:p>
        </w:tc>
        <w:tc>
          <w:tcPr>
            <w:tcW w:w="1134" w:type="dxa"/>
          </w:tcPr>
          <w:p w:rsidR="00000000" w:rsidRDefault="00DF5EE9">
            <w:pPr>
              <w:jc w:val="right"/>
              <w:rPr>
                <w:b/>
              </w:rPr>
            </w:pPr>
            <w:r>
              <w:rPr>
                <w:b/>
              </w:rPr>
              <w:t>1,905.7</w:t>
            </w:r>
          </w:p>
        </w:tc>
        <w:tc>
          <w:tcPr>
            <w:tcW w:w="1179" w:type="dxa"/>
          </w:tcPr>
          <w:p w:rsidR="00000000" w:rsidRDefault="00DF5EE9">
            <w:pPr>
              <w:jc w:val="right"/>
            </w:pPr>
            <w:r>
              <w:t>1,878.0</w:t>
            </w:r>
          </w:p>
        </w:tc>
        <w:tc>
          <w:tcPr>
            <w:tcW w:w="1134" w:type="dxa"/>
          </w:tcPr>
          <w:p w:rsidR="00000000" w:rsidRDefault="00DF5EE9">
            <w:pPr>
              <w:jc w:val="right"/>
              <w:rPr>
                <w:b/>
              </w:rPr>
            </w:pPr>
            <w:r>
              <w:rPr>
                <w:b/>
              </w:rPr>
              <w:t>135.4</w:t>
            </w:r>
          </w:p>
        </w:tc>
        <w:tc>
          <w:tcPr>
            <w:tcW w:w="1134" w:type="dxa"/>
          </w:tcPr>
          <w:p w:rsidR="00000000" w:rsidRDefault="00DF5EE9">
            <w:pPr>
              <w:jc w:val="right"/>
            </w:pPr>
            <w:r>
              <w:t>867.8</w:t>
            </w:r>
          </w:p>
        </w:tc>
      </w:tr>
      <w:tr w:rsidR="00000000">
        <w:tblPrEx>
          <w:tblCellMar>
            <w:top w:w="0" w:type="dxa"/>
            <w:bottom w:w="0" w:type="dxa"/>
          </w:tblCellMar>
        </w:tblPrEx>
        <w:trPr>
          <w:cantSplit/>
        </w:trPr>
        <w:tc>
          <w:tcPr>
            <w:tcW w:w="3997" w:type="dxa"/>
          </w:tcPr>
          <w:p w:rsidR="00000000" w:rsidRDefault="00DF5EE9">
            <w:r>
              <w:t>Other.</w:t>
            </w:r>
          </w:p>
        </w:tc>
        <w:tc>
          <w:tcPr>
            <w:tcW w:w="1134" w:type="dxa"/>
          </w:tcPr>
          <w:p w:rsidR="00000000" w:rsidRDefault="00DF5EE9">
            <w:pPr>
              <w:jc w:val="center"/>
              <w:rPr>
                <w:b/>
                <w:i/>
              </w:rPr>
            </w:pPr>
            <w:r>
              <w:rPr>
                <w:b/>
                <w:i/>
              </w:rPr>
              <w:t>8</w:t>
            </w:r>
          </w:p>
        </w:tc>
        <w:tc>
          <w:tcPr>
            <w:tcW w:w="1134" w:type="dxa"/>
          </w:tcPr>
          <w:p w:rsidR="00000000" w:rsidRDefault="00DF5EE9">
            <w:pPr>
              <w:jc w:val="right"/>
              <w:rPr>
                <w:b/>
              </w:rPr>
            </w:pPr>
            <w:r>
              <w:rPr>
                <w:b/>
              </w:rPr>
              <w:t>280.9</w:t>
            </w:r>
          </w:p>
        </w:tc>
        <w:tc>
          <w:tcPr>
            <w:tcW w:w="1179" w:type="dxa"/>
          </w:tcPr>
          <w:p w:rsidR="00000000" w:rsidRDefault="00DF5EE9">
            <w:pPr>
              <w:jc w:val="right"/>
            </w:pPr>
            <w:r>
              <w:t>212.3</w:t>
            </w:r>
          </w:p>
        </w:tc>
        <w:tc>
          <w:tcPr>
            <w:tcW w:w="1134" w:type="dxa"/>
          </w:tcPr>
          <w:p w:rsidR="00000000" w:rsidRDefault="00DF5EE9">
            <w:pPr>
              <w:jc w:val="right"/>
              <w:rPr>
                <w:b/>
              </w:rPr>
            </w:pPr>
            <w:r>
              <w:rPr>
                <w:b/>
              </w:rPr>
              <w:t>9.6</w:t>
            </w:r>
          </w:p>
        </w:tc>
        <w:tc>
          <w:tcPr>
            <w:tcW w:w="1134" w:type="dxa"/>
          </w:tcPr>
          <w:p w:rsidR="00000000" w:rsidRDefault="00DF5EE9">
            <w:pPr>
              <w:jc w:val="right"/>
            </w:pPr>
            <w:r>
              <w:t>29.1</w:t>
            </w: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pPr>
              <w:rPr>
                <w:b/>
              </w:rPr>
            </w:pPr>
            <w:r>
              <w:rPr>
                <w:b/>
                <w:vanish/>
              </w:rPr>
              <w:t>[SULON]</w:t>
            </w:r>
            <w:r>
              <w:rPr>
                <w:b/>
              </w:rPr>
              <w:t>TOTAL CURRE</w:t>
            </w:r>
            <w:r>
              <w:rPr>
                <w:b/>
              </w:rPr>
              <w:t xml:space="preserve">NT ASSETS </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r>
              <w:rPr>
                <w:b/>
              </w:rPr>
              <w:t>2,919.2</w:t>
            </w:r>
          </w:p>
        </w:tc>
        <w:tc>
          <w:tcPr>
            <w:tcW w:w="1179" w:type="dxa"/>
            <w:tcBorders>
              <w:bottom w:val="single" w:sz="18" w:space="0" w:color="auto"/>
            </w:tcBorders>
          </w:tcPr>
          <w:p w:rsidR="00000000" w:rsidRDefault="00DF5EE9">
            <w:pPr>
              <w:jc w:val="right"/>
            </w:pPr>
            <w:r>
              <w:t>2,580.0</w:t>
            </w:r>
          </w:p>
        </w:tc>
        <w:tc>
          <w:tcPr>
            <w:tcW w:w="1134" w:type="dxa"/>
            <w:tcBorders>
              <w:bottom w:val="single" w:sz="18" w:space="0" w:color="auto"/>
            </w:tcBorders>
          </w:tcPr>
          <w:p w:rsidR="00000000" w:rsidRDefault="00DF5EE9">
            <w:pPr>
              <w:jc w:val="right"/>
              <w:rPr>
                <w:b/>
              </w:rPr>
            </w:pPr>
            <w:r>
              <w:rPr>
                <w:b/>
              </w:rPr>
              <w:t>163.6</w:t>
            </w:r>
          </w:p>
        </w:tc>
        <w:tc>
          <w:tcPr>
            <w:tcW w:w="1134" w:type="dxa"/>
            <w:tcBorders>
              <w:bottom w:val="single" w:sz="18" w:space="0" w:color="auto"/>
            </w:tcBorders>
          </w:tcPr>
          <w:p w:rsidR="00000000" w:rsidRDefault="00DF5EE9">
            <w:pPr>
              <w:jc w:val="right"/>
            </w:pPr>
            <w:r>
              <w:t>961.5</w:t>
            </w:r>
          </w:p>
        </w:tc>
      </w:tr>
      <w:tr w:rsidR="00000000">
        <w:tblPrEx>
          <w:tblCellMar>
            <w:top w:w="0" w:type="dxa"/>
            <w:bottom w:w="0" w:type="dxa"/>
          </w:tblCellMar>
        </w:tblPrEx>
        <w:trPr>
          <w:cantSplit/>
        </w:trPr>
        <w:tc>
          <w:tcPr>
            <w:tcW w:w="3997" w:type="dxa"/>
          </w:tcPr>
          <w:p w:rsidR="00000000" w:rsidRDefault="00DF5EE9">
            <w:pPr>
              <w:rPr>
                <w:b/>
              </w:rPr>
            </w:pPr>
          </w:p>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pPr>
              <w:rPr>
                <w:b/>
              </w:rPr>
            </w:pPr>
            <w:r>
              <w:rPr>
                <w:b/>
              </w:rPr>
              <w:t>NON-CURRENT ASSETS</w:t>
            </w:r>
          </w:p>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r>
              <w:t>Receivables</w:t>
            </w:r>
          </w:p>
        </w:tc>
        <w:tc>
          <w:tcPr>
            <w:tcW w:w="1134" w:type="dxa"/>
          </w:tcPr>
          <w:p w:rsidR="00000000" w:rsidRDefault="00DF5EE9">
            <w:pPr>
              <w:jc w:val="center"/>
              <w:rPr>
                <w:b/>
                <w:i/>
              </w:rPr>
            </w:pPr>
            <w:r>
              <w:rPr>
                <w:b/>
                <w:i/>
              </w:rPr>
              <w:t>9</w:t>
            </w:r>
          </w:p>
        </w:tc>
        <w:tc>
          <w:tcPr>
            <w:tcW w:w="1134" w:type="dxa"/>
          </w:tcPr>
          <w:p w:rsidR="00000000" w:rsidRDefault="00DF5EE9">
            <w:pPr>
              <w:jc w:val="right"/>
              <w:rPr>
                <w:b/>
              </w:rPr>
            </w:pPr>
            <w:r>
              <w:rPr>
                <w:b/>
              </w:rPr>
              <w:t>32.0</w:t>
            </w:r>
          </w:p>
        </w:tc>
        <w:tc>
          <w:tcPr>
            <w:tcW w:w="1179" w:type="dxa"/>
          </w:tcPr>
          <w:p w:rsidR="00000000" w:rsidRDefault="00DF5EE9">
            <w:pPr>
              <w:jc w:val="right"/>
            </w:pPr>
            <w:r>
              <w:t>5.5</w:t>
            </w:r>
          </w:p>
        </w:tc>
        <w:tc>
          <w:tcPr>
            <w:tcW w:w="1134" w:type="dxa"/>
          </w:tcPr>
          <w:p w:rsidR="00000000" w:rsidRDefault="00DF5EE9">
            <w:pPr>
              <w:jc w:val="right"/>
              <w:rPr>
                <w:b/>
              </w:rPr>
            </w:pPr>
            <w:r>
              <w:rPr>
                <w:b/>
              </w:rPr>
              <w:t>983.2</w:t>
            </w:r>
          </w:p>
        </w:tc>
        <w:tc>
          <w:tcPr>
            <w:tcW w:w="1134" w:type="dxa"/>
          </w:tcPr>
          <w:p w:rsidR="00000000" w:rsidRDefault="00DF5EE9">
            <w:pPr>
              <w:jc w:val="right"/>
            </w:pPr>
            <w:r>
              <w:t>865.8</w:t>
            </w:r>
          </w:p>
        </w:tc>
      </w:tr>
      <w:tr w:rsidR="00000000">
        <w:tblPrEx>
          <w:tblCellMar>
            <w:top w:w="0" w:type="dxa"/>
            <w:bottom w:w="0" w:type="dxa"/>
          </w:tblCellMar>
        </w:tblPrEx>
        <w:trPr>
          <w:cantSplit/>
        </w:trPr>
        <w:tc>
          <w:tcPr>
            <w:tcW w:w="3997" w:type="dxa"/>
          </w:tcPr>
          <w:p w:rsidR="00000000" w:rsidRDefault="00DF5EE9">
            <w:r>
              <w:t>Investments</w:t>
            </w:r>
          </w:p>
        </w:tc>
        <w:tc>
          <w:tcPr>
            <w:tcW w:w="1134" w:type="dxa"/>
          </w:tcPr>
          <w:p w:rsidR="00000000" w:rsidRDefault="00DF5EE9">
            <w:pPr>
              <w:jc w:val="center"/>
              <w:rPr>
                <w:b/>
                <w:i/>
              </w:rPr>
            </w:pPr>
            <w:r>
              <w:rPr>
                <w:b/>
                <w:i/>
              </w:rPr>
              <w:t>10</w:t>
            </w:r>
          </w:p>
        </w:tc>
        <w:tc>
          <w:tcPr>
            <w:tcW w:w="1134" w:type="dxa"/>
          </w:tcPr>
          <w:p w:rsidR="00000000" w:rsidRDefault="00DF5EE9">
            <w:pPr>
              <w:jc w:val="right"/>
              <w:rPr>
                <w:b/>
              </w:rPr>
            </w:pPr>
            <w:r>
              <w:rPr>
                <w:b/>
              </w:rPr>
              <w:t>275.0</w:t>
            </w:r>
          </w:p>
        </w:tc>
        <w:tc>
          <w:tcPr>
            <w:tcW w:w="1179" w:type="dxa"/>
          </w:tcPr>
          <w:p w:rsidR="00000000" w:rsidRDefault="00DF5EE9">
            <w:pPr>
              <w:jc w:val="right"/>
            </w:pPr>
            <w:r>
              <w:t>287.6</w:t>
            </w:r>
          </w:p>
        </w:tc>
        <w:tc>
          <w:tcPr>
            <w:tcW w:w="1134" w:type="dxa"/>
          </w:tcPr>
          <w:p w:rsidR="00000000" w:rsidRDefault="00DF5EE9">
            <w:pPr>
              <w:jc w:val="right"/>
              <w:rPr>
                <w:b/>
              </w:rPr>
            </w:pPr>
            <w:r>
              <w:rPr>
                <w:b/>
              </w:rPr>
              <w:t>1,745.2</w:t>
            </w:r>
          </w:p>
        </w:tc>
        <w:tc>
          <w:tcPr>
            <w:tcW w:w="1134" w:type="dxa"/>
          </w:tcPr>
          <w:p w:rsidR="00000000" w:rsidRDefault="00DF5EE9">
            <w:pPr>
              <w:jc w:val="right"/>
            </w:pPr>
            <w:r>
              <w:t>1,392.3</w:t>
            </w:r>
          </w:p>
        </w:tc>
      </w:tr>
      <w:tr w:rsidR="00000000">
        <w:tblPrEx>
          <w:tblCellMar>
            <w:top w:w="0" w:type="dxa"/>
            <w:bottom w:w="0" w:type="dxa"/>
          </w:tblCellMar>
        </w:tblPrEx>
        <w:trPr>
          <w:cantSplit/>
        </w:trPr>
        <w:tc>
          <w:tcPr>
            <w:tcW w:w="3997" w:type="dxa"/>
          </w:tcPr>
          <w:p w:rsidR="00000000" w:rsidRDefault="00DF5EE9">
            <w:r>
              <w:t>Property, plant and equipment</w:t>
            </w:r>
          </w:p>
        </w:tc>
        <w:tc>
          <w:tcPr>
            <w:tcW w:w="1134" w:type="dxa"/>
          </w:tcPr>
          <w:p w:rsidR="00000000" w:rsidRDefault="00DF5EE9">
            <w:pPr>
              <w:jc w:val="center"/>
              <w:rPr>
                <w:b/>
                <w:i/>
              </w:rPr>
            </w:pPr>
            <w:r>
              <w:rPr>
                <w:b/>
                <w:i/>
              </w:rPr>
              <w:t>11</w:t>
            </w:r>
          </w:p>
        </w:tc>
        <w:tc>
          <w:tcPr>
            <w:tcW w:w="1134" w:type="dxa"/>
          </w:tcPr>
          <w:p w:rsidR="00000000" w:rsidRDefault="00DF5EE9">
            <w:pPr>
              <w:jc w:val="right"/>
              <w:rPr>
                <w:b/>
              </w:rPr>
            </w:pPr>
            <w:r>
              <w:rPr>
                <w:b/>
              </w:rPr>
              <w:t>2,935.8</w:t>
            </w:r>
          </w:p>
        </w:tc>
        <w:tc>
          <w:tcPr>
            <w:tcW w:w="1179" w:type="dxa"/>
          </w:tcPr>
          <w:p w:rsidR="00000000" w:rsidRDefault="00DF5EE9">
            <w:pPr>
              <w:jc w:val="right"/>
            </w:pPr>
            <w:r>
              <w:t>2,796.2</w:t>
            </w:r>
          </w:p>
        </w:tc>
        <w:tc>
          <w:tcPr>
            <w:tcW w:w="1134" w:type="dxa"/>
          </w:tcPr>
          <w:p w:rsidR="00000000" w:rsidRDefault="00DF5EE9">
            <w:pPr>
              <w:jc w:val="right"/>
              <w:rPr>
                <w:b/>
              </w:rPr>
            </w:pPr>
            <w:r>
              <w:rPr>
                <w:b/>
              </w:rPr>
              <w:t>408.0</w:t>
            </w:r>
          </w:p>
        </w:tc>
        <w:tc>
          <w:tcPr>
            <w:tcW w:w="1134" w:type="dxa"/>
          </w:tcPr>
          <w:p w:rsidR="00000000" w:rsidRDefault="00DF5EE9">
            <w:pPr>
              <w:jc w:val="right"/>
            </w:pPr>
            <w:r>
              <w:t>972.3</w:t>
            </w:r>
          </w:p>
        </w:tc>
      </w:tr>
      <w:tr w:rsidR="00000000">
        <w:tblPrEx>
          <w:tblCellMar>
            <w:top w:w="0" w:type="dxa"/>
            <w:bottom w:w="0" w:type="dxa"/>
          </w:tblCellMar>
        </w:tblPrEx>
        <w:trPr>
          <w:cantSplit/>
        </w:trPr>
        <w:tc>
          <w:tcPr>
            <w:tcW w:w="3997" w:type="dxa"/>
          </w:tcPr>
          <w:p w:rsidR="00000000" w:rsidRDefault="00DF5EE9">
            <w:r>
              <w:t>Intangibles</w:t>
            </w:r>
          </w:p>
        </w:tc>
        <w:tc>
          <w:tcPr>
            <w:tcW w:w="1134" w:type="dxa"/>
          </w:tcPr>
          <w:p w:rsidR="00000000" w:rsidRDefault="00DF5EE9">
            <w:pPr>
              <w:jc w:val="center"/>
              <w:rPr>
                <w:b/>
                <w:i/>
              </w:rPr>
            </w:pPr>
            <w:r>
              <w:rPr>
                <w:b/>
                <w:i/>
              </w:rPr>
              <w:t>12</w:t>
            </w:r>
          </w:p>
        </w:tc>
        <w:tc>
          <w:tcPr>
            <w:tcW w:w="1134" w:type="dxa"/>
          </w:tcPr>
          <w:p w:rsidR="00000000" w:rsidRDefault="00DF5EE9">
            <w:pPr>
              <w:jc w:val="right"/>
              <w:rPr>
                <w:b/>
              </w:rPr>
            </w:pPr>
            <w:r>
              <w:rPr>
                <w:b/>
              </w:rPr>
              <w:t>48.6</w:t>
            </w:r>
          </w:p>
        </w:tc>
        <w:tc>
          <w:tcPr>
            <w:tcW w:w="1179" w:type="dxa"/>
          </w:tcPr>
          <w:p w:rsidR="00000000" w:rsidRDefault="00DF5EE9">
            <w:pPr>
              <w:jc w:val="right"/>
            </w:pPr>
            <w:r>
              <w:t>11.8</w:t>
            </w:r>
          </w:p>
        </w:tc>
        <w:tc>
          <w:tcPr>
            <w:tcW w:w="1134" w:type="dxa"/>
          </w:tcPr>
          <w:p w:rsidR="00000000" w:rsidRDefault="00DF5EE9">
            <w:pPr>
              <w:jc w:val="right"/>
              <w:rPr>
                <w:b/>
              </w:rPr>
            </w:pPr>
          </w:p>
        </w:tc>
        <w:tc>
          <w:tcPr>
            <w:tcW w:w="1134" w:type="dxa"/>
          </w:tcPr>
          <w:p w:rsidR="00000000" w:rsidRDefault="00DF5EE9">
            <w:pPr>
              <w:jc w:val="right"/>
            </w:pPr>
            <w:r>
              <w:t>2.4</w:t>
            </w:r>
          </w:p>
        </w:tc>
      </w:tr>
      <w:tr w:rsidR="00000000">
        <w:tblPrEx>
          <w:tblCellMar>
            <w:top w:w="0" w:type="dxa"/>
            <w:bottom w:w="0" w:type="dxa"/>
          </w:tblCellMar>
        </w:tblPrEx>
        <w:trPr>
          <w:cantSplit/>
        </w:trPr>
        <w:tc>
          <w:tcPr>
            <w:tcW w:w="3997" w:type="dxa"/>
          </w:tcPr>
          <w:p w:rsidR="00000000" w:rsidRDefault="00DF5EE9">
            <w:r>
              <w:t>Other</w:t>
            </w:r>
          </w:p>
        </w:tc>
        <w:tc>
          <w:tcPr>
            <w:tcW w:w="1134" w:type="dxa"/>
          </w:tcPr>
          <w:p w:rsidR="00000000" w:rsidRDefault="00DF5EE9">
            <w:pPr>
              <w:jc w:val="center"/>
              <w:rPr>
                <w:b/>
                <w:i/>
              </w:rPr>
            </w:pPr>
            <w:r>
              <w:rPr>
                <w:b/>
                <w:i/>
              </w:rPr>
              <w:t>13</w:t>
            </w:r>
          </w:p>
        </w:tc>
        <w:tc>
          <w:tcPr>
            <w:tcW w:w="1134" w:type="dxa"/>
          </w:tcPr>
          <w:p w:rsidR="00000000" w:rsidRDefault="00DF5EE9">
            <w:pPr>
              <w:jc w:val="right"/>
              <w:rPr>
                <w:b/>
              </w:rPr>
            </w:pPr>
            <w:r>
              <w:rPr>
                <w:b/>
              </w:rPr>
              <w:t>24.0</w:t>
            </w:r>
          </w:p>
        </w:tc>
        <w:tc>
          <w:tcPr>
            <w:tcW w:w="1179" w:type="dxa"/>
          </w:tcPr>
          <w:p w:rsidR="00000000" w:rsidRDefault="00DF5EE9">
            <w:pPr>
              <w:jc w:val="right"/>
            </w:pPr>
            <w:r>
              <w:t>46.6</w:t>
            </w:r>
          </w:p>
        </w:tc>
        <w:tc>
          <w:tcPr>
            <w:tcW w:w="1134" w:type="dxa"/>
          </w:tcPr>
          <w:p w:rsidR="00000000" w:rsidRDefault="00DF5EE9">
            <w:pPr>
              <w:jc w:val="right"/>
              <w:rPr>
                <w:b/>
              </w:rPr>
            </w:pPr>
            <w:r>
              <w:rPr>
                <w:b/>
              </w:rPr>
              <w:t>3.4</w:t>
            </w:r>
          </w:p>
        </w:tc>
        <w:tc>
          <w:tcPr>
            <w:tcW w:w="1134" w:type="dxa"/>
          </w:tcPr>
          <w:p w:rsidR="00000000" w:rsidRDefault="00DF5EE9">
            <w:pPr>
              <w:jc w:val="right"/>
            </w:pPr>
            <w:r>
              <w:t>4.9</w:t>
            </w: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p>
        </w:tc>
        <w:tc>
          <w:tcPr>
            <w:tcW w:w="1179"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rPr>
                <w:b/>
              </w:rPr>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pPr>
              <w:rPr>
                <w:b/>
              </w:rPr>
            </w:pPr>
            <w:r>
              <w:rPr>
                <w:b/>
                <w:vanish/>
              </w:rPr>
              <w:t>[SULON]</w:t>
            </w:r>
            <w:r>
              <w:rPr>
                <w:b/>
              </w:rPr>
              <w:t>TOTAL NON-CURRENT ASSETS.</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r>
              <w:rPr>
                <w:b/>
              </w:rPr>
              <w:t>3,315.4</w:t>
            </w:r>
          </w:p>
        </w:tc>
        <w:tc>
          <w:tcPr>
            <w:tcW w:w="1179" w:type="dxa"/>
            <w:tcBorders>
              <w:bottom w:val="single" w:sz="18" w:space="0" w:color="auto"/>
            </w:tcBorders>
          </w:tcPr>
          <w:p w:rsidR="00000000" w:rsidRDefault="00DF5EE9">
            <w:pPr>
              <w:jc w:val="right"/>
            </w:pPr>
            <w:r>
              <w:t>3,147.7</w:t>
            </w:r>
          </w:p>
        </w:tc>
        <w:tc>
          <w:tcPr>
            <w:tcW w:w="1134" w:type="dxa"/>
            <w:tcBorders>
              <w:bottom w:val="single" w:sz="18" w:space="0" w:color="auto"/>
            </w:tcBorders>
          </w:tcPr>
          <w:p w:rsidR="00000000" w:rsidRDefault="00DF5EE9">
            <w:pPr>
              <w:jc w:val="right"/>
              <w:rPr>
                <w:b/>
              </w:rPr>
            </w:pPr>
            <w:r>
              <w:rPr>
                <w:b/>
              </w:rPr>
              <w:t>3,139.8</w:t>
            </w:r>
          </w:p>
        </w:tc>
        <w:tc>
          <w:tcPr>
            <w:tcW w:w="1134" w:type="dxa"/>
            <w:tcBorders>
              <w:bottom w:val="single" w:sz="18" w:space="0" w:color="auto"/>
            </w:tcBorders>
          </w:tcPr>
          <w:p w:rsidR="00000000" w:rsidRDefault="00DF5EE9">
            <w:pPr>
              <w:jc w:val="right"/>
            </w:pPr>
            <w:r>
              <w:t>3,237.7</w:t>
            </w: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pPr>
              <w:rPr>
                <w:b/>
              </w:rPr>
            </w:pPr>
            <w:r>
              <w:rPr>
                <w:b/>
                <w:vanish/>
              </w:rPr>
              <w:t>[SULON]</w:t>
            </w:r>
            <w:r>
              <w:rPr>
                <w:b/>
              </w:rPr>
              <w:t>TOTAL ASSETS.</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r>
              <w:rPr>
                <w:b/>
              </w:rPr>
              <w:t>6,234.6</w:t>
            </w:r>
          </w:p>
        </w:tc>
        <w:tc>
          <w:tcPr>
            <w:tcW w:w="1179" w:type="dxa"/>
            <w:tcBorders>
              <w:bottom w:val="single" w:sz="18" w:space="0" w:color="auto"/>
            </w:tcBorders>
          </w:tcPr>
          <w:p w:rsidR="00000000" w:rsidRDefault="00DF5EE9">
            <w:pPr>
              <w:jc w:val="right"/>
            </w:pPr>
            <w:r>
              <w:t>5,727.7</w:t>
            </w:r>
          </w:p>
        </w:tc>
        <w:tc>
          <w:tcPr>
            <w:tcW w:w="1134" w:type="dxa"/>
            <w:tcBorders>
              <w:bottom w:val="single" w:sz="18" w:space="0" w:color="auto"/>
            </w:tcBorders>
          </w:tcPr>
          <w:p w:rsidR="00000000" w:rsidRDefault="00DF5EE9">
            <w:pPr>
              <w:jc w:val="right"/>
              <w:rPr>
                <w:b/>
              </w:rPr>
            </w:pPr>
            <w:r>
              <w:rPr>
                <w:b/>
              </w:rPr>
              <w:t>3,303.4</w:t>
            </w:r>
          </w:p>
        </w:tc>
        <w:tc>
          <w:tcPr>
            <w:tcW w:w="1134" w:type="dxa"/>
            <w:tcBorders>
              <w:bottom w:val="single" w:sz="18" w:space="0" w:color="auto"/>
            </w:tcBorders>
          </w:tcPr>
          <w:p w:rsidR="00000000" w:rsidRDefault="00DF5EE9">
            <w:pPr>
              <w:jc w:val="right"/>
            </w:pPr>
            <w:r>
              <w:t>4,199.2</w:t>
            </w: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r>
              <w:rPr>
                <w:b/>
              </w:rPr>
              <w:t>CURRENT LIABILITIES</w:t>
            </w:r>
          </w:p>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r>
              <w:t>Creditors and borrowings.</w:t>
            </w:r>
          </w:p>
        </w:tc>
        <w:tc>
          <w:tcPr>
            <w:tcW w:w="1134" w:type="dxa"/>
          </w:tcPr>
          <w:p w:rsidR="00000000" w:rsidRDefault="00DF5EE9">
            <w:pPr>
              <w:jc w:val="center"/>
              <w:rPr>
                <w:b/>
                <w:i/>
              </w:rPr>
            </w:pPr>
            <w:r>
              <w:rPr>
                <w:b/>
                <w:i/>
              </w:rPr>
              <w:t>14</w:t>
            </w:r>
          </w:p>
        </w:tc>
        <w:tc>
          <w:tcPr>
            <w:tcW w:w="1134" w:type="dxa"/>
          </w:tcPr>
          <w:p w:rsidR="00000000" w:rsidRDefault="00DF5EE9">
            <w:pPr>
              <w:jc w:val="right"/>
              <w:rPr>
                <w:b/>
              </w:rPr>
            </w:pPr>
            <w:r>
              <w:rPr>
                <w:b/>
              </w:rPr>
              <w:t>1,472.0</w:t>
            </w:r>
          </w:p>
        </w:tc>
        <w:tc>
          <w:tcPr>
            <w:tcW w:w="1179" w:type="dxa"/>
          </w:tcPr>
          <w:p w:rsidR="00000000" w:rsidRDefault="00DF5EE9">
            <w:pPr>
              <w:jc w:val="right"/>
            </w:pPr>
            <w:r>
              <w:t>1,306.5</w:t>
            </w:r>
          </w:p>
        </w:tc>
        <w:tc>
          <w:tcPr>
            <w:tcW w:w="1134" w:type="dxa"/>
          </w:tcPr>
          <w:p w:rsidR="00000000" w:rsidRDefault="00DF5EE9">
            <w:pPr>
              <w:jc w:val="right"/>
              <w:rPr>
                <w:b/>
              </w:rPr>
            </w:pPr>
            <w:r>
              <w:rPr>
                <w:b/>
              </w:rPr>
              <w:t>68.9</w:t>
            </w:r>
          </w:p>
        </w:tc>
        <w:tc>
          <w:tcPr>
            <w:tcW w:w="1134" w:type="dxa"/>
          </w:tcPr>
          <w:p w:rsidR="00000000" w:rsidRDefault="00DF5EE9">
            <w:pPr>
              <w:jc w:val="right"/>
            </w:pPr>
            <w:r>
              <w:t>671.2</w:t>
            </w:r>
          </w:p>
        </w:tc>
      </w:tr>
      <w:tr w:rsidR="00000000">
        <w:tblPrEx>
          <w:tblCellMar>
            <w:top w:w="0" w:type="dxa"/>
            <w:bottom w:w="0" w:type="dxa"/>
          </w:tblCellMar>
        </w:tblPrEx>
        <w:trPr>
          <w:cantSplit/>
        </w:trPr>
        <w:tc>
          <w:tcPr>
            <w:tcW w:w="3997" w:type="dxa"/>
          </w:tcPr>
          <w:p w:rsidR="00000000" w:rsidRDefault="00DF5EE9">
            <w:r>
              <w:t>Provisions.</w:t>
            </w:r>
          </w:p>
        </w:tc>
        <w:tc>
          <w:tcPr>
            <w:tcW w:w="1134" w:type="dxa"/>
          </w:tcPr>
          <w:p w:rsidR="00000000" w:rsidRDefault="00DF5EE9">
            <w:pPr>
              <w:jc w:val="center"/>
              <w:rPr>
                <w:b/>
                <w:i/>
              </w:rPr>
            </w:pPr>
            <w:r>
              <w:rPr>
                <w:b/>
                <w:i/>
              </w:rPr>
              <w:t>15</w:t>
            </w:r>
          </w:p>
        </w:tc>
        <w:tc>
          <w:tcPr>
            <w:tcW w:w="1134" w:type="dxa"/>
          </w:tcPr>
          <w:p w:rsidR="00000000" w:rsidRDefault="00DF5EE9">
            <w:pPr>
              <w:jc w:val="right"/>
              <w:rPr>
                <w:b/>
              </w:rPr>
            </w:pPr>
            <w:r>
              <w:rPr>
                <w:b/>
              </w:rPr>
              <w:t>456.7</w:t>
            </w:r>
          </w:p>
        </w:tc>
        <w:tc>
          <w:tcPr>
            <w:tcW w:w="1179" w:type="dxa"/>
          </w:tcPr>
          <w:p w:rsidR="00000000" w:rsidRDefault="00DF5EE9">
            <w:pPr>
              <w:jc w:val="right"/>
            </w:pPr>
            <w:r>
              <w:t>469.1</w:t>
            </w:r>
          </w:p>
        </w:tc>
        <w:tc>
          <w:tcPr>
            <w:tcW w:w="1134" w:type="dxa"/>
          </w:tcPr>
          <w:p w:rsidR="00000000" w:rsidRDefault="00DF5EE9">
            <w:pPr>
              <w:jc w:val="right"/>
              <w:rPr>
                <w:b/>
              </w:rPr>
            </w:pPr>
            <w:r>
              <w:rPr>
                <w:b/>
              </w:rPr>
              <w:t>192.4</w:t>
            </w:r>
          </w:p>
        </w:tc>
        <w:tc>
          <w:tcPr>
            <w:tcW w:w="1134" w:type="dxa"/>
          </w:tcPr>
          <w:p w:rsidR="00000000" w:rsidRDefault="00DF5EE9">
            <w:pPr>
              <w:jc w:val="right"/>
            </w:pPr>
            <w:r>
              <w:t>110.7</w:t>
            </w: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p>
        </w:tc>
        <w:tc>
          <w:tcPr>
            <w:tcW w:w="1179"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rPr>
                <w:b/>
              </w:rPr>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r>
              <w:rPr>
                <w:b/>
                <w:vanish/>
              </w:rPr>
              <w:t>[SULON]</w:t>
            </w:r>
            <w:r>
              <w:rPr>
                <w:b/>
              </w:rPr>
              <w:t>TOTAL CURRENT LIABILITIES</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r>
              <w:rPr>
                <w:b/>
              </w:rPr>
              <w:t>1,928.7</w:t>
            </w:r>
          </w:p>
        </w:tc>
        <w:tc>
          <w:tcPr>
            <w:tcW w:w="1179" w:type="dxa"/>
            <w:tcBorders>
              <w:bottom w:val="single" w:sz="18" w:space="0" w:color="auto"/>
            </w:tcBorders>
          </w:tcPr>
          <w:p w:rsidR="00000000" w:rsidRDefault="00DF5EE9">
            <w:pPr>
              <w:jc w:val="right"/>
            </w:pPr>
            <w:r>
              <w:t>1,775.6</w:t>
            </w:r>
          </w:p>
        </w:tc>
        <w:tc>
          <w:tcPr>
            <w:tcW w:w="1134" w:type="dxa"/>
            <w:tcBorders>
              <w:bottom w:val="single" w:sz="18" w:space="0" w:color="auto"/>
            </w:tcBorders>
          </w:tcPr>
          <w:p w:rsidR="00000000" w:rsidRDefault="00DF5EE9">
            <w:pPr>
              <w:jc w:val="right"/>
              <w:rPr>
                <w:b/>
              </w:rPr>
            </w:pPr>
            <w:r>
              <w:rPr>
                <w:b/>
              </w:rPr>
              <w:t>261.3</w:t>
            </w:r>
          </w:p>
        </w:tc>
        <w:tc>
          <w:tcPr>
            <w:tcW w:w="1134" w:type="dxa"/>
            <w:tcBorders>
              <w:bottom w:val="single" w:sz="18" w:space="0" w:color="auto"/>
            </w:tcBorders>
          </w:tcPr>
          <w:p w:rsidR="00000000" w:rsidRDefault="00DF5EE9">
            <w:pPr>
              <w:jc w:val="right"/>
            </w:pPr>
            <w:r>
              <w:t>781.9</w:t>
            </w: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r>
              <w:rPr>
                <w:b/>
              </w:rPr>
              <w:t>NON-CURRENT LIABILITIES</w:t>
            </w:r>
          </w:p>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r>
              <w:t>Creditors and borrowings.</w:t>
            </w:r>
          </w:p>
        </w:tc>
        <w:tc>
          <w:tcPr>
            <w:tcW w:w="1134" w:type="dxa"/>
          </w:tcPr>
          <w:p w:rsidR="00000000" w:rsidRDefault="00DF5EE9">
            <w:pPr>
              <w:jc w:val="center"/>
              <w:rPr>
                <w:b/>
                <w:i/>
              </w:rPr>
            </w:pPr>
            <w:r>
              <w:rPr>
                <w:b/>
                <w:i/>
              </w:rPr>
              <w:t>16</w:t>
            </w:r>
          </w:p>
        </w:tc>
        <w:tc>
          <w:tcPr>
            <w:tcW w:w="1134" w:type="dxa"/>
          </w:tcPr>
          <w:p w:rsidR="00000000" w:rsidRDefault="00DF5EE9">
            <w:pPr>
              <w:jc w:val="right"/>
              <w:rPr>
                <w:b/>
              </w:rPr>
            </w:pPr>
            <w:r>
              <w:rPr>
                <w:b/>
              </w:rPr>
              <w:t>996.8</w:t>
            </w:r>
          </w:p>
        </w:tc>
        <w:tc>
          <w:tcPr>
            <w:tcW w:w="1179" w:type="dxa"/>
          </w:tcPr>
          <w:p w:rsidR="00000000" w:rsidRDefault="00DF5EE9">
            <w:pPr>
              <w:jc w:val="right"/>
            </w:pPr>
            <w:r>
              <w:t>740.0</w:t>
            </w:r>
          </w:p>
        </w:tc>
        <w:tc>
          <w:tcPr>
            <w:tcW w:w="1134" w:type="dxa"/>
          </w:tcPr>
          <w:p w:rsidR="00000000" w:rsidRDefault="00DF5EE9">
            <w:pPr>
              <w:jc w:val="right"/>
              <w:rPr>
                <w:b/>
              </w:rPr>
            </w:pPr>
            <w:r>
              <w:rPr>
                <w:b/>
              </w:rPr>
              <w:t>706.0</w:t>
            </w:r>
          </w:p>
        </w:tc>
        <w:tc>
          <w:tcPr>
            <w:tcW w:w="1134" w:type="dxa"/>
          </w:tcPr>
          <w:p w:rsidR="00000000" w:rsidRDefault="00DF5EE9">
            <w:pPr>
              <w:jc w:val="right"/>
            </w:pPr>
            <w:r>
              <w:t>1,114.2</w:t>
            </w:r>
          </w:p>
        </w:tc>
      </w:tr>
      <w:tr w:rsidR="00000000">
        <w:tblPrEx>
          <w:tblCellMar>
            <w:top w:w="0" w:type="dxa"/>
            <w:bottom w:w="0" w:type="dxa"/>
          </w:tblCellMar>
        </w:tblPrEx>
        <w:trPr>
          <w:cantSplit/>
        </w:trPr>
        <w:tc>
          <w:tcPr>
            <w:tcW w:w="3997" w:type="dxa"/>
          </w:tcPr>
          <w:p w:rsidR="00000000" w:rsidRDefault="00DF5EE9">
            <w:r>
              <w:t>Provisions.</w:t>
            </w:r>
          </w:p>
        </w:tc>
        <w:tc>
          <w:tcPr>
            <w:tcW w:w="1134" w:type="dxa"/>
          </w:tcPr>
          <w:p w:rsidR="00000000" w:rsidRDefault="00DF5EE9">
            <w:pPr>
              <w:jc w:val="center"/>
              <w:rPr>
                <w:b/>
                <w:i/>
              </w:rPr>
            </w:pPr>
            <w:r>
              <w:rPr>
                <w:b/>
                <w:i/>
              </w:rPr>
              <w:t>17</w:t>
            </w:r>
          </w:p>
        </w:tc>
        <w:tc>
          <w:tcPr>
            <w:tcW w:w="1134" w:type="dxa"/>
          </w:tcPr>
          <w:p w:rsidR="00000000" w:rsidRDefault="00DF5EE9">
            <w:pPr>
              <w:jc w:val="right"/>
              <w:rPr>
                <w:b/>
              </w:rPr>
            </w:pPr>
            <w:r>
              <w:rPr>
                <w:b/>
              </w:rPr>
              <w:t>64.7</w:t>
            </w:r>
          </w:p>
        </w:tc>
        <w:tc>
          <w:tcPr>
            <w:tcW w:w="1179" w:type="dxa"/>
          </w:tcPr>
          <w:p w:rsidR="00000000" w:rsidRDefault="00DF5EE9">
            <w:pPr>
              <w:jc w:val="right"/>
            </w:pPr>
            <w:r>
              <w:t>141.8</w:t>
            </w:r>
          </w:p>
        </w:tc>
        <w:tc>
          <w:tcPr>
            <w:tcW w:w="1134" w:type="dxa"/>
          </w:tcPr>
          <w:p w:rsidR="00000000" w:rsidRDefault="00DF5EE9">
            <w:pPr>
              <w:jc w:val="right"/>
              <w:rPr>
                <w:b/>
              </w:rPr>
            </w:pPr>
            <w:r>
              <w:rPr>
                <w:b/>
              </w:rPr>
              <w:t>36.1</w:t>
            </w:r>
          </w:p>
        </w:tc>
        <w:tc>
          <w:tcPr>
            <w:tcW w:w="1134" w:type="dxa"/>
          </w:tcPr>
          <w:p w:rsidR="00000000" w:rsidRDefault="00DF5EE9">
            <w:pPr>
              <w:jc w:val="right"/>
            </w:pPr>
            <w:r>
              <w:t>91.4</w:t>
            </w: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p>
        </w:tc>
        <w:tc>
          <w:tcPr>
            <w:tcW w:w="1179"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rPr>
                <w:b/>
              </w:rPr>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pPr>
              <w:rPr>
                <w:b/>
              </w:rPr>
            </w:pPr>
            <w:r>
              <w:rPr>
                <w:b/>
                <w:vanish/>
              </w:rPr>
              <w:t>[SULON]</w:t>
            </w:r>
            <w:r>
              <w:rPr>
                <w:b/>
              </w:rPr>
              <w:t>TOTAL NON-CURRENT LIABILITIES</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r>
              <w:rPr>
                <w:b/>
              </w:rPr>
              <w:t>1,061.5</w:t>
            </w:r>
          </w:p>
        </w:tc>
        <w:tc>
          <w:tcPr>
            <w:tcW w:w="1179" w:type="dxa"/>
            <w:tcBorders>
              <w:bottom w:val="single" w:sz="18" w:space="0" w:color="auto"/>
            </w:tcBorders>
          </w:tcPr>
          <w:p w:rsidR="00000000" w:rsidRDefault="00DF5EE9">
            <w:pPr>
              <w:jc w:val="right"/>
            </w:pPr>
            <w:r>
              <w:t>881.8</w:t>
            </w:r>
          </w:p>
        </w:tc>
        <w:tc>
          <w:tcPr>
            <w:tcW w:w="1134" w:type="dxa"/>
            <w:tcBorders>
              <w:bottom w:val="single" w:sz="18" w:space="0" w:color="auto"/>
            </w:tcBorders>
          </w:tcPr>
          <w:p w:rsidR="00000000" w:rsidRDefault="00DF5EE9">
            <w:pPr>
              <w:jc w:val="right"/>
              <w:rPr>
                <w:b/>
              </w:rPr>
            </w:pPr>
            <w:r>
              <w:rPr>
                <w:b/>
              </w:rPr>
              <w:t>742.1</w:t>
            </w:r>
          </w:p>
        </w:tc>
        <w:tc>
          <w:tcPr>
            <w:tcW w:w="1134" w:type="dxa"/>
            <w:tcBorders>
              <w:bottom w:val="single" w:sz="18" w:space="0" w:color="auto"/>
            </w:tcBorders>
          </w:tcPr>
          <w:p w:rsidR="00000000" w:rsidRDefault="00DF5EE9">
            <w:pPr>
              <w:jc w:val="right"/>
            </w:pPr>
            <w:r>
              <w:t>1,205.6</w:t>
            </w: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pPr>
              <w:rPr>
                <w:b/>
              </w:rPr>
            </w:pPr>
            <w:r>
              <w:rPr>
                <w:b/>
                <w:vanish/>
              </w:rPr>
              <w:t>[SULON]</w:t>
            </w:r>
            <w:r>
              <w:rPr>
                <w:b/>
              </w:rPr>
              <w:t>TOTAL LIABILITIES.</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r>
              <w:rPr>
                <w:b/>
              </w:rPr>
              <w:t>2,990.2</w:t>
            </w:r>
          </w:p>
        </w:tc>
        <w:tc>
          <w:tcPr>
            <w:tcW w:w="1179" w:type="dxa"/>
            <w:tcBorders>
              <w:bottom w:val="single" w:sz="18" w:space="0" w:color="auto"/>
            </w:tcBorders>
          </w:tcPr>
          <w:p w:rsidR="00000000" w:rsidRDefault="00DF5EE9">
            <w:pPr>
              <w:jc w:val="right"/>
            </w:pPr>
            <w:r>
              <w:t>2,657.4</w:t>
            </w:r>
          </w:p>
        </w:tc>
        <w:tc>
          <w:tcPr>
            <w:tcW w:w="1134" w:type="dxa"/>
            <w:tcBorders>
              <w:bottom w:val="single" w:sz="18" w:space="0" w:color="auto"/>
            </w:tcBorders>
          </w:tcPr>
          <w:p w:rsidR="00000000" w:rsidRDefault="00DF5EE9">
            <w:pPr>
              <w:jc w:val="right"/>
              <w:rPr>
                <w:b/>
              </w:rPr>
            </w:pPr>
            <w:r>
              <w:rPr>
                <w:b/>
              </w:rPr>
              <w:t>1,003.4</w:t>
            </w:r>
          </w:p>
        </w:tc>
        <w:tc>
          <w:tcPr>
            <w:tcW w:w="1134" w:type="dxa"/>
            <w:tcBorders>
              <w:bottom w:val="single" w:sz="18" w:space="0" w:color="auto"/>
            </w:tcBorders>
          </w:tcPr>
          <w:p w:rsidR="00000000" w:rsidRDefault="00DF5EE9">
            <w:pPr>
              <w:jc w:val="right"/>
            </w:pPr>
            <w:r>
              <w:t>1,987.5</w:t>
            </w: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hidden/>
        </w:trPr>
        <w:tc>
          <w:tcPr>
            <w:tcW w:w="3997" w:type="dxa"/>
            <w:tcBorders>
              <w:bottom w:val="double" w:sz="18" w:space="0" w:color="auto"/>
            </w:tcBorders>
          </w:tcPr>
          <w:p w:rsidR="00000000" w:rsidRDefault="00DF5EE9">
            <w:pPr>
              <w:rPr>
                <w:b/>
              </w:rPr>
            </w:pPr>
            <w:r>
              <w:rPr>
                <w:b/>
                <w:vanish/>
              </w:rPr>
              <w:t>[DULON]</w:t>
            </w:r>
            <w:r>
              <w:rPr>
                <w:b/>
              </w:rPr>
              <w:t>NET ASSETS.</w:t>
            </w:r>
          </w:p>
        </w:tc>
        <w:tc>
          <w:tcPr>
            <w:tcW w:w="1134" w:type="dxa"/>
            <w:tcBorders>
              <w:bottom w:val="double" w:sz="18" w:space="0" w:color="auto"/>
            </w:tcBorders>
          </w:tcPr>
          <w:p w:rsidR="00000000" w:rsidRDefault="00DF5EE9">
            <w:pPr>
              <w:jc w:val="center"/>
              <w:rPr>
                <w:b/>
                <w:i/>
              </w:rPr>
            </w:pPr>
          </w:p>
        </w:tc>
        <w:tc>
          <w:tcPr>
            <w:tcW w:w="1134" w:type="dxa"/>
            <w:tcBorders>
              <w:bottom w:val="double" w:sz="18" w:space="0" w:color="auto"/>
            </w:tcBorders>
          </w:tcPr>
          <w:p w:rsidR="00000000" w:rsidRDefault="00DF5EE9">
            <w:pPr>
              <w:jc w:val="right"/>
              <w:rPr>
                <w:b/>
              </w:rPr>
            </w:pPr>
            <w:r>
              <w:rPr>
                <w:b/>
              </w:rPr>
              <w:t>3,244.4</w:t>
            </w:r>
          </w:p>
        </w:tc>
        <w:tc>
          <w:tcPr>
            <w:tcW w:w="1179" w:type="dxa"/>
            <w:tcBorders>
              <w:bottom w:val="double" w:sz="18" w:space="0" w:color="auto"/>
            </w:tcBorders>
          </w:tcPr>
          <w:p w:rsidR="00000000" w:rsidRDefault="00DF5EE9">
            <w:pPr>
              <w:jc w:val="right"/>
            </w:pPr>
            <w:r>
              <w:t>3,070.3</w:t>
            </w:r>
          </w:p>
        </w:tc>
        <w:tc>
          <w:tcPr>
            <w:tcW w:w="1134" w:type="dxa"/>
            <w:tcBorders>
              <w:bottom w:val="double" w:sz="18" w:space="0" w:color="auto"/>
            </w:tcBorders>
          </w:tcPr>
          <w:p w:rsidR="00000000" w:rsidRDefault="00DF5EE9">
            <w:pPr>
              <w:jc w:val="right"/>
              <w:rPr>
                <w:b/>
              </w:rPr>
            </w:pPr>
            <w:r>
              <w:rPr>
                <w:b/>
              </w:rPr>
              <w:t>2,300.0</w:t>
            </w:r>
          </w:p>
        </w:tc>
        <w:tc>
          <w:tcPr>
            <w:tcW w:w="1134" w:type="dxa"/>
            <w:tcBorders>
              <w:bottom w:val="double" w:sz="18" w:space="0" w:color="auto"/>
            </w:tcBorders>
          </w:tcPr>
          <w:p w:rsidR="00000000" w:rsidRDefault="00DF5EE9">
            <w:pPr>
              <w:jc w:val="right"/>
            </w:pPr>
            <w:r>
              <w:t>2,211.7</w:t>
            </w: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r>
              <w:rPr>
                <w:b/>
              </w:rPr>
              <w:t>SHAREHOLDERS' EQUITY</w:t>
            </w:r>
          </w:p>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r>
              <w:t>Share capital</w:t>
            </w:r>
          </w:p>
        </w:tc>
        <w:tc>
          <w:tcPr>
            <w:tcW w:w="1134" w:type="dxa"/>
          </w:tcPr>
          <w:p w:rsidR="00000000" w:rsidRDefault="00DF5EE9">
            <w:pPr>
              <w:jc w:val="center"/>
              <w:rPr>
                <w:b/>
                <w:i/>
              </w:rPr>
            </w:pPr>
            <w:r>
              <w:rPr>
                <w:b/>
                <w:i/>
              </w:rPr>
              <w:t>18</w:t>
            </w:r>
          </w:p>
        </w:tc>
        <w:tc>
          <w:tcPr>
            <w:tcW w:w="1134" w:type="dxa"/>
          </w:tcPr>
          <w:p w:rsidR="00000000" w:rsidRDefault="00DF5EE9">
            <w:pPr>
              <w:jc w:val="right"/>
              <w:rPr>
                <w:b/>
              </w:rPr>
            </w:pPr>
            <w:r>
              <w:rPr>
                <w:b/>
              </w:rPr>
              <w:t>649.7</w:t>
            </w:r>
          </w:p>
        </w:tc>
        <w:tc>
          <w:tcPr>
            <w:tcW w:w="1179" w:type="dxa"/>
          </w:tcPr>
          <w:p w:rsidR="00000000" w:rsidRDefault="00DF5EE9">
            <w:pPr>
              <w:jc w:val="right"/>
            </w:pPr>
            <w:r>
              <w:t>290.0</w:t>
            </w:r>
          </w:p>
        </w:tc>
        <w:tc>
          <w:tcPr>
            <w:tcW w:w="1134" w:type="dxa"/>
          </w:tcPr>
          <w:p w:rsidR="00000000" w:rsidRDefault="00DF5EE9">
            <w:pPr>
              <w:jc w:val="right"/>
              <w:rPr>
                <w:b/>
              </w:rPr>
            </w:pPr>
            <w:r>
              <w:rPr>
                <w:b/>
              </w:rPr>
              <w:t>649.7</w:t>
            </w:r>
          </w:p>
        </w:tc>
        <w:tc>
          <w:tcPr>
            <w:tcW w:w="1134" w:type="dxa"/>
          </w:tcPr>
          <w:p w:rsidR="00000000" w:rsidRDefault="00DF5EE9">
            <w:pPr>
              <w:jc w:val="right"/>
            </w:pPr>
            <w:r>
              <w:t>290.0</w:t>
            </w:r>
          </w:p>
        </w:tc>
      </w:tr>
      <w:tr w:rsidR="00000000">
        <w:tblPrEx>
          <w:tblCellMar>
            <w:top w:w="0" w:type="dxa"/>
            <w:bottom w:w="0" w:type="dxa"/>
          </w:tblCellMar>
        </w:tblPrEx>
        <w:trPr>
          <w:cantSplit/>
        </w:trPr>
        <w:tc>
          <w:tcPr>
            <w:tcW w:w="3997" w:type="dxa"/>
          </w:tcPr>
          <w:p w:rsidR="00000000" w:rsidRDefault="00DF5EE9">
            <w:r>
              <w:t>Reserves.</w:t>
            </w:r>
          </w:p>
        </w:tc>
        <w:tc>
          <w:tcPr>
            <w:tcW w:w="1134" w:type="dxa"/>
          </w:tcPr>
          <w:p w:rsidR="00000000" w:rsidRDefault="00DF5EE9">
            <w:pPr>
              <w:jc w:val="center"/>
              <w:rPr>
                <w:b/>
                <w:i/>
              </w:rPr>
            </w:pPr>
            <w:r>
              <w:rPr>
                <w:b/>
                <w:i/>
              </w:rPr>
              <w:t>19</w:t>
            </w:r>
          </w:p>
        </w:tc>
        <w:tc>
          <w:tcPr>
            <w:tcW w:w="1134" w:type="dxa"/>
          </w:tcPr>
          <w:p w:rsidR="00000000" w:rsidRDefault="00DF5EE9">
            <w:pPr>
              <w:jc w:val="right"/>
              <w:rPr>
                <w:b/>
              </w:rPr>
            </w:pPr>
            <w:r>
              <w:rPr>
                <w:b/>
              </w:rPr>
              <w:t>1,949.4</w:t>
            </w:r>
          </w:p>
        </w:tc>
        <w:tc>
          <w:tcPr>
            <w:tcW w:w="1179" w:type="dxa"/>
          </w:tcPr>
          <w:p w:rsidR="00000000" w:rsidRDefault="00DF5EE9">
            <w:pPr>
              <w:jc w:val="right"/>
            </w:pPr>
            <w:r>
              <w:t>2,269.5</w:t>
            </w:r>
          </w:p>
        </w:tc>
        <w:tc>
          <w:tcPr>
            <w:tcW w:w="1134" w:type="dxa"/>
          </w:tcPr>
          <w:p w:rsidR="00000000" w:rsidRDefault="00DF5EE9">
            <w:pPr>
              <w:jc w:val="right"/>
              <w:rPr>
                <w:b/>
              </w:rPr>
            </w:pPr>
            <w:r>
              <w:rPr>
                <w:b/>
              </w:rPr>
              <w:t>1,394.4</w:t>
            </w:r>
          </w:p>
        </w:tc>
        <w:tc>
          <w:tcPr>
            <w:tcW w:w="1134" w:type="dxa"/>
          </w:tcPr>
          <w:p w:rsidR="00000000" w:rsidRDefault="00DF5EE9">
            <w:pPr>
              <w:jc w:val="right"/>
            </w:pPr>
            <w:r>
              <w:t>1,718.0</w:t>
            </w:r>
          </w:p>
        </w:tc>
      </w:tr>
      <w:tr w:rsidR="00000000">
        <w:tblPrEx>
          <w:tblCellMar>
            <w:top w:w="0" w:type="dxa"/>
            <w:bottom w:w="0" w:type="dxa"/>
          </w:tblCellMar>
        </w:tblPrEx>
        <w:trPr>
          <w:cantSplit/>
        </w:trPr>
        <w:tc>
          <w:tcPr>
            <w:tcW w:w="3997" w:type="dxa"/>
          </w:tcPr>
          <w:p w:rsidR="00000000" w:rsidRDefault="00DF5EE9">
            <w:r>
              <w:t>Retained profits.</w:t>
            </w:r>
          </w:p>
        </w:tc>
        <w:tc>
          <w:tcPr>
            <w:tcW w:w="1134" w:type="dxa"/>
          </w:tcPr>
          <w:p w:rsidR="00000000" w:rsidRDefault="00DF5EE9">
            <w:pPr>
              <w:jc w:val="center"/>
              <w:rPr>
                <w:b/>
                <w:i/>
              </w:rPr>
            </w:pPr>
          </w:p>
        </w:tc>
        <w:tc>
          <w:tcPr>
            <w:tcW w:w="1134" w:type="dxa"/>
          </w:tcPr>
          <w:p w:rsidR="00000000" w:rsidRDefault="00DF5EE9">
            <w:pPr>
              <w:jc w:val="right"/>
              <w:rPr>
                <w:b/>
              </w:rPr>
            </w:pPr>
            <w:r>
              <w:rPr>
                <w:b/>
              </w:rPr>
              <w:t>645.3</w:t>
            </w:r>
          </w:p>
        </w:tc>
        <w:tc>
          <w:tcPr>
            <w:tcW w:w="1179" w:type="dxa"/>
          </w:tcPr>
          <w:p w:rsidR="00000000" w:rsidRDefault="00DF5EE9">
            <w:pPr>
              <w:jc w:val="right"/>
            </w:pPr>
            <w:r>
              <w:t>510.8</w:t>
            </w:r>
          </w:p>
        </w:tc>
        <w:tc>
          <w:tcPr>
            <w:tcW w:w="1134" w:type="dxa"/>
          </w:tcPr>
          <w:p w:rsidR="00000000" w:rsidRDefault="00DF5EE9">
            <w:pPr>
              <w:jc w:val="right"/>
              <w:rPr>
                <w:b/>
              </w:rPr>
            </w:pPr>
            <w:r>
              <w:rPr>
                <w:b/>
              </w:rPr>
              <w:t>255.9</w:t>
            </w:r>
          </w:p>
        </w:tc>
        <w:tc>
          <w:tcPr>
            <w:tcW w:w="1134" w:type="dxa"/>
          </w:tcPr>
          <w:p w:rsidR="00000000" w:rsidRDefault="00DF5EE9">
            <w:pPr>
              <w:jc w:val="right"/>
            </w:pPr>
            <w:r>
              <w:t>203.7</w:t>
            </w: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right"/>
              <w:rPr>
                <w:b/>
              </w:rPr>
            </w:pPr>
          </w:p>
        </w:tc>
        <w:tc>
          <w:tcPr>
            <w:tcW w:w="1179"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rPr>
                <w:b/>
              </w:rPr>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trPr>
        <w:tc>
          <w:tcPr>
            <w:tcW w:w="3997" w:type="dxa"/>
          </w:tcPr>
          <w:p w:rsidR="00000000" w:rsidRDefault="00DF5EE9"/>
        </w:tc>
        <w:tc>
          <w:tcPr>
            <w:tcW w:w="1134" w:type="dxa"/>
          </w:tcPr>
          <w:p w:rsidR="00000000" w:rsidRDefault="00DF5EE9">
            <w:pPr>
              <w:jc w:val="center"/>
              <w:rPr>
                <w:b/>
                <w:i/>
              </w:rPr>
            </w:pPr>
          </w:p>
        </w:tc>
        <w:tc>
          <w:tcPr>
            <w:tcW w:w="1134" w:type="dxa"/>
          </w:tcPr>
          <w:p w:rsidR="00000000" w:rsidRDefault="00DF5EE9">
            <w:pPr>
              <w:jc w:val="right"/>
              <w:rPr>
                <w:b/>
              </w:rPr>
            </w:pPr>
          </w:p>
        </w:tc>
        <w:tc>
          <w:tcPr>
            <w:tcW w:w="1179" w:type="dxa"/>
          </w:tcPr>
          <w:p w:rsidR="00000000" w:rsidRDefault="00DF5EE9">
            <w:pPr>
              <w:jc w:val="right"/>
            </w:pPr>
          </w:p>
        </w:tc>
        <w:tc>
          <w:tcPr>
            <w:tcW w:w="1134" w:type="dxa"/>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hidden/>
        </w:trPr>
        <w:tc>
          <w:tcPr>
            <w:tcW w:w="3997" w:type="dxa"/>
            <w:tcBorders>
              <w:bottom w:val="double" w:sz="18" w:space="0" w:color="auto"/>
            </w:tcBorders>
          </w:tcPr>
          <w:p w:rsidR="00000000" w:rsidRDefault="00DF5EE9">
            <w:pPr>
              <w:rPr>
                <w:b/>
              </w:rPr>
            </w:pPr>
            <w:r>
              <w:rPr>
                <w:b/>
                <w:vanish/>
              </w:rPr>
              <w:t>[DULON]</w:t>
            </w:r>
            <w:r>
              <w:rPr>
                <w:b/>
              </w:rPr>
              <w:t>TOTAL SHAREHOLDERS' EQUITY</w:t>
            </w:r>
          </w:p>
        </w:tc>
        <w:tc>
          <w:tcPr>
            <w:tcW w:w="1134" w:type="dxa"/>
            <w:tcBorders>
              <w:bottom w:val="double" w:sz="18" w:space="0" w:color="auto"/>
            </w:tcBorders>
          </w:tcPr>
          <w:p w:rsidR="00000000" w:rsidRDefault="00DF5EE9">
            <w:pPr>
              <w:jc w:val="center"/>
              <w:rPr>
                <w:b/>
                <w:i/>
              </w:rPr>
            </w:pPr>
          </w:p>
        </w:tc>
        <w:tc>
          <w:tcPr>
            <w:tcW w:w="1134" w:type="dxa"/>
            <w:tcBorders>
              <w:bottom w:val="double" w:sz="18" w:space="0" w:color="auto"/>
            </w:tcBorders>
          </w:tcPr>
          <w:p w:rsidR="00000000" w:rsidRDefault="00DF5EE9">
            <w:pPr>
              <w:jc w:val="right"/>
              <w:rPr>
                <w:b/>
              </w:rPr>
            </w:pPr>
            <w:r>
              <w:rPr>
                <w:b/>
              </w:rPr>
              <w:t>3,244.4</w:t>
            </w:r>
          </w:p>
        </w:tc>
        <w:tc>
          <w:tcPr>
            <w:tcW w:w="1179" w:type="dxa"/>
            <w:tcBorders>
              <w:bottom w:val="double" w:sz="18" w:space="0" w:color="auto"/>
            </w:tcBorders>
          </w:tcPr>
          <w:p w:rsidR="00000000" w:rsidRDefault="00DF5EE9">
            <w:pPr>
              <w:jc w:val="right"/>
            </w:pPr>
            <w:r>
              <w:t>3,070.3</w:t>
            </w:r>
          </w:p>
        </w:tc>
        <w:tc>
          <w:tcPr>
            <w:tcW w:w="1134" w:type="dxa"/>
            <w:tcBorders>
              <w:bottom w:val="double" w:sz="18" w:space="0" w:color="auto"/>
            </w:tcBorders>
          </w:tcPr>
          <w:p w:rsidR="00000000" w:rsidRDefault="00DF5EE9">
            <w:pPr>
              <w:jc w:val="right"/>
              <w:rPr>
                <w:b/>
              </w:rPr>
            </w:pPr>
            <w:r>
              <w:rPr>
                <w:b/>
              </w:rPr>
              <w:t>2,300.0</w:t>
            </w:r>
          </w:p>
        </w:tc>
        <w:tc>
          <w:tcPr>
            <w:tcW w:w="1134" w:type="dxa"/>
            <w:tcBorders>
              <w:bottom w:val="double" w:sz="18" w:space="0" w:color="auto"/>
            </w:tcBorders>
          </w:tcPr>
          <w:p w:rsidR="00000000" w:rsidRDefault="00DF5EE9">
            <w:pPr>
              <w:jc w:val="right"/>
            </w:pPr>
            <w:r>
              <w:t>2,211.7</w:t>
            </w:r>
          </w:p>
        </w:tc>
      </w:tr>
    </w:tbl>
    <w:p w:rsidR="00000000" w:rsidRDefault="00DF5EE9">
      <w:pPr>
        <w:tabs>
          <w:tab w:val="right" w:pos="6768"/>
          <w:tab w:val="right" w:pos="8064"/>
          <w:tab w:val="right" w:pos="9360"/>
          <w:tab w:val="right" w:pos="10656"/>
          <w:tab w:val="right" w:pos="11952"/>
          <w:tab w:val="left" w:pos="129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i/>
        </w:rPr>
      </w:pPr>
      <w:r>
        <w:rPr>
          <w:i/>
        </w:rPr>
        <w:t>The</w:t>
      </w:r>
      <w:r>
        <w:rPr>
          <w:b/>
          <w:i/>
        </w:rPr>
        <w:t xml:space="preserve"> </w:t>
      </w:r>
      <w:r>
        <w:rPr>
          <w:i/>
        </w:rPr>
        <w:t>accompanying notes form part</w:t>
      </w:r>
      <w:r>
        <w:rPr>
          <w:b/>
          <w:i/>
        </w:rPr>
        <w:t xml:space="preserve"> </w:t>
      </w:r>
      <w:r>
        <w:rPr>
          <w:i/>
        </w:rPr>
        <w:t>of these financial statements.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Statements of Cash Flows</w:t>
      </w:r>
    </w:p>
    <w:tbl>
      <w:tblPr>
        <w:tblW w:w="0" w:type="auto"/>
        <w:tblLayout w:type="fixed"/>
        <w:tblCellMar>
          <w:left w:w="28" w:type="dxa"/>
          <w:right w:w="28" w:type="dxa"/>
        </w:tblCellMar>
        <w:tblLook w:val="0000"/>
      </w:tblPr>
      <w:tblGrid>
        <w:gridCol w:w="4536"/>
        <w:gridCol w:w="6"/>
        <w:gridCol w:w="1122"/>
        <w:gridCol w:w="1"/>
        <w:gridCol w:w="5"/>
        <w:gridCol w:w="1021"/>
        <w:gridCol w:w="986"/>
        <w:gridCol w:w="1"/>
        <w:gridCol w:w="5"/>
        <w:gridCol w:w="992"/>
        <w:gridCol w:w="992"/>
        <w:gridCol w:w="23"/>
      </w:tblGrid>
      <w:tr w:rsidR="00000000">
        <w:tblPrEx>
          <w:tblCellMar>
            <w:top w:w="0" w:type="dxa"/>
            <w:bottom w:w="0" w:type="dxa"/>
          </w:tblCellMar>
        </w:tblPrEx>
        <w:trPr>
          <w:cantSplit/>
        </w:trPr>
        <w:tc>
          <w:tcPr>
            <w:tcW w:w="4542" w:type="dxa"/>
            <w:gridSpan w:val="2"/>
          </w:tcPr>
          <w:p w:rsidR="00000000" w:rsidRDefault="00DF5EE9"/>
        </w:tc>
        <w:tc>
          <w:tcPr>
            <w:tcW w:w="1122" w:type="dxa"/>
          </w:tcPr>
          <w:p w:rsidR="00000000" w:rsidRDefault="00DF5EE9">
            <w:pPr>
              <w:jc w:val="center"/>
            </w:pPr>
          </w:p>
        </w:tc>
        <w:tc>
          <w:tcPr>
            <w:tcW w:w="2013" w:type="dxa"/>
            <w:hMerge w:val="restart"/>
          </w:tcPr>
          <w:p w:rsidR="00000000" w:rsidRDefault="00DF5EE9">
            <w:pPr>
              <w:jc w:val="center"/>
              <w:rPr>
                <w:b/>
              </w:rPr>
            </w:pPr>
            <w:r>
              <w:rPr>
                <w:b/>
              </w:rPr>
              <w:t xml:space="preserve">Consolidated </w:t>
            </w:r>
          </w:p>
        </w:tc>
        <w:tc>
          <w:tcPr>
            <w:gridSpan w:val="3"/>
            <w:hMerge/>
          </w:tcPr>
          <w:p w:rsidR="00000000" w:rsidRDefault="00DF5EE9">
            <w:pPr>
              <w:jc w:val="center"/>
              <w:rPr>
                <w:b/>
              </w:rPr>
            </w:pPr>
          </w:p>
        </w:tc>
        <w:tc>
          <w:tcPr>
            <w:tcW w:w="2013" w:type="dxa"/>
            <w:hMerge w:val="restart"/>
          </w:tcPr>
          <w:p w:rsidR="00000000" w:rsidRDefault="00DF5EE9">
            <w:pPr>
              <w:jc w:val="center"/>
              <w:rPr>
                <w:b/>
              </w:rPr>
            </w:pPr>
            <w:r>
              <w:rPr>
                <w:b/>
              </w:rPr>
              <w:t xml:space="preserve">Company </w:t>
            </w:r>
          </w:p>
        </w:tc>
        <w:tc>
          <w:tcPr>
            <w:gridSpan w:val="4"/>
            <w:hMerge/>
          </w:tcPr>
          <w:p w:rsidR="00000000" w:rsidRDefault="00DF5EE9">
            <w:pPr>
              <w:jc w:val="center"/>
            </w:pPr>
          </w:p>
        </w:tc>
      </w:tr>
      <w:tr w:rsidR="00000000">
        <w:tblPrEx>
          <w:tblCellMar>
            <w:top w:w="0" w:type="dxa"/>
            <w:bottom w:w="0" w:type="dxa"/>
          </w:tblCellMar>
        </w:tblPrEx>
        <w:trPr>
          <w:gridAfter w:val="1"/>
          <w:wAfter w:w="23" w:type="dxa"/>
          <w:cantSplit/>
        </w:trPr>
        <w:tc>
          <w:tcPr>
            <w:tcW w:w="4536" w:type="dxa"/>
          </w:tcPr>
          <w:p w:rsidR="00000000" w:rsidRDefault="00DF5EE9"/>
        </w:tc>
        <w:tc>
          <w:tcPr>
            <w:tcW w:w="1134" w:type="dxa"/>
            <w:gridSpan w:val="4"/>
          </w:tcPr>
          <w:p w:rsidR="00000000" w:rsidRDefault="00DF5EE9">
            <w:pPr>
              <w:jc w:val="center"/>
            </w:pPr>
            <w:r>
              <w:rPr>
                <w:b/>
                <w:i/>
              </w:rPr>
              <w:t>Explanatory</w:t>
            </w:r>
          </w:p>
        </w:tc>
        <w:tc>
          <w:tcPr>
            <w:tcW w:w="1021" w:type="dxa"/>
          </w:tcPr>
          <w:p w:rsidR="00000000" w:rsidRDefault="00DF5EE9">
            <w:pPr>
              <w:jc w:val="right"/>
            </w:pPr>
            <w:r>
              <w:rPr>
                <w:b/>
                <w:i/>
              </w:rPr>
              <w:t>1993</w:t>
            </w:r>
          </w:p>
        </w:tc>
        <w:tc>
          <w:tcPr>
            <w:tcW w:w="992" w:type="dxa"/>
            <w:gridSpan w:val="3"/>
          </w:tcPr>
          <w:p w:rsidR="00000000" w:rsidRDefault="00DF5EE9">
            <w:pPr>
              <w:jc w:val="right"/>
            </w:pPr>
            <w:r>
              <w:rPr>
                <w:i/>
              </w:rPr>
              <w:t>1992</w:t>
            </w:r>
          </w:p>
        </w:tc>
        <w:tc>
          <w:tcPr>
            <w:tcW w:w="992" w:type="dxa"/>
          </w:tcPr>
          <w:p w:rsidR="00000000" w:rsidRDefault="00DF5EE9">
            <w:pPr>
              <w:jc w:val="right"/>
              <w:rPr>
                <w:i/>
              </w:rPr>
            </w:pPr>
            <w:r>
              <w:rPr>
                <w:b/>
                <w:i/>
              </w:rPr>
              <w:t>1993</w:t>
            </w:r>
          </w:p>
        </w:tc>
        <w:tc>
          <w:tcPr>
            <w:tcW w:w="992" w:type="dxa"/>
          </w:tcPr>
          <w:p w:rsidR="00000000" w:rsidRDefault="00DF5EE9">
            <w:pPr>
              <w:jc w:val="right"/>
            </w:pPr>
            <w:r>
              <w:rPr>
                <w:i/>
              </w:rPr>
              <w:t>1992</w:t>
            </w:r>
          </w:p>
        </w:tc>
      </w:tr>
      <w:tr w:rsidR="00000000">
        <w:tblPrEx>
          <w:tblCellMar>
            <w:top w:w="0" w:type="dxa"/>
            <w:bottom w:w="0" w:type="dxa"/>
          </w:tblCellMar>
        </w:tblPrEx>
        <w:trPr>
          <w:gridAfter w:val="1"/>
          <w:wAfter w:w="23" w:type="dxa"/>
          <w:cantSplit/>
          <w:hidden/>
        </w:trPr>
        <w:tc>
          <w:tcPr>
            <w:tcW w:w="4536" w:type="dxa"/>
            <w:tcBorders>
              <w:bottom w:val="single" w:sz="18" w:space="0" w:color="auto"/>
            </w:tcBorders>
          </w:tcPr>
          <w:p w:rsidR="00000000" w:rsidRDefault="00DF5EE9">
            <w:r>
              <w:rPr>
                <w:i/>
                <w:vanish/>
              </w:rPr>
              <w:t>[SULON]</w:t>
            </w:r>
            <w:r>
              <w:rPr>
                <w:i/>
              </w:rPr>
              <w:t>For the 52 weeks ended 25 July 1993</w:t>
            </w:r>
          </w:p>
        </w:tc>
        <w:tc>
          <w:tcPr>
            <w:tcW w:w="1134" w:type="dxa"/>
            <w:gridSpan w:val="4"/>
            <w:tcBorders>
              <w:bottom w:val="single" w:sz="18" w:space="0" w:color="auto"/>
            </w:tcBorders>
          </w:tcPr>
          <w:p w:rsidR="00000000" w:rsidRDefault="00DF5EE9">
            <w:pPr>
              <w:jc w:val="center"/>
            </w:pPr>
            <w:r>
              <w:rPr>
                <w:b/>
                <w:i/>
              </w:rPr>
              <w:t>notes</w:t>
            </w:r>
          </w:p>
        </w:tc>
        <w:tc>
          <w:tcPr>
            <w:tcW w:w="1021" w:type="dxa"/>
            <w:tcBorders>
              <w:bottom w:val="single" w:sz="18" w:space="0" w:color="auto"/>
            </w:tcBorders>
          </w:tcPr>
          <w:p w:rsidR="00000000" w:rsidRDefault="00DF5EE9">
            <w:pPr>
              <w:jc w:val="right"/>
            </w:pPr>
            <w:r>
              <w:rPr>
                <w:b/>
              </w:rPr>
              <w:t>$M</w:t>
            </w:r>
          </w:p>
        </w:tc>
        <w:tc>
          <w:tcPr>
            <w:tcW w:w="992" w:type="dxa"/>
            <w:gridSpan w:val="3"/>
            <w:tcBorders>
              <w:bottom w:val="single" w:sz="18" w:space="0" w:color="auto"/>
            </w:tcBorders>
          </w:tcPr>
          <w:p w:rsidR="00000000" w:rsidRDefault="00DF5EE9">
            <w:pPr>
              <w:jc w:val="right"/>
            </w:pPr>
            <w:r>
              <w:t>$M</w:t>
            </w:r>
          </w:p>
        </w:tc>
        <w:tc>
          <w:tcPr>
            <w:tcW w:w="992" w:type="dxa"/>
            <w:tcBorders>
              <w:bottom w:val="single" w:sz="18" w:space="0" w:color="auto"/>
            </w:tcBorders>
          </w:tcPr>
          <w:p w:rsidR="00000000" w:rsidRDefault="00DF5EE9">
            <w:pPr>
              <w:jc w:val="right"/>
            </w:pPr>
            <w:r>
              <w:rPr>
                <w:b/>
              </w:rPr>
              <w:t>$M</w:t>
            </w:r>
          </w:p>
        </w:tc>
        <w:tc>
          <w:tcPr>
            <w:tcW w:w="992" w:type="dxa"/>
            <w:tcBorders>
              <w:bottom w:val="single" w:sz="18" w:space="0" w:color="auto"/>
            </w:tcBorders>
          </w:tcPr>
          <w:p w:rsidR="00000000" w:rsidRDefault="00DF5EE9">
            <w:pPr>
              <w:jc w:val="right"/>
            </w:pPr>
            <w:r>
              <w:t>$M</w:t>
            </w:r>
          </w:p>
        </w:tc>
      </w:tr>
      <w:tr w:rsidR="00000000">
        <w:tblPrEx>
          <w:tblCellMar>
            <w:top w:w="0" w:type="dxa"/>
            <w:bottom w:w="0" w:type="dxa"/>
          </w:tblCellMar>
        </w:tblPrEx>
        <w:trPr>
          <w:gridAfter w:val="1"/>
          <w:wAfter w:w="23" w:type="dxa"/>
          <w:cantSplit/>
        </w:trPr>
        <w:tc>
          <w:tcPr>
            <w:tcW w:w="4536" w:type="dxa"/>
          </w:tcPr>
          <w:p w:rsidR="00000000" w:rsidRDefault="00DF5EE9"/>
        </w:tc>
        <w:tc>
          <w:tcPr>
            <w:tcW w:w="1134" w:type="dxa"/>
            <w:gridSpan w:val="4"/>
          </w:tcPr>
          <w:p w:rsidR="00000000" w:rsidRDefault="00DF5EE9">
            <w:pPr>
              <w:jc w:val="cente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rPr>
                <w:b/>
              </w:rPr>
              <w:t>Cash flows from operating activities</w:t>
            </w:r>
          </w:p>
        </w:tc>
        <w:tc>
          <w:tcPr>
            <w:tcW w:w="1134" w:type="dxa"/>
            <w:gridSpan w:val="4"/>
          </w:tcPr>
          <w:p w:rsidR="00000000" w:rsidRDefault="00DF5EE9">
            <w:pPr>
              <w:jc w:val="cente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tc>
        <w:tc>
          <w:tcPr>
            <w:tcW w:w="1134" w:type="dxa"/>
            <w:gridSpan w:val="4"/>
          </w:tcPr>
          <w:p w:rsidR="00000000" w:rsidRDefault="00DF5EE9">
            <w:pPr>
              <w:jc w:val="cente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Receipts from customers</w:t>
            </w:r>
          </w:p>
        </w:tc>
        <w:tc>
          <w:tcPr>
            <w:tcW w:w="1134" w:type="dxa"/>
            <w:gridSpan w:val="4"/>
          </w:tcPr>
          <w:p w:rsidR="00000000" w:rsidRDefault="00DF5EE9">
            <w:pPr>
              <w:jc w:val="center"/>
            </w:pPr>
          </w:p>
        </w:tc>
        <w:tc>
          <w:tcPr>
            <w:tcW w:w="1021" w:type="dxa"/>
          </w:tcPr>
          <w:p w:rsidR="00000000" w:rsidRDefault="00DF5EE9">
            <w:pPr>
              <w:jc w:val="right"/>
            </w:pPr>
            <w:r>
              <w:rPr>
                <w:b/>
              </w:rPr>
              <w:t>15,157.3</w:t>
            </w:r>
          </w:p>
        </w:tc>
        <w:tc>
          <w:tcPr>
            <w:tcW w:w="992" w:type="dxa"/>
            <w:gridSpan w:val="3"/>
          </w:tcPr>
          <w:p w:rsidR="00000000" w:rsidRDefault="00DF5EE9">
            <w:pPr>
              <w:jc w:val="right"/>
            </w:pPr>
            <w:r>
              <w:t>15,168.2</w:t>
            </w:r>
          </w:p>
        </w:tc>
        <w:tc>
          <w:tcPr>
            <w:tcW w:w="992" w:type="dxa"/>
          </w:tcPr>
          <w:p w:rsidR="00000000" w:rsidRDefault="00DF5EE9">
            <w:pPr>
              <w:jc w:val="right"/>
            </w:pPr>
            <w:r>
              <w:rPr>
                <w:b/>
              </w:rPr>
              <w:t>5,393.8</w:t>
            </w:r>
          </w:p>
        </w:tc>
        <w:tc>
          <w:tcPr>
            <w:tcW w:w="992" w:type="dxa"/>
          </w:tcPr>
          <w:p w:rsidR="00000000" w:rsidRDefault="00DF5EE9">
            <w:pPr>
              <w:jc w:val="right"/>
            </w:pPr>
            <w:r>
              <w:t>7,076.4</w:t>
            </w:r>
          </w:p>
        </w:tc>
      </w:tr>
      <w:tr w:rsidR="00000000">
        <w:tblPrEx>
          <w:tblCellMar>
            <w:top w:w="0" w:type="dxa"/>
            <w:bottom w:w="0" w:type="dxa"/>
          </w:tblCellMar>
        </w:tblPrEx>
        <w:trPr>
          <w:gridAfter w:val="1"/>
          <w:wAfter w:w="23" w:type="dxa"/>
          <w:cantSplit/>
        </w:trPr>
        <w:tc>
          <w:tcPr>
            <w:tcW w:w="4536" w:type="dxa"/>
          </w:tcPr>
          <w:p w:rsidR="00000000" w:rsidRDefault="00DF5EE9">
            <w:r>
              <w:t xml:space="preserve">     Payments to suppliers and employees</w:t>
            </w:r>
          </w:p>
        </w:tc>
        <w:tc>
          <w:tcPr>
            <w:tcW w:w="1134" w:type="dxa"/>
            <w:gridSpan w:val="4"/>
          </w:tcPr>
          <w:p w:rsidR="00000000" w:rsidRDefault="00DF5EE9">
            <w:pPr>
              <w:jc w:val="center"/>
            </w:pPr>
          </w:p>
        </w:tc>
        <w:tc>
          <w:tcPr>
            <w:tcW w:w="1021" w:type="dxa"/>
          </w:tcPr>
          <w:p w:rsidR="00000000" w:rsidRDefault="00DF5EE9">
            <w:pPr>
              <w:jc w:val="right"/>
            </w:pPr>
            <w:r>
              <w:rPr>
                <w:b/>
              </w:rPr>
              <w:t>(14,197.6)</w:t>
            </w:r>
          </w:p>
        </w:tc>
        <w:tc>
          <w:tcPr>
            <w:tcW w:w="992" w:type="dxa"/>
            <w:gridSpan w:val="3"/>
          </w:tcPr>
          <w:p w:rsidR="00000000" w:rsidRDefault="00DF5EE9">
            <w:pPr>
              <w:jc w:val="right"/>
            </w:pPr>
            <w:r>
              <w:t>(14,213.4)</w:t>
            </w:r>
          </w:p>
        </w:tc>
        <w:tc>
          <w:tcPr>
            <w:tcW w:w="992" w:type="dxa"/>
          </w:tcPr>
          <w:p w:rsidR="00000000" w:rsidRDefault="00DF5EE9">
            <w:pPr>
              <w:jc w:val="right"/>
            </w:pPr>
            <w:r>
              <w:rPr>
                <w:b/>
              </w:rPr>
              <w:t>(4,890.5)</w:t>
            </w:r>
          </w:p>
        </w:tc>
        <w:tc>
          <w:tcPr>
            <w:tcW w:w="992" w:type="dxa"/>
          </w:tcPr>
          <w:p w:rsidR="00000000" w:rsidRDefault="00DF5EE9">
            <w:pPr>
              <w:jc w:val="right"/>
            </w:pPr>
            <w:r>
              <w:t>(6,663.4)</w:t>
            </w:r>
          </w:p>
        </w:tc>
      </w:tr>
      <w:tr w:rsidR="00000000">
        <w:tblPrEx>
          <w:tblCellMar>
            <w:top w:w="0" w:type="dxa"/>
            <w:bottom w:w="0" w:type="dxa"/>
          </w:tblCellMar>
        </w:tblPrEx>
        <w:trPr>
          <w:gridAfter w:val="1"/>
          <w:wAfter w:w="23" w:type="dxa"/>
          <w:cantSplit/>
        </w:trPr>
        <w:tc>
          <w:tcPr>
            <w:tcW w:w="4536" w:type="dxa"/>
          </w:tcPr>
          <w:p w:rsidR="00000000" w:rsidRDefault="00DF5EE9">
            <w:r>
              <w:t xml:space="preserve">     Dividends received.</w:t>
            </w:r>
          </w:p>
        </w:tc>
        <w:tc>
          <w:tcPr>
            <w:tcW w:w="1134" w:type="dxa"/>
            <w:gridSpan w:val="4"/>
          </w:tcPr>
          <w:p w:rsidR="00000000" w:rsidRDefault="00DF5EE9">
            <w:pPr>
              <w:jc w:val="center"/>
            </w:pPr>
          </w:p>
        </w:tc>
        <w:tc>
          <w:tcPr>
            <w:tcW w:w="1021" w:type="dxa"/>
          </w:tcPr>
          <w:p w:rsidR="00000000" w:rsidRDefault="00DF5EE9">
            <w:pPr>
              <w:jc w:val="right"/>
            </w:pPr>
            <w:r>
              <w:rPr>
                <w:b/>
              </w:rPr>
              <w:t>4.5</w:t>
            </w: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Interest received</w:t>
            </w:r>
          </w:p>
        </w:tc>
        <w:tc>
          <w:tcPr>
            <w:tcW w:w="1134" w:type="dxa"/>
            <w:gridSpan w:val="4"/>
          </w:tcPr>
          <w:p w:rsidR="00000000" w:rsidRDefault="00DF5EE9">
            <w:pPr>
              <w:jc w:val="center"/>
            </w:pPr>
          </w:p>
        </w:tc>
        <w:tc>
          <w:tcPr>
            <w:tcW w:w="1021" w:type="dxa"/>
          </w:tcPr>
          <w:p w:rsidR="00000000" w:rsidRDefault="00DF5EE9">
            <w:pPr>
              <w:jc w:val="right"/>
            </w:pPr>
            <w:r>
              <w:rPr>
                <w:b/>
              </w:rPr>
              <w:t>39.5</w:t>
            </w:r>
          </w:p>
        </w:tc>
        <w:tc>
          <w:tcPr>
            <w:tcW w:w="992" w:type="dxa"/>
            <w:gridSpan w:val="3"/>
          </w:tcPr>
          <w:p w:rsidR="00000000" w:rsidRDefault="00DF5EE9">
            <w:pPr>
              <w:jc w:val="right"/>
            </w:pPr>
            <w:r>
              <w:t>53.9</w:t>
            </w: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Interes</w:t>
            </w:r>
            <w:r>
              <w:t>t paid</w:t>
            </w:r>
          </w:p>
        </w:tc>
        <w:tc>
          <w:tcPr>
            <w:tcW w:w="1134" w:type="dxa"/>
            <w:gridSpan w:val="4"/>
          </w:tcPr>
          <w:p w:rsidR="00000000" w:rsidRDefault="00DF5EE9">
            <w:pPr>
              <w:jc w:val="center"/>
            </w:pPr>
          </w:p>
        </w:tc>
        <w:tc>
          <w:tcPr>
            <w:tcW w:w="1021" w:type="dxa"/>
          </w:tcPr>
          <w:p w:rsidR="00000000" w:rsidRDefault="00DF5EE9">
            <w:pPr>
              <w:jc w:val="right"/>
            </w:pPr>
            <w:r>
              <w:rPr>
                <w:b/>
              </w:rPr>
              <w:t>(86.0)</w:t>
            </w:r>
          </w:p>
        </w:tc>
        <w:tc>
          <w:tcPr>
            <w:tcW w:w="992" w:type="dxa"/>
            <w:gridSpan w:val="3"/>
          </w:tcPr>
          <w:p w:rsidR="00000000" w:rsidRDefault="00DF5EE9">
            <w:pPr>
              <w:jc w:val="right"/>
            </w:pPr>
            <w:r>
              <w:t>(128.9)</w:t>
            </w:r>
          </w:p>
        </w:tc>
        <w:tc>
          <w:tcPr>
            <w:tcW w:w="992" w:type="dxa"/>
          </w:tcPr>
          <w:p w:rsidR="00000000" w:rsidRDefault="00DF5EE9">
            <w:pPr>
              <w:jc w:val="right"/>
            </w:pPr>
            <w:r>
              <w:t>(0.2)</w:t>
            </w:r>
          </w:p>
        </w:tc>
        <w:tc>
          <w:tcPr>
            <w:tcW w:w="992" w:type="dxa"/>
          </w:tcPr>
          <w:p w:rsidR="00000000" w:rsidRDefault="00DF5EE9">
            <w:pPr>
              <w:jc w:val="right"/>
            </w:pPr>
            <w:r>
              <w:t>(3.0)</w:t>
            </w:r>
          </w:p>
        </w:tc>
      </w:tr>
      <w:tr w:rsidR="00000000">
        <w:tblPrEx>
          <w:tblCellMar>
            <w:top w:w="0" w:type="dxa"/>
            <w:bottom w:w="0" w:type="dxa"/>
          </w:tblCellMar>
        </w:tblPrEx>
        <w:trPr>
          <w:gridAfter w:val="1"/>
          <w:wAfter w:w="23" w:type="dxa"/>
          <w:cantSplit/>
        </w:trPr>
        <w:tc>
          <w:tcPr>
            <w:tcW w:w="4536" w:type="dxa"/>
          </w:tcPr>
          <w:p w:rsidR="00000000" w:rsidRDefault="00DF5EE9">
            <w:r>
              <w:t xml:space="preserve">     Income tax (paid)/refunded.</w:t>
            </w:r>
          </w:p>
        </w:tc>
        <w:tc>
          <w:tcPr>
            <w:tcW w:w="1134" w:type="dxa"/>
            <w:gridSpan w:val="4"/>
          </w:tcPr>
          <w:p w:rsidR="00000000" w:rsidRDefault="00DF5EE9">
            <w:pPr>
              <w:jc w:val="center"/>
            </w:pPr>
          </w:p>
        </w:tc>
        <w:tc>
          <w:tcPr>
            <w:tcW w:w="1021" w:type="dxa"/>
          </w:tcPr>
          <w:p w:rsidR="00000000" w:rsidRDefault="00DF5EE9">
            <w:pPr>
              <w:jc w:val="right"/>
            </w:pPr>
            <w:r>
              <w:rPr>
                <w:b/>
              </w:rPr>
              <w:t>(268.7)</w:t>
            </w:r>
          </w:p>
        </w:tc>
        <w:tc>
          <w:tcPr>
            <w:tcW w:w="992" w:type="dxa"/>
            <w:gridSpan w:val="3"/>
          </w:tcPr>
          <w:p w:rsidR="00000000" w:rsidRDefault="00DF5EE9">
            <w:pPr>
              <w:jc w:val="right"/>
            </w:pPr>
            <w:r>
              <w:t>(119.3)</w:t>
            </w:r>
          </w:p>
        </w:tc>
        <w:tc>
          <w:tcPr>
            <w:tcW w:w="992" w:type="dxa"/>
          </w:tcPr>
          <w:p w:rsidR="00000000" w:rsidRDefault="00DF5EE9">
            <w:pPr>
              <w:jc w:val="right"/>
            </w:pPr>
            <w:r>
              <w:rPr>
                <w:b/>
              </w:rPr>
              <w:t>(4.1)</w:t>
            </w:r>
          </w:p>
        </w:tc>
        <w:tc>
          <w:tcPr>
            <w:tcW w:w="992" w:type="dxa"/>
          </w:tcPr>
          <w:p w:rsidR="00000000" w:rsidRDefault="00DF5EE9">
            <w:pPr>
              <w:jc w:val="right"/>
            </w:pPr>
            <w:r>
              <w:t>7.8</w:t>
            </w:r>
          </w:p>
        </w:tc>
      </w:tr>
      <w:tr w:rsidR="00000000">
        <w:tblPrEx>
          <w:tblCellMar>
            <w:top w:w="0" w:type="dxa"/>
            <w:bottom w:w="0" w:type="dxa"/>
          </w:tblCellMar>
        </w:tblPrEx>
        <w:trPr>
          <w:gridAfter w:val="1"/>
          <w:wAfter w:w="23" w:type="dxa"/>
          <w:cantSplit/>
          <w:hidden/>
        </w:trPr>
        <w:tc>
          <w:tcPr>
            <w:tcW w:w="4536" w:type="dxa"/>
            <w:tcBorders>
              <w:bottom w:val="single" w:sz="18" w:space="0" w:color="auto"/>
            </w:tcBorders>
          </w:tcPr>
          <w:p w:rsidR="00000000" w:rsidRDefault="00DF5EE9">
            <w:r>
              <w:rPr>
                <w:vanish/>
              </w:rPr>
              <w:t>[SULON]</w:t>
            </w:r>
          </w:p>
        </w:tc>
        <w:tc>
          <w:tcPr>
            <w:tcW w:w="1134" w:type="dxa"/>
            <w:gridSpan w:val="4"/>
            <w:tcBorders>
              <w:bottom w:val="single" w:sz="18" w:space="0" w:color="auto"/>
            </w:tcBorders>
          </w:tcPr>
          <w:p w:rsidR="00000000" w:rsidRDefault="00DF5EE9">
            <w:pPr>
              <w:jc w:val="center"/>
            </w:pPr>
          </w:p>
        </w:tc>
        <w:tc>
          <w:tcPr>
            <w:tcW w:w="1021" w:type="dxa"/>
            <w:tcBorders>
              <w:bottom w:val="single" w:sz="18" w:space="0" w:color="auto"/>
            </w:tcBorders>
          </w:tcPr>
          <w:p w:rsidR="00000000" w:rsidRDefault="00DF5EE9">
            <w:pPr>
              <w:jc w:val="right"/>
            </w:pPr>
          </w:p>
        </w:tc>
        <w:tc>
          <w:tcPr>
            <w:tcW w:w="992" w:type="dxa"/>
            <w:gridSpan w:val="3"/>
            <w:tcBorders>
              <w:bottom w:val="single" w:sz="18" w:space="0" w:color="auto"/>
            </w:tcBorders>
          </w:tcPr>
          <w:p w:rsidR="00000000" w:rsidRDefault="00DF5EE9">
            <w:pPr>
              <w:jc w:val="right"/>
            </w:pPr>
          </w:p>
        </w:tc>
        <w:tc>
          <w:tcPr>
            <w:tcW w:w="992" w:type="dxa"/>
            <w:tcBorders>
              <w:bottom w:val="single" w:sz="18" w:space="0" w:color="auto"/>
            </w:tcBorders>
          </w:tcPr>
          <w:p w:rsidR="00000000" w:rsidRDefault="00DF5EE9">
            <w:pPr>
              <w:jc w:val="right"/>
            </w:pPr>
          </w:p>
        </w:tc>
        <w:tc>
          <w:tcPr>
            <w:tcW w:w="992" w:type="dxa"/>
            <w:tcBorders>
              <w:bottom w:val="single" w:sz="18" w:space="0" w:color="auto"/>
            </w:tcBorders>
          </w:tcPr>
          <w:p w:rsidR="00000000" w:rsidRDefault="00DF5EE9">
            <w:pPr>
              <w:jc w:val="right"/>
            </w:pPr>
          </w:p>
        </w:tc>
      </w:tr>
      <w:tr w:rsidR="00000000">
        <w:tblPrEx>
          <w:tblCellMar>
            <w:top w:w="0" w:type="dxa"/>
            <w:bottom w:w="0" w:type="dxa"/>
          </w:tblCellMar>
        </w:tblPrEx>
        <w:trPr>
          <w:gridAfter w:val="1"/>
          <w:wAfter w:w="23" w:type="dxa"/>
          <w:cantSplit/>
          <w:hidden/>
        </w:trPr>
        <w:tc>
          <w:tcPr>
            <w:tcW w:w="4536" w:type="dxa"/>
            <w:tcBorders>
              <w:bottom w:val="single" w:sz="18" w:space="0" w:color="auto"/>
            </w:tcBorders>
          </w:tcPr>
          <w:p w:rsidR="00000000" w:rsidRDefault="00DF5EE9">
            <w:pPr>
              <w:rPr>
                <w:b/>
                <w:i/>
              </w:rPr>
            </w:pPr>
            <w:r>
              <w:rPr>
                <w:b/>
                <w:vanish/>
              </w:rPr>
              <w:t>[SULON]</w:t>
            </w:r>
            <w:r>
              <w:rPr>
                <w:b/>
              </w:rPr>
              <w:t>Net cash provided by operating activities</w:t>
            </w:r>
          </w:p>
        </w:tc>
        <w:tc>
          <w:tcPr>
            <w:tcW w:w="1134" w:type="dxa"/>
            <w:gridSpan w:val="4"/>
            <w:tcBorders>
              <w:bottom w:val="single" w:sz="18" w:space="0" w:color="auto"/>
            </w:tcBorders>
          </w:tcPr>
          <w:p w:rsidR="00000000" w:rsidRDefault="00DF5EE9">
            <w:pPr>
              <w:jc w:val="center"/>
              <w:rPr>
                <w:b/>
                <w:i/>
              </w:rPr>
            </w:pPr>
            <w:r>
              <w:rPr>
                <w:b/>
                <w:i/>
              </w:rPr>
              <w:t>A</w:t>
            </w:r>
          </w:p>
        </w:tc>
        <w:tc>
          <w:tcPr>
            <w:tcW w:w="1021" w:type="dxa"/>
            <w:tcBorders>
              <w:bottom w:val="single" w:sz="18" w:space="0" w:color="auto"/>
            </w:tcBorders>
          </w:tcPr>
          <w:p w:rsidR="00000000" w:rsidRDefault="00DF5EE9">
            <w:pPr>
              <w:jc w:val="right"/>
            </w:pPr>
            <w:r>
              <w:rPr>
                <w:b/>
              </w:rPr>
              <w:t>649.0</w:t>
            </w:r>
          </w:p>
        </w:tc>
        <w:tc>
          <w:tcPr>
            <w:tcW w:w="992" w:type="dxa"/>
            <w:gridSpan w:val="3"/>
            <w:tcBorders>
              <w:bottom w:val="single" w:sz="18" w:space="0" w:color="auto"/>
            </w:tcBorders>
          </w:tcPr>
          <w:p w:rsidR="00000000" w:rsidRDefault="00DF5EE9">
            <w:pPr>
              <w:jc w:val="right"/>
            </w:pPr>
            <w:r>
              <w:t>760.5</w:t>
            </w:r>
          </w:p>
        </w:tc>
        <w:tc>
          <w:tcPr>
            <w:tcW w:w="992" w:type="dxa"/>
            <w:tcBorders>
              <w:bottom w:val="single" w:sz="18" w:space="0" w:color="auto"/>
            </w:tcBorders>
          </w:tcPr>
          <w:p w:rsidR="00000000" w:rsidRDefault="00DF5EE9">
            <w:pPr>
              <w:jc w:val="right"/>
            </w:pPr>
            <w:r>
              <w:rPr>
                <w:b/>
              </w:rPr>
              <w:t>499.0</w:t>
            </w:r>
          </w:p>
        </w:tc>
        <w:tc>
          <w:tcPr>
            <w:tcW w:w="992" w:type="dxa"/>
            <w:tcBorders>
              <w:bottom w:val="single" w:sz="18" w:space="0" w:color="auto"/>
            </w:tcBorders>
          </w:tcPr>
          <w:p w:rsidR="00000000" w:rsidRDefault="00DF5EE9">
            <w:pPr>
              <w:jc w:val="right"/>
            </w:pPr>
            <w:r>
              <w:t>417.8</w:t>
            </w:r>
          </w:p>
        </w:tc>
      </w:tr>
      <w:tr w:rsidR="00000000">
        <w:tblPrEx>
          <w:tblCellMar>
            <w:top w:w="0" w:type="dxa"/>
            <w:bottom w:w="0" w:type="dxa"/>
          </w:tblCellMar>
        </w:tblPrEx>
        <w:trPr>
          <w:gridAfter w:val="1"/>
          <w:wAfter w:w="23" w:type="dxa"/>
          <w:cantSplit/>
        </w:trPr>
        <w:tc>
          <w:tcPr>
            <w:tcW w:w="4536" w:type="dxa"/>
          </w:tcPr>
          <w:p w:rsidR="00000000" w:rsidRDefault="00DF5EE9">
            <w:pPr>
              <w:rPr>
                <w:i/>
              </w:rPr>
            </w:pPr>
          </w:p>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rPr>
                <w:b/>
              </w:rPr>
              <w:t>Cash flows from investing activities</w:t>
            </w:r>
          </w:p>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Payments for property, plant and equipment.</w:t>
            </w:r>
          </w:p>
        </w:tc>
        <w:tc>
          <w:tcPr>
            <w:tcW w:w="1134" w:type="dxa"/>
            <w:gridSpan w:val="4"/>
          </w:tcPr>
          <w:p w:rsidR="00000000" w:rsidRDefault="00DF5EE9">
            <w:pPr>
              <w:jc w:val="center"/>
              <w:rPr>
                <w:i/>
              </w:rPr>
            </w:pPr>
          </w:p>
        </w:tc>
        <w:tc>
          <w:tcPr>
            <w:tcW w:w="1021" w:type="dxa"/>
          </w:tcPr>
          <w:p w:rsidR="00000000" w:rsidRDefault="00DF5EE9">
            <w:pPr>
              <w:jc w:val="right"/>
            </w:pPr>
            <w:r>
              <w:rPr>
                <w:b/>
              </w:rPr>
              <w:t>(458.3)</w:t>
            </w:r>
          </w:p>
        </w:tc>
        <w:tc>
          <w:tcPr>
            <w:tcW w:w="992" w:type="dxa"/>
            <w:gridSpan w:val="3"/>
          </w:tcPr>
          <w:p w:rsidR="00000000" w:rsidRDefault="00DF5EE9">
            <w:pPr>
              <w:jc w:val="right"/>
            </w:pPr>
            <w:r>
              <w:t>(371.3)</w:t>
            </w:r>
          </w:p>
        </w:tc>
        <w:tc>
          <w:tcPr>
            <w:tcW w:w="992" w:type="dxa"/>
          </w:tcPr>
          <w:p w:rsidR="00000000" w:rsidRDefault="00DF5EE9">
            <w:pPr>
              <w:jc w:val="right"/>
            </w:pPr>
            <w:r>
              <w:rPr>
                <w:b/>
              </w:rPr>
              <w:t>(30.4)</w:t>
            </w:r>
          </w:p>
        </w:tc>
        <w:tc>
          <w:tcPr>
            <w:tcW w:w="992" w:type="dxa"/>
          </w:tcPr>
          <w:p w:rsidR="00000000" w:rsidRDefault="00DF5EE9">
            <w:pPr>
              <w:jc w:val="right"/>
            </w:pPr>
            <w:r>
              <w:t>(158.6)</w:t>
            </w:r>
          </w:p>
        </w:tc>
      </w:tr>
      <w:tr w:rsidR="00000000">
        <w:tblPrEx>
          <w:tblCellMar>
            <w:top w:w="0" w:type="dxa"/>
            <w:bottom w:w="0" w:type="dxa"/>
          </w:tblCellMar>
        </w:tblPrEx>
        <w:trPr>
          <w:gridAfter w:val="1"/>
          <w:wAfter w:w="23" w:type="dxa"/>
          <w:cantSplit/>
        </w:trPr>
        <w:tc>
          <w:tcPr>
            <w:tcW w:w="4536" w:type="dxa"/>
          </w:tcPr>
          <w:p w:rsidR="00000000" w:rsidRDefault="00DF5EE9">
            <w:r>
              <w:t xml:space="preserve">     Cash paid for purchase of businesses</w:t>
            </w:r>
          </w:p>
        </w:tc>
        <w:tc>
          <w:tcPr>
            <w:tcW w:w="1134" w:type="dxa"/>
            <w:gridSpan w:val="4"/>
          </w:tcPr>
          <w:p w:rsidR="00000000" w:rsidRDefault="00DF5EE9">
            <w:pPr>
              <w:jc w:val="center"/>
              <w:rPr>
                <w:b/>
                <w:i/>
              </w:rPr>
            </w:pPr>
          </w:p>
        </w:tc>
        <w:tc>
          <w:tcPr>
            <w:tcW w:w="1021" w:type="dxa"/>
          </w:tcPr>
          <w:p w:rsidR="00000000" w:rsidRDefault="00DF5EE9">
            <w:pPr>
              <w:jc w:val="right"/>
              <w:rPr>
                <w:b/>
              </w:rPr>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pPr>
              <w:rPr>
                <w:b/>
              </w:rPr>
            </w:pPr>
            <w:r>
              <w:t xml:space="preserve"> and controlled entities.</w:t>
            </w:r>
          </w:p>
        </w:tc>
        <w:tc>
          <w:tcPr>
            <w:tcW w:w="1134" w:type="dxa"/>
            <w:gridSpan w:val="4"/>
          </w:tcPr>
          <w:p w:rsidR="00000000" w:rsidRDefault="00DF5EE9">
            <w:pPr>
              <w:jc w:val="center"/>
              <w:rPr>
                <w:b/>
                <w:i/>
              </w:rPr>
            </w:pPr>
            <w:r>
              <w:rPr>
                <w:b/>
                <w:i/>
              </w:rPr>
              <w:t>B</w:t>
            </w:r>
          </w:p>
        </w:tc>
        <w:tc>
          <w:tcPr>
            <w:tcW w:w="1021" w:type="dxa"/>
          </w:tcPr>
          <w:p w:rsidR="00000000" w:rsidRDefault="00DF5EE9">
            <w:pPr>
              <w:jc w:val="right"/>
            </w:pPr>
            <w:r>
              <w:rPr>
                <w:b/>
              </w:rPr>
              <w:t>(36.0)</w:t>
            </w:r>
          </w:p>
        </w:tc>
        <w:tc>
          <w:tcPr>
            <w:tcW w:w="992" w:type="dxa"/>
            <w:gridSpan w:val="3"/>
          </w:tcPr>
          <w:p w:rsidR="00000000" w:rsidRDefault="00DF5EE9">
            <w:pPr>
              <w:jc w:val="right"/>
            </w:pPr>
            <w:r>
              <w:t>(2.2)</w:t>
            </w: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Cash paid for purch</w:t>
            </w:r>
            <w:r>
              <w:t>ases of other investments.</w:t>
            </w:r>
          </w:p>
        </w:tc>
        <w:tc>
          <w:tcPr>
            <w:tcW w:w="1134" w:type="dxa"/>
            <w:gridSpan w:val="4"/>
          </w:tcPr>
          <w:p w:rsidR="00000000" w:rsidRDefault="00DF5EE9">
            <w:pPr>
              <w:jc w:val="center"/>
              <w:rPr>
                <w:i/>
              </w:rPr>
            </w:pPr>
          </w:p>
        </w:tc>
        <w:tc>
          <w:tcPr>
            <w:tcW w:w="1021" w:type="dxa"/>
          </w:tcPr>
          <w:p w:rsidR="00000000" w:rsidRDefault="00DF5EE9">
            <w:pPr>
              <w:jc w:val="right"/>
            </w:pPr>
            <w:r>
              <w:rPr>
                <w:b/>
              </w:rPr>
              <w:t>(26.9)</w:t>
            </w:r>
          </w:p>
        </w:tc>
        <w:tc>
          <w:tcPr>
            <w:tcW w:w="992" w:type="dxa"/>
            <w:gridSpan w:val="3"/>
          </w:tcPr>
          <w:p w:rsidR="00000000" w:rsidRDefault="00DF5EE9">
            <w:pPr>
              <w:jc w:val="right"/>
            </w:pPr>
            <w:r>
              <w:t>(8.1)</w:t>
            </w: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Proceeds on sale of property, plant and equipment</w:t>
            </w:r>
          </w:p>
        </w:tc>
        <w:tc>
          <w:tcPr>
            <w:tcW w:w="1134" w:type="dxa"/>
            <w:gridSpan w:val="4"/>
          </w:tcPr>
          <w:p w:rsidR="00000000" w:rsidRDefault="00DF5EE9">
            <w:pPr>
              <w:jc w:val="center"/>
              <w:rPr>
                <w:i/>
              </w:rPr>
            </w:pPr>
          </w:p>
        </w:tc>
        <w:tc>
          <w:tcPr>
            <w:tcW w:w="1021" w:type="dxa"/>
          </w:tcPr>
          <w:p w:rsidR="00000000" w:rsidRDefault="00DF5EE9">
            <w:pPr>
              <w:jc w:val="right"/>
            </w:pPr>
            <w:r>
              <w:rPr>
                <w:b/>
              </w:rPr>
              <w:t>56.0</w:t>
            </w:r>
          </w:p>
        </w:tc>
        <w:tc>
          <w:tcPr>
            <w:tcW w:w="992" w:type="dxa"/>
            <w:gridSpan w:val="3"/>
          </w:tcPr>
          <w:p w:rsidR="00000000" w:rsidRDefault="00DF5EE9">
            <w:pPr>
              <w:jc w:val="right"/>
            </w:pPr>
            <w:r>
              <w:t>62.3</w:t>
            </w:r>
          </w:p>
        </w:tc>
        <w:tc>
          <w:tcPr>
            <w:tcW w:w="992" w:type="dxa"/>
          </w:tcPr>
          <w:p w:rsidR="00000000" w:rsidRDefault="00DF5EE9">
            <w:pPr>
              <w:jc w:val="right"/>
            </w:pPr>
            <w:r>
              <w:rPr>
                <w:b/>
              </w:rPr>
              <w:t>22.6</w:t>
            </w:r>
          </w:p>
        </w:tc>
        <w:tc>
          <w:tcPr>
            <w:tcW w:w="992" w:type="dxa"/>
          </w:tcPr>
          <w:p w:rsidR="00000000" w:rsidRDefault="00DF5EE9">
            <w:pPr>
              <w:jc w:val="right"/>
            </w:pPr>
            <w:r>
              <w:t>49.4</w:t>
            </w:r>
          </w:p>
        </w:tc>
      </w:tr>
      <w:tr w:rsidR="00000000">
        <w:tblPrEx>
          <w:tblCellMar>
            <w:top w:w="0" w:type="dxa"/>
            <w:bottom w:w="0" w:type="dxa"/>
          </w:tblCellMar>
        </w:tblPrEx>
        <w:trPr>
          <w:gridAfter w:val="1"/>
          <w:wAfter w:w="23" w:type="dxa"/>
          <w:cantSplit/>
        </w:trPr>
        <w:tc>
          <w:tcPr>
            <w:tcW w:w="4536" w:type="dxa"/>
          </w:tcPr>
          <w:p w:rsidR="00000000" w:rsidRDefault="00DF5EE9">
            <w:pPr>
              <w:rPr>
                <w:b/>
              </w:rPr>
            </w:pPr>
            <w:r>
              <w:t xml:space="preserve">     Proceeds on sale of controlled entity </w:t>
            </w:r>
          </w:p>
        </w:tc>
        <w:tc>
          <w:tcPr>
            <w:tcW w:w="1134" w:type="dxa"/>
            <w:gridSpan w:val="4"/>
          </w:tcPr>
          <w:p w:rsidR="00000000" w:rsidRDefault="00DF5EE9">
            <w:pPr>
              <w:jc w:val="center"/>
              <w:rPr>
                <w:b/>
                <w:i/>
              </w:rPr>
            </w:pPr>
            <w:r>
              <w:rPr>
                <w:b/>
                <w:i/>
              </w:rPr>
              <w:t>B</w:t>
            </w:r>
          </w:p>
        </w:tc>
        <w:tc>
          <w:tcPr>
            <w:tcW w:w="1021" w:type="dxa"/>
          </w:tcPr>
          <w:p w:rsidR="00000000" w:rsidRDefault="00DF5EE9">
            <w:pPr>
              <w:jc w:val="right"/>
              <w:rPr>
                <w:b/>
              </w:rPr>
            </w:pPr>
          </w:p>
        </w:tc>
        <w:tc>
          <w:tcPr>
            <w:tcW w:w="992" w:type="dxa"/>
            <w:gridSpan w:val="3"/>
          </w:tcPr>
          <w:p w:rsidR="00000000" w:rsidRDefault="00DF5EE9">
            <w:pPr>
              <w:jc w:val="right"/>
            </w:pPr>
            <w:r>
              <w:t>108.7</w:t>
            </w:r>
          </w:p>
        </w:tc>
        <w:tc>
          <w:tcPr>
            <w:tcW w:w="992" w:type="dxa"/>
          </w:tcPr>
          <w:p w:rsidR="00000000" w:rsidRDefault="00DF5EE9">
            <w:pPr>
              <w:jc w:val="right"/>
              <w:rPr>
                <w:b/>
              </w:rPr>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pPr>
              <w:rPr>
                <w:b/>
              </w:rPr>
            </w:pPr>
            <w:r>
              <w:rPr>
                <w:b/>
              </w:rPr>
              <w:t xml:space="preserve">Cash distributions received from associated </w:t>
            </w:r>
          </w:p>
        </w:tc>
        <w:tc>
          <w:tcPr>
            <w:tcW w:w="1134" w:type="dxa"/>
            <w:gridSpan w:val="4"/>
          </w:tcPr>
          <w:p w:rsidR="00000000" w:rsidRDefault="00DF5EE9">
            <w:pPr>
              <w:jc w:val="center"/>
              <w:rPr>
                <w:b/>
                <w:i/>
              </w:rPr>
            </w:pPr>
          </w:p>
        </w:tc>
        <w:tc>
          <w:tcPr>
            <w:tcW w:w="1021" w:type="dxa"/>
          </w:tcPr>
          <w:p w:rsidR="00000000" w:rsidRDefault="00DF5EE9">
            <w:pPr>
              <w:jc w:val="right"/>
              <w:rPr>
                <w:b/>
              </w:rPr>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pPr>
              <w:rPr>
                <w:b/>
              </w:rPr>
            </w:pPr>
            <w:r>
              <w:rPr>
                <w:b/>
              </w:rPr>
              <w:t>companies, trusts and partnerships.</w:t>
            </w:r>
          </w:p>
        </w:tc>
        <w:tc>
          <w:tcPr>
            <w:tcW w:w="1134" w:type="dxa"/>
            <w:gridSpan w:val="4"/>
          </w:tcPr>
          <w:p w:rsidR="00000000" w:rsidRDefault="00DF5EE9">
            <w:pPr>
              <w:jc w:val="center"/>
              <w:rPr>
                <w:b/>
                <w:i/>
              </w:rPr>
            </w:pPr>
          </w:p>
        </w:tc>
        <w:tc>
          <w:tcPr>
            <w:tcW w:w="1021" w:type="dxa"/>
          </w:tcPr>
          <w:p w:rsidR="00000000" w:rsidRDefault="00DF5EE9">
            <w:pPr>
              <w:jc w:val="right"/>
            </w:pPr>
            <w:r>
              <w:rPr>
                <w:b/>
              </w:rPr>
              <w:t>16.6</w:t>
            </w:r>
          </w:p>
        </w:tc>
        <w:tc>
          <w:tcPr>
            <w:tcW w:w="992" w:type="dxa"/>
            <w:gridSpan w:val="3"/>
          </w:tcPr>
          <w:p w:rsidR="00000000" w:rsidRDefault="00DF5EE9">
            <w:pPr>
              <w:jc w:val="right"/>
            </w:pPr>
            <w:r>
              <w:t>12.2</w:t>
            </w: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Cash advances to associated companies,</w:t>
            </w:r>
          </w:p>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trusts and partnerships.</w:t>
            </w:r>
          </w:p>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r>
              <w:t>(13.5)</w:t>
            </w: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hidden/>
        </w:trPr>
        <w:tc>
          <w:tcPr>
            <w:tcW w:w="4536" w:type="dxa"/>
            <w:tcBorders>
              <w:bottom w:val="single" w:sz="18" w:space="0" w:color="auto"/>
            </w:tcBorders>
          </w:tcPr>
          <w:p w:rsidR="00000000" w:rsidRDefault="00DF5EE9">
            <w:r>
              <w:rPr>
                <w:vanish/>
              </w:rPr>
              <w:t>[SULON]</w:t>
            </w:r>
          </w:p>
        </w:tc>
        <w:tc>
          <w:tcPr>
            <w:tcW w:w="1134" w:type="dxa"/>
            <w:gridSpan w:val="4"/>
            <w:tcBorders>
              <w:bottom w:val="single" w:sz="18" w:space="0" w:color="auto"/>
            </w:tcBorders>
          </w:tcPr>
          <w:p w:rsidR="00000000" w:rsidRDefault="00DF5EE9">
            <w:pPr>
              <w:jc w:val="center"/>
              <w:rPr>
                <w:i/>
              </w:rPr>
            </w:pPr>
          </w:p>
        </w:tc>
        <w:tc>
          <w:tcPr>
            <w:tcW w:w="1021" w:type="dxa"/>
            <w:tcBorders>
              <w:bottom w:val="single" w:sz="18" w:space="0" w:color="auto"/>
            </w:tcBorders>
          </w:tcPr>
          <w:p w:rsidR="00000000" w:rsidRDefault="00DF5EE9">
            <w:pPr>
              <w:jc w:val="right"/>
            </w:pPr>
          </w:p>
        </w:tc>
        <w:tc>
          <w:tcPr>
            <w:tcW w:w="992" w:type="dxa"/>
            <w:gridSpan w:val="3"/>
            <w:tcBorders>
              <w:bottom w:val="single" w:sz="18" w:space="0" w:color="auto"/>
            </w:tcBorders>
          </w:tcPr>
          <w:p w:rsidR="00000000" w:rsidRDefault="00DF5EE9">
            <w:pPr>
              <w:jc w:val="right"/>
            </w:pPr>
          </w:p>
        </w:tc>
        <w:tc>
          <w:tcPr>
            <w:tcW w:w="992" w:type="dxa"/>
            <w:tcBorders>
              <w:bottom w:val="single" w:sz="18" w:space="0" w:color="auto"/>
            </w:tcBorders>
          </w:tcPr>
          <w:p w:rsidR="00000000" w:rsidRDefault="00DF5EE9">
            <w:pPr>
              <w:jc w:val="right"/>
            </w:pPr>
          </w:p>
        </w:tc>
        <w:tc>
          <w:tcPr>
            <w:tcW w:w="992" w:type="dxa"/>
            <w:tcBorders>
              <w:bottom w:val="single" w:sz="18" w:space="0" w:color="auto"/>
            </w:tcBorders>
          </w:tcPr>
          <w:p w:rsidR="00000000" w:rsidRDefault="00DF5EE9">
            <w:pPr>
              <w:jc w:val="right"/>
            </w:pPr>
          </w:p>
        </w:tc>
      </w:tr>
      <w:tr w:rsidR="00000000">
        <w:tblPrEx>
          <w:tblCellMar>
            <w:top w:w="0" w:type="dxa"/>
            <w:bottom w:w="0" w:type="dxa"/>
          </w:tblCellMar>
        </w:tblPrEx>
        <w:trPr>
          <w:gridAfter w:val="1"/>
          <w:wAfter w:w="23" w:type="dxa"/>
          <w:cantSplit/>
          <w:hidden/>
        </w:trPr>
        <w:tc>
          <w:tcPr>
            <w:tcW w:w="4536" w:type="dxa"/>
            <w:tcBorders>
              <w:bottom w:val="single" w:sz="18" w:space="0" w:color="auto"/>
            </w:tcBorders>
          </w:tcPr>
          <w:p w:rsidR="00000000" w:rsidRDefault="00DF5EE9">
            <w:pPr>
              <w:rPr>
                <w:b/>
              </w:rPr>
            </w:pPr>
            <w:r>
              <w:rPr>
                <w:b/>
                <w:vanish/>
              </w:rPr>
              <w:t>[SULON]</w:t>
            </w:r>
            <w:r>
              <w:rPr>
                <w:b/>
              </w:rPr>
              <w:t>Net cash (used in) investing activities</w:t>
            </w:r>
          </w:p>
        </w:tc>
        <w:tc>
          <w:tcPr>
            <w:tcW w:w="1134" w:type="dxa"/>
            <w:gridSpan w:val="4"/>
            <w:tcBorders>
              <w:bottom w:val="single" w:sz="18" w:space="0" w:color="auto"/>
            </w:tcBorders>
          </w:tcPr>
          <w:p w:rsidR="00000000" w:rsidRDefault="00DF5EE9">
            <w:pPr>
              <w:jc w:val="center"/>
              <w:rPr>
                <w:b/>
                <w:i/>
              </w:rPr>
            </w:pPr>
          </w:p>
        </w:tc>
        <w:tc>
          <w:tcPr>
            <w:tcW w:w="1021" w:type="dxa"/>
            <w:tcBorders>
              <w:bottom w:val="single" w:sz="18" w:space="0" w:color="auto"/>
            </w:tcBorders>
          </w:tcPr>
          <w:p w:rsidR="00000000" w:rsidRDefault="00DF5EE9">
            <w:pPr>
              <w:jc w:val="right"/>
            </w:pPr>
            <w:r>
              <w:rPr>
                <w:b/>
              </w:rPr>
              <w:t>(448.6)</w:t>
            </w:r>
          </w:p>
        </w:tc>
        <w:tc>
          <w:tcPr>
            <w:tcW w:w="992" w:type="dxa"/>
            <w:gridSpan w:val="3"/>
            <w:tcBorders>
              <w:bottom w:val="single" w:sz="18" w:space="0" w:color="auto"/>
            </w:tcBorders>
          </w:tcPr>
          <w:p w:rsidR="00000000" w:rsidRDefault="00DF5EE9">
            <w:pPr>
              <w:jc w:val="right"/>
            </w:pPr>
            <w:r>
              <w:t>(211.9)</w:t>
            </w:r>
          </w:p>
        </w:tc>
        <w:tc>
          <w:tcPr>
            <w:tcW w:w="992" w:type="dxa"/>
            <w:tcBorders>
              <w:bottom w:val="single" w:sz="18" w:space="0" w:color="auto"/>
            </w:tcBorders>
          </w:tcPr>
          <w:p w:rsidR="00000000" w:rsidRDefault="00DF5EE9">
            <w:pPr>
              <w:jc w:val="right"/>
            </w:pPr>
            <w:r>
              <w:rPr>
                <w:b/>
              </w:rPr>
              <w:t>(7.8)</w:t>
            </w:r>
          </w:p>
        </w:tc>
        <w:tc>
          <w:tcPr>
            <w:tcW w:w="992" w:type="dxa"/>
            <w:tcBorders>
              <w:bottom w:val="single" w:sz="18" w:space="0" w:color="auto"/>
            </w:tcBorders>
          </w:tcPr>
          <w:p w:rsidR="00000000" w:rsidRDefault="00DF5EE9">
            <w:pPr>
              <w:jc w:val="right"/>
            </w:pPr>
            <w:r>
              <w:t>(</w:t>
            </w:r>
            <w:r>
              <w:t>109.2)</w:t>
            </w:r>
          </w:p>
        </w:tc>
      </w:tr>
      <w:tr w:rsidR="00000000">
        <w:tblPrEx>
          <w:tblCellMar>
            <w:top w:w="0" w:type="dxa"/>
            <w:bottom w:w="0" w:type="dxa"/>
          </w:tblCellMar>
        </w:tblPrEx>
        <w:trPr>
          <w:gridAfter w:val="1"/>
          <w:wAfter w:w="23" w:type="dxa"/>
          <w:cantSplit/>
        </w:trPr>
        <w:tc>
          <w:tcPr>
            <w:tcW w:w="4536" w:type="dxa"/>
          </w:tcPr>
          <w:p w:rsidR="00000000" w:rsidRDefault="00DF5EE9"/>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rPr>
                <w:b/>
              </w:rPr>
              <w:t>Cash flows from financing activities</w:t>
            </w:r>
          </w:p>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Proceeds from issue of shares</w:t>
            </w:r>
          </w:p>
        </w:tc>
        <w:tc>
          <w:tcPr>
            <w:tcW w:w="1134" w:type="dxa"/>
            <w:gridSpan w:val="4"/>
          </w:tcPr>
          <w:p w:rsidR="00000000" w:rsidRDefault="00DF5EE9">
            <w:pPr>
              <w:jc w:val="center"/>
              <w:rPr>
                <w:i/>
              </w:rPr>
            </w:pPr>
          </w:p>
        </w:tc>
        <w:tc>
          <w:tcPr>
            <w:tcW w:w="1021" w:type="dxa"/>
          </w:tcPr>
          <w:p w:rsidR="00000000" w:rsidRDefault="00DF5EE9">
            <w:pPr>
              <w:jc w:val="right"/>
            </w:pPr>
            <w:r>
              <w:rPr>
                <w:b/>
              </w:rPr>
              <w:t>33.9</w:t>
            </w:r>
          </w:p>
        </w:tc>
        <w:tc>
          <w:tcPr>
            <w:tcW w:w="992" w:type="dxa"/>
            <w:gridSpan w:val="3"/>
          </w:tcPr>
          <w:p w:rsidR="00000000" w:rsidRDefault="00DF5EE9">
            <w:pPr>
              <w:jc w:val="right"/>
            </w:pPr>
            <w:r>
              <w:t>371.2</w:t>
            </w:r>
          </w:p>
        </w:tc>
        <w:tc>
          <w:tcPr>
            <w:tcW w:w="992" w:type="dxa"/>
          </w:tcPr>
          <w:p w:rsidR="00000000" w:rsidRDefault="00DF5EE9">
            <w:pPr>
              <w:jc w:val="right"/>
            </w:pPr>
            <w:r>
              <w:rPr>
                <w:b/>
              </w:rPr>
              <w:t>33.9</w:t>
            </w:r>
          </w:p>
        </w:tc>
        <w:tc>
          <w:tcPr>
            <w:tcW w:w="992" w:type="dxa"/>
          </w:tcPr>
          <w:p w:rsidR="00000000" w:rsidRDefault="00DF5EE9">
            <w:pPr>
              <w:jc w:val="right"/>
            </w:pPr>
            <w:r>
              <w:t>371.2</w:t>
            </w:r>
          </w:p>
        </w:tc>
      </w:tr>
      <w:tr w:rsidR="00000000">
        <w:tblPrEx>
          <w:tblCellMar>
            <w:top w:w="0" w:type="dxa"/>
            <w:bottom w:w="0" w:type="dxa"/>
          </w:tblCellMar>
        </w:tblPrEx>
        <w:trPr>
          <w:gridAfter w:val="1"/>
          <w:wAfter w:w="23" w:type="dxa"/>
          <w:cantSplit/>
        </w:trPr>
        <w:tc>
          <w:tcPr>
            <w:tcW w:w="4536" w:type="dxa"/>
          </w:tcPr>
          <w:p w:rsidR="00000000" w:rsidRDefault="00DF5EE9">
            <w:r>
              <w:t xml:space="preserve">     Proceeds from borrowings.</w:t>
            </w:r>
          </w:p>
        </w:tc>
        <w:tc>
          <w:tcPr>
            <w:tcW w:w="1134" w:type="dxa"/>
            <w:gridSpan w:val="4"/>
          </w:tcPr>
          <w:p w:rsidR="00000000" w:rsidRDefault="00DF5EE9">
            <w:pPr>
              <w:jc w:val="center"/>
              <w:rPr>
                <w:i/>
              </w:rPr>
            </w:pPr>
          </w:p>
        </w:tc>
        <w:tc>
          <w:tcPr>
            <w:tcW w:w="1021" w:type="dxa"/>
          </w:tcPr>
          <w:p w:rsidR="00000000" w:rsidRDefault="00DF5EE9">
            <w:pPr>
              <w:jc w:val="right"/>
            </w:pPr>
            <w:r>
              <w:rPr>
                <w:b/>
              </w:rPr>
              <w:t>3,743.5</w:t>
            </w:r>
          </w:p>
        </w:tc>
        <w:tc>
          <w:tcPr>
            <w:tcW w:w="992" w:type="dxa"/>
            <w:gridSpan w:val="3"/>
          </w:tcPr>
          <w:p w:rsidR="00000000" w:rsidRDefault="00DF5EE9">
            <w:pPr>
              <w:jc w:val="right"/>
            </w:pPr>
            <w:r>
              <w:t>4,494.8</w:t>
            </w: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Repayments of borrowings.</w:t>
            </w:r>
          </w:p>
        </w:tc>
        <w:tc>
          <w:tcPr>
            <w:tcW w:w="1134" w:type="dxa"/>
            <w:gridSpan w:val="4"/>
          </w:tcPr>
          <w:p w:rsidR="00000000" w:rsidRDefault="00DF5EE9">
            <w:pPr>
              <w:jc w:val="center"/>
              <w:rPr>
                <w:i/>
              </w:rPr>
            </w:pPr>
          </w:p>
        </w:tc>
        <w:tc>
          <w:tcPr>
            <w:tcW w:w="1021" w:type="dxa"/>
          </w:tcPr>
          <w:p w:rsidR="00000000" w:rsidRDefault="00DF5EE9">
            <w:pPr>
              <w:jc w:val="right"/>
            </w:pPr>
            <w:r>
              <w:rPr>
                <w:b/>
              </w:rPr>
              <w:t>(3,720.6)</w:t>
            </w:r>
          </w:p>
        </w:tc>
        <w:tc>
          <w:tcPr>
            <w:tcW w:w="992" w:type="dxa"/>
            <w:gridSpan w:val="3"/>
          </w:tcPr>
          <w:p w:rsidR="00000000" w:rsidRDefault="00DF5EE9">
            <w:pPr>
              <w:jc w:val="right"/>
            </w:pPr>
            <w:r>
              <w:t>(5,177.4)</w:t>
            </w: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Dividends paid.</w:t>
            </w:r>
          </w:p>
        </w:tc>
        <w:tc>
          <w:tcPr>
            <w:tcW w:w="1134" w:type="dxa"/>
            <w:gridSpan w:val="4"/>
          </w:tcPr>
          <w:p w:rsidR="00000000" w:rsidRDefault="00DF5EE9">
            <w:pPr>
              <w:jc w:val="center"/>
              <w:rPr>
                <w:i/>
              </w:rPr>
            </w:pPr>
          </w:p>
        </w:tc>
        <w:tc>
          <w:tcPr>
            <w:tcW w:w="1021" w:type="dxa"/>
          </w:tcPr>
          <w:p w:rsidR="00000000" w:rsidRDefault="00DF5EE9">
            <w:pPr>
              <w:jc w:val="right"/>
            </w:pPr>
            <w:r>
              <w:rPr>
                <w:b/>
              </w:rPr>
              <w:t>(265.1)</w:t>
            </w:r>
          </w:p>
        </w:tc>
        <w:tc>
          <w:tcPr>
            <w:tcW w:w="992" w:type="dxa"/>
            <w:gridSpan w:val="3"/>
          </w:tcPr>
          <w:p w:rsidR="00000000" w:rsidRDefault="00DF5EE9">
            <w:pPr>
              <w:jc w:val="right"/>
            </w:pPr>
            <w:r>
              <w:t>(202.4)</w:t>
            </w:r>
          </w:p>
        </w:tc>
        <w:tc>
          <w:tcPr>
            <w:tcW w:w="992" w:type="dxa"/>
          </w:tcPr>
          <w:p w:rsidR="00000000" w:rsidRDefault="00DF5EE9">
            <w:pPr>
              <w:jc w:val="right"/>
            </w:pPr>
            <w:r>
              <w:rPr>
                <w:b/>
              </w:rPr>
              <w:t>(265.1)</w:t>
            </w:r>
          </w:p>
        </w:tc>
        <w:tc>
          <w:tcPr>
            <w:tcW w:w="992" w:type="dxa"/>
          </w:tcPr>
          <w:p w:rsidR="00000000" w:rsidRDefault="00DF5EE9">
            <w:pPr>
              <w:jc w:val="right"/>
            </w:pPr>
            <w:r>
              <w:t>(202.4)</w:t>
            </w:r>
          </w:p>
        </w:tc>
      </w:tr>
      <w:tr w:rsidR="00000000">
        <w:tblPrEx>
          <w:tblCellMar>
            <w:top w:w="0" w:type="dxa"/>
            <w:bottom w:w="0" w:type="dxa"/>
          </w:tblCellMar>
        </w:tblPrEx>
        <w:trPr>
          <w:gridAfter w:val="1"/>
          <w:wAfter w:w="23" w:type="dxa"/>
          <w:cantSplit/>
        </w:trPr>
        <w:tc>
          <w:tcPr>
            <w:tcW w:w="4536" w:type="dxa"/>
          </w:tcPr>
          <w:p w:rsidR="00000000" w:rsidRDefault="00DF5EE9">
            <w:r>
              <w:t xml:space="preserve">     (Increase) in amounts owing by controlled entities.</w:t>
            </w:r>
          </w:p>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r>
              <w:rPr>
                <w:b/>
              </w:rPr>
              <w:t>(274.5)</w:t>
            </w:r>
          </w:p>
        </w:tc>
        <w:tc>
          <w:tcPr>
            <w:tcW w:w="992" w:type="dxa"/>
          </w:tcPr>
          <w:p w:rsidR="00000000" w:rsidRDefault="00DF5EE9">
            <w:pPr>
              <w:jc w:val="right"/>
            </w:pPr>
            <w:r>
              <w:t>(472.5)</w:t>
            </w:r>
          </w:p>
        </w:tc>
      </w:tr>
      <w:tr w:rsidR="00000000">
        <w:tblPrEx>
          <w:tblCellMar>
            <w:top w:w="0" w:type="dxa"/>
            <w:bottom w:w="0" w:type="dxa"/>
          </w:tblCellMar>
        </w:tblPrEx>
        <w:trPr>
          <w:gridAfter w:val="1"/>
          <w:wAfter w:w="23" w:type="dxa"/>
          <w:cantSplit/>
          <w:hidden/>
        </w:trPr>
        <w:tc>
          <w:tcPr>
            <w:tcW w:w="4536" w:type="dxa"/>
            <w:tcBorders>
              <w:bottom w:val="single" w:sz="18" w:space="0" w:color="auto"/>
            </w:tcBorders>
          </w:tcPr>
          <w:p w:rsidR="00000000" w:rsidRDefault="00DF5EE9">
            <w:r>
              <w:rPr>
                <w:vanish/>
              </w:rPr>
              <w:t>[SULON]</w:t>
            </w:r>
          </w:p>
        </w:tc>
        <w:tc>
          <w:tcPr>
            <w:tcW w:w="1134" w:type="dxa"/>
            <w:gridSpan w:val="4"/>
            <w:tcBorders>
              <w:bottom w:val="single" w:sz="18" w:space="0" w:color="auto"/>
            </w:tcBorders>
          </w:tcPr>
          <w:p w:rsidR="00000000" w:rsidRDefault="00DF5EE9">
            <w:pPr>
              <w:jc w:val="center"/>
              <w:rPr>
                <w:i/>
              </w:rPr>
            </w:pPr>
          </w:p>
        </w:tc>
        <w:tc>
          <w:tcPr>
            <w:tcW w:w="1021" w:type="dxa"/>
            <w:tcBorders>
              <w:bottom w:val="single" w:sz="18" w:space="0" w:color="auto"/>
            </w:tcBorders>
          </w:tcPr>
          <w:p w:rsidR="00000000" w:rsidRDefault="00DF5EE9">
            <w:pPr>
              <w:jc w:val="right"/>
            </w:pPr>
          </w:p>
        </w:tc>
        <w:tc>
          <w:tcPr>
            <w:tcW w:w="992" w:type="dxa"/>
            <w:gridSpan w:val="3"/>
            <w:tcBorders>
              <w:bottom w:val="single" w:sz="18" w:space="0" w:color="auto"/>
            </w:tcBorders>
          </w:tcPr>
          <w:p w:rsidR="00000000" w:rsidRDefault="00DF5EE9">
            <w:pPr>
              <w:jc w:val="right"/>
            </w:pPr>
          </w:p>
        </w:tc>
        <w:tc>
          <w:tcPr>
            <w:tcW w:w="992" w:type="dxa"/>
            <w:tcBorders>
              <w:bottom w:val="single" w:sz="18" w:space="0" w:color="auto"/>
            </w:tcBorders>
          </w:tcPr>
          <w:p w:rsidR="00000000" w:rsidRDefault="00DF5EE9">
            <w:pPr>
              <w:jc w:val="right"/>
            </w:pPr>
          </w:p>
        </w:tc>
        <w:tc>
          <w:tcPr>
            <w:tcW w:w="992" w:type="dxa"/>
            <w:tcBorders>
              <w:bottom w:val="single" w:sz="18" w:space="0" w:color="auto"/>
            </w:tcBorders>
          </w:tcPr>
          <w:p w:rsidR="00000000" w:rsidRDefault="00DF5EE9">
            <w:pPr>
              <w:jc w:val="right"/>
            </w:pPr>
          </w:p>
        </w:tc>
      </w:tr>
      <w:tr w:rsidR="00000000">
        <w:tblPrEx>
          <w:tblCellMar>
            <w:top w:w="0" w:type="dxa"/>
            <w:bottom w:w="0" w:type="dxa"/>
          </w:tblCellMar>
        </w:tblPrEx>
        <w:trPr>
          <w:gridAfter w:val="1"/>
          <w:wAfter w:w="23" w:type="dxa"/>
          <w:cantSplit/>
          <w:hidden/>
        </w:trPr>
        <w:tc>
          <w:tcPr>
            <w:tcW w:w="4536" w:type="dxa"/>
            <w:tcBorders>
              <w:bottom w:val="single" w:sz="18" w:space="0" w:color="auto"/>
            </w:tcBorders>
          </w:tcPr>
          <w:p w:rsidR="00000000" w:rsidRDefault="00DF5EE9">
            <w:pPr>
              <w:rPr>
                <w:b/>
              </w:rPr>
            </w:pPr>
            <w:r>
              <w:rPr>
                <w:b/>
                <w:vanish/>
              </w:rPr>
              <w:t>[SULON]</w:t>
            </w:r>
            <w:r>
              <w:rPr>
                <w:b/>
              </w:rPr>
              <w:t>Net cash (used in) financing activities</w:t>
            </w:r>
          </w:p>
        </w:tc>
        <w:tc>
          <w:tcPr>
            <w:tcW w:w="1134" w:type="dxa"/>
            <w:gridSpan w:val="4"/>
            <w:tcBorders>
              <w:bottom w:val="single" w:sz="18" w:space="0" w:color="auto"/>
            </w:tcBorders>
          </w:tcPr>
          <w:p w:rsidR="00000000" w:rsidRDefault="00DF5EE9">
            <w:pPr>
              <w:jc w:val="center"/>
              <w:rPr>
                <w:b/>
                <w:i/>
              </w:rPr>
            </w:pPr>
          </w:p>
        </w:tc>
        <w:tc>
          <w:tcPr>
            <w:tcW w:w="1021" w:type="dxa"/>
            <w:tcBorders>
              <w:bottom w:val="single" w:sz="18" w:space="0" w:color="auto"/>
            </w:tcBorders>
          </w:tcPr>
          <w:p w:rsidR="00000000" w:rsidRDefault="00DF5EE9">
            <w:pPr>
              <w:jc w:val="right"/>
            </w:pPr>
            <w:r>
              <w:rPr>
                <w:b/>
              </w:rPr>
              <w:t>(208.3)</w:t>
            </w:r>
          </w:p>
        </w:tc>
        <w:tc>
          <w:tcPr>
            <w:tcW w:w="992" w:type="dxa"/>
            <w:gridSpan w:val="3"/>
            <w:tcBorders>
              <w:bottom w:val="single" w:sz="18" w:space="0" w:color="auto"/>
            </w:tcBorders>
          </w:tcPr>
          <w:p w:rsidR="00000000" w:rsidRDefault="00DF5EE9">
            <w:pPr>
              <w:jc w:val="right"/>
            </w:pPr>
            <w:r>
              <w:t>(513.8)</w:t>
            </w:r>
          </w:p>
        </w:tc>
        <w:tc>
          <w:tcPr>
            <w:tcW w:w="992" w:type="dxa"/>
            <w:tcBorders>
              <w:bottom w:val="single" w:sz="18" w:space="0" w:color="auto"/>
            </w:tcBorders>
          </w:tcPr>
          <w:p w:rsidR="00000000" w:rsidRDefault="00DF5EE9">
            <w:pPr>
              <w:jc w:val="right"/>
            </w:pPr>
            <w:r>
              <w:rPr>
                <w:b/>
              </w:rPr>
              <w:t>(50</w:t>
            </w:r>
            <w:r>
              <w:rPr>
                <w:b/>
              </w:rPr>
              <w:t>5.7)</w:t>
            </w:r>
          </w:p>
        </w:tc>
        <w:tc>
          <w:tcPr>
            <w:tcW w:w="992" w:type="dxa"/>
            <w:tcBorders>
              <w:bottom w:val="single" w:sz="18" w:space="0" w:color="auto"/>
            </w:tcBorders>
          </w:tcPr>
          <w:p w:rsidR="00000000" w:rsidRDefault="00DF5EE9">
            <w:pPr>
              <w:jc w:val="right"/>
            </w:pPr>
            <w:r>
              <w:t>(303.7)</w:t>
            </w:r>
          </w:p>
        </w:tc>
      </w:tr>
      <w:tr w:rsidR="00000000">
        <w:tblPrEx>
          <w:tblCellMar>
            <w:top w:w="0" w:type="dxa"/>
            <w:bottom w:w="0" w:type="dxa"/>
          </w:tblCellMar>
        </w:tblPrEx>
        <w:trPr>
          <w:gridAfter w:val="1"/>
          <w:wAfter w:w="23" w:type="dxa"/>
          <w:cantSplit/>
        </w:trPr>
        <w:tc>
          <w:tcPr>
            <w:tcW w:w="4536" w:type="dxa"/>
          </w:tcPr>
          <w:p w:rsidR="00000000" w:rsidRDefault="00DF5EE9"/>
        </w:tc>
        <w:tc>
          <w:tcPr>
            <w:tcW w:w="1134" w:type="dxa"/>
            <w:gridSpan w:val="4"/>
          </w:tcPr>
          <w:p w:rsidR="00000000" w:rsidRDefault="00DF5EE9">
            <w:pPr>
              <w:jc w:val="center"/>
              <w:rPr>
                <w:i/>
              </w:rPr>
            </w:pPr>
          </w:p>
        </w:tc>
        <w:tc>
          <w:tcPr>
            <w:tcW w:w="1021" w:type="dxa"/>
          </w:tcPr>
          <w:p w:rsidR="00000000" w:rsidRDefault="00DF5EE9">
            <w:pPr>
              <w:jc w:val="right"/>
            </w:pPr>
          </w:p>
        </w:tc>
        <w:tc>
          <w:tcPr>
            <w:tcW w:w="992" w:type="dxa"/>
            <w:gridSpan w:val="3"/>
          </w:tcPr>
          <w:p w:rsidR="00000000" w:rsidRDefault="00DF5EE9">
            <w:pPr>
              <w:jc w:val="right"/>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pPr>
              <w:rPr>
                <w:b/>
              </w:rPr>
            </w:pPr>
            <w:r>
              <w:rPr>
                <w:b/>
              </w:rPr>
              <w:t>Net (decrease)/increase in cash held.</w:t>
            </w:r>
          </w:p>
        </w:tc>
        <w:tc>
          <w:tcPr>
            <w:tcW w:w="1134" w:type="dxa"/>
            <w:gridSpan w:val="4"/>
          </w:tcPr>
          <w:p w:rsidR="00000000" w:rsidRDefault="00DF5EE9">
            <w:pPr>
              <w:jc w:val="center"/>
              <w:rPr>
                <w:b/>
                <w:i/>
              </w:rPr>
            </w:pPr>
          </w:p>
        </w:tc>
        <w:tc>
          <w:tcPr>
            <w:tcW w:w="1021" w:type="dxa"/>
          </w:tcPr>
          <w:p w:rsidR="00000000" w:rsidRDefault="00DF5EE9">
            <w:pPr>
              <w:jc w:val="right"/>
            </w:pPr>
            <w:r>
              <w:rPr>
                <w:b/>
              </w:rPr>
              <w:t>(7.9)</w:t>
            </w:r>
          </w:p>
        </w:tc>
        <w:tc>
          <w:tcPr>
            <w:tcW w:w="992" w:type="dxa"/>
            <w:gridSpan w:val="3"/>
          </w:tcPr>
          <w:p w:rsidR="00000000" w:rsidRDefault="00DF5EE9">
            <w:pPr>
              <w:jc w:val="right"/>
            </w:pPr>
            <w:r>
              <w:t>34.8</w:t>
            </w:r>
          </w:p>
        </w:tc>
        <w:tc>
          <w:tcPr>
            <w:tcW w:w="992" w:type="dxa"/>
          </w:tcPr>
          <w:p w:rsidR="00000000" w:rsidRDefault="00DF5EE9">
            <w:pPr>
              <w:jc w:val="right"/>
            </w:pPr>
            <w:r>
              <w:rPr>
                <w:b/>
              </w:rPr>
              <w:t>(14.5)</w:t>
            </w:r>
          </w:p>
        </w:tc>
        <w:tc>
          <w:tcPr>
            <w:tcW w:w="992" w:type="dxa"/>
          </w:tcPr>
          <w:p w:rsidR="00000000" w:rsidRDefault="00DF5EE9">
            <w:pPr>
              <w:jc w:val="right"/>
            </w:pPr>
            <w:r>
              <w:t>4.9</w:t>
            </w:r>
          </w:p>
        </w:tc>
      </w:tr>
      <w:tr w:rsidR="00000000">
        <w:tblPrEx>
          <w:tblCellMar>
            <w:top w:w="0" w:type="dxa"/>
            <w:bottom w:w="0" w:type="dxa"/>
          </w:tblCellMar>
        </w:tblPrEx>
        <w:trPr>
          <w:gridAfter w:val="1"/>
          <w:wAfter w:w="23" w:type="dxa"/>
          <w:cantSplit/>
        </w:trPr>
        <w:tc>
          <w:tcPr>
            <w:tcW w:w="4536" w:type="dxa"/>
          </w:tcPr>
          <w:p w:rsidR="00000000" w:rsidRDefault="00DF5EE9">
            <w:pPr>
              <w:rPr>
                <w:i/>
              </w:rPr>
            </w:pPr>
          </w:p>
        </w:tc>
        <w:tc>
          <w:tcPr>
            <w:tcW w:w="1134" w:type="dxa"/>
            <w:gridSpan w:val="4"/>
          </w:tcPr>
          <w:p w:rsidR="00000000" w:rsidRDefault="00DF5EE9">
            <w:pPr>
              <w:jc w:val="center"/>
              <w:rPr>
                <w:i/>
              </w:rPr>
            </w:pPr>
          </w:p>
        </w:tc>
        <w:tc>
          <w:tcPr>
            <w:tcW w:w="1021" w:type="dxa"/>
          </w:tcPr>
          <w:p w:rsidR="00000000" w:rsidRDefault="00DF5EE9">
            <w:pPr>
              <w:jc w:val="right"/>
              <w:rPr>
                <w:i/>
              </w:rPr>
            </w:pPr>
          </w:p>
        </w:tc>
        <w:tc>
          <w:tcPr>
            <w:tcW w:w="992" w:type="dxa"/>
            <w:gridSpan w:val="3"/>
          </w:tcPr>
          <w:p w:rsidR="00000000" w:rsidRDefault="00DF5EE9">
            <w:pPr>
              <w:jc w:val="right"/>
              <w:rPr>
                <w:i/>
              </w:rPr>
            </w:pP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Cash at beginning of the period</w:t>
            </w:r>
          </w:p>
        </w:tc>
        <w:tc>
          <w:tcPr>
            <w:tcW w:w="1134" w:type="dxa"/>
            <w:gridSpan w:val="4"/>
          </w:tcPr>
          <w:p w:rsidR="00000000" w:rsidRDefault="00DF5EE9">
            <w:pPr>
              <w:jc w:val="center"/>
              <w:rPr>
                <w:i/>
              </w:rPr>
            </w:pPr>
          </w:p>
        </w:tc>
        <w:tc>
          <w:tcPr>
            <w:tcW w:w="1021" w:type="dxa"/>
          </w:tcPr>
          <w:p w:rsidR="00000000" w:rsidRDefault="00DF5EE9">
            <w:pPr>
              <w:jc w:val="right"/>
            </w:pPr>
            <w:r>
              <w:rPr>
                <w:b/>
              </w:rPr>
              <w:t>61.1</w:t>
            </w:r>
          </w:p>
        </w:tc>
        <w:tc>
          <w:tcPr>
            <w:tcW w:w="992" w:type="dxa"/>
            <w:gridSpan w:val="3"/>
          </w:tcPr>
          <w:p w:rsidR="00000000" w:rsidRDefault="00DF5EE9">
            <w:pPr>
              <w:jc w:val="right"/>
            </w:pPr>
            <w:r>
              <w:t>39.1</w:t>
            </w:r>
          </w:p>
        </w:tc>
        <w:tc>
          <w:tcPr>
            <w:tcW w:w="992" w:type="dxa"/>
          </w:tcPr>
          <w:p w:rsidR="00000000" w:rsidRDefault="00DF5EE9">
            <w:pPr>
              <w:jc w:val="right"/>
            </w:pPr>
            <w:r>
              <w:rPr>
                <w:b/>
              </w:rPr>
              <w:t>28.0</w:t>
            </w:r>
          </w:p>
        </w:tc>
        <w:tc>
          <w:tcPr>
            <w:tcW w:w="992" w:type="dxa"/>
          </w:tcPr>
          <w:p w:rsidR="00000000" w:rsidRDefault="00DF5EE9">
            <w:pPr>
              <w:jc w:val="right"/>
            </w:pPr>
            <w:r>
              <w:t>23.1</w:t>
            </w:r>
          </w:p>
        </w:tc>
      </w:tr>
      <w:tr w:rsidR="00000000">
        <w:tblPrEx>
          <w:tblCellMar>
            <w:top w:w="0" w:type="dxa"/>
            <w:bottom w:w="0" w:type="dxa"/>
          </w:tblCellMar>
        </w:tblPrEx>
        <w:trPr>
          <w:gridAfter w:val="1"/>
          <w:wAfter w:w="23" w:type="dxa"/>
          <w:cantSplit/>
        </w:trPr>
        <w:tc>
          <w:tcPr>
            <w:tcW w:w="4536" w:type="dxa"/>
          </w:tcPr>
          <w:p w:rsidR="00000000" w:rsidRDefault="00DF5EE9">
            <w:r>
              <w:t xml:space="preserve">     Cash disposed</w:t>
            </w:r>
          </w:p>
        </w:tc>
        <w:tc>
          <w:tcPr>
            <w:tcW w:w="1134" w:type="dxa"/>
            <w:gridSpan w:val="4"/>
          </w:tcPr>
          <w:p w:rsidR="00000000" w:rsidRDefault="00DF5EE9">
            <w:pPr>
              <w:jc w:val="center"/>
            </w:pPr>
            <w:r>
              <w:rPr>
                <w:b/>
                <w:i/>
              </w:rPr>
              <w:t>B</w:t>
            </w:r>
          </w:p>
        </w:tc>
        <w:tc>
          <w:tcPr>
            <w:tcW w:w="1021" w:type="dxa"/>
          </w:tcPr>
          <w:p w:rsidR="00000000" w:rsidRDefault="00DF5EE9">
            <w:pPr>
              <w:jc w:val="right"/>
            </w:pPr>
          </w:p>
        </w:tc>
        <w:tc>
          <w:tcPr>
            <w:tcW w:w="992" w:type="dxa"/>
            <w:gridSpan w:val="3"/>
          </w:tcPr>
          <w:p w:rsidR="00000000" w:rsidRDefault="00DF5EE9">
            <w:pPr>
              <w:jc w:val="right"/>
            </w:pPr>
            <w:r>
              <w:t>(13.5)</w:t>
            </w: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trPr>
        <w:tc>
          <w:tcPr>
            <w:tcW w:w="4536" w:type="dxa"/>
          </w:tcPr>
          <w:p w:rsidR="00000000" w:rsidRDefault="00DF5EE9">
            <w:r>
              <w:t xml:space="preserve">     Cash acquired</w:t>
            </w:r>
          </w:p>
        </w:tc>
        <w:tc>
          <w:tcPr>
            <w:tcW w:w="1134" w:type="dxa"/>
            <w:gridSpan w:val="4"/>
          </w:tcPr>
          <w:p w:rsidR="00000000" w:rsidRDefault="00DF5EE9">
            <w:pPr>
              <w:jc w:val="center"/>
            </w:pPr>
            <w:r>
              <w:rPr>
                <w:b/>
                <w:i/>
              </w:rPr>
              <w:t>B</w:t>
            </w:r>
          </w:p>
        </w:tc>
        <w:tc>
          <w:tcPr>
            <w:tcW w:w="1021" w:type="dxa"/>
          </w:tcPr>
          <w:p w:rsidR="00000000" w:rsidRDefault="00DF5EE9">
            <w:pPr>
              <w:jc w:val="right"/>
            </w:pPr>
          </w:p>
        </w:tc>
        <w:tc>
          <w:tcPr>
            <w:tcW w:w="992" w:type="dxa"/>
            <w:gridSpan w:val="3"/>
          </w:tcPr>
          <w:p w:rsidR="00000000" w:rsidRDefault="00DF5EE9">
            <w:pPr>
              <w:jc w:val="right"/>
            </w:pPr>
            <w:r>
              <w:t>0.7</w:t>
            </w:r>
          </w:p>
        </w:tc>
        <w:tc>
          <w:tcPr>
            <w:tcW w:w="992" w:type="dxa"/>
          </w:tcPr>
          <w:p w:rsidR="00000000" w:rsidRDefault="00DF5EE9">
            <w:pPr>
              <w:jc w:val="right"/>
            </w:pPr>
          </w:p>
        </w:tc>
        <w:tc>
          <w:tcPr>
            <w:tcW w:w="992" w:type="dxa"/>
          </w:tcPr>
          <w:p w:rsidR="00000000" w:rsidRDefault="00DF5EE9">
            <w:pPr>
              <w:jc w:val="right"/>
            </w:pPr>
          </w:p>
        </w:tc>
      </w:tr>
      <w:tr w:rsidR="00000000">
        <w:tblPrEx>
          <w:tblCellMar>
            <w:top w:w="0" w:type="dxa"/>
            <w:bottom w:w="0" w:type="dxa"/>
          </w:tblCellMar>
        </w:tblPrEx>
        <w:trPr>
          <w:gridAfter w:val="1"/>
          <w:wAfter w:w="23" w:type="dxa"/>
          <w:cantSplit/>
          <w:hidden/>
        </w:trPr>
        <w:tc>
          <w:tcPr>
            <w:tcW w:w="4536" w:type="dxa"/>
            <w:tcBorders>
              <w:bottom w:val="single" w:sz="18" w:space="0" w:color="auto"/>
            </w:tcBorders>
          </w:tcPr>
          <w:p w:rsidR="00000000" w:rsidRDefault="00DF5EE9">
            <w:r>
              <w:rPr>
                <w:vanish/>
              </w:rPr>
              <w:t>[SULON]</w:t>
            </w:r>
          </w:p>
        </w:tc>
        <w:tc>
          <w:tcPr>
            <w:tcW w:w="1134" w:type="dxa"/>
            <w:gridSpan w:val="4"/>
            <w:tcBorders>
              <w:bottom w:val="single" w:sz="18" w:space="0" w:color="auto"/>
            </w:tcBorders>
          </w:tcPr>
          <w:p w:rsidR="00000000" w:rsidRDefault="00DF5EE9">
            <w:pPr>
              <w:jc w:val="center"/>
            </w:pPr>
          </w:p>
        </w:tc>
        <w:tc>
          <w:tcPr>
            <w:tcW w:w="1021" w:type="dxa"/>
            <w:tcBorders>
              <w:bottom w:val="single" w:sz="18" w:space="0" w:color="auto"/>
            </w:tcBorders>
          </w:tcPr>
          <w:p w:rsidR="00000000" w:rsidRDefault="00DF5EE9">
            <w:pPr>
              <w:jc w:val="right"/>
            </w:pPr>
          </w:p>
        </w:tc>
        <w:tc>
          <w:tcPr>
            <w:tcW w:w="992" w:type="dxa"/>
            <w:gridSpan w:val="3"/>
            <w:tcBorders>
              <w:bottom w:val="single" w:sz="18" w:space="0" w:color="auto"/>
            </w:tcBorders>
          </w:tcPr>
          <w:p w:rsidR="00000000" w:rsidRDefault="00DF5EE9">
            <w:pPr>
              <w:jc w:val="right"/>
            </w:pPr>
          </w:p>
        </w:tc>
        <w:tc>
          <w:tcPr>
            <w:tcW w:w="992" w:type="dxa"/>
            <w:tcBorders>
              <w:bottom w:val="single" w:sz="18" w:space="0" w:color="auto"/>
            </w:tcBorders>
          </w:tcPr>
          <w:p w:rsidR="00000000" w:rsidRDefault="00DF5EE9">
            <w:pPr>
              <w:jc w:val="right"/>
            </w:pPr>
          </w:p>
        </w:tc>
        <w:tc>
          <w:tcPr>
            <w:tcW w:w="992" w:type="dxa"/>
            <w:tcBorders>
              <w:bottom w:val="single" w:sz="18" w:space="0" w:color="auto"/>
            </w:tcBorders>
          </w:tcPr>
          <w:p w:rsidR="00000000" w:rsidRDefault="00DF5EE9">
            <w:pPr>
              <w:jc w:val="right"/>
            </w:pPr>
          </w:p>
        </w:tc>
      </w:tr>
      <w:tr w:rsidR="00000000">
        <w:tblPrEx>
          <w:tblCellMar>
            <w:top w:w="0" w:type="dxa"/>
            <w:bottom w:w="0" w:type="dxa"/>
          </w:tblCellMar>
        </w:tblPrEx>
        <w:trPr>
          <w:gridAfter w:val="1"/>
          <w:wAfter w:w="23" w:type="dxa"/>
          <w:cantSplit/>
          <w:hidden/>
        </w:trPr>
        <w:tc>
          <w:tcPr>
            <w:tcW w:w="4536" w:type="dxa"/>
            <w:tcBorders>
              <w:bottom w:val="double" w:sz="18" w:space="0" w:color="auto"/>
            </w:tcBorders>
          </w:tcPr>
          <w:p w:rsidR="00000000" w:rsidRDefault="00DF5EE9">
            <w:pPr>
              <w:rPr>
                <w:b/>
              </w:rPr>
            </w:pPr>
            <w:r>
              <w:rPr>
                <w:b/>
                <w:vanish/>
              </w:rPr>
              <w:t>[DULON]</w:t>
            </w:r>
            <w:r>
              <w:rPr>
                <w:b/>
              </w:rPr>
              <w:t>Cash at end of the period</w:t>
            </w:r>
          </w:p>
        </w:tc>
        <w:tc>
          <w:tcPr>
            <w:tcW w:w="1134" w:type="dxa"/>
            <w:gridSpan w:val="4"/>
            <w:tcBorders>
              <w:bottom w:val="double" w:sz="18" w:space="0" w:color="auto"/>
            </w:tcBorders>
          </w:tcPr>
          <w:p w:rsidR="00000000" w:rsidRDefault="00DF5EE9">
            <w:pPr>
              <w:jc w:val="center"/>
              <w:rPr>
                <w:b/>
                <w:i/>
              </w:rPr>
            </w:pPr>
            <w:r>
              <w:rPr>
                <w:b/>
                <w:i/>
              </w:rPr>
              <w:t>C</w:t>
            </w:r>
          </w:p>
        </w:tc>
        <w:tc>
          <w:tcPr>
            <w:tcW w:w="1021" w:type="dxa"/>
            <w:tcBorders>
              <w:bottom w:val="double" w:sz="18" w:space="0" w:color="auto"/>
            </w:tcBorders>
          </w:tcPr>
          <w:p w:rsidR="00000000" w:rsidRDefault="00DF5EE9">
            <w:pPr>
              <w:jc w:val="right"/>
            </w:pPr>
            <w:r>
              <w:rPr>
                <w:b/>
              </w:rPr>
              <w:t>53.2</w:t>
            </w:r>
          </w:p>
        </w:tc>
        <w:tc>
          <w:tcPr>
            <w:tcW w:w="992" w:type="dxa"/>
            <w:gridSpan w:val="3"/>
            <w:tcBorders>
              <w:bottom w:val="double" w:sz="18" w:space="0" w:color="auto"/>
            </w:tcBorders>
          </w:tcPr>
          <w:p w:rsidR="00000000" w:rsidRDefault="00DF5EE9">
            <w:pPr>
              <w:jc w:val="right"/>
            </w:pPr>
            <w:r>
              <w:t>61.1</w:t>
            </w:r>
          </w:p>
        </w:tc>
        <w:tc>
          <w:tcPr>
            <w:tcW w:w="992" w:type="dxa"/>
            <w:tcBorders>
              <w:bottom w:val="double" w:sz="18" w:space="0" w:color="auto"/>
            </w:tcBorders>
          </w:tcPr>
          <w:p w:rsidR="00000000" w:rsidRDefault="00DF5EE9">
            <w:pPr>
              <w:jc w:val="right"/>
            </w:pPr>
            <w:r>
              <w:rPr>
                <w:b/>
              </w:rPr>
              <w:t>13.5</w:t>
            </w:r>
          </w:p>
        </w:tc>
        <w:tc>
          <w:tcPr>
            <w:tcW w:w="992" w:type="dxa"/>
            <w:tcBorders>
              <w:bottom w:val="double" w:sz="18" w:space="0" w:color="auto"/>
            </w:tcBorders>
          </w:tcPr>
          <w:p w:rsidR="00000000" w:rsidRDefault="00DF5EE9">
            <w:pPr>
              <w:jc w:val="right"/>
            </w:pPr>
            <w:r>
              <w:t>28.0</w:t>
            </w:r>
          </w:p>
        </w:tc>
      </w:tr>
    </w:tbl>
    <w:p w:rsidR="00000000" w:rsidRDefault="00DF5EE9">
      <w:r>
        <w:br/>
      </w:r>
      <w:r>
        <w:rPr>
          <w:b/>
        </w:rPr>
        <w:t>Explanatory notes:</w:t>
      </w:r>
    </w:p>
    <w:p w:rsidR="00000000" w:rsidRDefault="00DF5EE9">
      <w:pPr>
        <w:tabs>
          <w:tab w:val="left" w:pos="16992"/>
          <w:tab w:val="right" w:pos="20304"/>
          <w:tab w:val="right" w:pos="22032"/>
          <w:tab w:val="right" w:pos="23616"/>
          <w:tab w:val="right" w:pos="25200"/>
          <w:tab w:val="left" w:pos="26496"/>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A. Reconciliation of net cash provided by operating</w:t>
      </w:r>
      <w:r>
        <w:t xml:space="preserve"> </w:t>
      </w:r>
      <w:r>
        <w:rPr>
          <w:b/>
        </w:rPr>
        <w:t>activities to operating profit after tax is as follows: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DF5EE9">
            <w:r>
              <w:t>Net</w:t>
            </w:r>
            <w:r>
              <w:rPr>
                <w:b/>
              </w:rPr>
              <w:t xml:space="preserve"> </w:t>
            </w:r>
            <w:r>
              <w:t>cash provided by operating activiti</w:t>
            </w:r>
            <w:r>
              <w:t>es</w:t>
            </w:r>
          </w:p>
        </w:tc>
        <w:tc>
          <w:tcPr>
            <w:tcW w:w="1134" w:type="dxa"/>
          </w:tcPr>
          <w:p w:rsidR="00000000" w:rsidRDefault="00DF5EE9">
            <w:pPr>
              <w:jc w:val="right"/>
            </w:pPr>
            <w:r>
              <w:rPr>
                <w:b/>
              </w:rPr>
              <w:t>649.0</w:t>
            </w:r>
          </w:p>
        </w:tc>
        <w:tc>
          <w:tcPr>
            <w:tcW w:w="1134" w:type="dxa"/>
          </w:tcPr>
          <w:p w:rsidR="00000000" w:rsidRDefault="00DF5EE9">
            <w:pPr>
              <w:jc w:val="right"/>
            </w:pPr>
            <w:r>
              <w:t>760.5</w:t>
            </w:r>
          </w:p>
        </w:tc>
        <w:tc>
          <w:tcPr>
            <w:tcW w:w="1134" w:type="dxa"/>
          </w:tcPr>
          <w:p w:rsidR="00000000" w:rsidRDefault="00DF5EE9">
            <w:pPr>
              <w:jc w:val="right"/>
            </w:pPr>
            <w:r>
              <w:rPr>
                <w:b/>
              </w:rPr>
              <w:t>499.0</w:t>
            </w:r>
          </w:p>
        </w:tc>
        <w:tc>
          <w:tcPr>
            <w:tcW w:w="1134" w:type="dxa"/>
          </w:tcPr>
          <w:p w:rsidR="00000000" w:rsidRDefault="00DF5EE9">
            <w:pPr>
              <w:jc w:val="right"/>
            </w:pPr>
            <w:r>
              <w:t>417.8</w:t>
            </w:r>
          </w:p>
        </w:tc>
      </w:tr>
      <w:tr w:rsidR="00000000">
        <w:tblPrEx>
          <w:tblCellMar>
            <w:top w:w="0" w:type="dxa"/>
            <w:bottom w:w="0" w:type="dxa"/>
          </w:tblCellMar>
        </w:tblPrEx>
        <w:trPr>
          <w:cantSplit/>
        </w:trPr>
        <w:tc>
          <w:tcPr>
            <w:tcW w:w="4536" w:type="dxa"/>
          </w:tcPr>
          <w:p w:rsidR="00000000" w:rsidRDefault="00DF5EE9">
            <w:r>
              <w:t xml:space="preserve">   Depreciation and amortisation.</w:t>
            </w:r>
          </w:p>
        </w:tc>
        <w:tc>
          <w:tcPr>
            <w:tcW w:w="1134" w:type="dxa"/>
          </w:tcPr>
          <w:p w:rsidR="00000000" w:rsidRDefault="00DF5EE9">
            <w:pPr>
              <w:jc w:val="right"/>
            </w:pPr>
            <w:r>
              <w:rPr>
                <w:b/>
              </w:rPr>
              <w:t>(275.6)</w:t>
            </w:r>
          </w:p>
        </w:tc>
        <w:tc>
          <w:tcPr>
            <w:tcW w:w="1134" w:type="dxa"/>
          </w:tcPr>
          <w:p w:rsidR="00000000" w:rsidRDefault="00DF5EE9">
            <w:pPr>
              <w:jc w:val="right"/>
            </w:pPr>
            <w:r>
              <w:t>(277.1)</w:t>
            </w:r>
          </w:p>
        </w:tc>
        <w:tc>
          <w:tcPr>
            <w:tcW w:w="1134" w:type="dxa"/>
          </w:tcPr>
          <w:p w:rsidR="00000000" w:rsidRDefault="00DF5EE9">
            <w:pPr>
              <w:jc w:val="right"/>
            </w:pPr>
            <w:r>
              <w:rPr>
                <w:b/>
              </w:rPr>
              <w:t>(119.7)</w:t>
            </w:r>
          </w:p>
        </w:tc>
        <w:tc>
          <w:tcPr>
            <w:tcW w:w="1134" w:type="dxa"/>
          </w:tcPr>
          <w:p w:rsidR="00000000" w:rsidRDefault="00DF5EE9">
            <w:pPr>
              <w:jc w:val="right"/>
            </w:pPr>
            <w:r>
              <w:t>(152.2)</w:t>
            </w:r>
          </w:p>
        </w:tc>
      </w:tr>
      <w:tr w:rsidR="00000000">
        <w:tblPrEx>
          <w:tblCellMar>
            <w:top w:w="0" w:type="dxa"/>
            <w:bottom w:w="0" w:type="dxa"/>
          </w:tblCellMar>
        </w:tblPrEx>
        <w:trPr>
          <w:cantSplit/>
        </w:trPr>
        <w:tc>
          <w:tcPr>
            <w:tcW w:w="4536" w:type="dxa"/>
          </w:tcPr>
          <w:p w:rsidR="00000000" w:rsidRDefault="00DF5EE9">
            <w:r>
              <w:t>Changes in assets and liabilities</w:t>
            </w: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r>
              <w:t xml:space="preserve">   Increase/(decrease) in current receivables</w:t>
            </w:r>
          </w:p>
        </w:tc>
        <w:tc>
          <w:tcPr>
            <w:tcW w:w="1134" w:type="dxa"/>
          </w:tcPr>
          <w:p w:rsidR="00000000" w:rsidRDefault="00DF5EE9">
            <w:pPr>
              <w:jc w:val="right"/>
            </w:pPr>
            <w:r>
              <w:rPr>
                <w:b/>
              </w:rPr>
              <w:t>6.3</w:t>
            </w:r>
          </w:p>
        </w:tc>
        <w:tc>
          <w:tcPr>
            <w:tcW w:w="1134" w:type="dxa"/>
          </w:tcPr>
          <w:p w:rsidR="00000000" w:rsidRDefault="00DF5EE9">
            <w:pPr>
              <w:jc w:val="right"/>
            </w:pPr>
            <w:r>
              <w:t>41.5</w:t>
            </w:r>
          </w:p>
        </w:tc>
        <w:tc>
          <w:tcPr>
            <w:tcW w:w="1134" w:type="dxa"/>
          </w:tcPr>
          <w:p w:rsidR="00000000" w:rsidRDefault="00DF5EE9">
            <w:pPr>
              <w:jc w:val="right"/>
            </w:pPr>
            <w:r>
              <w:rPr>
                <w:b/>
              </w:rPr>
              <w:t>(31.5)</w:t>
            </w:r>
          </w:p>
        </w:tc>
        <w:tc>
          <w:tcPr>
            <w:tcW w:w="1134" w:type="dxa"/>
          </w:tcPr>
          <w:p w:rsidR="00000000" w:rsidRDefault="00DF5EE9">
            <w:pPr>
              <w:jc w:val="right"/>
            </w:pPr>
            <w:r>
              <w:t>21.8</w:t>
            </w:r>
          </w:p>
        </w:tc>
      </w:tr>
      <w:tr w:rsidR="00000000">
        <w:tblPrEx>
          <w:tblCellMar>
            <w:top w:w="0" w:type="dxa"/>
            <w:bottom w:w="0" w:type="dxa"/>
          </w:tblCellMar>
        </w:tblPrEx>
        <w:trPr>
          <w:cantSplit/>
        </w:trPr>
        <w:tc>
          <w:tcPr>
            <w:tcW w:w="4536" w:type="dxa"/>
          </w:tcPr>
          <w:p w:rsidR="00000000" w:rsidRDefault="00DF5EE9">
            <w:r>
              <w:t xml:space="preserve">   Increase/(decrease) in inventories</w:t>
            </w:r>
          </w:p>
        </w:tc>
        <w:tc>
          <w:tcPr>
            <w:tcW w:w="1134" w:type="dxa"/>
          </w:tcPr>
          <w:p w:rsidR="00000000" w:rsidRDefault="00DF5EE9">
            <w:pPr>
              <w:jc w:val="right"/>
            </w:pPr>
            <w:r>
              <w:rPr>
                <w:b/>
              </w:rPr>
              <w:t>27.8</w:t>
            </w:r>
          </w:p>
        </w:tc>
        <w:tc>
          <w:tcPr>
            <w:tcW w:w="1134" w:type="dxa"/>
          </w:tcPr>
          <w:p w:rsidR="00000000" w:rsidRDefault="00DF5EE9">
            <w:pPr>
              <w:jc w:val="right"/>
            </w:pPr>
            <w:r>
              <w:t>29.2</w:t>
            </w:r>
          </w:p>
        </w:tc>
        <w:tc>
          <w:tcPr>
            <w:tcW w:w="1134" w:type="dxa"/>
          </w:tcPr>
          <w:p w:rsidR="00000000" w:rsidRDefault="00DF5EE9">
            <w:pPr>
              <w:jc w:val="right"/>
            </w:pPr>
            <w:r>
              <w:rPr>
                <w:b/>
              </w:rPr>
              <w:t>(587.4)</w:t>
            </w:r>
          </w:p>
        </w:tc>
        <w:tc>
          <w:tcPr>
            <w:tcW w:w="1134" w:type="dxa"/>
          </w:tcPr>
          <w:p w:rsidR="00000000" w:rsidRDefault="00DF5EE9">
            <w:pPr>
              <w:jc w:val="right"/>
            </w:pPr>
            <w:r>
              <w:t>(29.6)</w:t>
            </w:r>
          </w:p>
        </w:tc>
      </w:tr>
      <w:tr w:rsidR="00000000">
        <w:tblPrEx>
          <w:tblCellMar>
            <w:top w:w="0" w:type="dxa"/>
            <w:bottom w:w="0" w:type="dxa"/>
          </w:tblCellMar>
        </w:tblPrEx>
        <w:trPr>
          <w:cantSplit/>
        </w:trPr>
        <w:tc>
          <w:tcPr>
            <w:tcW w:w="4536" w:type="dxa"/>
          </w:tcPr>
          <w:p w:rsidR="00000000" w:rsidRDefault="00DF5EE9">
            <w:r>
              <w:t xml:space="preserve">   (Decrease)/increase in future income tax benefits.</w:t>
            </w:r>
          </w:p>
        </w:tc>
        <w:tc>
          <w:tcPr>
            <w:tcW w:w="1134" w:type="dxa"/>
          </w:tcPr>
          <w:p w:rsidR="00000000" w:rsidRDefault="00DF5EE9">
            <w:pPr>
              <w:jc w:val="right"/>
            </w:pPr>
            <w:r>
              <w:rPr>
                <w:b/>
              </w:rPr>
              <w:t>(26.1)</w:t>
            </w:r>
          </w:p>
        </w:tc>
        <w:tc>
          <w:tcPr>
            <w:tcW w:w="1134" w:type="dxa"/>
          </w:tcPr>
          <w:p w:rsidR="00000000" w:rsidRDefault="00DF5EE9">
            <w:pPr>
              <w:jc w:val="right"/>
            </w:pPr>
            <w:r>
              <w:t>31.0</w:t>
            </w: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r>
              <w:t xml:space="preserve">   Increase/(decrease) in other assets.</w:t>
            </w:r>
          </w:p>
        </w:tc>
        <w:tc>
          <w:tcPr>
            <w:tcW w:w="1134" w:type="dxa"/>
          </w:tcPr>
          <w:p w:rsidR="00000000" w:rsidRDefault="00DF5EE9">
            <w:pPr>
              <w:jc w:val="right"/>
            </w:pPr>
            <w:r>
              <w:rPr>
                <w:b/>
              </w:rPr>
              <w:t>9.1</w:t>
            </w:r>
          </w:p>
        </w:tc>
        <w:tc>
          <w:tcPr>
            <w:tcW w:w="1134" w:type="dxa"/>
          </w:tcPr>
          <w:p w:rsidR="00000000" w:rsidRDefault="00DF5EE9">
            <w:pPr>
              <w:jc w:val="right"/>
            </w:pPr>
            <w:r>
              <w:t>(10.1)</w:t>
            </w:r>
          </w:p>
        </w:tc>
        <w:tc>
          <w:tcPr>
            <w:tcW w:w="1134" w:type="dxa"/>
          </w:tcPr>
          <w:p w:rsidR="00000000" w:rsidRDefault="00DF5EE9">
            <w:pPr>
              <w:jc w:val="right"/>
            </w:pPr>
            <w:r>
              <w:rPr>
                <w:b/>
              </w:rPr>
              <w:t>(18.9)</w:t>
            </w:r>
          </w:p>
        </w:tc>
        <w:tc>
          <w:tcPr>
            <w:tcW w:w="1134" w:type="dxa"/>
          </w:tcPr>
          <w:p w:rsidR="00000000" w:rsidRDefault="00DF5EE9">
            <w:pPr>
              <w:jc w:val="right"/>
            </w:pPr>
            <w:r>
              <w:t>1.3</w:t>
            </w:r>
          </w:p>
        </w:tc>
      </w:tr>
      <w:tr w:rsidR="00000000">
        <w:tblPrEx>
          <w:tblCellMar>
            <w:top w:w="0" w:type="dxa"/>
            <w:bottom w:w="0" w:type="dxa"/>
          </w:tblCellMar>
        </w:tblPrEx>
        <w:trPr>
          <w:cantSplit/>
        </w:trPr>
        <w:tc>
          <w:tcPr>
            <w:tcW w:w="4536" w:type="dxa"/>
          </w:tcPr>
          <w:p w:rsidR="00000000" w:rsidRDefault="00DF5EE9">
            <w:r>
              <w:t xml:space="preserve">   (Increase)/decrease in trade creditors</w:t>
            </w:r>
          </w:p>
        </w:tc>
        <w:tc>
          <w:tcPr>
            <w:tcW w:w="1134" w:type="dxa"/>
          </w:tcPr>
          <w:p w:rsidR="00000000" w:rsidRDefault="00DF5EE9">
            <w:pPr>
              <w:jc w:val="right"/>
            </w:pPr>
            <w:r>
              <w:rPr>
                <w:b/>
              </w:rPr>
              <w:t>(17.0)</w:t>
            </w:r>
          </w:p>
        </w:tc>
        <w:tc>
          <w:tcPr>
            <w:tcW w:w="1134" w:type="dxa"/>
          </w:tcPr>
          <w:p w:rsidR="00000000" w:rsidRDefault="00DF5EE9">
            <w:pPr>
              <w:jc w:val="right"/>
            </w:pPr>
            <w:r>
              <w:t>(249.5)</w:t>
            </w:r>
          </w:p>
        </w:tc>
        <w:tc>
          <w:tcPr>
            <w:tcW w:w="1134" w:type="dxa"/>
          </w:tcPr>
          <w:p w:rsidR="00000000" w:rsidRDefault="00DF5EE9">
            <w:pPr>
              <w:jc w:val="right"/>
            </w:pPr>
            <w:r>
              <w:rPr>
                <w:b/>
              </w:rPr>
              <w:t>558.9</w:t>
            </w:r>
          </w:p>
        </w:tc>
        <w:tc>
          <w:tcPr>
            <w:tcW w:w="1134" w:type="dxa"/>
          </w:tcPr>
          <w:p w:rsidR="00000000" w:rsidRDefault="00DF5EE9">
            <w:pPr>
              <w:jc w:val="right"/>
            </w:pPr>
            <w:r>
              <w:t>(78.0</w:t>
            </w:r>
            <w:r>
              <w:t>)</w:t>
            </w:r>
          </w:p>
        </w:tc>
      </w:tr>
      <w:tr w:rsidR="00000000">
        <w:tblPrEx>
          <w:tblCellMar>
            <w:top w:w="0" w:type="dxa"/>
            <w:bottom w:w="0" w:type="dxa"/>
          </w:tblCellMar>
        </w:tblPrEx>
        <w:trPr>
          <w:cantSplit/>
        </w:trPr>
        <w:tc>
          <w:tcPr>
            <w:tcW w:w="4536" w:type="dxa"/>
          </w:tcPr>
          <w:p w:rsidR="00000000" w:rsidRDefault="00DF5EE9">
            <w:r>
              <w:t xml:space="preserve">   (Increase)/decrease in other liabilities</w:t>
            </w:r>
          </w:p>
        </w:tc>
        <w:tc>
          <w:tcPr>
            <w:tcW w:w="1134" w:type="dxa"/>
          </w:tcPr>
          <w:p w:rsidR="00000000" w:rsidRDefault="00DF5EE9">
            <w:pPr>
              <w:jc w:val="right"/>
            </w:pPr>
            <w:r>
              <w:rPr>
                <w:b/>
              </w:rPr>
              <w:t>(67.3)</w:t>
            </w:r>
          </w:p>
        </w:tc>
        <w:tc>
          <w:tcPr>
            <w:tcW w:w="1134" w:type="dxa"/>
          </w:tcPr>
          <w:p w:rsidR="00000000" w:rsidRDefault="00DF5EE9">
            <w:pPr>
              <w:jc w:val="right"/>
            </w:pPr>
            <w:r>
              <w:t>174.0</w:t>
            </w:r>
          </w:p>
        </w:tc>
        <w:tc>
          <w:tcPr>
            <w:tcW w:w="1134" w:type="dxa"/>
          </w:tcPr>
          <w:p w:rsidR="00000000" w:rsidRDefault="00DF5EE9">
            <w:pPr>
              <w:jc w:val="right"/>
            </w:pPr>
            <w:r>
              <w:rPr>
                <w:b/>
              </w:rPr>
              <w:t>43.4</w:t>
            </w:r>
          </w:p>
        </w:tc>
        <w:tc>
          <w:tcPr>
            <w:tcW w:w="1134" w:type="dxa"/>
          </w:tcPr>
          <w:p w:rsidR="00000000" w:rsidRDefault="00DF5EE9">
            <w:pPr>
              <w:jc w:val="right"/>
            </w:pPr>
            <w:r>
              <w:t>99.2</w:t>
            </w:r>
          </w:p>
        </w:tc>
      </w:tr>
      <w:tr w:rsidR="00000000">
        <w:tblPrEx>
          <w:tblCellMar>
            <w:top w:w="0" w:type="dxa"/>
            <w:bottom w:w="0" w:type="dxa"/>
          </w:tblCellMar>
        </w:tblPrEx>
        <w:trPr>
          <w:cantSplit/>
        </w:trPr>
        <w:tc>
          <w:tcPr>
            <w:tcW w:w="4536" w:type="dxa"/>
          </w:tcPr>
          <w:p w:rsidR="00000000" w:rsidRDefault="00DF5EE9">
            <w:r>
              <w:t xml:space="preserve">   Decrease/(increase) in provision for taxation.</w:t>
            </w:r>
          </w:p>
        </w:tc>
        <w:tc>
          <w:tcPr>
            <w:tcW w:w="1134" w:type="dxa"/>
          </w:tcPr>
          <w:p w:rsidR="00000000" w:rsidRDefault="00DF5EE9">
            <w:pPr>
              <w:jc w:val="right"/>
            </w:pPr>
            <w:r>
              <w:rPr>
                <w:b/>
              </w:rPr>
              <w:t>51.0</w:t>
            </w:r>
          </w:p>
        </w:tc>
        <w:tc>
          <w:tcPr>
            <w:tcW w:w="1134" w:type="dxa"/>
          </w:tcPr>
          <w:p w:rsidR="00000000" w:rsidRDefault="00DF5EE9">
            <w:pPr>
              <w:jc w:val="right"/>
            </w:pPr>
            <w:r>
              <w:t>(87.5)</w:t>
            </w:r>
          </w:p>
        </w:tc>
        <w:tc>
          <w:tcPr>
            <w:tcW w:w="1134" w:type="dxa"/>
          </w:tcPr>
          <w:p w:rsidR="00000000" w:rsidRDefault="00DF5EE9">
            <w:pPr>
              <w:jc w:val="right"/>
            </w:pPr>
            <w:r>
              <w:rPr>
                <w:b/>
              </w:rPr>
              <w:t>(55.8)</w:t>
            </w:r>
          </w:p>
        </w:tc>
        <w:tc>
          <w:tcPr>
            <w:tcW w:w="1134" w:type="dxa"/>
          </w:tcPr>
          <w:p w:rsidR="00000000" w:rsidRDefault="00DF5EE9">
            <w:pPr>
              <w:jc w:val="right"/>
            </w:pPr>
            <w:r>
              <w:t>(11.0)</w:t>
            </w:r>
          </w:p>
        </w:tc>
      </w:tr>
      <w:tr w:rsidR="00000000">
        <w:tblPrEx>
          <w:tblCellMar>
            <w:top w:w="0" w:type="dxa"/>
            <w:bottom w:w="0" w:type="dxa"/>
          </w:tblCellMar>
        </w:tblPrEx>
        <w:trPr>
          <w:cantSplit/>
        </w:trPr>
        <w:tc>
          <w:tcPr>
            <w:tcW w:w="4536" w:type="dxa"/>
          </w:tcPr>
          <w:p w:rsidR="00000000" w:rsidRDefault="00DF5EE9">
            <w:r>
              <w:t xml:space="preserve">   (Increase)/decrease in provisions.</w:t>
            </w:r>
          </w:p>
        </w:tc>
        <w:tc>
          <w:tcPr>
            <w:tcW w:w="1134" w:type="dxa"/>
          </w:tcPr>
          <w:p w:rsidR="00000000" w:rsidRDefault="00DF5EE9">
            <w:pPr>
              <w:jc w:val="right"/>
            </w:pPr>
            <w:r>
              <w:rPr>
                <w:b/>
              </w:rPr>
              <w:t>(31.2)</w:t>
            </w:r>
          </w:p>
        </w:tc>
        <w:tc>
          <w:tcPr>
            <w:tcW w:w="1134" w:type="dxa"/>
          </w:tcPr>
          <w:p w:rsidR="00000000" w:rsidRDefault="00DF5EE9">
            <w:pPr>
              <w:jc w:val="right"/>
            </w:pPr>
            <w:r>
              <w:t>(5.4)</w:t>
            </w:r>
          </w:p>
        </w:tc>
        <w:tc>
          <w:tcPr>
            <w:tcW w:w="1134" w:type="dxa"/>
          </w:tcPr>
          <w:p w:rsidR="00000000" w:rsidRDefault="00DF5EE9">
            <w:pPr>
              <w:jc w:val="right"/>
            </w:pPr>
            <w:r>
              <w:rPr>
                <w:b/>
              </w:rPr>
              <w:t>(18.7)</w:t>
            </w:r>
          </w:p>
        </w:tc>
        <w:tc>
          <w:tcPr>
            <w:tcW w:w="1134" w:type="dxa"/>
          </w:tcPr>
          <w:p w:rsidR="00000000" w:rsidRDefault="00DF5EE9">
            <w:pPr>
              <w:jc w:val="right"/>
            </w:pPr>
            <w:r>
              <w:t>(41.3)</w:t>
            </w:r>
          </w:p>
        </w:tc>
      </w:tr>
      <w:tr w:rsidR="00000000">
        <w:tblPrEx>
          <w:tblCellMar>
            <w:top w:w="0" w:type="dxa"/>
            <w:bottom w:w="0" w:type="dxa"/>
          </w:tblCellMar>
        </w:tblPrEx>
        <w:trPr>
          <w:cantSplit/>
        </w:trPr>
        <w:tc>
          <w:tcPr>
            <w:tcW w:w="4536" w:type="dxa"/>
          </w:tcPr>
          <w:p w:rsidR="00000000" w:rsidRDefault="00DF5EE9">
            <w:r>
              <w:t xml:space="preserve">   Decrease/(increase) in deferred income tax</w:t>
            </w:r>
          </w:p>
        </w:tc>
        <w:tc>
          <w:tcPr>
            <w:tcW w:w="1134" w:type="dxa"/>
          </w:tcPr>
          <w:p w:rsidR="00000000" w:rsidRDefault="00DF5EE9">
            <w:pPr>
              <w:jc w:val="right"/>
            </w:pPr>
            <w:r>
              <w:rPr>
                <w:b/>
              </w:rPr>
              <w:t>88.0</w:t>
            </w:r>
          </w:p>
        </w:tc>
        <w:tc>
          <w:tcPr>
            <w:tcW w:w="1134" w:type="dxa"/>
          </w:tcPr>
          <w:p w:rsidR="00000000" w:rsidRDefault="00DF5EE9">
            <w:pPr>
              <w:jc w:val="right"/>
            </w:pPr>
            <w:r>
              <w:t>(18.9)</w:t>
            </w:r>
          </w:p>
        </w:tc>
        <w:tc>
          <w:tcPr>
            <w:tcW w:w="1134" w:type="dxa"/>
          </w:tcPr>
          <w:p w:rsidR="00000000" w:rsidRDefault="00DF5EE9">
            <w:pPr>
              <w:jc w:val="right"/>
            </w:pPr>
            <w:r>
              <w:rPr>
                <w:b/>
              </w:rPr>
              <w:t>55.3</w:t>
            </w:r>
          </w:p>
        </w:tc>
        <w:tc>
          <w:tcPr>
            <w:tcW w:w="1134" w:type="dxa"/>
          </w:tcPr>
          <w:p w:rsidR="00000000" w:rsidRDefault="00DF5EE9">
            <w:pPr>
              <w:jc w:val="right"/>
            </w:pPr>
            <w:r>
              <w:t>(20.2)</w:t>
            </w:r>
          </w:p>
        </w:tc>
      </w:tr>
      <w:tr w:rsidR="00000000">
        <w:tblPrEx>
          <w:tblCellMar>
            <w:top w:w="0" w:type="dxa"/>
            <w:bottom w:w="0" w:type="dxa"/>
          </w:tblCellMar>
        </w:tblPrEx>
        <w:trPr>
          <w:cantSplit/>
        </w:trPr>
        <w:tc>
          <w:tcPr>
            <w:tcW w:w="4536" w:type="dxa"/>
          </w:tcPr>
          <w:p w:rsidR="00000000" w:rsidRDefault="00DF5EE9">
            <w:r>
              <w:t>Profit on sale of freehold properties</w:t>
            </w:r>
          </w:p>
        </w:tc>
        <w:tc>
          <w:tcPr>
            <w:tcW w:w="1134" w:type="dxa"/>
          </w:tcPr>
          <w:p w:rsidR="00000000" w:rsidRDefault="00DF5EE9">
            <w:pPr>
              <w:jc w:val="right"/>
            </w:pPr>
            <w:r>
              <w:rPr>
                <w:b/>
              </w:rPr>
              <w:t>4.9</w:t>
            </w:r>
          </w:p>
        </w:tc>
        <w:tc>
          <w:tcPr>
            <w:tcW w:w="1134" w:type="dxa"/>
          </w:tcPr>
          <w:p w:rsidR="00000000" w:rsidRDefault="00DF5EE9">
            <w:pPr>
              <w:jc w:val="right"/>
            </w:pPr>
            <w:r>
              <w:t>5.0</w:t>
            </w:r>
          </w:p>
        </w:tc>
        <w:tc>
          <w:tcPr>
            <w:tcW w:w="1134" w:type="dxa"/>
          </w:tcPr>
          <w:p w:rsidR="00000000" w:rsidRDefault="00DF5EE9">
            <w:pPr>
              <w:jc w:val="right"/>
            </w:pPr>
            <w:r>
              <w:rPr>
                <w:b/>
              </w:rPr>
              <w:t>2.2</w:t>
            </w:r>
          </w:p>
        </w:tc>
        <w:tc>
          <w:tcPr>
            <w:tcW w:w="1134" w:type="dxa"/>
          </w:tcPr>
          <w:p w:rsidR="00000000" w:rsidRDefault="00DF5EE9">
            <w:pPr>
              <w:jc w:val="right"/>
            </w:pPr>
            <w:r>
              <w:t>3.3</w:t>
            </w:r>
          </w:p>
        </w:tc>
      </w:tr>
      <w:tr w:rsidR="00000000">
        <w:tblPrEx>
          <w:tblCellMar>
            <w:top w:w="0" w:type="dxa"/>
            <w:bottom w:w="0" w:type="dxa"/>
          </w:tblCellMar>
        </w:tblPrEx>
        <w:trPr>
          <w:cantSplit/>
        </w:trPr>
        <w:tc>
          <w:tcPr>
            <w:tcW w:w="4536" w:type="dxa"/>
          </w:tcPr>
          <w:p w:rsidR="00000000" w:rsidRDefault="00DF5EE9">
            <w:r>
              <w:t>Abnormal profit accrued</w:t>
            </w:r>
          </w:p>
        </w:tc>
        <w:tc>
          <w:tcPr>
            <w:tcW w:w="1134" w:type="dxa"/>
          </w:tcPr>
          <w:p w:rsidR="00000000" w:rsidRDefault="00DF5EE9">
            <w:pPr>
              <w:jc w:val="right"/>
            </w:pPr>
            <w:r>
              <w:rPr>
                <w:b/>
              </w:rPr>
              <w:t>48.0</w:t>
            </w: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536" w:type="dxa"/>
          </w:tcPr>
          <w:p w:rsidR="00000000" w:rsidRDefault="00DF5EE9">
            <w:r>
              <w:t>Abnormal (losses) accrued</w:t>
            </w:r>
          </w:p>
        </w:tc>
        <w:tc>
          <w:tcPr>
            <w:tcW w:w="1134" w:type="dxa"/>
          </w:tcPr>
          <w:p w:rsidR="00000000" w:rsidRDefault="00DF5EE9">
            <w:pPr>
              <w:jc w:val="right"/>
            </w:pPr>
            <w:r>
              <w:rPr>
                <w:b/>
              </w:rPr>
              <w:t>(55.1)</w:t>
            </w:r>
          </w:p>
        </w:tc>
        <w:tc>
          <w:tcPr>
            <w:tcW w:w="1134" w:type="dxa"/>
          </w:tcPr>
          <w:p w:rsidR="00000000" w:rsidRDefault="00DF5EE9">
            <w:pPr>
              <w:jc w:val="right"/>
            </w:pPr>
            <w:r>
              <w:t>(22.0)</w:t>
            </w:r>
          </w:p>
        </w:tc>
        <w:tc>
          <w:tcPr>
            <w:tcW w:w="1134" w:type="dxa"/>
          </w:tcPr>
          <w:p w:rsidR="00000000" w:rsidRDefault="00DF5EE9">
            <w:pPr>
              <w:jc w:val="right"/>
            </w:pPr>
          </w:p>
        </w:tc>
        <w:tc>
          <w:tcPr>
            <w:tcW w:w="1134" w:type="dxa"/>
          </w:tcPr>
          <w:p w:rsidR="00000000" w:rsidRDefault="00DF5EE9">
            <w:pPr>
              <w:jc w:val="right"/>
            </w:pPr>
            <w:r>
              <w:t>(22.0)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r>
              <w:rPr>
                <w:vanish/>
              </w:rPr>
              <w:t>[DULON]</w:t>
            </w:r>
            <w:r>
              <w:t>Operating profit aft</w:t>
            </w:r>
            <w:r>
              <w:t>er tax.</w:t>
            </w:r>
          </w:p>
        </w:tc>
        <w:tc>
          <w:tcPr>
            <w:tcW w:w="1134" w:type="dxa"/>
            <w:tcBorders>
              <w:bottom w:val="double" w:sz="18" w:space="0" w:color="auto"/>
            </w:tcBorders>
          </w:tcPr>
          <w:p w:rsidR="00000000" w:rsidRDefault="00DF5EE9">
            <w:pPr>
              <w:jc w:val="right"/>
            </w:pPr>
            <w:r>
              <w:rPr>
                <w:b/>
              </w:rPr>
              <w:t>411.8</w:t>
            </w:r>
          </w:p>
        </w:tc>
        <w:tc>
          <w:tcPr>
            <w:tcW w:w="1134" w:type="dxa"/>
            <w:tcBorders>
              <w:bottom w:val="double" w:sz="18" w:space="0" w:color="auto"/>
            </w:tcBorders>
          </w:tcPr>
          <w:p w:rsidR="00000000" w:rsidRDefault="00DF5EE9">
            <w:pPr>
              <w:jc w:val="right"/>
            </w:pPr>
            <w:r>
              <w:t>370.7</w:t>
            </w:r>
          </w:p>
        </w:tc>
        <w:tc>
          <w:tcPr>
            <w:tcW w:w="1134" w:type="dxa"/>
            <w:tcBorders>
              <w:bottom w:val="double" w:sz="18" w:space="0" w:color="auto"/>
            </w:tcBorders>
          </w:tcPr>
          <w:p w:rsidR="00000000" w:rsidRDefault="00DF5EE9">
            <w:pPr>
              <w:jc w:val="right"/>
            </w:pPr>
            <w:r>
              <w:rPr>
                <w:b/>
              </w:rPr>
              <w:t>326.8</w:t>
            </w:r>
          </w:p>
        </w:tc>
        <w:tc>
          <w:tcPr>
            <w:tcW w:w="1134" w:type="dxa"/>
            <w:tcBorders>
              <w:bottom w:val="double" w:sz="18" w:space="0" w:color="auto"/>
            </w:tcBorders>
          </w:tcPr>
          <w:p w:rsidR="00000000" w:rsidRDefault="00DF5EE9">
            <w:pPr>
              <w:jc w:val="right"/>
            </w:pPr>
            <w:r>
              <w:t>189.1</w:t>
            </w:r>
          </w:p>
        </w:tc>
      </w:tr>
    </w:tbl>
    <w:p w:rsidR="00000000" w:rsidRDefault="00DF5EE9">
      <w:pPr>
        <w:tabs>
          <w:tab w:val="right" w:pos="9216"/>
          <w:tab w:val="right" w:pos="10512"/>
          <w:tab w:val="right" w:pos="11808"/>
          <w:tab w:val="right" w:pos="13104"/>
          <w:tab w:val="left" w:pos="14112"/>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B.</w:t>
      </w:r>
      <w:r>
        <w:rPr>
          <w:b/>
        </w:rPr>
        <w:tab/>
        <w:t>Acquisitions and disposals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Details of the aggregate cash flows and consideration relating to the</w:t>
      </w:r>
      <w:r>
        <w:rPr>
          <w:b/>
        </w:rPr>
        <w:t xml:space="preserve"> </w:t>
      </w:r>
      <w:r>
        <w:t>acquisition and disposal of businesses and controlled entities and the aggregate assets and liabilities of the</w:t>
      </w:r>
      <w:r>
        <w:rPr>
          <w:b/>
        </w:rPr>
        <w:t xml:space="preserve"> </w:t>
      </w:r>
      <w:r>
        <w:t>articles at the date of acquisition and disposal were as follows: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3402"/>
        <w:gridCol w:w="1134"/>
        <w:gridCol w:w="1"/>
        <w:gridCol w:w="1"/>
        <w:gridCol w:w="1132"/>
        <w:gridCol w:w="1134"/>
        <w:gridCol w:w="1134"/>
      </w:tblGrid>
      <w:tr w:rsidR="00000000">
        <w:tblPrEx>
          <w:tblCellMar>
            <w:top w:w="0" w:type="dxa"/>
            <w:bottom w:w="0" w:type="dxa"/>
          </w:tblCellMar>
        </w:tblPrEx>
        <w:trPr>
          <w:cantSplit/>
        </w:trPr>
        <w:tc>
          <w:tcPr>
            <w:tcW w:w="3402" w:type="dxa"/>
          </w:tcPr>
          <w:p w:rsidR="00000000" w:rsidRDefault="00DF5EE9">
            <w:pPr>
              <w:rPr>
                <w:b/>
                <w:i/>
              </w:rPr>
            </w:pPr>
          </w:p>
        </w:tc>
        <w:tc>
          <w:tcPr>
            <w:tcW w:w="1134" w:type="dxa"/>
          </w:tcPr>
          <w:p w:rsidR="00000000" w:rsidRDefault="00DF5EE9">
            <w:pPr>
              <w:jc w:val="right"/>
              <w:rPr>
                <w:b/>
                <w:i/>
              </w:rPr>
            </w:pPr>
          </w:p>
        </w:tc>
        <w:tc>
          <w:tcPr>
            <w:tcW w:w="3402" w:type="dxa"/>
            <w:hMerge w:val="restart"/>
          </w:tcPr>
          <w:p w:rsidR="00000000" w:rsidRDefault="00DF5EE9">
            <w:pPr>
              <w:jc w:val="center"/>
            </w:pPr>
            <w:r>
              <w:t xml:space="preserve"> </w:t>
            </w:r>
            <w:r>
              <w:rPr>
                <w:b/>
                <w:i/>
              </w:rPr>
              <w:t>Consolidated</w:t>
            </w:r>
            <w:r>
              <w:t xml:space="preserve"> </w:t>
            </w:r>
          </w:p>
        </w:tc>
        <w:tc>
          <w:tcPr>
            <w:hMerge/>
          </w:tcPr>
          <w:p w:rsidR="00000000" w:rsidRDefault="00DF5EE9">
            <w:pPr>
              <w:jc w:val="center"/>
            </w:pPr>
          </w:p>
        </w:tc>
        <w:tc>
          <w:tcPr>
            <w:gridSpan w:val="3"/>
            <w:hMerge/>
          </w:tcPr>
          <w:p w:rsidR="00000000" w:rsidRDefault="00DF5EE9">
            <w:pPr>
              <w:jc w:val="center"/>
            </w:pPr>
          </w:p>
        </w:tc>
      </w:tr>
      <w:tr w:rsidR="00000000">
        <w:tblPrEx>
          <w:tblCellMar>
            <w:top w:w="0" w:type="dxa"/>
            <w:bottom w:w="0" w:type="dxa"/>
          </w:tblCellMar>
        </w:tblPrEx>
        <w:trPr>
          <w:cantSplit/>
        </w:trPr>
        <w:tc>
          <w:tcPr>
            <w:tcW w:w="3402" w:type="dxa"/>
          </w:tcPr>
          <w:p w:rsidR="00000000" w:rsidRDefault="00DF5EE9"/>
        </w:tc>
        <w:tc>
          <w:tcPr>
            <w:tcW w:w="1134" w:type="dxa"/>
          </w:tcPr>
          <w:p w:rsidR="00000000" w:rsidRDefault="00DF5EE9">
            <w:pPr>
              <w:jc w:val="right"/>
              <w:rPr>
                <w:b/>
              </w:rPr>
            </w:pPr>
          </w:p>
        </w:tc>
        <w:tc>
          <w:tcPr>
            <w:tcW w:w="1134" w:type="dxa"/>
            <w:gridSpan w:val="3"/>
          </w:tcPr>
          <w:p w:rsidR="00000000" w:rsidRDefault="00DF5EE9">
            <w:pPr>
              <w:jc w:val="right"/>
            </w:pPr>
            <w:r>
              <w:rPr>
                <w:b/>
                <w:i/>
              </w:rPr>
              <w:t>Acquisitions</w:t>
            </w:r>
          </w:p>
        </w:tc>
        <w:tc>
          <w:tcPr>
            <w:tcW w:w="1134" w:type="dxa"/>
          </w:tcPr>
          <w:p w:rsidR="00000000" w:rsidRDefault="00DF5EE9">
            <w:pPr>
              <w:jc w:val="right"/>
            </w:pPr>
          </w:p>
        </w:tc>
        <w:tc>
          <w:tcPr>
            <w:tcW w:w="1134" w:type="dxa"/>
          </w:tcPr>
          <w:p w:rsidR="00000000" w:rsidRDefault="00DF5EE9">
            <w:pPr>
              <w:jc w:val="right"/>
            </w:pPr>
            <w:r>
              <w:rPr>
                <w:b/>
                <w:i/>
              </w:rPr>
              <w:t>Disposals</w:t>
            </w:r>
          </w:p>
        </w:tc>
      </w:tr>
      <w:tr w:rsidR="00000000">
        <w:tblPrEx>
          <w:tblCellMar>
            <w:top w:w="0" w:type="dxa"/>
            <w:bottom w:w="0" w:type="dxa"/>
          </w:tblCellMar>
        </w:tblPrEx>
        <w:trPr>
          <w:cantSplit/>
        </w:trPr>
        <w:tc>
          <w:tcPr>
            <w:tcW w:w="3402" w:type="dxa"/>
          </w:tcPr>
          <w:p w:rsidR="00000000" w:rsidRDefault="00DF5EE9"/>
        </w:tc>
        <w:tc>
          <w:tcPr>
            <w:tcW w:w="1134" w:type="dxa"/>
          </w:tcPr>
          <w:p w:rsidR="00000000" w:rsidRDefault="00DF5EE9">
            <w:pPr>
              <w:jc w:val="right"/>
              <w:rPr>
                <w:b/>
              </w:rPr>
            </w:pPr>
            <w:r>
              <w:rPr>
                <w:b/>
                <w:i/>
              </w:rPr>
              <w:t>1993</w:t>
            </w:r>
          </w:p>
        </w:tc>
        <w:tc>
          <w:tcPr>
            <w:tcW w:w="1134" w:type="dxa"/>
            <w:gridSpan w:val="3"/>
          </w:tcPr>
          <w:p w:rsidR="00000000" w:rsidRDefault="00DF5EE9">
            <w:pPr>
              <w:jc w:val="right"/>
            </w:pPr>
          </w:p>
        </w:tc>
        <w:tc>
          <w:tcPr>
            <w:tcW w:w="1134" w:type="dxa"/>
          </w:tcPr>
          <w:p w:rsidR="00000000" w:rsidRDefault="00DF5EE9">
            <w:pPr>
              <w:jc w:val="right"/>
            </w:pPr>
            <w:r>
              <w:rPr>
                <w:i/>
              </w:rPr>
              <w:t>1992</w:t>
            </w:r>
          </w:p>
        </w:tc>
        <w:tc>
          <w:tcPr>
            <w:tcW w:w="1134" w:type="dxa"/>
          </w:tcPr>
          <w:p w:rsidR="00000000" w:rsidRDefault="00DF5EE9">
            <w:pPr>
              <w:jc w:val="right"/>
            </w:pPr>
            <w:r>
              <w:rPr>
                <w:i/>
              </w:rPr>
              <w:t>1992</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jc w:val="right"/>
              <w:rPr>
                <w:b/>
                <w:i/>
              </w:rPr>
            </w:pPr>
            <w:r>
              <w:rPr>
                <w:b/>
                <w:i/>
              </w:rPr>
              <w:t>$M</w:t>
            </w:r>
          </w:p>
        </w:tc>
        <w:tc>
          <w:tcPr>
            <w:tcW w:w="1134" w:type="dxa"/>
            <w:gridSpan w:val="3"/>
            <w:tcBorders>
              <w:bottom w:val="single" w:sz="18" w:space="0" w:color="auto"/>
            </w:tcBorders>
          </w:tcPr>
          <w:p w:rsidR="00000000" w:rsidRDefault="00DF5EE9">
            <w:pPr>
              <w:jc w:val="right"/>
              <w:rPr>
                <w:i/>
              </w:rPr>
            </w:pPr>
          </w:p>
        </w:tc>
        <w:tc>
          <w:tcPr>
            <w:tcW w:w="1134" w:type="dxa"/>
            <w:tcBorders>
              <w:bottom w:val="single" w:sz="18" w:space="0" w:color="auto"/>
            </w:tcBorders>
          </w:tcPr>
          <w:p w:rsidR="00000000" w:rsidRDefault="00DF5EE9">
            <w:pPr>
              <w:jc w:val="right"/>
              <w:rPr>
                <w:i/>
              </w:rPr>
            </w:pPr>
            <w:r>
              <w:rPr>
                <w:i/>
              </w:rPr>
              <w:t>$M</w:t>
            </w:r>
          </w:p>
        </w:tc>
        <w:tc>
          <w:tcPr>
            <w:tcW w:w="1134" w:type="dxa"/>
            <w:tcBorders>
              <w:bottom w:val="single" w:sz="18" w:space="0" w:color="auto"/>
            </w:tcBorders>
          </w:tcPr>
          <w:p w:rsidR="00000000" w:rsidRDefault="00DF5EE9">
            <w:pPr>
              <w:jc w:val="right"/>
              <w:rPr>
                <w:i/>
              </w:rPr>
            </w:pPr>
            <w:r>
              <w:rPr>
                <w:i/>
              </w:rPr>
              <w:t>$M</w:t>
            </w:r>
          </w:p>
        </w:tc>
      </w:tr>
      <w:tr w:rsidR="00000000">
        <w:tblPrEx>
          <w:tblCellMar>
            <w:top w:w="0" w:type="dxa"/>
            <w:bottom w:w="0" w:type="dxa"/>
          </w:tblCellMar>
        </w:tblPrEx>
        <w:trPr>
          <w:cantSplit/>
        </w:trPr>
        <w:tc>
          <w:tcPr>
            <w:tcW w:w="3402" w:type="dxa"/>
          </w:tcPr>
          <w:p w:rsidR="00000000" w:rsidRDefault="00DF5EE9">
            <w:r>
              <w:t>Cash consideration (paid)/received</w:t>
            </w:r>
          </w:p>
        </w:tc>
        <w:tc>
          <w:tcPr>
            <w:tcW w:w="1134" w:type="dxa"/>
          </w:tcPr>
          <w:p w:rsidR="00000000" w:rsidRDefault="00DF5EE9">
            <w:pPr>
              <w:jc w:val="right"/>
              <w:rPr>
                <w:b/>
              </w:rPr>
            </w:pPr>
            <w:r>
              <w:rPr>
                <w:b/>
              </w:rPr>
              <w:t>(36.0)</w:t>
            </w:r>
          </w:p>
        </w:tc>
        <w:tc>
          <w:tcPr>
            <w:tcW w:w="1134" w:type="dxa"/>
            <w:gridSpan w:val="3"/>
          </w:tcPr>
          <w:p w:rsidR="00000000" w:rsidRDefault="00DF5EE9">
            <w:pPr>
              <w:jc w:val="right"/>
            </w:pPr>
          </w:p>
        </w:tc>
        <w:tc>
          <w:tcPr>
            <w:tcW w:w="1134" w:type="dxa"/>
          </w:tcPr>
          <w:p w:rsidR="00000000" w:rsidRDefault="00DF5EE9">
            <w:pPr>
              <w:jc w:val="right"/>
            </w:pPr>
            <w:r>
              <w:t>(2.2)</w:t>
            </w:r>
          </w:p>
        </w:tc>
        <w:tc>
          <w:tcPr>
            <w:tcW w:w="1134" w:type="dxa"/>
          </w:tcPr>
          <w:p w:rsidR="00000000" w:rsidRDefault="00DF5EE9">
            <w:pPr>
              <w:jc w:val="right"/>
            </w:pPr>
            <w:r>
              <w:t>108.7</w:t>
            </w:r>
          </w:p>
        </w:tc>
      </w:tr>
      <w:tr w:rsidR="00000000">
        <w:tblPrEx>
          <w:tblCellMar>
            <w:top w:w="0" w:type="dxa"/>
            <w:bottom w:w="0" w:type="dxa"/>
          </w:tblCellMar>
        </w:tblPrEx>
        <w:trPr>
          <w:cantSplit/>
        </w:trPr>
        <w:tc>
          <w:tcPr>
            <w:tcW w:w="3402" w:type="dxa"/>
          </w:tcPr>
          <w:p w:rsidR="00000000" w:rsidRDefault="00DF5EE9">
            <w:r>
              <w:t>Cash balance acqui</w:t>
            </w:r>
            <w:r>
              <w:t>red/(disposed)</w:t>
            </w:r>
          </w:p>
        </w:tc>
        <w:tc>
          <w:tcPr>
            <w:tcW w:w="1134" w:type="dxa"/>
          </w:tcPr>
          <w:p w:rsidR="00000000" w:rsidRDefault="00DF5EE9">
            <w:pPr>
              <w:jc w:val="right"/>
              <w:rPr>
                <w:b/>
              </w:rPr>
            </w:pPr>
          </w:p>
        </w:tc>
        <w:tc>
          <w:tcPr>
            <w:tcW w:w="1134" w:type="dxa"/>
            <w:gridSpan w:val="3"/>
          </w:tcPr>
          <w:p w:rsidR="00000000" w:rsidRDefault="00DF5EE9">
            <w:pPr>
              <w:jc w:val="right"/>
            </w:pPr>
          </w:p>
        </w:tc>
        <w:tc>
          <w:tcPr>
            <w:tcW w:w="1134" w:type="dxa"/>
          </w:tcPr>
          <w:p w:rsidR="00000000" w:rsidRDefault="00DF5EE9">
            <w:pPr>
              <w:jc w:val="right"/>
            </w:pPr>
            <w:r>
              <w:t>0.7</w:t>
            </w:r>
          </w:p>
        </w:tc>
        <w:tc>
          <w:tcPr>
            <w:tcW w:w="1134" w:type="dxa"/>
          </w:tcPr>
          <w:p w:rsidR="00000000" w:rsidRDefault="00DF5EE9">
            <w:pPr>
              <w:jc w:val="right"/>
            </w:pPr>
            <w:r>
              <w:t>(13.5)</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 xml:space="preserve">(Outflow)/inflow of cash from </w:t>
            </w:r>
          </w:p>
        </w:tc>
        <w:tc>
          <w:tcPr>
            <w:tcW w:w="1134" w:type="dxa"/>
            <w:tcBorders>
              <w:bottom w:val="single" w:sz="18" w:space="0" w:color="auto"/>
            </w:tcBorders>
          </w:tcPr>
          <w:p w:rsidR="00000000" w:rsidRDefault="00DF5EE9">
            <w:pPr>
              <w:jc w:val="right"/>
              <w:rPr>
                <w:b/>
              </w:rPr>
            </w:pPr>
          </w:p>
        </w:tc>
        <w:tc>
          <w:tcPr>
            <w:tcW w:w="1134" w:type="dxa"/>
            <w:gridSpan w:val="3"/>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acquisitions and disposals</w:t>
            </w:r>
          </w:p>
        </w:tc>
        <w:tc>
          <w:tcPr>
            <w:tcW w:w="1134" w:type="dxa"/>
            <w:tcBorders>
              <w:bottom w:val="single" w:sz="18" w:space="0" w:color="auto"/>
            </w:tcBorders>
          </w:tcPr>
          <w:p w:rsidR="00000000" w:rsidRDefault="00DF5EE9">
            <w:pPr>
              <w:jc w:val="right"/>
              <w:rPr>
                <w:b/>
              </w:rPr>
            </w:pPr>
            <w:r>
              <w:rPr>
                <w:b/>
              </w:rPr>
              <w:t>(36.0)</w:t>
            </w:r>
          </w:p>
        </w:tc>
        <w:tc>
          <w:tcPr>
            <w:tcW w:w="1134" w:type="dxa"/>
            <w:gridSpan w:val="3"/>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r>
              <w:t>(1.5)</w:t>
            </w:r>
          </w:p>
        </w:tc>
        <w:tc>
          <w:tcPr>
            <w:tcW w:w="1134" w:type="dxa"/>
            <w:tcBorders>
              <w:bottom w:val="single" w:sz="18" w:space="0" w:color="auto"/>
            </w:tcBorders>
          </w:tcPr>
          <w:p w:rsidR="00000000" w:rsidRDefault="00DF5EE9">
            <w:pPr>
              <w:jc w:val="right"/>
            </w:pPr>
            <w:r>
              <w:t>95.2</w:t>
            </w:r>
          </w:p>
        </w:tc>
      </w:tr>
      <w:tr w:rsidR="00000000">
        <w:tblPrEx>
          <w:tblCellMar>
            <w:top w:w="0" w:type="dxa"/>
            <w:bottom w:w="0" w:type="dxa"/>
          </w:tblCellMar>
        </w:tblPrEx>
        <w:trPr>
          <w:cantSplit/>
        </w:trPr>
        <w:tc>
          <w:tcPr>
            <w:tcW w:w="3402" w:type="dxa"/>
          </w:tcPr>
          <w:p w:rsidR="00000000" w:rsidRDefault="00DF5EE9"/>
        </w:tc>
        <w:tc>
          <w:tcPr>
            <w:tcW w:w="1134" w:type="dxa"/>
          </w:tcPr>
          <w:p w:rsidR="00000000" w:rsidRDefault="00DF5EE9">
            <w:pPr>
              <w:jc w:val="right"/>
              <w:rPr>
                <w:b/>
              </w:rPr>
            </w:pPr>
          </w:p>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3402" w:type="dxa"/>
          </w:tcPr>
          <w:p w:rsidR="00000000" w:rsidRDefault="00DF5EE9">
            <w:r>
              <w:t>Other current assets</w:t>
            </w:r>
          </w:p>
        </w:tc>
        <w:tc>
          <w:tcPr>
            <w:tcW w:w="1134" w:type="dxa"/>
          </w:tcPr>
          <w:p w:rsidR="00000000" w:rsidRDefault="00DF5EE9">
            <w:pPr>
              <w:jc w:val="right"/>
              <w:rPr>
                <w:b/>
              </w:rPr>
            </w:pPr>
          </w:p>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r>
              <w:t>(1.3)</w:t>
            </w:r>
          </w:p>
        </w:tc>
      </w:tr>
      <w:tr w:rsidR="00000000">
        <w:tblPrEx>
          <w:tblCellMar>
            <w:top w:w="0" w:type="dxa"/>
            <w:bottom w:w="0" w:type="dxa"/>
          </w:tblCellMar>
        </w:tblPrEx>
        <w:trPr>
          <w:cantSplit/>
        </w:trPr>
        <w:tc>
          <w:tcPr>
            <w:tcW w:w="3402" w:type="dxa"/>
          </w:tcPr>
          <w:p w:rsidR="00000000" w:rsidRDefault="00DF5EE9">
            <w:r>
              <w:t>Inventories</w:t>
            </w:r>
          </w:p>
        </w:tc>
        <w:tc>
          <w:tcPr>
            <w:tcW w:w="1134" w:type="dxa"/>
          </w:tcPr>
          <w:p w:rsidR="00000000" w:rsidRDefault="00DF5EE9">
            <w:pPr>
              <w:jc w:val="right"/>
              <w:rPr>
                <w:b/>
              </w:rPr>
            </w:pPr>
            <w:r>
              <w:rPr>
                <w:b/>
              </w:rPr>
              <w:t>2.1</w:t>
            </w:r>
          </w:p>
        </w:tc>
        <w:tc>
          <w:tcPr>
            <w:tcW w:w="1134" w:type="dxa"/>
            <w:gridSpan w:val="3"/>
          </w:tcPr>
          <w:p w:rsidR="00000000" w:rsidRDefault="00DF5EE9">
            <w:pPr>
              <w:jc w:val="right"/>
            </w:pPr>
          </w:p>
        </w:tc>
        <w:tc>
          <w:tcPr>
            <w:tcW w:w="1134" w:type="dxa"/>
          </w:tcPr>
          <w:p w:rsidR="00000000" w:rsidRDefault="00DF5EE9">
            <w:pPr>
              <w:jc w:val="right"/>
            </w:pPr>
            <w:r>
              <w:t>2.6</w:t>
            </w:r>
          </w:p>
        </w:tc>
        <w:tc>
          <w:tcPr>
            <w:tcW w:w="1134" w:type="dxa"/>
          </w:tcPr>
          <w:p w:rsidR="00000000" w:rsidRDefault="00DF5EE9">
            <w:pPr>
              <w:jc w:val="right"/>
            </w:pPr>
            <w:r>
              <w:t>(45.3)</w:t>
            </w:r>
          </w:p>
        </w:tc>
      </w:tr>
      <w:tr w:rsidR="00000000">
        <w:tblPrEx>
          <w:tblCellMar>
            <w:top w:w="0" w:type="dxa"/>
            <w:bottom w:w="0" w:type="dxa"/>
          </w:tblCellMar>
        </w:tblPrEx>
        <w:trPr>
          <w:cantSplit/>
        </w:trPr>
        <w:tc>
          <w:tcPr>
            <w:tcW w:w="3402" w:type="dxa"/>
          </w:tcPr>
          <w:p w:rsidR="00000000" w:rsidRDefault="00DF5EE9">
            <w:r>
              <w:t>Receivables</w:t>
            </w:r>
          </w:p>
        </w:tc>
        <w:tc>
          <w:tcPr>
            <w:tcW w:w="1134" w:type="dxa"/>
          </w:tcPr>
          <w:p w:rsidR="00000000" w:rsidRDefault="00DF5EE9">
            <w:pPr>
              <w:jc w:val="right"/>
              <w:rPr>
                <w:b/>
              </w:rPr>
            </w:pPr>
          </w:p>
        </w:tc>
        <w:tc>
          <w:tcPr>
            <w:tcW w:w="1134" w:type="dxa"/>
            <w:gridSpan w:val="3"/>
          </w:tcPr>
          <w:p w:rsidR="00000000" w:rsidRDefault="00DF5EE9">
            <w:pPr>
              <w:jc w:val="right"/>
            </w:pPr>
          </w:p>
        </w:tc>
        <w:tc>
          <w:tcPr>
            <w:tcW w:w="1134" w:type="dxa"/>
          </w:tcPr>
          <w:p w:rsidR="00000000" w:rsidRDefault="00DF5EE9">
            <w:pPr>
              <w:jc w:val="right"/>
            </w:pPr>
            <w:r>
              <w:t>2.7</w:t>
            </w:r>
          </w:p>
        </w:tc>
        <w:tc>
          <w:tcPr>
            <w:tcW w:w="1134" w:type="dxa"/>
          </w:tcPr>
          <w:p w:rsidR="00000000" w:rsidRDefault="00DF5EE9">
            <w:pPr>
              <w:jc w:val="right"/>
            </w:pPr>
            <w:r>
              <w:t>(5.8)</w:t>
            </w:r>
          </w:p>
        </w:tc>
      </w:tr>
      <w:tr w:rsidR="00000000">
        <w:tblPrEx>
          <w:tblCellMar>
            <w:top w:w="0" w:type="dxa"/>
            <w:bottom w:w="0" w:type="dxa"/>
          </w:tblCellMar>
        </w:tblPrEx>
        <w:trPr>
          <w:cantSplit/>
        </w:trPr>
        <w:tc>
          <w:tcPr>
            <w:tcW w:w="3402" w:type="dxa"/>
          </w:tcPr>
          <w:p w:rsidR="00000000" w:rsidRDefault="00DF5EE9">
            <w:r>
              <w:t>Property, plant and equipment</w:t>
            </w:r>
          </w:p>
        </w:tc>
        <w:tc>
          <w:tcPr>
            <w:tcW w:w="1134" w:type="dxa"/>
          </w:tcPr>
          <w:p w:rsidR="00000000" w:rsidRDefault="00DF5EE9">
            <w:pPr>
              <w:jc w:val="right"/>
              <w:rPr>
                <w:b/>
              </w:rPr>
            </w:pPr>
            <w:r>
              <w:rPr>
                <w:b/>
              </w:rPr>
              <w:t>2.3</w:t>
            </w:r>
          </w:p>
        </w:tc>
        <w:tc>
          <w:tcPr>
            <w:tcW w:w="1134" w:type="dxa"/>
            <w:gridSpan w:val="3"/>
          </w:tcPr>
          <w:p w:rsidR="00000000" w:rsidRDefault="00DF5EE9">
            <w:pPr>
              <w:jc w:val="right"/>
            </w:pPr>
          </w:p>
        </w:tc>
        <w:tc>
          <w:tcPr>
            <w:tcW w:w="1134" w:type="dxa"/>
          </w:tcPr>
          <w:p w:rsidR="00000000" w:rsidRDefault="00DF5EE9">
            <w:pPr>
              <w:jc w:val="right"/>
            </w:pPr>
            <w:r>
              <w:t>0.7</w:t>
            </w:r>
          </w:p>
        </w:tc>
        <w:tc>
          <w:tcPr>
            <w:tcW w:w="1134" w:type="dxa"/>
          </w:tcPr>
          <w:p w:rsidR="00000000" w:rsidRDefault="00DF5EE9">
            <w:pPr>
              <w:jc w:val="right"/>
            </w:pPr>
            <w:r>
              <w:t>(189.0)</w:t>
            </w:r>
          </w:p>
        </w:tc>
      </w:tr>
      <w:tr w:rsidR="00000000">
        <w:tblPrEx>
          <w:tblCellMar>
            <w:top w:w="0" w:type="dxa"/>
            <w:bottom w:w="0" w:type="dxa"/>
          </w:tblCellMar>
        </w:tblPrEx>
        <w:trPr>
          <w:cantSplit/>
        </w:trPr>
        <w:tc>
          <w:tcPr>
            <w:tcW w:w="3402" w:type="dxa"/>
          </w:tcPr>
          <w:p w:rsidR="00000000" w:rsidRDefault="00DF5EE9">
            <w:r>
              <w:t>Other non-current assets</w:t>
            </w:r>
          </w:p>
        </w:tc>
        <w:tc>
          <w:tcPr>
            <w:tcW w:w="1134" w:type="dxa"/>
          </w:tcPr>
          <w:p w:rsidR="00000000" w:rsidRDefault="00DF5EE9">
            <w:pPr>
              <w:jc w:val="right"/>
              <w:rPr>
                <w:b/>
              </w:rPr>
            </w:pPr>
            <w:r>
              <w:rPr>
                <w:b/>
              </w:rPr>
              <w:t>1.7</w:t>
            </w:r>
          </w:p>
        </w:tc>
        <w:tc>
          <w:tcPr>
            <w:tcW w:w="1134" w:type="dxa"/>
            <w:gridSpan w:val="3"/>
          </w:tcPr>
          <w:p w:rsidR="00000000" w:rsidRDefault="00DF5EE9">
            <w:pPr>
              <w:jc w:val="right"/>
            </w:pPr>
          </w:p>
        </w:tc>
        <w:tc>
          <w:tcPr>
            <w:tcW w:w="1134" w:type="dxa"/>
          </w:tcPr>
          <w:p w:rsidR="00000000" w:rsidRDefault="00DF5EE9">
            <w:pPr>
              <w:jc w:val="right"/>
            </w:pPr>
            <w:r>
              <w:t>0.3</w:t>
            </w:r>
          </w:p>
        </w:tc>
        <w:tc>
          <w:tcPr>
            <w:tcW w:w="1134" w:type="dxa"/>
          </w:tcPr>
          <w:p w:rsidR="00000000" w:rsidRDefault="00DF5EE9">
            <w:pPr>
              <w:jc w:val="right"/>
            </w:pPr>
            <w:r>
              <w:t>(0.2)</w:t>
            </w:r>
          </w:p>
        </w:tc>
      </w:tr>
      <w:tr w:rsidR="00000000">
        <w:tblPrEx>
          <w:tblCellMar>
            <w:top w:w="0" w:type="dxa"/>
            <w:bottom w:w="0" w:type="dxa"/>
          </w:tblCellMar>
        </w:tblPrEx>
        <w:trPr>
          <w:cantSplit/>
        </w:trPr>
        <w:tc>
          <w:tcPr>
            <w:tcW w:w="3402" w:type="dxa"/>
          </w:tcPr>
          <w:p w:rsidR="00000000" w:rsidRDefault="00DF5EE9">
            <w:r>
              <w:t>Investments</w:t>
            </w:r>
          </w:p>
        </w:tc>
        <w:tc>
          <w:tcPr>
            <w:tcW w:w="1134" w:type="dxa"/>
          </w:tcPr>
          <w:p w:rsidR="00000000" w:rsidRDefault="00DF5EE9">
            <w:pPr>
              <w:jc w:val="right"/>
              <w:rPr>
                <w:b/>
              </w:rPr>
            </w:pPr>
          </w:p>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r>
              <w:t>(5.1)</w:t>
            </w:r>
          </w:p>
        </w:tc>
      </w:tr>
      <w:tr w:rsidR="00000000">
        <w:tblPrEx>
          <w:tblCellMar>
            <w:top w:w="0" w:type="dxa"/>
            <w:bottom w:w="0" w:type="dxa"/>
          </w:tblCellMar>
        </w:tblPrEx>
        <w:trPr>
          <w:cantSplit/>
        </w:trPr>
        <w:tc>
          <w:tcPr>
            <w:tcW w:w="3402" w:type="dxa"/>
          </w:tcPr>
          <w:p w:rsidR="00000000" w:rsidRDefault="00DF5EE9">
            <w:r>
              <w:t>Intangibles</w:t>
            </w:r>
          </w:p>
        </w:tc>
        <w:tc>
          <w:tcPr>
            <w:tcW w:w="1134" w:type="dxa"/>
          </w:tcPr>
          <w:p w:rsidR="00000000" w:rsidRDefault="00DF5EE9">
            <w:pPr>
              <w:jc w:val="right"/>
              <w:rPr>
                <w:b/>
              </w:rPr>
            </w:pPr>
          </w:p>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r>
              <w:t>(23.6)</w:t>
            </w:r>
          </w:p>
        </w:tc>
      </w:tr>
      <w:tr w:rsidR="00000000">
        <w:tblPrEx>
          <w:tblCellMar>
            <w:top w:w="0" w:type="dxa"/>
            <w:bottom w:w="0" w:type="dxa"/>
          </w:tblCellMar>
        </w:tblPrEx>
        <w:trPr>
          <w:cantSplit/>
        </w:trPr>
        <w:tc>
          <w:tcPr>
            <w:tcW w:w="3402" w:type="dxa"/>
          </w:tcPr>
          <w:p w:rsidR="00000000" w:rsidRDefault="00DF5EE9">
            <w:r>
              <w:t>Current creditors and borrowings</w:t>
            </w:r>
          </w:p>
        </w:tc>
        <w:tc>
          <w:tcPr>
            <w:tcW w:w="1134" w:type="dxa"/>
          </w:tcPr>
          <w:p w:rsidR="00000000" w:rsidRDefault="00DF5EE9">
            <w:pPr>
              <w:jc w:val="right"/>
              <w:rPr>
                <w:b/>
              </w:rPr>
            </w:pPr>
          </w:p>
        </w:tc>
        <w:tc>
          <w:tcPr>
            <w:tcW w:w="1134" w:type="dxa"/>
            <w:gridSpan w:val="3"/>
          </w:tcPr>
          <w:p w:rsidR="00000000" w:rsidRDefault="00DF5EE9">
            <w:pPr>
              <w:jc w:val="right"/>
            </w:pPr>
          </w:p>
        </w:tc>
        <w:tc>
          <w:tcPr>
            <w:tcW w:w="1134" w:type="dxa"/>
          </w:tcPr>
          <w:p w:rsidR="00000000" w:rsidRDefault="00DF5EE9">
            <w:pPr>
              <w:jc w:val="right"/>
            </w:pPr>
            <w:r>
              <w:t>(5.9)</w:t>
            </w:r>
          </w:p>
        </w:tc>
        <w:tc>
          <w:tcPr>
            <w:tcW w:w="1134" w:type="dxa"/>
          </w:tcPr>
          <w:p w:rsidR="00000000" w:rsidRDefault="00DF5EE9">
            <w:pPr>
              <w:jc w:val="right"/>
            </w:pPr>
            <w:r>
              <w:t>121.9</w:t>
            </w:r>
          </w:p>
        </w:tc>
      </w:tr>
      <w:tr w:rsidR="00000000">
        <w:tblPrEx>
          <w:tblCellMar>
            <w:top w:w="0" w:type="dxa"/>
            <w:bottom w:w="0" w:type="dxa"/>
          </w:tblCellMar>
        </w:tblPrEx>
        <w:trPr>
          <w:cantSplit/>
        </w:trPr>
        <w:tc>
          <w:tcPr>
            <w:tcW w:w="3402" w:type="dxa"/>
          </w:tcPr>
          <w:p w:rsidR="00000000" w:rsidRDefault="00DF5EE9">
            <w:r>
              <w:t>Non-current creditors and borrowings</w:t>
            </w:r>
          </w:p>
        </w:tc>
        <w:tc>
          <w:tcPr>
            <w:tcW w:w="1134" w:type="dxa"/>
          </w:tcPr>
          <w:p w:rsidR="00000000" w:rsidRDefault="00DF5EE9">
            <w:pPr>
              <w:jc w:val="right"/>
              <w:rPr>
                <w:b/>
              </w:rPr>
            </w:pPr>
          </w:p>
        </w:tc>
        <w:tc>
          <w:tcPr>
            <w:tcW w:w="1134" w:type="dxa"/>
            <w:gridSpan w:val="3"/>
          </w:tcPr>
          <w:p w:rsidR="00000000" w:rsidRDefault="00DF5EE9">
            <w:pPr>
              <w:jc w:val="right"/>
            </w:pPr>
          </w:p>
        </w:tc>
        <w:tc>
          <w:tcPr>
            <w:tcW w:w="1134" w:type="dxa"/>
          </w:tcPr>
          <w:p w:rsidR="00000000" w:rsidRDefault="00DF5EE9">
            <w:pPr>
              <w:jc w:val="right"/>
            </w:pPr>
            <w:r>
              <w:t>(0.1)</w:t>
            </w:r>
          </w:p>
        </w:tc>
        <w:tc>
          <w:tcPr>
            <w:tcW w:w="1134" w:type="dxa"/>
          </w:tcPr>
          <w:p w:rsidR="00000000" w:rsidRDefault="00DF5EE9">
            <w:pPr>
              <w:jc w:val="right"/>
            </w:pPr>
            <w:r>
              <w:t>36.3</w:t>
            </w:r>
          </w:p>
        </w:tc>
      </w:tr>
      <w:tr w:rsidR="00000000">
        <w:tblPrEx>
          <w:tblCellMar>
            <w:top w:w="0" w:type="dxa"/>
            <w:bottom w:w="0" w:type="dxa"/>
          </w:tblCellMar>
        </w:tblPrEx>
        <w:trPr>
          <w:cantSplit/>
        </w:trPr>
        <w:tc>
          <w:tcPr>
            <w:tcW w:w="3402" w:type="dxa"/>
          </w:tcPr>
          <w:p w:rsidR="00000000" w:rsidRDefault="00DF5EE9">
            <w:r>
              <w:t>Provisions</w:t>
            </w:r>
          </w:p>
        </w:tc>
        <w:tc>
          <w:tcPr>
            <w:tcW w:w="1134" w:type="dxa"/>
          </w:tcPr>
          <w:p w:rsidR="00000000" w:rsidRDefault="00DF5EE9">
            <w:pPr>
              <w:jc w:val="right"/>
              <w:rPr>
                <w:b/>
              </w:rPr>
            </w:pPr>
            <w:r>
              <w:rPr>
                <w:b/>
              </w:rPr>
              <w:t>(5.9)</w:t>
            </w:r>
          </w:p>
        </w:tc>
        <w:tc>
          <w:tcPr>
            <w:tcW w:w="1134" w:type="dxa"/>
            <w:gridSpan w:val="3"/>
          </w:tcPr>
          <w:p w:rsidR="00000000" w:rsidRDefault="00DF5EE9">
            <w:pPr>
              <w:jc w:val="right"/>
            </w:pPr>
          </w:p>
        </w:tc>
        <w:tc>
          <w:tcPr>
            <w:tcW w:w="1134" w:type="dxa"/>
          </w:tcPr>
          <w:p w:rsidR="00000000" w:rsidRDefault="00DF5EE9">
            <w:pPr>
              <w:jc w:val="right"/>
            </w:pPr>
            <w:r>
              <w:t>(0.7)</w:t>
            </w:r>
          </w:p>
        </w:tc>
        <w:tc>
          <w:tcPr>
            <w:tcW w:w="1134" w:type="dxa"/>
          </w:tcPr>
          <w:p w:rsidR="00000000" w:rsidRDefault="00DF5EE9">
            <w:pPr>
              <w:jc w:val="right"/>
            </w:pPr>
            <w:r>
              <w:t>13.2</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Goodwill on acquisitions</w:t>
            </w:r>
          </w:p>
        </w:tc>
        <w:tc>
          <w:tcPr>
            <w:tcW w:w="1134" w:type="dxa"/>
            <w:tcBorders>
              <w:bottom w:val="single" w:sz="18" w:space="0" w:color="auto"/>
            </w:tcBorders>
          </w:tcPr>
          <w:p w:rsidR="00000000" w:rsidRDefault="00DF5EE9">
            <w:pPr>
              <w:jc w:val="right"/>
              <w:rPr>
                <w:b/>
              </w:rPr>
            </w:pPr>
            <w:r>
              <w:rPr>
                <w:b/>
              </w:rPr>
              <w:t>35.8</w:t>
            </w:r>
          </w:p>
        </w:tc>
        <w:tc>
          <w:tcPr>
            <w:tcW w:w="1134" w:type="dxa"/>
            <w:gridSpan w:val="3"/>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r>
              <w:t>1.9</w:t>
            </w: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r>
              <w:t>Net assets acquired/(disposed)</w:t>
            </w:r>
          </w:p>
        </w:tc>
        <w:tc>
          <w:tcPr>
            <w:tcW w:w="1134" w:type="dxa"/>
            <w:tcBorders>
              <w:bottom w:val="double" w:sz="18" w:space="0" w:color="auto"/>
            </w:tcBorders>
          </w:tcPr>
          <w:p w:rsidR="00000000" w:rsidRDefault="00DF5EE9">
            <w:pPr>
              <w:jc w:val="right"/>
              <w:rPr>
                <w:b/>
              </w:rPr>
            </w:pPr>
            <w:r>
              <w:rPr>
                <w:b/>
              </w:rPr>
              <w:t>36.0</w:t>
            </w:r>
          </w:p>
        </w:tc>
        <w:tc>
          <w:tcPr>
            <w:tcW w:w="1134" w:type="dxa"/>
            <w:gridSpan w:val="3"/>
            <w:tcBorders>
              <w:bottom w:val="double" w:sz="18" w:space="0" w:color="auto"/>
            </w:tcBorders>
          </w:tcPr>
          <w:p w:rsidR="00000000" w:rsidRDefault="00DF5EE9">
            <w:pPr>
              <w:jc w:val="right"/>
            </w:pPr>
          </w:p>
        </w:tc>
        <w:tc>
          <w:tcPr>
            <w:tcW w:w="1134" w:type="dxa"/>
            <w:tcBorders>
              <w:bottom w:val="double" w:sz="18" w:space="0" w:color="auto"/>
            </w:tcBorders>
          </w:tcPr>
          <w:p w:rsidR="00000000" w:rsidRDefault="00DF5EE9">
            <w:pPr>
              <w:jc w:val="right"/>
            </w:pPr>
            <w:r>
              <w:t>1.5</w:t>
            </w:r>
          </w:p>
        </w:tc>
        <w:tc>
          <w:tcPr>
            <w:tcW w:w="1134" w:type="dxa"/>
            <w:tcBorders>
              <w:bottom w:val="double" w:sz="18" w:space="0" w:color="auto"/>
            </w:tcBorders>
          </w:tcPr>
          <w:p w:rsidR="00000000" w:rsidRDefault="00DF5EE9">
            <w:pPr>
              <w:jc w:val="right"/>
            </w:pPr>
            <w:r>
              <w:t>(98.9)</w:t>
            </w:r>
          </w:p>
        </w:tc>
      </w:tr>
    </w:tbl>
    <w:p w:rsidR="00000000" w:rsidRDefault="00DF5EE9">
      <w:r>
        <w:br/>
        <w:t>There were no cash flows resulting from disposals in 1993.</w:t>
      </w:r>
      <w:r>
        <w:br/>
        <w:t>Details of controlled entities acquired and disposed are included in note 22.</w:t>
      </w:r>
    </w:p>
    <w:p w:rsidR="00000000" w:rsidRDefault="00DF5EE9">
      <w:pPr>
        <w:tabs>
          <w:tab w:val="right" w:pos="12096"/>
          <w:tab w:val="left" w:pos="12384"/>
          <w:tab w:val="right" w:pos="15120"/>
          <w:tab w:val="right" w:pos="16704"/>
          <w:tab w:val="left" w:pos="18000"/>
        </w:tabs>
        <w:spacing w:line="240" w:lineRule="atLeast"/>
      </w:pPr>
    </w:p>
    <w:p w:rsidR="00000000" w:rsidRDefault="00DF5EE9">
      <w:pPr>
        <w:tabs>
          <w:tab w:val="right" w:pos="12096"/>
          <w:tab w:val="left" w:pos="12384"/>
          <w:tab w:val="right" w:pos="15120"/>
          <w:tab w:val="right" w:pos="16704"/>
          <w:tab w:val="left" w:pos="1800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C. Reconciliation of cash</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For the purposes of the Statements of Cash Flows, cash includes cash on hand, at bank and on overnight deposit, net of bank overdrafts.  Cash at the end of the period as shown </w:t>
      </w:r>
      <w:r>
        <w:t>in the</w:t>
      </w:r>
      <w:r>
        <w:rPr>
          <w:b/>
        </w:rPr>
        <w:t xml:space="preserve"> </w:t>
      </w:r>
      <w:r>
        <w:t>Statements of Cash Flows is reconciled to the</w:t>
      </w:r>
      <w:r>
        <w:rPr>
          <w:b/>
        </w:rPr>
        <w:t xml:space="preserve"> </w:t>
      </w:r>
      <w:r>
        <w:t>relevant balance sheet items</w:t>
      </w:r>
      <w:r>
        <w:rPr>
          <w:b/>
        </w:rPr>
        <w:t xml:space="preserve"> </w:t>
      </w:r>
      <w:r>
        <w:t>as follows: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3402"/>
        <w:gridCol w:w="1"/>
        <w:gridCol w:w="1133"/>
        <w:gridCol w:w="1134"/>
        <w:gridCol w:w="1"/>
        <w:gridCol w:w="1133"/>
        <w:gridCol w:w="1134"/>
      </w:tblGrid>
      <w:tr w:rsidR="00000000">
        <w:tblPrEx>
          <w:tblCellMar>
            <w:top w:w="0" w:type="dxa"/>
            <w:bottom w:w="0" w:type="dxa"/>
          </w:tblCellMar>
        </w:tblPrEx>
        <w:trPr>
          <w:cantSplit/>
        </w:trPr>
        <w:tc>
          <w:tcPr>
            <w:tcW w:w="3402" w:type="dxa"/>
          </w:tcPr>
          <w:p w:rsidR="00000000" w:rsidRDefault="00DF5EE9"/>
        </w:tc>
        <w:tc>
          <w:tcPr>
            <w:tcW w:w="2268" w:type="dxa"/>
            <w:hMerge w:val="restart"/>
          </w:tcPr>
          <w:p w:rsidR="00000000" w:rsidRDefault="00DF5EE9">
            <w:pPr>
              <w:jc w:val="center"/>
            </w:pPr>
            <w:r>
              <w:rPr>
                <w:b/>
                <w:i/>
              </w:rPr>
              <w:t>Consolidated</w:t>
            </w:r>
          </w:p>
        </w:tc>
        <w:tc>
          <w:tcPr>
            <w:gridSpan w:val="2"/>
            <w:hMerge/>
          </w:tcPr>
          <w:p w:rsidR="00000000" w:rsidRDefault="00DF5EE9">
            <w:pPr>
              <w:jc w:val="center"/>
              <w:rPr>
                <w:b/>
              </w:rPr>
            </w:pPr>
          </w:p>
        </w:tc>
        <w:tc>
          <w:tcPr>
            <w:tcW w:w="2268" w:type="dxa"/>
            <w:hMerge w:val="restart"/>
          </w:tcPr>
          <w:p w:rsidR="00000000" w:rsidRDefault="00DF5EE9">
            <w:pPr>
              <w:jc w:val="center"/>
              <w:rPr>
                <w:b/>
              </w:rPr>
            </w:pPr>
            <w:r>
              <w:rPr>
                <w:b/>
                <w:i/>
              </w:rPr>
              <w:t>Company</w:t>
            </w:r>
          </w:p>
        </w:tc>
        <w:tc>
          <w:tcPr>
            <w:gridSpan w:val="2"/>
            <w:hMerge/>
          </w:tcPr>
          <w:p w:rsidR="00000000" w:rsidRDefault="00DF5EE9">
            <w:pPr>
              <w:jc w:val="center"/>
              <w:rPr>
                <w:b/>
              </w:rPr>
            </w:pPr>
          </w:p>
        </w:tc>
      </w:tr>
      <w:tr w:rsidR="00000000">
        <w:tblPrEx>
          <w:tblCellMar>
            <w:top w:w="0" w:type="dxa"/>
            <w:bottom w:w="0" w:type="dxa"/>
          </w:tblCellMar>
        </w:tblPrEx>
        <w:trPr>
          <w:cantSplit/>
        </w:trPr>
        <w:tc>
          <w:tcPr>
            <w:tcW w:w="3402" w:type="dxa"/>
          </w:tcPr>
          <w:p w:rsidR="00000000" w:rsidRDefault="00DF5EE9"/>
        </w:tc>
        <w:tc>
          <w:tcPr>
            <w:tcW w:w="1134" w:type="dxa"/>
            <w:gridSpan w:val="2"/>
          </w:tcPr>
          <w:p w:rsidR="00000000" w:rsidRDefault="00DF5EE9">
            <w:pPr>
              <w:jc w:val="right"/>
              <w:rPr>
                <w:b/>
                <w:i/>
              </w:rPr>
            </w:pPr>
            <w:r>
              <w:rPr>
                <w:b/>
                <w:i/>
              </w:rPr>
              <w:t>1993</w:t>
            </w:r>
          </w:p>
        </w:tc>
        <w:tc>
          <w:tcPr>
            <w:tcW w:w="1134" w:type="dxa"/>
          </w:tcPr>
          <w:p w:rsidR="00000000" w:rsidRDefault="00DF5EE9">
            <w:pPr>
              <w:jc w:val="right"/>
              <w:rPr>
                <w:i/>
              </w:rPr>
            </w:pPr>
            <w:r>
              <w:rPr>
                <w:i/>
              </w:rPr>
              <w:t>1992</w:t>
            </w:r>
          </w:p>
        </w:tc>
        <w:tc>
          <w:tcPr>
            <w:tcW w:w="1134" w:type="dxa"/>
            <w:gridSpan w:val="2"/>
          </w:tcPr>
          <w:p w:rsidR="00000000" w:rsidRDefault="00DF5EE9">
            <w:pPr>
              <w:jc w:val="right"/>
              <w:rPr>
                <w:b/>
                <w:i/>
              </w:rPr>
            </w:pPr>
            <w:r>
              <w:rPr>
                <w:b/>
                <w:i/>
              </w:rPr>
              <w:t>1993</w:t>
            </w:r>
          </w:p>
        </w:tc>
        <w:tc>
          <w:tcPr>
            <w:tcW w:w="1134" w:type="dxa"/>
          </w:tcPr>
          <w:p w:rsidR="00000000" w:rsidRDefault="00DF5EE9">
            <w:pPr>
              <w:jc w:val="right"/>
              <w:rPr>
                <w:i/>
              </w:rPr>
            </w:pPr>
            <w:r>
              <w:rPr>
                <w:i/>
              </w:rPr>
              <w:t>1992</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p>
        </w:tc>
        <w:tc>
          <w:tcPr>
            <w:tcW w:w="1134" w:type="dxa"/>
            <w:gridSpan w:val="2"/>
            <w:tcBorders>
              <w:bottom w:val="single" w:sz="18" w:space="0" w:color="auto"/>
            </w:tcBorders>
          </w:tcPr>
          <w:p w:rsidR="00000000" w:rsidRDefault="00DF5EE9">
            <w:pPr>
              <w:jc w:val="right"/>
              <w:rPr>
                <w:b/>
                <w:i/>
              </w:rPr>
            </w:pPr>
            <w:r>
              <w:rPr>
                <w:b/>
                <w:i/>
              </w:rPr>
              <w:t>$M</w:t>
            </w:r>
          </w:p>
        </w:tc>
        <w:tc>
          <w:tcPr>
            <w:tcW w:w="1134" w:type="dxa"/>
            <w:tcBorders>
              <w:bottom w:val="single" w:sz="18" w:space="0" w:color="auto"/>
            </w:tcBorders>
          </w:tcPr>
          <w:p w:rsidR="00000000" w:rsidRDefault="00DF5EE9">
            <w:pPr>
              <w:jc w:val="right"/>
              <w:rPr>
                <w:i/>
              </w:rPr>
            </w:pPr>
            <w:r>
              <w:rPr>
                <w:i/>
              </w:rPr>
              <w:t>$M</w:t>
            </w:r>
          </w:p>
        </w:tc>
        <w:tc>
          <w:tcPr>
            <w:tcW w:w="1134" w:type="dxa"/>
            <w:gridSpan w:val="2"/>
            <w:tcBorders>
              <w:bottom w:val="single" w:sz="18" w:space="0" w:color="auto"/>
            </w:tcBorders>
          </w:tcPr>
          <w:p w:rsidR="00000000" w:rsidRDefault="00DF5EE9">
            <w:pPr>
              <w:jc w:val="right"/>
              <w:rPr>
                <w:b/>
                <w:i/>
              </w:rPr>
            </w:pPr>
            <w:r>
              <w:rPr>
                <w:b/>
                <w:i/>
              </w:rPr>
              <w:t>$M</w:t>
            </w:r>
          </w:p>
        </w:tc>
        <w:tc>
          <w:tcPr>
            <w:tcW w:w="1134" w:type="dxa"/>
            <w:tcBorders>
              <w:bottom w:val="single" w:sz="18" w:space="0" w:color="auto"/>
            </w:tcBorders>
          </w:tcPr>
          <w:p w:rsidR="00000000" w:rsidRDefault="00DF5EE9">
            <w:pPr>
              <w:jc w:val="right"/>
              <w:rPr>
                <w:i/>
              </w:rPr>
            </w:pPr>
            <w:r>
              <w:rPr>
                <w:i/>
              </w:rPr>
              <w:t>$M</w:t>
            </w:r>
          </w:p>
        </w:tc>
      </w:tr>
      <w:tr w:rsidR="00000000">
        <w:tblPrEx>
          <w:tblCellMar>
            <w:top w:w="0" w:type="dxa"/>
            <w:bottom w:w="0" w:type="dxa"/>
          </w:tblCellMar>
        </w:tblPrEx>
        <w:trPr>
          <w:cantSplit/>
        </w:trPr>
        <w:tc>
          <w:tcPr>
            <w:tcW w:w="3402" w:type="dxa"/>
          </w:tcPr>
          <w:p w:rsidR="00000000" w:rsidRDefault="00DF5EE9"/>
        </w:tc>
        <w:tc>
          <w:tcPr>
            <w:tcW w:w="1134" w:type="dxa"/>
            <w:gridSpan w:val="2"/>
          </w:tcPr>
          <w:p w:rsidR="00000000" w:rsidRDefault="00DF5EE9">
            <w:pPr>
              <w:jc w:val="right"/>
              <w:rPr>
                <w:b/>
              </w:rPr>
            </w:pPr>
          </w:p>
        </w:tc>
        <w:tc>
          <w:tcPr>
            <w:tcW w:w="1134" w:type="dxa"/>
          </w:tcPr>
          <w:p w:rsidR="00000000" w:rsidRDefault="00DF5EE9">
            <w:pPr>
              <w:jc w:val="right"/>
            </w:pPr>
          </w:p>
        </w:tc>
        <w:tc>
          <w:tcPr>
            <w:tcW w:w="1134" w:type="dxa"/>
            <w:gridSpan w:val="2"/>
          </w:tcPr>
          <w:p w:rsidR="00000000" w:rsidRDefault="00DF5EE9">
            <w:pPr>
              <w:jc w:val="right"/>
              <w:rPr>
                <w:b/>
              </w:rPr>
            </w:pPr>
          </w:p>
        </w:tc>
        <w:tc>
          <w:tcPr>
            <w:tcW w:w="1134" w:type="dxa"/>
          </w:tcPr>
          <w:p w:rsidR="00000000" w:rsidRDefault="00DF5EE9">
            <w:pPr>
              <w:jc w:val="right"/>
            </w:pPr>
          </w:p>
        </w:tc>
      </w:tr>
      <w:tr w:rsidR="00000000">
        <w:tblPrEx>
          <w:tblCellMar>
            <w:top w:w="0" w:type="dxa"/>
            <w:bottom w:w="0" w:type="dxa"/>
          </w:tblCellMar>
        </w:tblPrEx>
        <w:trPr>
          <w:cantSplit/>
        </w:trPr>
        <w:tc>
          <w:tcPr>
            <w:tcW w:w="3402" w:type="dxa"/>
          </w:tcPr>
          <w:p w:rsidR="00000000" w:rsidRDefault="00DF5EE9">
            <w:r>
              <w:t>Cash</w:t>
            </w:r>
          </w:p>
        </w:tc>
        <w:tc>
          <w:tcPr>
            <w:tcW w:w="1134" w:type="dxa"/>
            <w:gridSpan w:val="2"/>
          </w:tcPr>
          <w:p w:rsidR="00000000" w:rsidRDefault="00DF5EE9">
            <w:pPr>
              <w:jc w:val="right"/>
              <w:rPr>
                <w:b/>
              </w:rPr>
            </w:pPr>
            <w:r>
              <w:rPr>
                <w:b/>
              </w:rPr>
              <w:t>78.5</w:t>
            </w:r>
          </w:p>
        </w:tc>
        <w:tc>
          <w:tcPr>
            <w:tcW w:w="1134" w:type="dxa"/>
          </w:tcPr>
          <w:p w:rsidR="00000000" w:rsidRDefault="00DF5EE9">
            <w:pPr>
              <w:jc w:val="right"/>
            </w:pPr>
            <w:r>
              <w:t>63.2</w:t>
            </w:r>
          </w:p>
        </w:tc>
        <w:tc>
          <w:tcPr>
            <w:tcW w:w="1134" w:type="dxa"/>
            <w:gridSpan w:val="2"/>
          </w:tcPr>
          <w:p w:rsidR="00000000" w:rsidRDefault="00DF5EE9">
            <w:pPr>
              <w:jc w:val="right"/>
              <w:rPr>
                <w:b/>
              </w:rPr>
            </w:pPr>
            <w:r>
              <w:rPr>
                <w:b/>
              </w:rPr>
              <w:t>13.5</w:t>
            </w:r>
          </w:p>
        </w:tc>
        <w:tc>
          <w:tcPr>
            <w:tcW w:w="1134" w:type="dxa"/>
          </w:tcPr>
          <w:p w:rsidR="00000000" w:rsidRDefault="00DF5EE9">
            <w:pPr>
              <w:jc w:val="right"/>
            </w:pPr>
            <w:r>
              <w:t>28.0</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Bank overdraft</w:t>
            </w:r>
          </w:p>
        </w:tc>
        <w:tc>
          <w:tcPr>
            <w:tcW w:w="1134" w:type="dxa"/>
            <w:gridSpan w:val="2"/>
            <w:tcBorders>
              <w:bottom w:val="single" w:sz="18" w:space="0" w:color="auto"/>
            </w:tcBorders>
          </w:tcPr>
          <w:p w:rsidR="00000000" w:rsidRDefault="00DF5EE9">
            <w:pPr>
              <w:jc w:val="right"/>
              <w:rPr>
                <w:b/>
              </w:rPr>
            </w:pPr>
            <w:r>
              <w:rPr>
                <w:b/>
              </w:rPr>
              <w:t>(25.3)</w:t>
            </w:r>
          </w:p>
        </w:tc>
        <w:tc>
          <w:tcPr>
            <w:tcW w:w="1134" w:type="dxa"/>
            <w:tcBorders>
              <w:bottom w:val="single" w:sz="18" w:space="0" w:color="auto"/>
            </w:tcBorders>
          </w:tcPr>
          <w:p w:rsidR="00000000" w:rsidRDefault="00DF5EE9">
            <w:pPr>
              <w:jc w:val="right"/>
            </w:pPr>
            <w:r>
              <w:t>(2.1)</w:t>
            </w:r>
          </w:p>
        </w:tc>
        <w:tc>
          <w:tcPr>
            <w:tcW w:w="1134" w:type="dxa"/>
            <w:gridSpan w:val="2"/>
            <w:tcBorders>
              <w:bottom w:val="single" w:sz="18" w:space="0" w:color="auto"/>
            </w:tcBorders>
          </w:tcPr>
          <w:p w:rsidR="00000000" w:rsidRDefault="00DF5EE9">
            <w:pPr>
              <w:jc w:val="right"/>
              <w:rPr>
                <w:b/>
              </w:rPr>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p>
        </w:tc>
        <w:tc>
          <w:tcPr>
            <w:tcW w:w="1134" w:type="dxa"/>
            <w:gridSpan w:val="2"/>
            <w:tcBorders>
              <w:bottom w:val="double" w:sz="18" w:space="0" w:color="auto"/>
            </w:tcBorders>
          </w:tcPr>
          <w:p w:rsidR="00000000" w:rsidRDefault="00DF5EE9">
            <w:pPr>
              <w:jc w:val="right"/>
              <w:rPr>
                <w:b/>
              </w:rPr>
            </w:pPr>
            <w:r>
              <w:rPr>
                <w:b/>
              </w:rPr>
              <w:t>53.2</w:t>
            </w:r>
          </w:p>
        </w:tc>
        <w:tc>
          <w:tcPr>
            <w:tcW w:w="1134" w:type="dxa"/>
            <w:tcBorders>
              <w:bottom w:val="double" w:sz="18" w:space="0" w:color="auto"/>
            </w:tcBorders>
          </w:tcPr>
          <w:p w:rsidR="00000000" w:rsidRDefault="00DF5EE9">
            <w:pPr>
              <w:jc w:val="right"/>
            </w:pPr>
            <w:r>
              <w:t>61.1</w:t>
            </w:r>
          </w:p>
        </w:tc>
        <w:tc>
          <w:tcPr>
            <w:tcW w:w="1134" w:type="dxa"/>
            <w:gridSpan w:val="2"/>
            <w:tcBorders>
              <w:bottom w:val="double" w:sz="18" w:space="0" w:color="auto"/>
            </w:tcBorders>
          </w:tcPr>
          <w:p w:rsidR="00000000" w:rsidRDefault="00DF5EE9">
            <w:pPr>
              <w:jc w:val="right"/>
              <w:rPr>
                <w:b/>
              </w:rPr>
            </w:pPr>
            <w:r>
              <w:rPr>
                <w:b/>
              </w:rPr>
              <w:t>13.5</w:t>
            </w:r>
          </w:p>
        </w:tc>
        <w:tc>
          <w:tcPr>
            <w:tcW w:w="1134" w:type="dxa"/>
            <w:tcBorders>
              <w:bottom w:val="double" w:sz="18" w:space="0" w:color="auto"/>
            </w:tcBorders>
          </w:tcPr>
          <w:p w:rsidR="00000000" w:rsidRDefault="00DF5EE9">
            <w:pPr>
              <w:jc w:val="right"/>
            </w:pPr>
            <w:r>
              <w:t>28.0</w:t>
            </w:r>
          </w:p>
        </w:tc>
      </w:tr>
    </w:tbl>
    <w:p w:rsidR="00000000" w:rsidRDefault="00DF5EE9">
      <w:pPr>
        <w:tabs>
          <w:tab w:val="right" w:pos="3168"/>
          <w:tab w:val="right" w:pos="5184"/>
          <w:tab w:val="right" w:pos="6048"/>
          <w:tab w:val="left" w:pos="6336"/>
          <w:tab w:val="right" w:pos="8208"/>
          <w:tab w:val="left" w:pos="8784"/>
        </w:tabs>
        <w:spacing w:line="240" w:lineRule="atLeast"/>
      </w:pPr>
    </w:p>
    <w:p w:rsidR="00000000" w:rsidRDefault="00DF5EE9">
      <w:pPr>
        <w:tabs>
          <w:tab w:val="right" w:pos="3168"/>
          <w:tab w:val="right" w:pos="5184"/>
          <w:tab w:val="right" w:pos="6048"/>
          <w:tab w:val="left" w:pos="6336"/>
          <w:tab w:val="right" w:pos="8208"/>
          <w:tab w:val="left" w:pos="8784"/>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D. Non-cash financing activities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During the period, the economic entity converted convertible securities of $nil (1992 $58.2 million) into ordinary shares.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E.</w:t>
      </w:r>
      <w:r>
        <w:t xml:space="preserve"> </w:t>
      </w:r>
      <w:r>
        <w:rPr>
          <w:b/>
        </w:rPr>
        <w:t>Details of major financing facilities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Credit standby facilities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economic entity has $1,607.3 million of committed facilities of which $1,577.3 million were undrawn as at 25 July 1993.  These facilities include $680.0 million of newly established term standby facilities provided by the company's relationship banks.  The facilities have maturity dates ranging between July 1994 and August 2000.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Commercial paper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economic entity has commercial paper programmes based in Europe, Asia, the United States</w:t>
      </w:r>
      <w:r>
        <w:rPr>
          <w:b/>
        </w:rPr>
        <w:t xml:space="preserve"> </w:t>
      </w:r>
      <w:r>
        <w:t>and Australia.  Commercial p</w:t>
      </w:r>
      <w:r>
        <w:t>aper issued by Coles Myer Finance Limited and Coles Myer Finance (USA) Ltd. is guaranteed by Coles Myer Ltd.  The programmes are supported by the credit standby facilities referred to above.  As at 25 July 1993, $174.3 million equivalent of commercial paper was on issue.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Medium term notes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The economic entity has medium term note programmes based in Europe, the United States and Australia.  Medium term notes issued by Coles Myer Finance Limited and Coles Myer Finance (USA) Ltd. are guaranteed by Coles </w:t>
      </w:r>
      <w:r>
        <w:t>Myer Ltd.  As at 25 July 1993, $613.6 million equivalent of medium term notes were on issue.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Other loans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(i) Bonds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$59.9 million equivalent of bonds, denominated in Swiss francs, were outstanding as at 25 July 1993 which mature in May 1995.</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(ii) Foreign currency loans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$160.7 million equivalent of loans, denominated in Japanese yen, were outstanding as at 25 July 1993 with maturity dates ranging from November 1994 to July 2004.</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Notes to the Financial Statements</w:t>
      </w:r>
    </w:p>
    <w:p w:rsidR="00000000" w:rsidRDefault="00DF5EE9">
      <w:pPr>
        <w:rPr>
          <w:b/>
        </w:rPr>
      </w:pPr>
    </w:p>
    <w:p w:rsidR="00000000" w:rsidRDefault="00DF5EE9">
      <w:pPr>
        <w:rPr>
          <w:b/>
        </w:rPr>
      </w:pPr>
      <w:r>
        <w:rPr>
          <w:b/>
        </w:rPr>
        <w:t>1. Summary of Accounting Pol</w:t>
      </w:r>
      <w:r>
        <w:rPr>
          <w:b/>
        </w:rPr>
        <w:t>icies</w:t>
      </w:r>
    </w:p>
    <w:p w:rsidR="00000000" w:rsidRDefault="00DF5EE9">
      <w:r>
        <w:t>The principal accounting policies adopted by Coles Myer Ltd. and its controlled entities ("the economic entity" or, "CML group") are detailed below.  These policies have been consistently applied.  The financial statements have been prepared in accordance with the requirements of Schedule 5 to the Corporations Regulations, applicable accounting standards, Australian accounting standards and statements of accounting concepts.  The financial statements conform in all material respects with internationa</w:t>
      </w:r>
      <w:r>
        <w:t>l accounting standards on topics in respect of which Australian accounting standards are operative.</w:t>
      </w:r>
    </w:p>
    <w:p w:rsidR="00000000" w:rsidRDefault="00DF5EE9"/>
    <w:p w:rsidR="00000000" w:rsidRDefault="00DF5EE9">
      <w:r>
        <w:rPr>
          <w:b/>
        </w:rPr>
        <w:t>(a)</w:t>
      </w:r>
      <w:r>
        <w:t xml:space="preserve"> </w:t>
      </w:r>
      <w:r>
        <w:rPr>
          <w:b/>
        </w:rPr>
        <w:t>Basis of accounting</w:t>
      </w:r>
    </w:p>
    <w:p w:rsidR="00000000" w:rsidRDefault="00DF5EE9"/>
    <w:p w:rsidR="00000000" w:rsidRDefault="00DF5EE9">
      <w:r>
        <w:t>The financial statements have been prepared on the basis of historical cost and except where stated do not take into account changing money values or current valuations of non-current assets.</w:t>
      </w:r>
    </w:p>
    <w:p w:rsidR="00000000" w:rsidRDefault="00DF5EE9"/>
    <w:p w:rsidR="00000000" w:rsidRDefault="00DF5EE9">
      <w:r>
        <w:rPr>
          <w:b/>
        </w:rPr>
        <w:t>(b)</w:t>
      </w:r>
      <w:r>
        <w:t xml:space="preserve"> </w:t>
      </w:r>
      <w:r>
        <w:rPr>
          <w:b/>
        </w:rPr>
        <w:t>Principles of consolidation and accounting for goodwill</w:t>
      </w:r>
      <w:r>
        <w:t xml:space="preserve"> </w:t>
      </w:r>
    </w:p>
    <w:p w:rsidR="00000000" w:rsidRDefault="00DF5EE9"/>
    <w:p w:rsidR="00000000" w:rsidRDefault="00DF5EE9">
      <w:r>
        <w:t>The consolidated accounts of the economic entity include the assets and liabilities of the company and the entities it cont</w:t>
      </w:r>
      <w:r>
        <w:t>rolled at the end of the financial period and the results of the company and the entities it controlled during the period.  Where entities are not controlled throughout the financial period, the consolidated results include the results of those entities for that part of the period during which control existed.  Controlled entities are listed in note 21.</w:t>
      </w:r>
    </w:p>
    <w:p w:rsidR="00000000" w:rsidRDefault="00DF5EE9"/>
    <w:p w:rsidR="00000000" w:rsidRDefault="00DF5EE9">
      <w:r>
        <w:t>All accounts and transactions between entities have been eliminated.  Goodwill purchased by the economic entity is brought to</w:t>
      </w:r>
      <w:r>
        <w:rPr>
          <w:b/>
        </w:rPr>
        <w:t xml:space="preserve"> </w:t>
      </w:r>
      <w:r>
        <w:t>account as a non-current as</w:t>
      </w:r>
      <w:r>
        <w:t>set and amortised over the period in which the benefits are expected to arise, but not exceeding twenty years.</w:t>
      </w:r>
    </w:p>
    <w:p w:rsidR="00000000" w:rsidRDefault="00DF5EE9"/>
    <w:p w:rsidR="00000000" w:rsidRDefault="00DF5EE9">
      <w:r>
        <w:rPr>
          <w:b/>
        </w:rPr>
        <w:t>(c)</w:t>
      </w:r>
      <w:r>
        <w:t xml:space="preserve"> </w:t>
      </w:r>
      <w:r>
        <w:rPr>
          <w:b/>
        </w:rPr>
        <w:t>Equity accounting of associated companies</w:t>
      </w:r>
    </w:p>
    <w:p w:rsidR="00000000" w:rsidRDefault="00DF5EE9"/>
    <w:p w:rsidR="00000000" w:rsidRDefault="00DF5EE9">
      <w:r>
        <w:t>The principles of equity accounting have been applied to companies that are not controlled, but over which the economic entity has significant influence, and the resulting supplementary equity accounting information is provided in note 23.</w:t>
      </w:r>
    </w:p>
    <w:p w:rsidR="00000000" w:rsidRDefault="00DF5EE9"/>
    <w:p w:rsidR="00000000" w:rsidRDefault="00DF5EE9">
      <w:r>
        <w:rPr>
          <w:b/>
        </w:rPr>
        <w:t>(d) Investments</w:t>
      </w:r>
    </w:p>
    <w:p w:rsidR="00000000" w:rsidRDefault="00DF5EE9"/>
    <w:p w:rsidR="00000000" w:rsidRDefault="00DF5EE9">
      <w:r>
        <w:t>The economic entity revalues its investments in shopping centre unit trusts and partner</w:t>
      </w:r>
      <w:r>
        <w:t>ships triennially to reflect movement in market values.  The book values of all other investments are stated at historical cost.  The surplus arising from revaluations is credited to an asset revaluation reserve.</w:t>
      </w:r>
    </w:p>
    <w:p w:rsidR="00000000" w:rsidRDefault="00DF5EE9"/>
    <w:p w:rsidR="00000000" w:rsidRDefault="00DF5EE9">
      <w:r>
        <w:t>The economic entity's share of the operating results of its investments in shopping centre unit trusts and partnerships is brought to account in the period in which it is earned.</w:t>
      </w:r>
    </w:p>
    <w:p w:rsidR="00000000" w:rsidRDefault="00DF5EE9"/>
    <w:p w:rsidR="00000000" w:rsidRDefault="00DF5EE9">
      <w:r>
        <w:t>Dividends from investments are</w:t>
      </w:r>
      <w:r>
        <w:rPr>
          <w:b/>
        </w:rPr>
        <w:t xml:space="preserve"> </w:t>
      </w:r>
      <w:r>
        <w:t>brought to account when receivable.</w:t>
      </w:r>
    </w:p>
    <w:p w:rsidR="00000000" w:rsidRDefault="00DF5EE9"/>
    <w:p w:rsidR="00000000" w:rsidRDefault="00DF5EE9">
      <w:pPr>
        <w:rPr>
          <w:b/>
        </w:rPr>
      </w:pPr>
      <w:r>
        <w:rPr>
          <w:b/>
        </w:rPr>
        <w:t>(e) Property, plant and equipment</w:t>
      </w:r>
    </w:p>
    <w:p w:rsidR="00000000" w:rsidRDefault="00DF5EE9"/>
    <w:p w:rsidR="00000000" w:rsidRDefault="00DF5EE9">
      <w:r>
        <w:t>Freehol</w:t>
      </w:r>
      <w:r>
        <w:t>d properties: For the purpose of calculating depreciation, the book values of freehold properties owned by the economic entity have been apportioned between the land and buildings erected thereon.  Provision for depreciation has been calculated at 1.5% per annum on the values of the buildings so obtained, other than investment properties.</w:t>
      </w:r>
    </w:p>
    <w:p w:rsidR="00000000" w:rsidRDefault="00DF5EE9"/>
    <w:p w:rsidR="00000000" w:rsidRDefault="00DF5EE9">
      <w:r>
        <w:t>Leasehold properties: The book value of these properties, other than investment properties, is amortised by annual charges against operations over the life of each leas</w:t>
      </w:r>
      <w:r>
        <w:t>e.</w:t>
      </w:r>
    </w:p>
    <w:p w:rsidR="00000000" w:rsidRDefault="00DF5EE9"/>
    <w:p w:rsidR="00000000" w:rsidRDefault="00DF5EE9">
      <w:r>
        <w:t>Investment properties: The economic entity does not depreciate certain freehold properties or amortise certain leasehold properties which it regards as investment properties as defined by the applicable accounting standard on depreciation of non-current assets.</w:t>
      </w:r>
    </w:p>
    <w:p w:rsidR="00000000" w:rsidRDefault="00DF5EE9"/>
    <w:p w:rsidR="00000000" w:rsidRDefault="00DF5EE9">
      <w:r>
        <w:t>Plant and equipment: Provision for depreciation is calculated on the straight line basis at various rates appropriate to the estimated effective lives of the relevant assets.</w:t>
      </w:r>
    </w:p>
    <w:p w:rsidR="00000000" w:rsidRDefault="00DF5EE9"/>
    <w:p w:rsidR="00000000" w:rsidRDefault="00DF5EE9">
      <w:r>
        <w:t>Revaluation: The economic entity revalues its freehold, certain</w:t>
      </w:r>
      <w:r>
        <w:t xml:space="preserve"> leasehold and investment properties triennially to reflect movement in market values.  Potential capital gains tax on revalued assets acquired after 19 September 1985 is not taken into account in determining the revalued amounts, except where a decision has been made to dispose of an asset being revalued, in which case the estimated capital gains tax liability (if any) applicable to the sale is brought to account.</w:t>
      </w:r>
    </w:p>
    <w:p w:rsidR="00000000" w:rsidRDefault="00DF5EE9"/>
    <w:p w:rsidR="00000000" w:rsidRDefault="00DF5EE9">
      <w:r>
        <w:t>Interest and other holding and development costs on property under development are capital</w:t>
      </w:r>
      <w:r>
        <w:t>ised until completion of the development.</w:t>
      </w:r>
    </w:p>
    <w:p w:rsidR="00000000" w:rsidRDefault="00DF5EE9"/>
    <w:p w:rsidR="00000000" w:rsidRDefault="00DF5EE9">
      <w:pPr>
        <w:rPr>
          <w:b/>
        </w:rPr>
      </w:pPr>
      <w:r>
        <w:rPr>
          <w:b/>
        </w:rPr>
        <w:t>(f)</w:t>
      </w:r>
      <w:r>
        <w:t xml:space="preserve"> </w:t>
      </w:r>
      <w:r>
        <w:rPr>
          <w:b/>
        </w:rPr>
        <w:t>Inventories</w:t>
      </w:r>
    </w:p>
    <w:p w:rsidR="00000000" w:rsidRDefault="00DF5EE9"/>
    <w:p w:rsidR="00000000" w:rsidRDefault="00DF5EE9">
      <w:r>
        <w:t>At balance date all stocks on hand or in transit, considered realisable at normal profit margins, are valued at cost principally using the retail inventory method.  Certain seasonal and slow moving items have been discounted below cost to values estimated to provide normal profit margins.  This method of valuation is considered to achieve an overall valuation reasonably approximating the lower of cost and net realisable value.</w:t>
      </w:r>
    </w:p>
    <w:p w:rsidR="00000000" w:rsidRDefault="00DF5EE9"/>
    <w:p w:rsidR="00000000" w:rsidRDefault="00DF5EE9">
      <w:pPr>
        <w:rPr>
          <w:b/>
        </w:rPr>
      </w:pPr>
      <w:r>
        <w:rPr>
          <w:b/>
        </w:rPr>
        <w:t>(g)</w:t>
      </w:r>
      <w:r>
        <w:t xml:space="preserve"> </w:t>
      </w:r>
      <w:r>
        <w:rPr>
          <w:b/>
        </w:rPr>
        <w:t>Income tax</w:t>
      </w:r>
    </w:p>
    <w:p w:rsidR="00000000" w:rsidRDefault="00DF5EE9"/>
    <w:p w:rsidR="00000000" w:rsidRDefault="00DF5EE9">
      <w:r>
        <w:t>Income tax is provided using the liability method of tax effect accounting resulting in the income tax charge for the period being calculated on the accounting profit after adjusting for permanent differences and before making adjustments for differences in the</w:t>
      </w:r>
      <w:r>
        <w:rPr>
          <w:b/>
        </w:rPr>
        <w:t xml:space="preserve"> </w:t>
      </w:r>
      <w:r>
        <w:t>time at which items of income and expense are taken to account for income tax purposes.</w:t>
      </w:r>
    </w:p>
    <w:p w:rsidR="00000000" w:rsidRDefault="00DF5EE9"/>
    <w:p w:rsidR="00000000" w:rsidRDefault="00DF5EE9">
      <w:pPr>
        <w:rPr>
          <w:b/>
        </w:rPr>
      </w:pPr>
      <w:r>
        <w:rPr>
          <w:b/>
        </w:rPr>
        <w:t>(h)</w:t>
      </w:r>
      <w:r>
        <w:t xml:space="preserve"> </w:t>
      </w:r>
      <w:r>
        <w:rPr>
          <w:b/>
        </w:rPr>
        <w:t>Foreign exchange</w:t>
      </w:r>
    </w:p>
    <w:p w:rsidR="00000000" w:rsidRDefault="00DF5EE9"/>
    <w:p w:rsidR="00000000" w:rsidRDefault="00DF5EE9">
      <w:r>
        <w:t>At balance date foreign currency receivables and payables for goods and services are translated at the exchange rate current at tha</w:t>
      </w:r>
      <w:r>
        <w:t>t date or, where applicable, the contractual exchange rate</w:t>
      </w:r>
      <w:r>
        <w:rPr>
          <w:b/>
        </w:rPr>
        <w:t xml:space="preserve"> </w:t>
      </w:r>
      <w:r>
        <w:t>and resulting losses or gains are charged or credited to the profit and loss account.</w:t>
      </w:r>
    </w:p>
    <w:p w:rsidR="00000000" w:rsidRDefault="00DF5EE9"/>
    <w:p w:rsidR="00000000" w:rsidRDefault="00DF5EE9">
      <w:r>
        <w:t>Overseas controlled entities which are fully integrated with the company are translated using the temporal method, with resulting losses or gains charged or credited to the profit and loss account.  The New Zealand controlled entities are self-sustaining and are translated using the current rate method with resulting exchange differences together with</w:t>
      </w:r>
      <w:r>
        <w:rPr>
          <w:b/>
        </w:rPr>
        <w:t xml:space="preserve"> </w:t>
      </w:r>
      <w:r>
        <w:t xml:space="preserve">the gains </w:t>
      </w:r>
      <w:r>
        <w:t>or losses on related hedges charged or credited directly to the foreign currency translation reserve.</w:t>
      </w:r>
    </w:p>
    <w:p w:rsidR="00000000" w:rsidRDefault="00DF5EE9"/>
    <w:p w:rsidR="00000000" w:rsidRDefault="00DF5EE9">
      <w:r>
        <w:t>At balance date, borrowings due in foreign currencies are translated at the exchange rate prevailing on that date.  Currency swaps in respect of particular borrowings have been revalued at prevailing exchange rates and the resultant difference netted off against the balance of those loans.  Where other borrowings are hedged, the hedges have been valued at market rates at balance date.</w:t>
      </w:r>
    </w:p>
    <w:p w:rsidR="00000000" w:rsidRDefault="00DF5EE9"/>
    <w:p w:rsidR="00000000" w:rsidRDefault="00DF5EE9">
      <w:r>
        <w:t>The resulting co</w:t>
      </w:r>
      <w:r>
        <w:t>sts and benefits have been charged or credited to the profit and loss account, together with the</w:t>
      </w:r>
      <w:r>
        <w:rPr>
          <w:b/>
        </w:rPr>
        <w:t xml:space="preserve"> </w:t>
      </w:r>
      <w:r>
        <w:t>foreign exchange gain or loss on related loans.  At balance date, all foreign currency borrowings were fully hedged.</w:t>
      </w:r>
    </w:p>
    <w:p w:rsidR="00000000" w:rsidRDefault="00DF5EE9"/>
    <w:p w:rsidR="00000000" w:rsidRDefault="00DF5EE9">
      <w:r>
        <w:t>Forward contracts which were undertaken to cover general foreign currency commitments are valued at the exchange rate prevailing at balance date.  All unrealised costs or benefits are charged or credited to the profit and loss account.</w:t>
      </w:r>
    </w:p>
    <w:p w:rsidR="00000000" w:rsidRDefault="00DF5EE9"/>
    <w:p w:rsidR="00000000" w:rsidRDefault="00DF5EE9">
      <w:pPr>
        <w:rPr>
          <w:b/>
        </w:rPr>
      </w:pPr>
      <w:r>
        <w:rPr>
          <w:b/>
        </w:rPr>
        <w:t>(i)</w:t>
      </w:r>
      <w:r>
        <w:t xml:space="preserve"> </w:t>
      </w:r>
      <w:r>
        <w:rPr>
          <w:b/>
        </w:rPr>
        <w:t>Employee benefits</w:t>
      </w:r>
    </w:p>
    <w:p w:rsidR="00000000" w:rsidRDefault="00DF5EE9"/>
    <w:p w:rsidR="00000000" w:rsidRDefault="00DF5EE9">
      <w:r>
        <w:t>Employee benefits are accrued o</w:t>
      </w:r>
      <w:r>
        <w:t>n the basis of statutory and contractual requirements with the exception of long service leave which is accrued after five years service.  Provisions relating to these</w:t>
      </w:r>
      <w:r>
        <w:rPr>
          <w:b/>
        </w:rPr>
        <w:t xml:space="preserve"> </w:t>
      </w:r>
      <w:r>
        <w:t>benefits are classified as current liabilities.</w:t>
      </w:r>
    </w:p>
    <w:p w:rsidR="00000000" w:rsidRDefault="00DF5EE9"/>
    <w:p w:rsidR="00000000" w:rsidRDefault="00DF5EE9">
      <w:pPr>
        <w:rPr>
          <w:b/>
        </w:rPr>
      </w:pPr>
      <w:r>
        <w:rPr>
          <w:b/>
        </w:rPr>
        <w:t>(j) Leases</w:t>
      </w:r>
    </w:p>
    <w:p w:rsidR="00000000" w:rsidRDefault="00DF5EE9"/>
    <w:p w:rsidR="00000000" w:rsidRDefault="00DF5EE9">
      <w:r>
        <w:t>The economic entity leases certain real estate, stores, office facilities and warehouses.  The provisions of these leases are such that substantially all of the risks and benefits incident to ownership of the property are retained by the lessors, and accordingly in the financial</w:t>
      </w:r>
      <w:r>
        <w:t xml:space="preserve"> statements they are classified as operating leases and lease payments are expensed as incurred.</w:t>
      </w:r>
    </w:p>
    <w:p w:rsidR="00000000" w:rsidRDefault="00DF5EE9">
      <w:pPr>
        <w:rPr>
          <w:b/>
        </w:rPr>
      </w:pPr>
    </w:p>
    <w:p w:rsidR="00000000" w:rsidRDefault="00DF5EE9">
      <w:r>
        <w:rPr>
          <w:b/>
        </w:rPr>
        <w:t>(k)</w:t>
      </w:r>
      <w:r>
        <w:t xml:space="preserve"> </w:t>
      </w:r>
      <w:r>
        <w:rPr>
          <w:b/>
        </w:rPr>
        <w:t>Borrowing costs</w:t>
      </w:r>
    </w:p>
    <w:p w:rsidR="00000000" w:rsidRDefault="00DF5EE9"/>
    <w:p w:rsidR="00000000" w:rsidRDefault="00DF5EE9">
      <w:r>
        <w:t>Long and medium term borrowing expenses are amortised over the lesser of five years or the term of the relevant borrowing.</w:t>
      </w:r>
    </w:p>
    <w:p w:rsidR="00000000" w:rsidRDefault="00DF5EE9"/>
    <w:p w:rsidR="00000000" w:rsidRDefault="00DF5EE9">
      <w:pPr>
        <w:rPr>
          <w:b/>
        </w:rPr>
      </w:pPr>
      <w:r>
        <w:rPr>
          <w:b/>
        </w:rPr>
        <w:t>(l) Revenue</w:t>
      </w:r>
    </w:p>
    <w:p w:rsidR="00000000" w:rsidRDefault="00DF5EE9"/>
    <w:p w:rsidR="00000000" w:rsidRDefault="00DF5EE9">
      <w:r>
        <w:t>Revenue from sale of goods is after deducting returns.  Promotional and purchase allowances are accounted for on an accrual basis.</w:t>
      </w:r>
    </w:p>
    <w:p w:rsidR="00000000" w:rsidRDefault="00DF5EE9"/>
    <w:p w:rsidR="00000000" w:rsidRDefault="00DF5EE9">
      <w:r>
        <w:rPr>
          <w:b/>
        </w:rPr>
        <w:t>(m) Rounding of amounts</w:t>
      </w:r>
    </w:p>
    <w:p w:rsidR="00000000" w:rsidRDefault="00DF5EE9"/>
    <w:p w:rsidR="00000000" w:rsidRDefault="00DF5EE9">
      <w:r>
        <w:t xml:space="preserve">Dollar amounts have been rounded to the nearest tenth of a million dollars.  Where the </w:t>
      </w:r>
      <w:r>
        <w:t>amount is $50,000 or less, this is indicated by a dash (-) unless specifically stated otherwise.</w:t>
      </w:r>
    </w:p>
    <w:p w:rsidR="00000000" w:rsidRDefault="00DF5EE9"/>
    <w:p w:rsidR="00000000" w:rsidRDefault="00DF5EE9">
      <w:pPr>
        <w:rPr>
          <w:b/>
        </w:rPr>
      </w:pPr>
      <w:r>
        <w:rPr>
          <w:b/>
        </w:rPr>
        <w:t>(n) Other</w:t>
      </w:r>
    </w:p>
    <w:p w:rsidR="00000000" w:rsidRDefault="00DF5EE9"/>
    <w:p w:rsidR="00000000" w:rsidRDefault="00DF5EE9">
      <w:r>
        <w:t>The carrying amount of non-current assets has not been determined by reference to the present value of expected net cash flows.  Directors consider there are no instances where carrying amounts would significantly exceed the present value of expected net cash flows.</w:t>
      </w:r>
    </w:p>
    <w:p w:rsidR="00000000" w:rsidRDefault="00DF5EE9"/>
    <w:p w:rsidR="00000000" w:rsidRDefault="00DF5EE9">
      <w:r>
        <w:t>Share issue expenses are amortised over a period not exceeding five years.</w:t>
      </w:r>
    </w:p>
    <w:p w:rsidR="00000000" w:rsidRDefault="00DF5EE9"/>
    <w:p w:rsidR="00000000" w:rsidRDefault="00DF5EE9">
      <w:r>
        <w:t>The costs of acquiring liquor licences are amortise</w:t>
      </w:r>
      <w:r>
        <w:t>d over the period in which the benefits are expected to arise, but not exceeding twenty years.</w:t>
      </w:r>
    </w:p>
    <w:p w:rsidR="00000000" w:rsidRDefault="00DF5EE9"/>
    <w:p w:rsidR="00000000" w:rsidRDefault="00DF5EE9">
      <w:r>
        <w:t>Lump sum payments received in relation to major lease contracts are credited to the profit and loss account in the year in which they are receivable.</w:t>
      </w:r>
    </w:p>
    <w:p w:rsidR="00000000" w:rsidRDefault="00DF5EE9"/>
    <w:p w:rsidR="00000000" w:rsidRDefault="00DF5EE9">
      <w:r>
        <w:t>Where necessary, comparative figures have been adjusted to conform with changes in presentation in the current year.</w:t>
      </w:r>
    </w:p>
    <w:p w:rsidR="00000000" w:rsidRDefault="00DF5EE9"/>
    <w:p w:rsidR="00000000" w:rsidRDefault="00DF5EE9"/>
    <w:p w:rsidR="00000000" w:rsidRDefault="00DF5EE9"/>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DF5EE9">
            <w:pPr>
              <w:rPr>
                <w:b/>
                <w:i/>
              </w:rPr>
            </w:pPr>
          </w:p>
        </w:tc>
        <w:tc>
          <w:tcPr>
            <w:tcW w:w="2268" w:type="dxa"/>
            <w:hMerge w:val="restart"/>
          </w:tcPr>
          <w:p w:rsidR="00000000" w:rsidRDefault="00DF5EE9">
            <w:r>
              <w:rPr>
                <w:b/>
                <w:i/>
              </w:rPr>
              <w:t>Consolidated</w:t>
            </w:r>
            <w:r>
              <w:rPr>
                <w:b/>
              </w:rPr>
              <w:t xml:space="preserve"> </w:t>
            </w:r>
          </w:p>
        </w:tc>
        <w:tc>
          <w:tcPr>
            <w:gridSpan w:val="2"/>
            <w:hMerge/>
          </w:tcPr>
          <w:p w:rsidR="00000000" w:rsidRDefault="00DF5EE9">
            <w:pPr>
              <w:rPr>
                <w:b/>
              </w:rPr>
            </w:pPr>
          </w:p>
        </w:tc>
        <w:tc>
          <w:tcPr>
            <w:tcW w:w="2268" w:type="dxa"/>
            <w:hMerge w:val="restart"/>
          </w:tcPr>
          <w:p w:rsidR="00000000" w:rsidRDefault="00DF5EE9">
            <w:pPr>
              <w:rPr>
                <w:b/>
              </w:rPr>
            </w:pPr>
            <w:r>
              <w:rPr>
                <w:b/>
                <w:i/>
              </w:rPr>
              <w:t xml:space="preserve">Company </w:t>
            </w:r>
          </w:p>
        </w:tc>
        <w:tc>
          <w:tcPr>
            <w:gridSpan w:val="2"/>
            <w:hMerge/>
          </w:tcPr>
          <w:p w:rsidR="00000000" w:rsidRDefault="00DF5EE9">
            <w:pPr>
              <w:rPr>
                <w:b/>
                <w:i/>
              </w:rPr>
            </w:pPr>
          </w:p>
        </w:tc>
      </w:tr>
      <w:tr w:rsidR="00000000">
        <w:tblPrEx>
          <w:tblCellMar>
            <w:top w:w="0" w:type="dxa"/>
            <w:bottom w:w="0" w:type="dxa"/>
          </w:tblCellMar>
        </w:tblPrEx>
        <w:trPr>
          <w:cantSplit/>
        </w:trPr>
        <w:tc>
          <w:tcPr>
            <w:tcW w:w="4536" w:type="dxa"/>
          </w:tcPr>
          <w:p w:rsidR="00000000" w:rsidRDefault="00DF5EE9">
            <w:r>
              <w:rPr>
                <w:b/>
                <w:i/>
              </w:rPr>
              <w:t>2. OPERATING PROFIT</w:t>
            </w:r>
          </w:p>
        </w:tc>
        <w:tc>
          <w:tcPr>
            <w:tcW w:w="1134" w:type="dxa"/>
            <w:gridSpan w:val="2"/>
          </w:tcPr>
          <w:p w:rsidR="00000000" w:rsidRDefault="00DF5EE9">
            <w:pPr>
              <w:rPr>
                <w:b/>
              </w:rPr>
            </w:pPr>
            <w:r>
              <w:rPr>
                <w:b/>
                <w:i/>
              </w:rPr>
              <w:t>1993</w:t>
            </w:r>
          </w:p>
        </w:tc>
        <w:tc>
          <w:tcPr>
            <w:tcW w:w="1134" w:type="dxa"/>
          </w:tcPr>
          <w:p w:rsidR="00000000" w:rsidRDefault="00DF5EE9">
            <w:r>
              <w:rPr>
                <w:i/>
              </w:rPr>
              <w:t>1992</w:t>
            </w:r>
          </w:p>
        </w:tc>
        <w:tc>
          <w:tcPr>
            <w:tcW w:w="1134" w:type="dxa"/>
            <w:gridSpan w:val="2"/>
          </w:tcPr>
          <w:p w:rsidR="00000000" w:rsidRDefault="00DF5EE9">
            <w:pPr>
              <w:rPr>
                <w:b/>
                <w:i/>
              </w:rPr>
            </w:pPr>
            <w:r>
              <w:rPr>
                <w:b/>
                <w:i/>
              </w:rPr>
              <w:t>1993</w:t>
            </w:r>
          </w:p>
        </w:tc>
        <w:tc>
          <w:tcPr>
            <w:tcW w:w="1134" w:type="dxa"/>
          </w:tcPr>
          <w:p w:rsidR="00000000" w:rsidRDefault="00DF5EE9">
            <w:r>
              <w:rPr>
                <w:i/>
              </w:rPr>
              <w:t>1992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1134" w:type="dxa"/>
            <w:gridSpan w:val="2"/>
            <w:tcBorders>
              <w:bottom w:val="single" w:sz="18" w:space="0" w:color="auto"/>
            </w:tcBorders>
          </w:tcPr>
          <w:p w:rsidR="00000000" w:rsidRDefault="00DF5EE9">
            <w:pPr>
              <w:rPr>
                <w:b/>
              </w:rPr>
            </w:pPr>
            <w:r>
              <w:rPr>
                <w:b/>
              </w:rPr>
              <w:t>$M</w:t>
            </w:r>
          </w:p>
        </w:tc>
        <w:tc>
          <w:tcPr>
            <w:tcW w:w="1134" w:type="dxa"/>
            <w:tcBorders>
              <w:bottom w:val="single" w:sz="18" w:space="0" w:color="auto"/>
            </w:tcBorders>
          </w:tcPr>
          <w:p w:rsidR="00000000" w:rsidRDefault="00DF5EE9">
            <w:r>
              <w:t>$M</w:t>
            </w:r>
          </w:p>
        </w:tc>
        <w:tc>
          <w:tcPr>
            <w:tcW w:w="1134" w:type="dxa"/>
            <w:gridSpan w:val="2"/>
            <w:tcBorders>
              <w:bottom w:val="single" w:sz="18" w:space="0" w:color="auto"/>
            </w:tcBorders>
          </w:tcPr>
          <w:p w:rsidR="00000000" w:rsidRDefault="00DF5EE9">
            <w:pPr>
              <w:rPr>
                <w:b/>
              </w:rPr>
            </w:pPr>
            <w:r>
              <w:rPr>
                <w:b/>
              </w:rPr>
              <w:t>$M</w:t>
            </w:r>
          </w:p>
        </w:tc>
        <w:tc>
          <w:tcPr>
            <w:tcW w:w="1134" w:type="dxa"/>
            <w:tcBorders>
              <w:bottom w:val="single" w:sz="18" w:space="0" w:color="auto"/>
            </w:tcBorders>
          </w:tcPr>
          <w:p w:rsidR="00000000" w:rsidRDefault="00DF5EE9">
            <w:r>
              <w:t>$M</w:t>
            </w:r>
          </w:p>
        </w:tc>
      </w:tr>
      <w:tr w:rsidR="00000000">
        <w:tblPrEx>
          <w:tblCellMar>
            <w:top w:w="0" w:type="dxa"/>
            <w:bottom w:w="0" w:type="dxa"/>
          </w:tblCellMar>
        </w:tblPrEx>
        <w:trPr>
          <w:cantSplit/>
        </w:trPr>
        <w:tc>
          <w:tcPr>
            <w:tcW w:w="4536" w:type="dxa"/>
          </w:tcPr>
          <w:p w:rsidR="00000000" w:rsidRDefault="00DF5EE9">
            <w:r>
              <w:rPr>
                <w:b/>
              </w:rPr>
              <w:t>is after crediting</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Other operating revenue</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Rental income</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Other persons</w:t>
            </w:r>
          </w:p>
        </w:tc>
        <w:tc>
          <w:tcPr>
            <w:tcW w:w="1134" w:type="dxa"/>
            <w:gridSpan w:val="2"/>
          </w:tcPr>
          <w:p w:rsidR="00000000" w:rsidRDefault="00DF5EE9">
            <w:pPr>
              <w:rPr>
                <w:b/>
              </w:rPr>
            </w:pPr>
            <w:r>
              <w:rPr>
                <w:b/>
              </w:rPr>
              <w:t>69.0</w:t>
            </w:r>
          </w:p>
        </w:tc>
        <w:tc>
          <w:tcPr>
            <w:tcW w:w="1134" w:type="dxa"/>
          </w:tcPr>
          <w:p w:rsidR="00000000" w:rsidRDefault="00DF5EE9">
            <w:r>
              <w:t>68.0</w:t>
            </w:r>
          </w:p>
        </w:tc>
        <w:tc>
          <w:tcPr>
            <w:tcW w:w="1134" w:type="dxa"/>
            <w:gridSpan w:val="2"/>
          </w:tcPr>
          <w:p w:rsidR="00000000" w:rsidRDefault="00DF5EE9">
            <w:pPr>
              <w:rPr>
                <w:b/>
              </w:rPr>
            </w:pPr>
            <w:r>
              <w:rPr>
                <w:b/>
              </w:rPr>
              <w:t>7.2</w:t>
            </w:r>
          </w:p>
        </w:tc>
        <w:tc>
          <w:tcPr>
            <w:tcW w:w="1134" w:type="dxa"/>
          </w:tcPr>
          <w:p w:rsidR="00000000" w:rsidRDefault="00DF5EE9">
            <w:r>
              <w:t>7.0</w:t>
            </w:r>
          </w:p>
        </w:tc>
      </w:tr>
      <w:tr w:rsidR="00000000">
        <w:tblPrEx>
          <w:tblCellMar>
            <w:top w:w="0" w:type="dxa"/>
            <w:bottom w:w="0" w:type="dxa"/>
          </w:tblCellMar>
        </w:tblPrEx>
        <w:trPr>
          <w:cantSplit/>
        </w:trPr>
        <w:tc>
          <w:tcPr>
            <w:tcW w:w="4536" w:type="dxa"/>
          </w:tcPr>
          <w:p w:rsidR="00000000" w:rsidRDefault="00DF5EE9">
            <w:r>
              <w:t xml:space="preserve">     Interest</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Controlled entities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r>
              <w:rPr>
                <w:b/>
              </w:rPr>
              <w:t>276.7</w:t>
            </w:r>
          </w:p>
        </w:tc>
        <w:tc>
          <w:tcPr>
            <w:tcW w:w="1134" w:type="dxa"/>
          </w:tcPr>
          <w:p w:rsidR="00000000" w:rsidRDefault="00DF5EE9">
            <w:r>
              <w:t>263.4</w:t>
            </w:r>
          </w:p>
        </w:tc>
      </w:tr>
      <w:tr w:rsidR="00000000">
        <w:tblPrEx>
          <w:tblCellMar>
            <w:top w:w="0" w:type="dxa"/>
            <w:bottom w:w="0" w:type="dxa"/>
          </w:tblCellMar>
        </w:tblPrEx>
        <w:trPr>
          <w:cantSplit/>
        </w:trPr>
        <w:tc>
          <w:tcPr>
            <w:tcW w:w="4536" w:type="dxa"/>
          </w:tcPr>
          <w:p w:rsidR="00000000" w:rsidRDefault="00DF5EE9">
            <w:r>
              <w:t xml:space="preserve">       Other persons</w:t>
            </w:r>
          </w:p>
        </w:tc>
        <w:tc>
          <w:tcPr>
            <w:tcW w:w="1134" w:type="dxa"/>
            <w:gridSpan w:val="2"/>
          </w:tcPr>
          <w:p w:rsidR="00000000" w:rsidRDefault="00DF5EE9">
            <w:pPr>
              <w:rPr>
                <w:b/>
              </w:rPr>
            </w:pPr>
            <w:r>
              <w:rPr>
                <w:b/>
              </w:rPr>
              <w:t>39.5</w:t>
            </w:r>
          </w:p>
        </w:tc>
        <w:tc>
          <w:tcPr>
            <w:tcW w:w="1134" w:type="dxa"/>
          </w:tcPr>
          <w:p w:rsidR="00000000" w:rsidRDefault="00DF5EE9">
            <w:r>
              <w:t>53.9</w:t>
            </w:r>
          </w:p>
        </w:tc>
        <w:tc>
          <w:tcPr>
            <w:tcW w:w="1134" w:type="dxa"/>
            <w:gridSpan w:val="2"/>
          </w:tcPr>
          <w:p w:rsidR="00000000" w:rsidRDefault="00DF5EE9">
            <w:pPr>
              <w:rPr>
                <w:b/>
              </w:rPr>
            </w:pPr>
            <w:r>
              <w:rPr>
                <w:b/>
              </w:rPr>
              <w:t>-</w:t>
            </w:r>
          </w:p>
        </w:tc>
        <w:tc>
          <w:tcPr>
            <w:tcW w:w="1134" w:type="dxa"/>
          </w:tcPr>
          <w:p w:rsidR="00000000" w:rsidRDefault="00DF5EE9">
            <w:r>
              <w:t>0.8</w:t>
            </w:r>
          </w:p>
        </w:tc>
      </w:tr>
      <w:tr w:rsidR="00000000">
        <w:tblPrEx>
          <w:tblCellMar>
            <w:top w:w="0" w:type="dxa"/>
            <w:bottom w:w="0" w:type="dxa"/>
          </w:tblCellMar>
        </w:tblPrEx>
        <w:trPr>
          <w:cantSplit/>
        </w:trPr>
        <w:tc>
          <w:tcPr>
            <w:tcW w:w="4536" w:type="dxa"/>
          </w:tcPr>
          <w:p w:rsidR="00000000" w:rsidRDefault="00DF5EE9">
            <w:r>
              <w:t xml:space="preserve">   Accruals no longer required</w:t>
            </w:r>
          </w:p>
        </w:tc>
        <w:tc>
          <w:tcPr>
            <w:tcW w:w="1134" w:type="dxa"/>
            <w:gridSpan w:val="2"/>
          </w:tcPr>
          <w:p w:rsidR="00000000" w:rsidRDefault="00DF5EE9">
            <w:pPr>
              <w:rPr>
                <w:b/>
              </w:rPr>
            </w:pPr>
          </w:p>
        </w:tc>
        <w:tc>
          <w:tcPr>
            <w:tcW w:w="1134" w:type="dxa"/>
          </w:tcPr>
          <w:p w:rsidR="00000000" w:rsidRDefault="00DF5EE9">
            <w:r>
              <w:t>6.3</w:t>
            </w:r>
          </w:p>
        </w:tc>
        <w:tc>
          <w:tcPr>
            <w:tcW w:w="1134" w:type="dxa"/>
            <w:gridSpan w:val="2"/>
          </w:tcPr>
          <w:p w:rsidR="00000000" w:rsidRDefault="00DF5EE9">
            <w:pPr>
              <w:rPr>
                <w:b/>
              </w:rPr>
            </w:pPr>
          </w:p>
        </w:tc>
        <w:tc>
          <w:tcPr>
            <w:tcW w:w="1134" w:type="dxa"/>
          </w:tcPr>
          <w:p w:rsidR="00000000" w:rsidRDefault="00DF5EE9">
            <w:r>
              <w:t>6.3</w:t>
            </w:r>
          </w:p>
        </w:tc>
      </w:tr>
      <w:tr w:rsidR="00000000">
        <w:tblPrEx>
          <w:tblCellMar>
            <w:top w:w="0" w:type="dxa"/>
            <w:bottom w:w="0" w:type="dxa"/>
          </w:tblCellMar>
        </w:tblPrEx>
        <w:trPr>
          <w:cantSplit/>
        </w:trPr>
        <w:tc>
          <w:tcPr>
            <w:tcW w:w="4536" w:type="dxa"/>
          </w:tcPr>
          <w:p w:rsidR="00000000" w:rsidRDefault="00DF5EE9">
            <w:r>
              <w:t xml:space="preserve">   Dividends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Controlled entities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r>
              <w:rPr>
                <w:b/>
              </w:rPr>
              <w:t>236.8</w:t>
            </w:r>
          </w:p>
        </w:tc>
        <w:tc>
          <w:tcPr>
            <w:tcW w:w="1134" w:type="dxa"/>
          </w:tcPr>
          <w:p w:rsidR="00000000" w:rsidRDefault="00DF5EE9">
            <w:r>
              <w:t>212.8</w:t>
            </w:r>
          </w:p>
        </w:tc>
      </w:tr>
      <w:tr w:rsidR="00000000">
        <w:tblPrEx>
          <w:tblCellMar>
            <w:top w:w="0" w:type="dxa"/>
            <w:bottom w:w="0" w:type="dxa"/>
          </w:tblCellMar>
        </w:tblPrEx>
        <w:trPr>
          <w:cantSplit/>
        </w:trPr>
        <w:tc>
          <w:tcPr>
            <w:tcW w:w="4536" w:type="dxa"/>
          </w:tcPr>
          <w:p w:rsidR="00000000" w:rsidRDefault="00DF5EE9">
            <w:r>
              <w:t xml:space="preserve">     Associated companies</w:t>
            </w:r>
          </w:p>
        </w:tc>
        <w:tc>
          <w:tcPr>
            <w:tcW w:w="1134" w:type="dxa"/>
            <w:gridSpan w:val="2"/>
          </w:tcPr>
          <w:p w:rsidR="00000000" w:rsidRDefault="00DF5EE9">
            <w:pPr>
              <w:rPr>
                <w:b/>
              </w:rPr>
            </w:pPr>
            <w:r>
              <w:rPr>
                <w:b/>
              </w:rPr>
              <w:t>4.2</w:t>
            </w:r>
          </w:p>
        </w:tc>
        <w:tc>
          <w:tcPr>
            <w:tcW w:w="1134" w:type="dxa"/>
          </w:tcPr>
          <w:p w:rsidR="00000000" w:rsidRDefault="00DF5EE9"/>
        </w:tc>
        <w:tc>
          <w:tcPr>
            <w:tcW w:w="1134" w:type="dxa"/>
            <w:gridSpan w:val="2"/>
          </w:tcPr>
          <w:p w:rsidR="00000000" w:rsidRDefault="00DF5EE9">
            <w:pPr>
              <w:rPr>
                <w:b/>
              </w:rPr>
            </w:pPr>
            <w:r>
              <w:rPr>
                <w:b/>
              </w:rPr>
              <w:t>-</w:t>
            </w:r>
          </w:p>
        </w:tc>
        <w:tc>
          <w:tcPr>
            <w:tcW w:w="1134" w:type="dxa"/>
          </w:tcPr>
          <w:p w:rsidR="00000000" w:rsidRDefault="00DF5EE9">
            <w:r>
              <w:t>-</w:t>
            </w:r>
          </w:p>
        </w:tc>
      </w:tr>
      <w:tr w:rsidR="00000000">
        <w:tblPrEx>
          <w:tblCellMar>
            <w:top w:w="0" w:type="dxa"/>
            <w:bottom w:w="0" w:type="dxa"/>
          </w:tblCellMar>
        </w:tblPrEx>
        <w:trPr>
          <w:cantSplit/>
        </w:trPr>
        <w:tc>
          <w:tcPr>
            <w:tcW w:w="4536" w:type="dxa"/>
          </w:tcPr>
          <w:p w:rsidR="00000000" w:rsidRDefault="00DF5EE9">
            <w:r>
              <w:t xml:space="preserve">     Other persons</w:t>
            </w:r>
          </w:p>
        </w:tc>
        <w:tc>
          <w:tcPr>
            <w:tcW w:w="1134" w:type="dxa"/>
            <w:gridSpan w:val="2"/>
          </w:tcPr>
          <w:p w:rsidR="00000000" w:rsidRDefault="00DF5EE9">
            <w:pPr>
              <w:rPr>
                <w:b/>
              </w:rPr>
            </w:pPr>
            <w:r>
              <w:rPr>
                <w:b/>
              </w:rPr>
              <w:t>0.3</w:t>
            </w: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Profit on sale of freehold properties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Controlled entities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r>
              <w:t>0.2</w:t>
            </w:r>
          </w:p>
        </w:tc>
      </w:tr>
      <w:tr w:rsidR="00000000">
        <w:tblPrEx>
          <w:tblCellMar>
            <w:top w:w="0" w:type="dxa"/>
            <w:bottom w:w="0" w:type="dxa"/>
          </w:tblCellMar>
        </w:tblPrEx>
        <w:trPr>
          <w:cantSplit/>
        </w:trPr>
        <w:tc>
          <w:tcPr>
            <w:tcW w:w="4536" w:type="dxa"/>
          </w:tcPr>
          <w:p w:rsidR="00000000" w:rsidRDefault="00DF5EE9">
            <w:r>
              <w:t xml:space="preserve">     Other persons</w:t>
            </w:r>
          </w:p>
        </w:tc>
        <w:tc>
          <w:tcPr>
            <w:tcW w:w="1134" w:type="dxa"/>
            <w:gridSpan w:val="2"/>
          </w:tcPr>
          <w:p w:rsidR="00000000" w:rsidRDefault="00DF5EE9">
            <w:pPr>
              <w:rPr>
                <w:b/>
              </w:rPr>
            </w:pPr>
            <w:r>
              <w:rPr>
                <w:b/>
              </w:rPr>
              <w:t>5.0</w:t>
            </w:r>
          </w:p>
        </w:tc>
        <w:tc>
          <w:tcPr>
            <w:tcW w:w="1134" w:type="dxa"/>
          </w:tcPr>
          <w:p w:rsidR="00000000" w:rsidRDefault="00DF5EE9">
            <w:r>
              <w:t>6.3</w:t>
            </w:r>
          </w:p>
        </w:tc>
        <w:tc>
          <w:tcPr>
            <w:tcW w:w="1134" w:type="dxa"/>
            <w:gridSpan w:val="2"/>
          </w:tcPr>
          <w:p w:rsidR="00000000" w:rsidRDefault="00DF5EE9">
            <w:pPr>
              <w:rPr>
                <w:b/>
              </w:rPr>
            </w:pPr>
            <w:r>
              <w:rPr>
                <w:b/>
              </w:rPr>
              <w:t>2.2</w:t>
            </w:r>
          </w:p>
        </w:tc>
        <w:tc>
          <w:tcPr>
            <w:tcW w:w="1134" w:type="dxa"/>
          </w:tcPr>
          <w:p w:rsidR="00000000" w:rsidRDefault="00DF5EE9">
            <w:r>
              <w:t>3.2</w:t>
            </w:r>
          </w:p>
        </w:tc>
      </w:tr>
      <w:tr w:rsidR="00000000">
        <w:tblPrEx>
          <w:tblCellMar>
            <w:top w:w="0" w:type="dxa"/>
            <w:bottom w:w="0" w:type="dxa"/>
          </w:tblCellMar>
        </w:tblPrEx>
        <w:trPr>
          <w:cantSplit/>
        </w:trPr>
        <w:tc>
          <w:tcPr>
            <w:tcW w:w="4536" w:type="dxa"/>
          </w:tcPr>
          <w:p w:rsidR="00000000" w:rsidRDefault="00DF5EE9">
            <w:r>
              <w:t>Capital receipts</w:t>
            </w:r>
          </w:p>
        </w:tc>
        <w:tc>
          <w:tcPr>
            <w:tcW w:w="1134" w:type="dxa"/>
            <w:gridSpan w:val="2"/>
          </w:tcPr>
          <w:p w:rsidR="00000000" w:rsidRDefault="00DF5EE9">
            <w:pPr>
              <w:rPr>
                <w:b/>
              </w:rPr>
            </w:pPr>
            <w:r>
              <w:rPr>
                <w:b/>
              </w:rPr>
              <w:t>6.4</w:t>
            </w:r>
          </w:p>
        </w:tc>
        <w:tc>
          <w:tcPr>
            <w:tcW w:w="1134" w:type="dxa"/>
          </w:tcPr>
          <w:p w:rsidR="00000000" w:rsidRDefault="00DF5EE9">
            <w:r>
              <w:t>9.9</w:t>
            </w:r>
          </w:p>
        </w:tc>
        <w:tc>
          <w:tcPr>
            <w:tcW w:w="1134" w:type="dxa"/>
            <w:gridSpan w:val="2"/>
          </w:tcPr>
          <w:p w:rsidR="00000000" w:rsidRDefault="00DF5EE9">
            <w:pPr>
              <w:rPr>
                <w:b/>
              </w:rPr>
            </w:pPr>
            <w:r>
              <w:rPr>
                <w:b/>
              </w:rPr>
              <w:t>5.0</w:t>
            </w:r>
          </w:p>
        </w:tc>
        <w:tc>
          <w:tcPr>
            <w:tcW w:w="1134" w:type="dxa"/>
          </w:tcPr>
          <w:p w:rsidR="00000000" w:rsidRDefault="00DF5EE9">
            <w:r>
              <w:t>7.8</w:t>
            </w:r>
          </w:p>
        </w:tc>
      </w:tr>
      <w:tr w:rsidR="00000000">
        <w:tblPrEx>
          <w:tblCellMar>
            <w:top w:w="0" w:type="dxa"/>
            <w:bottom w:w="0" w:type="dxa"/>
          </w:tblCellMar>
        </w:tblPrEx>
        <w:trPr>
          <w:cantSplit/>
        </w:trPr>
        <w:tc>
          <w:tcPr>
            <w:tcW w:w="4536" w:type="dxa"/>
          </w:tcPr>
          <w:p w:rsidR="00000000" w:rsidRDefault="00DF5EE9">
            <w:r>
              <w:t>Transfer from provision for diminution</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in value of associated companies</w:t>
            </w:r>
          </w:p>
        </w:tc>
        <w:tc>
          <w:tcPr>
            <w:tcW w:w="1134" w:type="dxa"/>
            <w:gridSpan w:val="2"/>
          </w:tcPr>
          <w:p w:rsidR="00000000" w:rsidRDefault="00DF5EE9">
            <w:pPr>
              <w:rPr>
                <w:b/>
              </w:rPr>
            </w:pPr>
            <w:r>
              <w:rPr>
                <w:b/>
              </w:rPr>
              <w:t>9.4</w:t>
            </w:r>
          </w:p>
        </w:tc>
        <w:tc>
          <w:tcPr>
            <w:tcW w:w="1134" w:type="dxa"/>
          </w:tcPr>
          <w:p w:rsidR="00000000" w:rsidRDefault="00DF5EE9">
            <w:r>
              <w:t>3.5</w:t>
            </w:r>
          </w:p>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rPr>
                <w:b/>
              </w:rPr>
              <w:t>and after charging</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Operating costs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Interest</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Controlled entities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r>
              <w:rPr>
                <w:b/>
              </w:rPr>
              <w:t>350.1</w:t>
            </w:r>
          </w:p>
        </w:tc>
        <w:tc>
          <w:tcPr>
            <w:tcW w:w="1134" w:type="dxa"/>
          </w:tcPr>
          <w:p w:rsidR="00000000" w:rsidRDefault="00DF5EE9">
            <w:r>
              <w:t>455.2</w:t>
            </w:r>
          </w:p>
        </w:tc>
      </w:tr>
      <w:tr w:rsidR="00000000">
        <w:tblPrEx>
          <w:tblCellMar>
            <w:top w:w="0" w:type="dxa"/>
            <w:bottom w:w="0" w:type="dxa"/>
          </w:tblCellMar>
        </w:tblPrEx>
        <w:trPr>
          <w:cantSplit/>
        </w:trPr>
        <w:tc>
          <w:tcPr>
            <w:tcW w:w="4536" w:type="dxa"/>
          </w:tcPr>
          <w:p w:rsidR="00000000" w:rsidRDefault="00DF5EE9">
            <w:r>
              <w:t xml:space="preserve">       Other persons</w:t>
            </w:r>
          </w:p>
        </w:tc>
        <w:tc>
          <w:tcPr>
            <w:tcW w:w="1134" w:type="dxa"/>
            <w:gridSpan w:val="2"/>
          </w:tcPr>
          <w:p w:rsidR="00000000" w:rsidRDefault="00DF5EE9">
            <w:pPr>
              <w:rPr>
                <w:b/>
              </w:rPr>
            </w:pPr>
            <w:r>
              <w:rPr>
                <w:b/>
              </w:rPr>
              <w:t>84.1</w:t>
            </w:r>
          </w:p>
        </w:tc>
        <w:tc>
          <w:tcPr>
            <w:tcW w:w="1134" w:type="dxa"/>
          </w:tcPr>
          <w:p w:rsidR="00000000" w:rsidRDefault="00DF5EE9">
            <w:r>
              <w:t>142.0</w:t>
            </w:r>
          </w:p>
        </w:tc>
        <w:tc>
          <w:tcPr>
            <w:tcW w:w="1134" w:type="dxa"/>
            <w:gridSpan w:val="2"/>
          </w:tcPr>
          <w:p w:rsidR="00000000" w:rsidRDefault="00DF5EE9">
            <w:pPr>
              <w:rPr>
                <w:b/>
              </w:rPr>
            </w:pPr>
            <w:r>
              <w:rPr>
                <w:b/>
              </w:rPr>
              <w:t>0.2</w:t>
            </w:r>
          </w:p>
        </w:tc>
        <w:tc>
          <w:tcPr>
            <w:tcW w:w="1134" w:type="dxa"/>
          </w:tcPr>
          <w:p w:rsidR="00000000" w:rsidRDefault="00DF5EE9">
            <w:r>
              <w:t>3.8</w:t>
            </w:r>
          </w:p>
        </w:tc>
      </w:tr>
      <w:tr w:rsidR="00000000">
        <w:tblPrEx>
          <w:tblCellMar>
            <w:top w:w="0" w:type="dxa"/>
            <w:bottom w:w="0" w:type="dxa"/>
          </w:tblCellMar>
        </w:tblPrEx>
        <w:trPr>
          <w:cantSplit/>
        </w:trPr>
        <w:tc>
          <w:tcPr>
            <w:tcW w:w="4536" w:type="dxa"/>
          </w:tcPr>
          <w:p w:rsidR="00000000" w:rsidRDefault="00DF5EE9">
            <w:r>
              <w:t xml:space="preserve">     Depreciation and amortisation</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Plant and equipment</w:t>
            </w:r>
          </w:p>
        </w:tc>
        <w:tc>
          <w:tcPr>
            <w:tcW w:w="1134" w:type="dxa"/>
            <w:gridSpan w:val="2"/>
          </w:tcPr>
          <w:p w:rsidR="00000000" w:rsidRDefault="00DF5EE9">
            <w:pPr>
              <w:rPr>
                <w:b/>
              </w:rPr>
            </w:pPr>
            <w:r>
              <w:rPr>
                <w:b/>
              </w:rPr>
              <w:t>270.6</w:t>
            </w:r>
          </w:p>
        </w:tc>
        <w:tc>
          <w:tcPr>
            <w:tcW w:w="1134" w:type="dxa"/>
          </w:tcPr>
          <w:p w:rsidR="00000000" w:rsidRDefault="00DF5EE9">
            <w:r>
              <w:t>272.4</w:t>
            </w:r>
          </w:p>
        </w:tc>
        <w:tc>
          <w:tcPr>
            <w:tcW w:w="1134" w:type="dxa"/>
            <w:gridSpan w:val="2"/>
          </w:tcPr>
          <w:p w:rsidR="00000000" w:rsidRDefault="00DF5EE9">
            <w:pPr>
              <w:rPr>
                <w:b/>
              </w:rPr>
            </w:pPr>
            <w:r>
              <w:rPr>
                <w:b/>
              </w:rPr>
              <w:t>119.2</w:t>
            </w:r>
          </w:p>
        </w:tc>
        <w:tc>
          <w:tcPr>
            <w:tcW w:w="1134" w:type="dxa"/>
          </w:tcPr>
          <w:p w:rsidR="00000000" w:rsidRDefault="00DF5EE9">
            <w:r>
              <w:t>151.3</w:t>
            </w:r>
          </w:p>
        </w:tc>
      </w:tr>
      <w:tr w:rsidR="00000000">
        <w:tblPrEx>
          <w:tblCellMar>
            <w:top w:w="0" w:type="dxa"/>
            <w:bottom w:w="0" w:type="dxa"/>
          </w:tblCellMar>
        </w:tblPrEx>
        <w:trPr>
          <w:cantSplit/>
        </w:trPr>
        <w:tc>
          <w:tcPr>
            <w:tcW w:w="4536" w:type="dxa"/>
          </w:tcPr>
          <w:p w:rsidR="00000000" w:rsidRDefault="00DF5EE9">
            <w:r>
              <w:t xml:space="preserve">       Freehold buildings</w:t>
            </w:r>
          </w:p>
        </w:tc>
        <w:tc>
          <w:tcPr>
            <w:tcW w:w="1134" w:type="dxa"/>
            <w:gridSpan w:val="2"/>
          </w:tcPr>
          <w:p w:rsidR="00000000" w:rsidRDefault="00DF5EE9">
            <w:pPr>
              <w:rPr>
                <w:b/>
              </w:rPr>
            </w:pPr>
            <w:r>
              <w:rPr>
                <w:b/>
              </w:rPr>
              <w:t>3.3</w:t>
            </w:r>
          </w:p>
        </w:tc>
        <w:tc>
          <w:tcPr>
            <w:tcW w:w="1134" w:type="dxa"/>
          </w:tcPr>
          <w:p w:rsidR="00000000" w:rsidRDefault="00DF5EE9">
            <w:r>
              <w:t>4.3</w:t>
            </w:r>
          </w:p>
        </w:tc>
        <w:tc>
          <w:tcPr>
            <w:tcW w:w="1134" w:type="dxa"/>
            <w:gridSpan w:val="2"/>
          </w:tcPr>
          <w:p w:rsidR="00000000" w:rsidRDefault="00DF5EE9">
            <w:pPr>
              <w:rPr>
                <w:b/>
              </w:rPr>
            </w:pPr>
            <w:r>
              <w:rPr>
                <w:b/>
              </w:rPr>
              <w:t>0.5</w:t>
            </w:r>
          </w:p>
        </w:tc>
        <w:tc>
          <w:tcPr>
            <w:tcW w:w="1134" w:type="dxa"/>
          </w:tcPr>
          <w:p w:rsidR="00000000" w:rsidRDefault="00DF5EE9">
            <w:r>
              <w:t>0.7</w:t>
            </w:r>
          </w:p>
        </w:tc>
      </w:tr>
      <w:tr w:rsidR="00000000">
        <w:tblPrEx>
          <w:tblCellMar>
            <w:top w:w="0" w:type="dxa"/>
            <w:bottom w:w="0" w:type="dxa"/>
          </w:tblCellMar>
        </w:tblPrEx>
        <w:trPr>
          <w:cantSplit/>
        </w:trPr>
        <w:tc>
          <w:tcPr>
            <w:tcW w:w="4536" w:type="dxa"/>
          </w:tcPr>
          <w:p w:rsidR="00000000" w:rsidRDefault="00DF5EE9">
            <w:r>
              <w:t xml:space="preserve">   Amortisation of goodwill and liquor licences</w:t>
            </w:r>
          </w:p>
        </w:tc>
        <w:tc>
          <w:tcPr>
            <w:tcW w:w="1134" w:type="dxa"/>
            <w:gridSpan w:val="2"/>
          </w:tcPr>
          <w:p w:rsidR="00000000" w:rsidRDefault="00DF5EE9">
            <w:pPr>
              <w:rPr>
                <w:b/>
              </w:rPr>
            </w:pPr>
            <w:r>
              <w:rPr>
                <w:b/>
              </w:rPr>
              <w:t>1.7</w:t>
            </w:r>
          </w:p>
        </w:tc>
        <w:tc>
          <w:tcPr>
            <w:tcW w:w="1134" w:type="dxa"/>
          </w:tcPr>
          <w:p w:rsidR="00000000" w:rsidRDefault="00DF5EE9">
            <w:r>
              <w:t>0.4</w:t>
            </w:r>
          </w:p>
        </w:tc>
        <w:tc>
          <w:tcPr>
            <w:tcW w:w="1134" w:type="dxa"/>
            <w:gridSpan w:val="2"/>
          </w:tcPr>
          <w:p w:rsidR="00000000" w:rsidRDefault="00DF5EE9">
            <w:pPr>
              <w:rPr>
                <w:b/>
              </w:rPr>
            </w:pPr>
          </w:p>
        </w:tc>
        <w:tc>
          <w:tcPr>
            <w:tcW w:w="1134" w:type="dxa"/>
          </w:tcPr>
          <w:p w:rsidR="00000000" w:rsidRDefault="00DF5EE9">
            <w:r>
              <w:t>0.2</w:t>
            </w:r>
          </w:p>
        </w:tc>
      </w:tr>
      <w:tr w:rsidR="00000000">
        <w:tblPrEx>
          <w:tblCellMar>
            <w:top w:w="0" w:type="dxa"/>
            <w:bottom w:w="0" w:type="dxa"/>
          </w:tblCellMar>
        </w:tblPrEx>
        <w:trPr>
          <w:cantSplit/>
        </w:trPr>
        <w:tc>
          <w:tcPr>
            <w:tcW w:w="4536" w:type="dxa"/>
          </w:tcPr>
          <w:p w:rsidR="00000000" w:rsidRDefault="00DF5EE9">
            <w:r>
              <w:t xml:space="preserve">   Operating lease rental</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Controlled entities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r>
              <w:rPr>
                <w:b/>
              </w:rPr>
              <w:t>15.7</w:t>
            </w:r>
          </w:p>
        </w:tc>
        <w:tc>
          <w:tcPr>
            <w:tcW w:w="1134" w:type="dxa"/>
          </w:tcPr>
          <w:p w:rsidR="00000000" w:rsidRDefault="00DF5EE9">
            <w:r>
              <w:t>26.2</w:t>
            </w:r>
          </w:p>
        </w:tc>
      </w:tr>
      <w:tr w:rsidR="00000000">
        <w:tblPrEx>
          <w:tblCellMar>
            <w:top w:w="0" w:type="dxa"/>
            <w:bottom w:w="0" w:type="dxa"/>
          </w:tblCellMar>
        </w:tblPrEx>
        <w:trPr>
          <w:cantSplit/>
        </w:trPr>
        <w:tc>
          <w:tcPr>
            <w:tcW w:w="4536" w:type="dxa"/>
          </w:tcPr>
          <w:p w:rsidR="00000000" w:rsidRDefault="00DF5EE9">
            <w:r>
              <w:t xml:space="preserve">     Other persons</w:t>
            </w:r>
          </w:p>
        </w:tc>
        <w:tc>
          <w:tcPr>
            <w:tcW w:w="1134" w:type="dxa"/>
            <w:gridSpan w:val="2"/>
          </w:tcPr>
          <w:p w:rsidR="00000000" w:rsidRDefault="00DF5EE9">
            <w:pPr>
              <w:rPr>
                <w:b/>
              </w:rPr>
            </w:pPr>
            <w:r>
              <w:rPr>
                <w:b/>
              </w:rPr>
              <w:t>485.3</w:t>
            </w:r>
          </w:p>
        </w:tc>
        <w:tc>
          <w:tcPr>
            <w:tcW w:w="1134" w:type="dxa"/>
          </w:tcPr>
          <w:p w:rsidR="00000000" w:rsidRDefault="00DF5EE9">
            <w:r>
              <w:t>471.9</w:t>
            </w:r>
          </w:p>
        </w:tc>
        <w:tc>
          <w:tcPr>
            <w:tcW w:w="1134" w:type="dxa"/>
            <w:gridSpan w:val="2"/>
          </w:tcPr>
          <w:p w:rsidR="00000000" w:rsidRDefault="00DF5EE9">
            <w:pPr>
              <w:rPr>
                <w:b/>
              </w:rPr>
            </w:pPr>
            <w:r>
              <w:rPr>
                <w:b/>
              </w:rPr>
              <w:t>179.3</w:t>
            </w:r>
          </w:p>
        </w:tc>
        <w:tc>
          <w:tcPr>
            <w:tcW w:w="1134" w:type="dxa"/>
          </w:tcPr>
          <w:p w:rsidR="00000000" w:rsidRDefault="00DF5EE9">
            <w:r>
              <w:t>235.0</w:t>
            </w:r>
          </w:p>
        </w:tc>
      </w:tr>
      <w:tr w:rsidR="00000000">
        <w:tblPrEx>
          <w:tblCellMar>
            <w:top w:w="0" w:type="dxa"/>
            <w:bottom w:w="0" w:type="dxa"/>
          </w:tblCellMar>
        </w:tblPrEx>
        <w:trPr>
          <w:cantSplit/>
        </w:trPr>
        <w:tc>
          <w:tcPr>
            <w:tcW w:w="4536" w:type="dxa"/>
          </w:tcPr>
          <w:p w:rsidR="00000000" w:rsidRDefault="00DF5EE9">
            <w:r>
              <w:t xml:space="preserve">   Finance lease rental</w:t>
            </w:r>
          </w:p>
        </w:tc>
        <w:tc>
          <w:tcPr>
            <w:tcW w:w="1134" w:type="dxa"/>
            <w:gridSpan w:val="2"/>
          </w:tcPr>
          <w:p w:rsidR="00000000" w:rsidRDefault="00DF5EE9">
            <w:pPr>
              <w:rPr>
                <w:b/>
              </w:rPr>
            </w:pPr>
            <w:r>
              <w:rPr>
                <w:b/>
              </w:rPr>
              <w:t>1.0</w:t>
            </w:r>
          </w:p>
        </w:tc>
        <w:tc>
          <w:tcPr>
            <w:tcW w:w="1134" w:type="dxa"/>
          </w:tcPr>
          <w:p w:rsidR="00000000" w:rsidRDefault="00DF5EE9">
            <w:r>
              <w:t>1.0</w:t>
            </w:r>
          </w:p>
        </w:tc>
        <w:tc>
          <w:tcPr>
            <w:tcW w:w="1134" w:type="dxa"/>
            <w:gridSpan w:val="2"/>
          </w:tcPr>
          <w:p w:rsidR="00000000" w:rsidRDefault="00DF5EE9">
            <w:pPr>
              <w:rPr>
                <w:b/>
              </w:rPr>
            </w:pPr>
            <w:r>
              <w:rPr>
                <w:b/>
              </w:rPr>
              <w:t>1.0</w:t>
            </w:r>
          </w:p>
        </w:tc>
        <w:tc>
          <w:tcPr>
            <w:tcW w:w="1134" w:type="dxa"/>
          </w:tcPr>
          <w:p w:rsidR="00000000" w:rsidRDefault="00DF5EE9">
            <w:r>
              <w:t>1.0</w:t>
            </w:r>
          </w:p>
        </w:tc>
      </w:tr>
      <w:tr w:rsidR="00000000">
        <w:tblPrEx>
          <w:tblCellMar>
            <w:top w:w="0" w:type="dxa"/>
            <w:bottom w:w="0" w:type="dxa"/>
          </w:tblCellMar>
        </w:tblPrEx>
        <w:trPr>
          <w:cantSplit/>
        </w:trPr>
        <w:tc>
          <w:tcPr>
            <w:tcW w:w="4536" w:type="dxa"/>
          </w:tcPr>
          <w:p w:rsidR="00000000" w:rsidRDefault="00DF5EE9">
            <w:r>
              <w:t xml:space="preserve">   Foreign exchange hedge costs (net)</w:t>
            </w:r>
          </w:p>
        </w:tc>
        <w:tc>
          <w:tcPr>
            <w:tcW w:w="1134" w:type="dxa"/>
            <w:gridSpan w:val="2"/>
          </w:tcPr>
          <w:p w:rsidR="00000000" w:rsidRDefault="00DF5EE9">
            <w:pPr>
              <w:rPr>
                <w:b/>
              </w:rPr>
            </w:pPr>
            <w:r>
              <w:rPr>
                <w:b/>
              </w:rPr>
              <w:t>1.9</w:t>
            </w:r>
          </w:p>
        </w:tc>
        <w:tc>
          <w:tcPr>
            <w:tcW w:w="1134" w:type="dxa"/>
          </w:tcPr>
          <w:p w:rsidR="00000000" w:rsidRDefault="00DF5EE9">
            <w:r>
              <w:t>19.4</w:t>
            </w:r>
          </w:p>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Loss on sale of freehold properties</w:t>
            </w:r>
          </w:p>
        </w:tc>
        <w:tc>
          <w:tcPr>
            <w:tcW w:w="1134" w:type="dxa"/>
            <w:gridSpan w:val="2"/>
          </w:tcPr>
          <w:p w:rsidR="00000000" w:rsidRDefault="00DF5EE9">
            <w:pPr>
              <w:rPr>
                <w:b/>
              </w:rPr>
            </w:pPr>
            <w:r>
              <w:rPr>
                <w:b/>
              </w:rPr>
              <w:t>0.1</w:t>
            </w:r>
          </w:p>
        </w:tc>
        <w:tc>
          <w:tcPr>
            <w:tcW w:w="1134" w:type="dxa"/>
          </w:tcPr>
          <w:p w:rsidR="00000000" w:rsidRDefault="00DF5EE9">
            <w:r>
              <w:t>1.3</w:t>
            </w:r>
          </w:p>
        </w:tc>
        <w:tc>
          <w:tcPr>
            <w:tcW w:w="1134" w:type="dxa"/>
            <w:gridSpan w:val="2"/>
          </w:tcPr>
          <w:p w:rsidR="00000000" w:rsidRDefault="00DF5EE9">
            <w:pPr>
              <w:rPr>
                <w:b/>
              </w:rPr>
            </w:pPr>
            <w:r>
              <w:rPr>
                <w:b/>
              </w:rPr>
              <w:t>-</w:t>
            </w:r>
          </w:p>
        </w:tc>
        <w:tc>
          <w:tcPr>
            <w:tcW w:w="1134" w:type="dxa"/>
          </w:tcPr>
          <w:p w:rsidR="00000000" w:rsidRDefault="00DF5EE9">
            <w:r>
              <w:t>0.1</w:t>
            </w:r>
          </w:p>
        </w:tc>
      </w:tr>
      <w:tr w:rsidR="00000000">
        <w:tblPrEx>
          <w:tblCellMar>
            <w:top w:w="0" w:type="dxa"/>
            <w:bottom w:w="0" w:type="dxa"/>
          </w:tblCellMar>
        </w:tblPrEx>
        <w:trPr>
          <w:cantSplit/>
        </w:trPr>
        <w:tc>
          <w:tcPr>
            <w:tcW w:w="4536" w:type="dxa"/>
          </w:tcPr>
          <w:p w:rsidR="00000000" w:rsidRDefault="00DF5EE9">
            <w:r>
              <w:t xml:space="preserve">   Net bad debts written off - trade</w:t>
            </w:r>
          </w:p>
        </w:tc>
        <w:tc>
          <w:tcPr>
            <w:tcW w:w="1134" w:type="dxa"/>
            <w:gridSpan w:val="2"/>
          </w:tcPr>
          <w:p w:rsidR="00000000" w:rsidRDefault="00DF5EE9">
            <w:pPr>
              <w:rPr>
                <w:b/>
              </w:rPr>
            </w:pPr>
            <w:r>
              <w:rPr>
                <w:b/>
              </w:rPr>
              <w:t>-</w:t>
            </w:r>
          </w:p>
        </w:tc>
        <w:tc>
          <w:tcPr>
            <w:tcW w:w="1134" w:type="dxa"/>
          </w:tcPr>
          <w:p w:rsidR="00000000" w:rsidRDefault="00DF5EE9">
            <w:r>
              <w:t>3.7</w:t>
            </w:r>
          </w:p>
        </w:tc>
        <w:tc>
          <w:tcPr>
            <w:tcW w:w="1134" w:type="dxa"/>
            <w:gridSpan w:val="2"/>
          </w:tcPr>
          <w:p w:rsidR="00000000" w:rsidRDefault="00DF5EE9">
            <w:pPr>
              <w:rPr>
                <w:b/>
              </w:rPr>
            </w:pPr>
            <w:r>
              <w:rPr>
                <w:b/>
              </w:rPr>
              <w:t>1.7</w:t>
            </w:r>
          </w:p>
        </w:tc>
        <w:tc>
          <w:tcPr>
            <w:tcW w:w="1134" w:type="dxa"/>
          </w:tcPr>
          <w:p w:rsidR="00000000" w:rsidRDefault="00DF5EE9">
            <w:r>
              <w:t>0.7</w:t>
            </w:r>
          </w:p>
        </w:tc>
      </w:tr>
      <w:tr w:rsidR="00000000">
        <w:tblPrEx>
          <w:tblCellMar>
            <w:top w:w="0" w:type="dxa"/>
            <w:bottom w:w="0" w:type="dxa"/>
          </w:tblCellMar>
        </w:tblPrEx>
        <w:trPr>
          <w:cantSplit/>
        </w:trPr>
        <w:tc>
          <w:tcPr>
            <w:tcW w:w="4536" w:type="dxa"/>
          </w:tcPr>
          <w:p w:rsidR="00000000" w:rsidRDefault="00DF5EE9">
            <w:r>
              <w:t xml:space="preserve">                                          - other</w:t>
            </w:r>
          </w:p>
        </w:tc>
        <w:tc>
          <w:tcPr>
            <w:tcW w:w="1134" w:type="dxa"/>
            <w:gridSpan w:val="2"/>
          </w:tcPr>
          <w:p w:rsidR="00000000" w:rsidRDefault="00DF5EE9">
            <w:pPr>
              <w:rPr>
                <w:b/>
              </w:rPr>
            </w:pPr>
            <w:r>
              <w:rPr>
                <w:b/>
              </w:rPr>
              <w:t>-</w:t>
            </w:r>
          </w:p>
        </w:tc>
        <w:tc>
          <w:tcPr>
            <w:tcW w:w="1134" w:type="dxa"/>
          </w:tcPr>
          <w:p w:rsidR="00000000" w:rsidRDefault="00DF5EE9">
            <w:r>
              <w:t>0.1</w:t>
            </w:r>
          </w:p>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Provision for doub</w:t>
            </w:r>
            <w:r>
              <w:t>tful debts - trade</w:t>
            </w:r>
          </w:p>
        </w:tc>
        <w:tc>
          <w:tcPr>
            <w:tcW w:w="1134" w:type="dxa"/>
            <w:gridSpan w:val="2"/>
          </w:tcPr>
          <w:p w:rsidR="00000000" w:rsidRDefault="00DF5EE9">
            <w:pPr>
              <w:rPr>
                <w:b/>
              </w:rPr>
            </w:pPr>
            <w:r>
              <w:rPr>
                <w:b/>
              </w:rPr>
              <w:t>0.3</w:t>
            </w:r>
          </w:p>
        </w:tc>
        <w:tc>
          <w:tcPr>
            <w:tcW w:w="1134" w:type="dxa"/>
          </w:tcPr>
          <w:p w:rsidR="00000000" w:rsidRDefault="00DF5EE9">
            <w:r>
              <w:t>(0.7)</w:t>
            </w:r>
          </w:p>
        </w:tc>
        <w:tc>
          <w:tcPr>
            <w:tcW w:w="1134" w:type="dxa"/>
            <w:gridSpan w:val="2"/>
          </w:tcPr>
          <w:p w:rsidR="00000000" w:rsidRDefault="00DF5EE9">
            <w:pPr>
              <w:rPr>
                <w:b/>
              </w:rPr>
            </w:pPr>
            <w:r>
              <w:rPr>
                <w:b/>
              </w:rPr>
              <w:t>0.1</w:t>
            </w:r>
          </w:p>
        </w:tc>
        <w:tc>
          <w:tcPr>
            <w:tcW w:w="1134" w:type="dxa"/>
          </w:tcPr>
          <w:p w:rsidR="00000000" w:rsidRDefault="00DF5EE9">
            <w:r>
              <w:t>0.2</w:t>
            </w:r>
          </w:p>
        </w:tc>
      </w:tr>
      <w:tr w:rsidR="00000000">
        <w:tblPrEx>
          <w:tblCellMar>
            <w:top w:w="0" w:type="dxa"/>
            <w:bottom w:w="0" w:type="dxa"/>
          </w:tblCellMar>
        </w:tblPrEx>
        <w:trPr>
          <w:cantSplit/>
        </w:trPr>
        <w:tc>
          <w:tcPr>
            <w:tcW w:w="4536" w:type="dxa"/>
          </w:tcPr>
          <w:p w:rsidR="00000000" w:rsidRDefault="00DF5EE9">
            <w:r>
              <w:t xml:space="preserve">                                          - other</w:t>
            </w:r>
          </w:p>
        </w:tc>
        <w:tc>
          <w:tcPr>
            <w:tcW w:w="1134" w:type="dxa"/>
            <w:gridSpan w:val="2"/>
          </w:tcPr>
          <w:p w:rsidR="00000000" w:rsidRDefault="00DF5EE9">
            <w:pPr>
              <w:rPr>
                <w:b/>
              </w:rPr>
            </w:pPr>
            <w:r>
              <w:rPr>
                <w:b/>
              </w:rPr>
              <w:t>-</w:t>
            </w:r>
          </w:p>
        </w:tc>
        <w:tc>
          <w:tcPr>
            <w:tcW w:w="1134" w:type="dxa"/>
          </w:tcPr>
          <w:p w:rsidR="00000000" w:rsidRDefault="00DF5EE9">
            <w:r>
              <w:t>0.2</w:t>
            </w:r>
          </w:p>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Provision for loss on sale of controlled entity</w:t>
            </w:r>
          </w:p>
        </w:tc>
        <w:tc>
          <w:tcPr>
            <w:tcW w:w="1134" w:type="dxa"/>
            <w:gridSpan w:val="2"/>
          </w:tcPr>
          <w:p w:rsidR="00000000" w:rsidRDefault="00DF5EE9">
            <w:pPr>
              <w:rPr>
                <w:b/>
              </w:rPr>
            </w:pPr>
            <w:r>
              <w:rPr>
                <w:b/>
              </w:rPr>
              <w:t>2.0</w:t>
            </w:r>
          </w:p>
        </w:tc>
        <w:tc>
          <w:tcPr>
            <w:tcW w:w="1134" w:type="dxa"/>
          </w:tcPr>
          <w:p w:rsidR="00000000" w:rsidRDefault="00DF5EE9">
            <w:r>
              <w:t>3.5</w:t>
            </w:r>
          </w:p>
        </w:tc>
        <w:tc>
          <w:tcPr>
            <w:tcW w:w="1134" w:type="dxa"/>
            <w:gridSpan w:val="2"/>
          </w:tcPr>
          <w:p w:rsidR="00000000" w:rsidRDefault="00DF5EE9">
            <w:pPr>
              <w:rPr>
                <w:b/>
              </w:rPr>
            </w:pPr>
            <w:r>
              <w:rPr>
                <w:b/>
              </w:rPr>
              <w:t>5.5</w:t>
            </w: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Provision for employee entitlements</w:t>
            </w:r>
          </w:p>
        </w:tc>
        <w:tc>
          <w:tcPr>
            <w:tcW w:w="1134" w:type="dxa"/>
            <w:gridSpan w:val="2"/>
          </w:tcPr>
          <w:p w:rsidR="00000000" w:rsidRDefault="00DF5EE9">
            <w:pPr>
              <w:rPr>
                <w:b/>
              </w:rPr>
            </w:pPr>
            <w:r>
              <w:rPr>
                <w:b/>
              </w:rPr>
              <w:t>11.8</w:t>
            </w:r>
          </w:p>
        </w:tc>
        <w:tc>
          <w:tcPr>
            <w:tcW w:w="1134" w:type="dxa"/>
          </w:tcPr>
          <w:p w:rsidR="00000000" w:rsidRDefault="00DF5EE9">
            <w:r>
              <w:t>4.4</w:t>
            </w:r>
          </w:p>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Provision for self-insured risks</w:t>
            </w:r>
          </w:p>
        </w:tc>
        <w:tc>
          <w:tcPr>
            <w:tcW w:w="1134" w:type="dxa"/>
            <w:gridSpan w:val="2"/>
          </w:tcPr>
          <w:p w:rsidR="00000000" w:rsidRDefault="00DF5EE9">
            <w:pPr>
              <w:rPr>
                <w:b/>
              </w:rPr>
            </w:pPr>
            <w:r>
              <w:rPr>
                <w:b/>
              </w:rPr>
              <w:t>6.6</w:t>
            </w:r>
          </w:p>
        </w:tc>
        <w:tc>
          <w:tcPr>
            <w:tcW w:w="1134" w:type="dxa"/>
          </w:tcPr>
          <w:p w:rsidR="00000000" w:rsidRDefault="00DF5EE9">
            <w:r>
              <w:t>6.3</w:t>
            </w:r>
          </w:p>
        </w:tc>
        <w:tc>
          <w:tcPr>
            <w:tcW w:w="1134" w:type="dxa"/>
            <w:gridSpan w:val="2"/>
          </w:tcPr>
          <w:p w:rsidR="00000000" w:rsidRDefault="00DF5EE9">
            <w:pPr>
              <w:rPr>
                <w:b/>
              </w:rPr>
            </w:pPr>
            <w:r>
              <w:rPr>
                <w:b/>
              </w:rPr>
              <w:t>3.4</w:t>
            </w:r>
          </w:p>
        </w:tc>
        <w:tc>
          <w:tcPr>
            <w:tcW w:w="1134" w:type="dxa"/>
          </w:tcPr>
          <w:p w:rsidR="00000000" w:rsidRDefault="00DF5EE9">
            <w:r>
              <w:t>4.7</w:t>
            </w:r>
          </w:p>
        </w:tc>
      </w:tr>
      <w:tr w:rsidR="00000000">
        <w:tblPrEx>
          <w:tblCellMar>
            <w:top w:w="0" w:type="dxa"/>
            <w:bottom w:w="0" w:type="dxa"/>
          </w:tblCellMar>
        </w:tblPrEx>
        <w:trPr>
          <w:cantSplit/>
        </w:trPr>
        <w:tc>
          <w:tcPr>
            <w:tcW w:w="4536" w:type="dxa"/>
          </w:tcPr>
          <w:p w:rsidR="00000000" w:rsidRDefault="00DF5EE9">
            <w:r>
              <w:t xml:space="preserve">   Contributions to company superannuation funds</w:t>
            </w:r>
          </w:p>
        </w:tc>
        <w:tc>
          <w:tcPr>
            <w:tcW w:w="1134" w:type="dxa"/>
            <w:gridSpan w:val="2"/>
          </w:tcPr>
          <w:p w:rsidR="00000000" w:rsidRDefault="00DF5EE9">
            <w:pPr>
              <w:rPr>
                <w:b/>
              </w:rPr>
            </w:pPr>
            <w:r>
              <w:rPr>
                <w:b/>
              </w:rPr>
              <w:t>30.0</w:t>
            </w:r>
          </w:p>
        </w:tc>
        <w:tc>
          <w:tcPr>
            <w:tcW w:w="1134" w:type="dxa"/>
          </w:tcPr>
          <w:p w:rsidR="00000000" w:rsidRDefault="00DF5EE9">
            <w:r>
              <w:t>17.0</w:t>
            </w:r>
          </w:p>
        </w:tc>
        <w:tc>
          <w:tcPr>
            <w:tcW w:w="1134" w:type="dxa"/>
            <w:gridSpan w:val="2"/>
          </w:tcPr>
          <w:p w:rsidR="00000000" w:rsidRDefault="00DF5EE9">
            <w:pPr>
              <w:rPr>
                <w:b/>
              </w:rPr>
            </w:pPr>
            <w:r>
              <w:rPr>
                <w:b/>
              </w:rPr>
              <w:t>14.5</w:t>
            </w:r>
          </w:p>
        </w:tc>
        <w:tc>
          <w:tcPr>
            <w:tcW w:w="1134" w:type="dxa"/>
          </w:tcPr>
          <w:p w:rsidR="00000000" w:rsidRDefault="00DF5EE9">
            <w:r>
              <w:t>7.9</w:t>
            </w:r>
          </w:p>
        </w:tc>
      </w:tr>
      <w:tr w:rsidR="00000000">
        <w:tblPrEx>
          <w:tblCellMar>
            <w:top w:w="0" w:type="dxa"/>
            <w:bottom w:w="0" w:type="dxa"/>
          </w:tblCellMar>
        </w:tblPrEx>
        <w:trPr>
          <w:cantSplit/>
        </w:trPr>
        <w:tc>
          <w:tcPr>
            <w:tcW w:w="4536" w:type="dxa"/>
          </w:tcPr>
          <w:p w:rsidR="00000000" w:rsidRDefault="00DF5EE9">
            <w:r>
              <w:t xml:space="preserve">   Contributions to industry superannuation funds</w:t>
            </w:r>
          </w:p>
        </w:tc>
        <w:tc>
          <w:tcPr>
            <w:tcW w:w="1134" w:type="dxa"/>
            <w:gridSpan w:val="2"/>
          </w:tcPr>
          <w:p w:rsidR="00000000" w:rsidRDefault="00DF5EE9">
            <w:pPr>
              <w:rPr>
                <w:b/>
              </w:rPr>
            </w:pPr>
            <w:r>
              <w:rPr>
                <w:b/>
              </w:rPr>
              <w:t>43.2</w:t>
            </w:r>
          </w:p>
        </w:tc>
        <w:tc>
          <w:tcPr>
            <w:tcW w:w="1134" w:type="dxa"/>
          </w:tcPr>
          <w:p w:rsidR="00000000" w:rsidRDefault="00DF5EE9">
            <w:r>
              <w:t>42.1</w:t>
            </w:r>
          </w:p>
        </w:tc>
        <w:tc>
          <w:tcPr>
            <w:tcW w:w="1134" w:type="dxa"/>
            <w:gridSpan w:val="2"/>
          </w:tcPr>
          <w:p w:rsidR="00000000" w:rsidRDefault="00DF5EE9">
            <w:pPr>
              <w:rPr>
                <w:b/>
              </w:rPr>
            </w:pPr>
            <w:r>
              <w:rPr>
                <w:b/>
              </w:rPr>
              <w:t>20.6</w:t>
            </w:r>
          </w:p>
        </w:tc>
        <w:tc>
          <w:tcPr>
            <w:tcW w:w="1134" w:type="dxa"/>
          </w:tcPr>
          <w:p w:rsidR="00000000" w:rsidRDefault="00DF5EE9">
            <w:r>
              <w:t>28.5</w:t>
            </w:r>
          </w:p>
        </w:tc>
      </w:tr>
    </w:tbl>
    <w:p w:rsidR="00000000" w:rsidRDefault="00DF5EE9"/>
    <w:p w:rsidR="00000000" w:rsidRDefault="00DF5EE9"/>
    <w:tbl>
      <w:tblPr>
        <w:tblW w:w="0" w:type="auto"/>
        <w:tblLayout w:type="fixed"/>
        <w:tblCellMar>
          <w:left w:w="28" w:type="dxa"/>
          <w:right w:w="28" w:type="dxa"/>
        </w:tblCellMar>
        <w:tblLook w:val="0000"/>
      </w:tblPr>
      <w:tblGrid>
        <w:gridCol w:w="6288"/>
        <w:gridCol w:w="1"/>
        <w:gridCol w:w="260"/>
        <w:gridCol w:w="567"/>
        <w:gridCol w:w="570"/>
        <w:gridCol w:w="1"/>
        <w:gridCol w:w="566"/>
        <w:gridCol w:w="567"/>
        <w:gridCol w:w="12"/>
      </w:tblGrid>
      <w:tr w:rsidR="00000000">
        <w:tblPrEx>
          <w:tblCellMar>
            <w:top w:w="0" w:type="dxa"/>
            <w:bottom w:w="0" w:type="dxa"/>
          </w:tblCellMar>
        </w:tblPrEx>
        <w:trPr>
          <w:cantSplit/>
        </w:trPr>
        <w:tc>
          <w:tcPr>
            <w:tcW w:w="6288" w:type="dxa"/>
          </w:tcPr>
          <w:p w:rsidR="00000000" w:rsidRDefault="00DF5EE9">
            <w:r>
              <w:rPr>
                <w:b/>
                <w:i/>
              </w:rPr>
              <w:t>3. ABNORMAL ITEMS</w:t>
            </w:r>
          </w:p>
        </w:tc>
        <w:tc>
          <w:tcPr>
            <w:tcW w:w="1398" w:type="dxa"/>
            <w:hMerge w:val="restart"/>
          </w:tcPr>
          <w:p w:rsidR="00000000" w:rsidRDefault="00DF5EE9">
            <w:pPr>
              <w:rPr>
                <w:b/>
              </w:rPr>
            </w:pPr>
            <w:r>
              <w:rPr>
                <w:b/>
              </w:rPr>
              <w:t xml:space="preserve">Consolidated </w:t>
            </w:r>
          </w:p>
        </w:tc>
        <w:tc>
          <w:tcPr>
            <w:gridSpan w:val="3"/>
            <w:hMerge/>
          </w:tcPr>
          <w:p w:rsidR="00000000" w:rsidRDefault="00DF5EE9"/>
        </w:tc>
        <w:tc>
          <w:tcPr>
            <w:tcW w:w="1143" w:type="dxa"/>
            <w:hMerge w:val="restart"/>
          </w:tcPr>
          <w:p w:rsidR="00000000" w:rsidRDefault="00DF5EE9">
            <w:pPr>
              <w:rPr>
                <w:b/>
              </w:rPr>
            </w:pPr>
            <w:r>
              <w:rPr>
                <w:b/>
              </w:rPr>
              <w:t xml:space="preserve">Company </w:t>
            </w:r>
          </w:p>
        </w:tc>
        <w:tc>
          <w:tcPr>
            <w:gridSpan w:val="3"/>
            <w:hMerge/>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pPr>
              <w:rPr>
                <w:i/>
              </w:rPr>
            </w:pPr>
          </w:p>
        </w:tc>
        <w:tc>
          <w:tcPr>
            <w:tcW w:w="567" w:type="dxa"/>
          </w:tcPr>
          <w:p w:rsidR="00000000" w:rsidRDefault="00DF5EE9">
            <w:pPr>
              <w:rPr>
                <w:b/>
                <w:i/>
              </w:rPr>
            </w:pPr>
            <w:r>
              <w:rPr>
                <w:b/>
                <w:i/>
              </w:rPr>
              <w:t>1993</w:t>
            </w:r>
          </w:p>
        </w:tc>
        <w:tc>
          <w:tcPr>
            <w:tcW w:w="567" w:type="dxa"/>
          </w:tcPr>
          <w:p w:rsidR="00000000" w:rsidRDefault="00DF5EE9">
            <w:pPr>
              <w:rPr>
                <w:i/>
              </w:rPr>
            </w:pPr>
            <w:r>
              <w:rPr>
                <w:i/>
              </w:rPr>
              <w:t>19</w:t>
            </w:r>
            <w:r>
              <w:rPr>
                <w:i/>
              </w:rPr>
              <w:t>92</w:t>
            </w:r>
          </w:p>
        </w:tc>
        <w:tc>
          <w:tcPr>
            <w:tcW w:w="567" w:type="dxa"/>
            <w:gridSpan w:val="2"/>
          </w:tcPr>
          <w:p w:rsidR="00000000" w:rsidRDefault="00DF5EE9">
            <w:pPr>
              <w:rPr>
                <w:b/>
                <w:i/>
              </w:rPr>
            </w:pPr>
            <w:r>
              <w:rPr>
                <w:b/>
                <w:i/>
              </w:rPr>
              <w:t>1993</w:t>
            </w:r>
          </w:p>
        </w:tc>
        <w:tc>
          <w:tcPr>
            <w:tcW w:w="567" w:type="dxa"/>
          </w:tcPr>
          <w:p w:rsidR="00000000" w:rsidRDefault="00DF5EE9">
            <w:pPr>
              <w:rPr>
                <w:i/>
              </w:rPr>
            </w:pPr>
            <w:r>
              <w:rPr>
                <w:i/>
              </w:rPr>
              <w:t>1.992</w:t>
            </w:r>
          </w:p>
        </w:tc>
      </w:tr>
      <w:tr w:rsidR="00000000">
        <w:tblPrEx>
          <w:tblCellMar>
            <w:top w:w="0" w:type="dxa"/>
            <w:bottom w:w="0" w:type="dxa"/>
          </w:tblCellMar>
        </w:tblPrEx>
        <w:trPr>
          <w:gridAfter w:val="1"/>
          <w:wAfter w:w="12" w:type="dxa"/>
          <w:cantSplit/>
          <w:hidden/>
        </w:trPr>
        <w:tc>
          <w:tcPr>
            <w:tcW w:w="6549" w:type="dxa"/>
            <w:gridSpan w:val="3"/>
            <w:tcBorders>
              <w:bottom w:val="single" w:sz="18" w:space="0" w:color="auto"/>
            </w:tcBorders>
          </w:tcPr>
          <w:p w:rsidR="00000000" w:rsidRDefault="00DF5EE9">
            <w:pPr>
              <w:rPr>
                <w:i/>
              </w:rPr>
            </w:pPr>
            <w:r>
              <w:rPr>
                <w:i/>
                <w:vanish/>
              </w:rPr>
              <w:t>[SULON]</w:t>
            </w:r>
          </w:p>
        </w:tc>
        <w:tc>
          <w:tcPr>
            <w:tcW w:w="567" w:type="dxa"/>
            <w:tcBorders>
              <w:bottom w:val="single" w:sz="18" w:space="0" w:color="auto"/>
            </w:tcBorders>
          </w:tcPr>
          <w:p w:rsidR="00000000" w:rsidRDefault="00DF5EE9">
            <w:pPr>
              <w:rPr>
                <w:b/>
                <w:i/>
              </w:rPr>
            </w:pPr>
            <w:r>
              <w:rPr>
                <w:b/>
                <w:i/>
              </w:rPr>
              <w:t>$M</w:t>
            </w:r>
          </w:p>
        </w:tc>
        <w:tc>
          <w:tcPr>
            <w:tcW w:w="567" w:type="dxa"/>
            <w:tcBorders>
              <w:bottom w:val="single" w:sz="18" w:space="0" w:color="auto"/>
            </w:tcBorders>
          </w:tcPr>
          <w:p w:rsidR="00000000" w:rsidRDefault="00DF5EE9">
            <w:pPr>
              <w:rPr>
                <w:i/>
              </w:rPr>
            </w:pPr>
            <w:r>
              <w:rPr>
                <w:i/>
              </w:rPr>
              <w:t>$M</w:t>
            </w:r>
          </w:p>
        </w:tc>
        <w:tc>
          <w:tcPr>
            <w:tcW w:w="567" w:type="dxa"/>
            <w:gridSpan w:val="2"/>
            <w:tcBorders>
              <w:bottom w:val="single" w:sz="18" w:space="0" w:color="auto"/>
            </w:tcBorders>
          </w:tcPr>
          <w:p w:rsidR="00000000" w:rsidRDefault="00DF5EE9">
            <w:pPr>
              <w:rPr>
                <w:b/>
                <w:i/>
              </w:rPr>
            </w:pPr>
            <w:r>
              <w:rPr>
                <w:b/>
                <w:i/>
              </w:rPr>
              <w:t>$M</w:t>
            </w:r>
          </w:p>
        </w:tc>
        <w:tc>
          <w:tcPr>
            <w:tcW w:w="567" w:type="dxa"/>
            <w:tcBorders>
              <w:bottom w:val="single" w:sz="18" w:space="0" w:color="auto"/>
            </w:tcBorders>
          </w:tcPr>
          <w:p w:rsidR="00000000" w:rsidRDefault="00DF5EE9">
            <w:pPr>
              <w:rPr>
                <w:i/>
              </w:rPr>
            </w:pPr>
            <w:r>
              <w:rPr>
                <w:i/>
              </w:rPr>
              <w:t>$M</w:t>
            </w:r>
          </w:p>
        </w:tc>
      </w:tr>
      <w:tr w:rsidR="00000000">
        <w:tblPrEx>
          <w:tblCellMar>
            <w:top w:w="0" w:type="dxa"/>
            <w:bottom w:w="0" w:type="dxa"/>
          </w:tblCellMar>
        </w:tblPrEx>
        <w:trPr>
          <w:gridAfter w:val="1"/>
          <w:wAfter w:w="12" w:type="dxa"/>
          <w:cantSplit/>
        </w:trPr>
        <w:tc>
          <w:tcPr>
            <w:tcW w:w="6549" w:type="dxa"/>
            <w:gridSpan w:val="3"/>
          </w:tcPr>
          <w:p w:rsidR="00000000" w:rsidRDefault="00DF5EE9"/>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Included in</w:t>
            </w:r>
            <w:r>
              <w:rPr>
                <w:b/>
              </w:rPr>
              <w:t xml:space="preserve"> </w:t>
            </w:r>
            <w:r>
              <w:t xml:space="preserve">operating profit before income tax are the </w:t>
            </w:r>
          </w:p>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following abnormal items:</w:t>
            </w:r>
          </w:p>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Abnormal profits</w:t>
            </w:r>
          </w:p>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 xml:space="preserve">     Profit on sale of investment in associated entity</w:t>
            </w:r>
          </w:p>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 xml:space="preserve">       (income tax expense $2.3 million)</w:t>
            </w:r>
          </w:p>
        </w:tc>
        <w:tc>
          <w:tcPr>
            <w:tcW w:w="567" w:type="dxa"/>
          </w:tcPr>
          <w:p w:rsidR="00000000" w:rsidRDefault="00DF5EE9">
            <w:pPr>
              <w:rPr>
                <w:b/>
              </w:rPr>
            </w:pPr>
            <w:r>
              <w:rPr>
                <w:b/>
              </w:rPr>
              <w:t>48.0</w:t>
            </w: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 xml:space="preserve">     Profit</w:t>
            </w:r>
            <w:r>
              <w:rPr>
                <w:b/>
              </w:rPr>
              <w:t xml:space="preserve"> </w:t>
            </w:r>
            <w:r>
              <w:t>on sale of majority shareholding in</w:t>
            </w:r>
            <w:r>
              <w:rPr>
                <w:b/>
              </w:rPr>
              <w:t xml:space="preserve"> </w:t>
            </w:r>
            <w:r>
              <w:t>controlled entity</w:t>
            </w:r>
          </w:p>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 xml:space="preserve">     (income tax expense $5.5 million)</w:t>
            </w:r>
          </w:p>
        </w:tc>
        <w:tc>
          <w:tcPr>
            <w:tcW w:w="567" w:type="dxa"/>
          </w:tcPr>
          <w:p w:rsidR="00000000" w:rsidRDefault="00DF5EE9">
            <w:pPr>
              <w:rPr>
                <w:b/>
              </w:rPr>
            </w:pPr>
          </w:p>
        </w:tc>
        <w:tc>
          <w:tcPr>
            <w:tcW w:w="567" w:type="dxa"/>
          </w:tcPr>
          <w:p w:rsidR="00000000" w:rsidRDefault="00DF5EE9">
            <w:r>
              <w:t>40.5</w:t>
            </w:r>
          </w:p>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Abnormal (losses)</w:t>
            </w:r>
          </w:p>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 xml:space="preserve">     (Losses) arising from accelerated s</w:t>
            </w:r>
            <w:r>
              <w:t>tore closures and equipment replacement</w:t>
            </w:r>
          </w:p>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 xml:space="preserve">       (income tax benefit $25.1 million)</w:t>
            </w:r>
          </w:p>
        </w:tc>
        <w:tc>
          <w:tcPr>
            <w:tcW w:w="567" w:type="dxa"/>
          </w:tcPr>
          <w:p w:rsidR="00000000" w:rsidRDefault="00DF5EE9">
            <w:pPr>
              <w:rPr>
                <w:b/>
              </w:rPr>
            </w:pPr>
            <w:r>
              <w:rPr>
                <w:b/>
              </w:rPr>
              <w:t>(64.3)</w:t>
            </w: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 xml:space="preserve">     (Losses) arising from an accelerated programme of store refurbishments and</w:t>
            </w:r>
          </w:p>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trPr>
        <w:tc>
          <w:tcPr>
            <w:tcW w:w="6549" w:type="dxa"/>
            <w:gridSpan w:val="3"/>
          </w:tcPr>
          <w:p w:rsidR="00000000" w:rsidRDefault="00DF5EE9">
            <w:r>
              <w:t xml:space="preserve">       business restructuring committed to and incurred</w:t>
            </w:r>
          </w:p>
        </w:tc>
        <w:tc>
          <w:tcPr>
            <w:tcW w:w="567" w:type="dxa"/>
          </w:tcPr>
          <w:p w:rsidR="00000000" w:rsidRDefault="00DF5EE9">
            <w:pPr>
              <w:rPr>
                <w:b/>
              </w:rPr>
            </w:pPr>
          </w:p>
        </w:tc>
        <w:tc>
          <w:tcPr>
            <w:tcW w:w="567" w:type="dxa"/>
          </w:tcPr>
          <w:p w:rsidR="00000000" w:rsidRDefault="00DF5EE9"/>
        </w:tc>
        <w:tc>
          <w:tcPr>
            <w:tcW w:w="567" w:type="dxa"/>
            <w:gridSpan w:val="2"/>
          </w:tcPr>
          <w:p w:rsidR="00000000" w:rsidRDefault="00DF5EE9">
            <w:pPr>
              <w:rPr>
                <w:b/>
              </w:rPr>
            </w:pPr>
          </w:p>
        </w:tc>
        <w:tc>
          <w:tcPr>
            <w:tcW w:w="567" w:type="dxa"/>
          </w:tcPr>
          <w:p w:rsidR="00000000" w:rsidRDefault="00DF5EE9"/>
        </w:tc>
      </w:tr>
      <w:tr w:rsidR="00000000">
        <w:tblPrEx>
          <w:tblCellMar>
            <w:top w:w="0" w:type="dxa"/>
            <w:bottom w:w="0" w:type="dxa"/>
          </w:tblCellMar>
        </w:tblPrEx>
        <w:trPr>
          <w:gridAfter w:val="1"/>
          <w:wAfter w:w="12" w:type="dxa"/>
          <w:cantSplit/>
          <w:hidden/>
        </w:trPr>
        <w:tc>
          <w:tcPr>
            <w:tcW w:w="6549" w:type="dxa"/>
            <w:gridSpan w:val="3"/>
            <w:tcBorders>
              <w:bottom w:val="single" w:sz="18" w:space="0" w:color="auto"/>
            </w:tcBorders>
          </w:tcPr>
          <w:p w:rsidR="00000000" w:rsidRDefault="00DF5EE9">
            <w:r>
              <w:rPr>
                <w:vanish/>
              </w:rPr>
              <w:t>[SULON]</w:t>
            </w:r>
            <w:r>
              <w:t xml:space="preserve">       (income tax benefit $15.7 million)</w:t>
            </w:r>
          </w:p>
        </w:tc>
        <w:tc>
          <w:tcPr>
            <w:tcW w:w="567" w:type="dxa"/>
            <w:tcBorders>
              <w:bottom w:val="single" w:sz="18" w:space="0" w:color="auto"/>
            </w:tcBorders>
          </w:tcPr>
          <w:p w:rsidR="00000000" w:rsidRDefault="00DF5EE9">
            <w:pPr>
              <w:rPr>
                <w:b/>
              </w:rPr>
            </w:pPr>
          </w:p>
        </w:tc>
        <w:tc>
          <w:tcPr>
            <w:tcW w:w="567" w:type="dxa"/>
            <w:tcBorders>
              <w:bottom w:val="single" w:sz="18" w:space="0" w:color="auto"/>
            </w:tcBorders>
          </w:tcPr>
          <w:p w:rsidR="00000000" w:rsidRDefault="00DF5EE9">
            <w:r>
              <w:t>(40.2)</w:t>
            </w:r>
          </w:p>
        </w:tc>
        <w:tc>
          <w:tcPr>
            <w:tcW w:w="567" w:type="dxa"/>
            <w:gridSpan w:val="2"/>
            <w:tcBorders>
              <w:bottom w:val="single" w:sz="18" w:space="0" w:color="auto"/>
            </w:tcBorders>
          </w:tcPr>
          <w:p w:rsidR="00000000" w:rsidRDefault="00DF5EE9">
            <w:pPr>
              <w:rPr>
                <w:b/>
              </w:rPr>
            </w:pPr>
          </w:p>
        </w:tc>
        <w:tc>
          <w:tcPr>
            <w:tcW w:w="567" w:type="dxa"/>
            <w:tcBorders>
              <w:bottom w:val="single" w:sz="18" w:space="0" w:color="auto"/>
            </w:tcBorders>
          </w:tcPr>
          <w:p w:rsidR="00000000" w:rsidRDefault="00DF5EE9">
            <w:r>
              <w:t>(40.2)</w:t>
            </w:r>
          </w:p>
        </w:tc>
      </w:tr>
    </w:tbl>
    <w:p w:rsidR="00000000" w:rsidRDefault="00DF5EE9"/>
    <w:tbl>
      <w:tblPr>
        <w:tblW w:w="0" w:type="auto"/>
        <w:tblLayout w:type="fixed"/>
        <w:tblCellMar>
          <w:left w:w="28" w:type="dxa"/>
          <w:right w:w="28" w:type="dxa"/>
        </w:tblCellMar>
        <w:tblLook w:val="0000"/>
      </w:tblPr>
      <w:tblGrid>
        <w:gridCol w:w="6691"/>
        <w:gridCol w:w="709"/>
        <w:gridCol w:w="709"/>
        <w:gridCol w:w="709"/>
        <w:gridCol w:w="708"/>
      </w:tblGrid>
      <w:tr w:rsidR="00000000">
        <w:tblPrEx>
          <w:tblCellMar>
            <w:top w:w="0" w:type="dxa"/>
            <w:bottom w:w="0" w:type="dxa"/>
          </w:tblCellMar>
        </w:tblPrEx>
        <w:trPr>
          <w:cantSplit/>
        </w:trPr>
        <w:tc>
          <w:tcPr>
            <w:tcW w:w="6691" w:type="dxa"/>
          </w:tcPr>
          <w:p w:rsidR="00000000" w:rsidRDefault="00DF5EE9">
            <w:r>
              <w:rPr>
                <w:b/>
              </w:rPr>
              <w:t>4. INCOME TAX</w:t>
            </w:r>
          </w:p>
        </w:tc>
        <w:tc>
          <w:tcPr>
            <w:tcW w:w="709" w:type="dxa"/>
          </w:tcPr>
          <w:p w:rsidR="00000000" w:rsidRDefault="00DF5EE9">
            <w:pPr>
              <w:rPr>
                <w:b/>
              </w:rPr>
            </w:pPr>
          </w:p>
        </w:tc>
        <w:tc>
          <w:tcPr>
            <w:tcW w:w="709" w:type="dxa"/>
          </w:tcPr>
          <w:p w:rsidR="00000000" w:rsidRDefault="00DF5EE9"/>
        </w:tc>
        <w:tc>
          <w:tcPr>
            <w:tcW w:w="709" w:type="dxa"/>
          </w:tcPr>
          <w:p w:rsidR="00000000" w:rsidRDefault="00DF5EE9">
            <w:pPr>
              <w:rPr>
                <w:b/>
              </w:rPr>
            </w:pPr>
          </w:p>
        </w:tc>
        <w:tc>
          <w:tcPr>
            <w:tcW w:w="708" w:type="dxa"/>
          </w:tcPr>
          <w:p w:rsidR="00000000" w:rsidRDefault="00DF5EE9"/>
        </w:tc>
      </w:tr>
      <w:tr w:rsidR="00000000">
        <w:tblPrEx>
          <w:tblCellMar>
            <w:top w:w="0" w:type="dxa"/>
            <w:bottom w:w="0" w:type="dxa"/>
          </w:tblCellMar>
        </w:tblPrEx>
        <w:trPr>
          <w:cantSplit/>
        </w:trPr>
        <w:tc>
          <w:tcPr>
            <w:tcW w:w="6691" w:type="dxa"/>
          </w:tcPr>
          <w:p w:rsidR="00000000" w:rsidRDefault="00DF5EE9"/>
        </w:tc>
        <w:tc>
          <w:tcPr>
            <w:tcW w:w="709" w:type="dxa"/>
          </w:tcPr>
          <w:p w:rsidR="00000000" w:rsidRDefault="00DF5EE9">
            <w:pPr>
              <w:rPr>
                <w:b/>
              </w:rPr>
            </w:pPr>
          </w:p>
        </w:tc>
        <w:tc>
          <w:tcPr>
            <w:tcW w:w="709" w:type="dxa"/>
          </w:tcPr>
          <w:p w:rsidR="00000000" w:rsidRDefault="00DF5EE9"/>
        </w:tc>
        <w:tc>
          <w:tcPr>
            <w:tcW w:w="709" w:type="dxa"/>
          </w:tcPr>
          <w:p w:rsidR="00000000" w:rsidRDefault="00DF5EE9">
            <w:pPr>
              <w:rPr>
                <w:b/>
              </w:rPr>
            </w:pPr>
          </w:p>
        </w:tc>
        <w:tc>
          <w:tcPr>
            <w:tcW w:w="708" w:type="dxa"/>
          </w:tcPr>
          <w:p w:rsidR="00000000" w:rsidRDefault="00DF5EE9"/>
        </w:tc>
      </w:tr>
      <w:tr w:rsidR="00000000">
        <w:tblPrEx>
          <w:tblCellMar>
            <w:top w:w="0" w:type="dxa"/>
            <w:bottom w:w="0" w:type="dxa"/>
          </w:tblCellMar>
        </w:tblPrEx>
        <w:trPr>
          <w:cantSplit/>
        </w:trPr>
        <w:tc>
          <w:tcPr>
            <w:tcW w:w="6691" w:type="dxa"/>
          </w:tcPr>
          <w:p w:rsidR="00000000" w:rsidRDefault="00DF5EE9">
            <w:r>
              <w:t>Prima facie income tax expense on operating profit</w:t>
            </w:r>
          </w:p>
        </w:tc>
        <w:tc>
          <w:tcPr>
            <w:tcW w:w="709" w:type="dxa"/>
          </w:tcPr>
          <w:p w:rsidR="00000000" w:rsidRDefault="00DF5EE9">
            <w:pPr>
              <w:rPr>
                <w:b/>
              </w:rPr>
            </w:pPr>
            <w:r>
              <w:rPr>
                <w:b/>
              </w:rPr>
              <w:t>(227.1)</w:t>
            </w:r>
          </w:p>
        </w:tc>
        <w:tc>
          <w:tcPr>
            <w:tcW w:w="709" w:type="dxa"/>
          </w:tcPr>
          <w:p w:rsidR="00000000" w:rsidRDefault="00DF5EE9">
            <w:r>
              <w:t>(222.7)</w:t>
            </w:r>
          </w:p>
        </w:tc>
        <w:tc>
          <w:tcPr>
            <w:tcW w:w="709" w:type="dxa"/>
          </w:tcPr>
          <w:p w:rsidR="00000000" w:rsidRDefault="00DF5EE9">
            <w:pPr>
              <w:rPr>
                <w:b/>
              </w:rPr>
            </w:pPr>
            <w:r>
              <w:rPr>
                <w:b/>
              </w:rPr>
              <w:t>(139.9)</w:t>
            </w:r>
          </w:p>
        </w:tc>
        <w:tc>
          <w:tcPr>
            <w:tcW w:w="708" w:type="dxa"/>
          </w:tcPr>
          <w:p w:rsidR="00000000" w:rsidRDefault="00DF5EE9">
            <w:r>
              <w:t>(81.3)</w:t>
            </w:r>
          </w:p>
        </w:tc>
      </w:tr>
      <w:tr w:rsidR="00000000">
        <w:tblPrEx>
          <w:tblCellMar>
            <w:top w:w="0" w:type="dxa"/>
            <w:bottom w:w="0" w:type="dxa"/>
          </w:tblCellMar>
        </w:tblPrEx>
        <w:trPr>
          <w:cantSplit/>
        </w:trPr>
        <w:tc>
          <w:tcPr>
            <w:tcW w:w="6691" w:type="dxa"/>
          </w:tcPr>
          <w:p w:rsidR="00000000" w:rsidRDefault="00DF5EE9">
            <w:r>
              <w:t>(Add)/less tax effect of permanent differenc</w:t>
            </w:r>
            <w:r>
              <w:t>es</w:t>
            </w:r>
          </w:p>
        </w:tc>
        <w:tc>
          <w:tcPr>
            <w:tcW w:w="709" w:type="dxa"/>
          </w:tcPr>
          <w:p w:rsidR="00000000" w:rsidRDefault="00DF5EE9">
            <w:pPr>
              <w:rPr>
                <w:b/>
              </w:rPr>
            </w:pPr>
          </w:p>
        </w:tc>
        <w:tc>
          <w:tcPr>
            <w:tcW w:w="709" w:type="dxa"/>
          </w:tcPr>
          <w:p w:rsidR="00000000" w:rsidRDefault="00DF5EE9"/>
        </w:tc>
        <w:tc>
          <w:tcPr>
            <w:tcW w:w="709" w:type="dxa"/>
          </w:tcPr>
          <w:p w:rsidR="00000000" w:rsidRDefault="00DF5EE9">
            <w:pPr>
              <w:rPr>
                <w:b/>
              </w:rPr>
            </w:pPr>
          </w:p>
        </w:tc>
        <w:tc>
          <w:tcPr>
            <w:tcW w:w="708" w:type="dxa"/>
          </w:tcPr>
          <w:p w:rsidR="00000000" w:rsidRDefault="00DF5EE9"/>
        </w:tc>
      </w:tr>
      <w:tr w:rsidR="00000000">
        <w:tblPrEx>
          <w:tblCellMar>
            <w:top w:w="0" w:type="dxa"/>
            <w:bottom w:w="0" w:type="dxa"/>
          </w:tblCellMar>
        </w:tblPrEx>
        <w:trPr>
          <w:cantSplit/>
        </w:trPr>
        <w:tc>
          <w:tcPr>
            <w:tcW w:w="6691" w:type="dxa"/>
          </w:tcPr>
          <w:p w:rsidR="00000000" w:rsidRDefault="00DF5EE9">
            <w:r>
              <w:t xml:space="preserve">    Dividend rebates</w:t>
            </w:r>
          </w:p>
        </w:tc>
        <w:tc>
          <w:tcPr>
            <w:tcW w:w="709" w:type="dxa"/>
          </w:tcPr>
          <w:p w:rsidR="00000000" w:rsidRDefault="00DF5EE9">
            <w:pPr>
              <w:rPr>
                <w:b/>
              </w:rPr>
            </w:pPr>
            <w:r>
              <w:rPr>
                <w:b/>
              </w:rPr>
              <w:t>1.7</w:t>
            </w:r>
          </w:p>
        </w:tc>
        <w:tc>
          <w:tcPr>
            <w:tcW w:w="709" w:type="dxa"/>
          </w:tcPr>
          <w:p w:rsidR="00000000" w:rsidRDefault="00DF5EE9"/>
        </w:tc>
        <w:tc>
          <w:tcPr>
            <w:tcW w:w="709" w:type="dxa"/>
          </w:tcPr>
          <w:p w:rsidR="00000000" w:rsidRDefault="00DF5EE9">
            <w:pPr>
              <w:rPr>
                <w:b/>
              </w:rPr>
            </w:pPr>
            <w:r>
              <w:rPr>
                <w:b/>
              </w:rPr>
              <w:t>92.3</w:t>
            </w:r>
          </w:p>
        </w:tc>
        <w:tc>
          <w:tcPr>
            <w:tcW w:w="708" w:type="dxa"/>
          </w:tcPr>
          <w:p w:rsidR="00000000" w:rsidRDefault="00DF5EE9">
            <w:r>
              <w:t>83.0</w:t>
            </w:r>
          </w:p>
        </w:tc>
      </w:tr>
      <w:tr w:rsidR="00000000">
        <w:tblPrEx>
          <w:tblCellMar>
            <w:top w:w="0" w:type="dxa"/>
            <w:bottom w:w="0" w:type="dxa"/>
          </w:tblCellMar>
        </w:tblPrEx>
        <w:trPr>
          <w:cantSplit/>
        </w:trPr>
        <w:tc>
          <w:tcPr>
            <w:tcW w:w="6691" w:type="dxa"/>
          </w:tcPr>
          <w:p w:rsidR="00000000" w:rsidRDefault="00DF5EE9">
            <w:r>
              <w:t xml:space="preserve">    Investment allowance</w:t>
            </w:r>
          </w:p>
        </w:tc>
        <w:tc>
          <w:tcPr>
            <w:tcW w:w="709" w:type="dxa"/>
          </w:tcPr>
          <w:p w:rsidR="00000000" w:rsidRDefault="00DF5EE9">
            <w:pPr>
              <w:rPr>
                <w:b/>
              </w:rPr>
            </w:pPr>
            <w:r>
              <w:rPr>
                <w:b/>
              </w:rPr>
              <w:t>0.3</w:t>
            </w:r>
          </w:p>
        </w:tc>
        <w:tc>
          <w:tcPr>
            <w:tcW w:w="709" w:type="dxa"/>
          </w:tcPr>
          <w:p w:rsidR="00000000" w:rsidRDefault="00DF5EE9"/>
        </w:tc>
        <w:tc>
          <w:tcPr>
            <w:tcW w:w="709" w:type="dxa"/>
          </w:tcPr>
          <w:p w:rsidR="00000000" w:rsidRDefault="00DF5EE9">
            <w:pPr>
              <w:rPr>
                <w:b/>
              </w:rPr>
            </w:pPr>
            <w:r>
              <w:rPr>
                <w:b/>
              </w:rPr>
              <w:t>0.3</w:t>
            </w:r>
          </w:p>
        </w:tc>
        <w:tc>
          <w:tcPr>
            <w:tcW w:w="708" w:type="dxa"/>
          </w:tcPr>
          <w:p w:rsidR="00000000" w:rsidRDefault="00DF5EE9"/>
        </w:tc>
      </w:tr>
      <w:tr w:rsidR="00000000">
        <w:tblPrEx>
          <w:tblCellMar>
            <w:top w:w="0" w:type="dxa"/>
            <w:bottom w:w="0" w:type="dxa"/>
          </w:tblCellMar>
        </w:tblPrEx>
        <w:trPr>
          <w:cantSplit/>
        </w:trPr>
        <w:tc>
          <w:tcPr>
            <w:tcW w:w="6691" w:type="dxa"/>
          </w:tcPr>
          <w:p w:rsidR="00000000" w:rsidRDefault="00DF5EE9">
            <w:r>
              <w:t xml:space="preserve">    Non-allowable expenditure</w:t>
            </w:r>
          </w:p>
        </w:tc>
        <w:tc>
          <w:tcPr>
            <w:tcW w:w="709" w:type="dxa"/>
          </w:tcPr>
          <w:p w:rsidR="00000000" w:rsidRDefault="00DF5EE9">
            <w:pPr>
              <w:rPr>
                <w:b/>
              </w:rPr>
            </w:pPr>
            <w:r>
              <w:rPr>
                <w:b/>
              </w:rPr>
              <w:t>(0.9)</w:t>
            </w:r>
          </w:p>
        </w:tc>
        <w:tc>
          <w:tcPr>
            <w:tcW w:w="709" w:type="dxa"/>
          </w:tcPr>
          <w:p w:rsidR="00000000" w:rsidRDefault="00DF5EE9">
            <w:r>
              <w:t>(25.9)</w:t>
            </w:r>
          </w:p>
        </w:tc>
        <w:tc>
          <w:tcPr>
            <w:tcW w:w="709" w:type="dxa"/>
          </w:tcPr>
          <w:p w:rsidR="00000000" w:rsidRDefault="00DF5EE9">
            <w:pPr>
              <w:rPr>
                <w:b/>
              </w:rPr>
            </w:pPr>
            <w:r>
              <w:rPr>
                <w:b/>
              </w:rPr>
              <w:t>(3.6)</w:t>
            </w:r>
          </w:p>
        </w:tc>
        <w:tc>
          <w:tcPr>
            <w:tcW w:w="708" w:type="dxa"/>
          </w:tcPr>
          <w:p w:rsidR="00000000" w:rsidRDefault="00DF5EE9">
            <w:r>
              <w:t>(23.4)</w:t>
            </w:r>
          </w:p>
        </w:tc>
      </w:tr>
      <w:tr w:rsidR="00000000">
        <w:tblPrEx>
          <w:tblCellMar>
            <w:top w:w="0" w:type="dxa"/>
            <w:bottom w:w="0" w:type="dxa"/>
          </w:tblCellMar>
        </w:tblPrEx>
        <w:trPr>
          <w:cantSplit/>
        </w:trPr>
        <w:tc>
          <w:tcPr>
            <w:tcW w:w="6691" w:type="dxa"/>
          </w:tcPr>
          <w:p w:rsidR="00000000" w:rsidRDefault="00DF5EE9">
            <w:r>
              <w:t xml:space="preserve">    Portion of capital gains and</w:t>
            </w:r>
          </w:p>
        </w:tc>
        <w:tc>
          <w:tcPr>
            <w:tcW w:w="709" w:type="dxa"/>
          </w:tcPr>
          <w:p w:rsidR="00000000" w:rsidRDefault="00DF5EE9">
            <w:pPr>
              <w:rPr>
                <w:b/>
              </w:rPr>
            </w:pPr>
          </w:p>
        </w:tc>
        <w:tc>
          <w:tcPr>
            <w:tcW w:w="709" w:type="dxa"/>
          </w:tcPr>
          <w:p w:rsidR="00000000" w:rsidRDefault="00DF5EE9"/>
        </w:tc>
        <w:tc>
          <w:tcPr>
            <w:tcW w:w="709" w:type="dxa"/>
          </w:tcPr>
          <w:p w:rsidR="00000000" w:rsidRDefault="00DF5EE9">
            <w:pPr>
              <w:rPr>
                <w:b/>
              </w:rPr>
            </w:pPr>
          </w:p>
        </w:tc>
        <w:tc>
          <w:tcPr>
            <w:tcW w:w="708" w:type="dxa"/>
          </w:tcPr>
          <w:p w:rsidR="00000000" w:rsidRDefault="00DF5EE9"/>
        </w:tc>
      </w:tr>
      <w:tr w:rsidR="00000000">
        <w:tblPrEx>
          <w:tblCellMar>
            <w:top w:w="0" w:type="dxa"/>
            <w:bottom w:w="0" w:type="dxa"/>
          </w:tblCellMar>
        </w:tblPrEx>
        <w:trPr>
          <w:cantSplit/>
        </w:trPr>
        <w:tc>
          <w:tcPr>
            <w:tcW w:w="6691" w:type="dxa"/>
          </w:tcPr>
          <w:p w:rsidR="00000000" w:rsidRDefault="00DF5EE9">
            <w:r>
              <w:t xml:space="preserve">        other items not subject to tax</w:t>
            </w:r>
          </w:p>
        </w:tc>
        <w:tc>
          <w:tcPr>
            <w:tcW w:w="709" w:type="dxa"/>
          </w:tcPr>
          <w:p w:rsidR="00000000" w:rsidRDefault="00DF5EE9">
            <w:pPr>
              <w:rPr>
                <w:b/>
              </w:rPr>
            </w:pPr>
            <w:r>
              <w:rPr>
                <w:b/>
              </w:rPr>
              <w:t>21.4</w:t>
            </w:r>
          </w:p>
        </w:tc>
        <w:tc>
          <w:tcPr>
            <w:tcW w:w="709" w:type="dxa"/>
          </w:tcPr>
          <w:p w:rsidR="00000000" w:rsidRDefault="00DF5EE9">
            <w:r>
              <w:t>33.4</w:t>
            </w:r>
          </w:p>
        </w:tc>
        <w:tc>
          <w:tcPr>
            <w:tcW w:w="709" w:type="dxa"/>
          </w:tcPr>
          <w:p w:rsidR="00000000" w:rsidRDefault="00DF5EE9">
            <w:pPr>
              <w:rPr>
                <w:b/>
              </w:rPr>
            </w:pPr>
            <w:r>
              <w:rPr>
                <w:b/>
              </w:rPr>
              <w:t>0.9</w:t>
            </w:r>
          </w:p>
        </w:tc>
        <w:tc>
          <w:tcPr>
            <w:tcW w:w="708" w:type="dxa"/>
          </w:tcPr>
          <w:p w:rsidR="00000000" w:rsidRDefault="00DF5EE9">
            <w:r>
              <w:t>4.4</w:t>
            </w:r>
          </w:p>
        </w:tc>
      </w:tr>
      <w:tr w:rsidR="00000000">
        <w:tblPrEx>
          <w:tblCellMar>
            <w:top w:w="0" w:type="dxa"/>
            <w:bottom w:w="0" w:type="dxa"/>
          </w:tblCellMar>
        </w:tblPrEx>
        <w:trPr>
          <w:cantSplit/>
        </w:trPr>
        <w:tc>
          <w:tcPr>
            <w:tcW w:w="6691" w:type="dxa"/>
          </w:tcPr>
          <w:p w:rsidR="00000000" w:rsidRDefault="00DF5EE9">
            <w:r>
              <w:t xml:space="preserve">    Utilisation of prior year losses</w:t>
            </w:r>
          </w:p>
        </w:tc>
        <w:tc>
          <w:tcPr>
            <w:tcW w:w="709" w:type="dxa"/>
          </w:tcPr>
          <w:p w:rsidR="00000000" w:rsidRDefault="00DF5EE9">
            <w:pPr>
              <w:rPr>
                <w:b/>
              </w:rPr>
            </w:pPr>
          </w:p>
        </w:tc>
        <w:tc>
          <w:tcPr>
            <w:tcW w:w="709" w:type="dxa"/>
          </w:tcPr>
          <w:p w:rsidR="00000000" w:rsidRDefault="00DF5EE9"/>
        </w:tc>
        <w:tc>
          <w:tcPr>
            <w:tcW w:w="709" w:type="dxa"/>
          </w:tcPr>
          <w:p w:rsidR="00000000" w:rsidRDefault="00DF5EE9">
            <w:pPr>
              <w:rPr>
                <w:b/>
              </w:rPr>
            </w:pPr>
          </w:p>
        </w:tc>
        <w:tc>
          <w:tcPr>
            <w:tcW w:w="708" w:type="dxa"/>
          </w:tcPr>
          <w:p w:rsidR="00000000" w:rsidRDefault="00DF5EE9"/>
        </w:tc>
      </w:tr>
      <w:tr w:rsidR="00000000">
        <w:tblPrEx>
          <w:tblCellMar>
            <w:top w:w="0" w:type="dxa"/>
            <w:bottom w:w="0" w:type="dxa"/>
          </w:tblCellMar>
        </w:tblPrEx>
        <w:trPr>
          <w:cantSplit/>
          <w:hidden/>
        </w:trPr>
        <w:tc>
          <w:tcPr>
            <w:tcW w:w="6691" w:type="dxa"/>
            <w:tcBorders>
              <w:bottom w:val="single" w:sz="18" w:space="0" w:color="auto"/>
            </w:tcBorders>
          </w:tcPr>
          <w:p w:rsidR="00000000" w:rsidRDefault="00DF5EE9">
            <w:r>
              <w:rPr>
                <w:vanish/>
              </w:rPr>
              <w:t>[SULON]</w:t>
            </w:r>
            <w:r>
              <w:t xml:space="preserve">        not previously recognised</w:t>
            </w:r>
          </w:p>
        </w:tc>
        <w:tc>
          <w:tcPr>
            <w:tcW w:w="709" w:type="dxa"/>
            <w:tcBorders>
              <w:bottom w:val="single" w:sz="18" w:space="0" w:color="auto"/>
            </w:tcBorders>
          </w:tcPr>
          <w:p w:rsidR="00000000" w:rsidRDefault="00DF5EE9">
            <w:pPr>
              <w:rPr>
                <w:b/>
              </w:rPr>
            </w:pPr>
            <w:r>
              <w:rPr>
                <w:b/>
              </w:rPr>
              <w:t>21.3</w:t>
            </w:r>
          </w:p>
        </w:tc>
        <w:tc>
          <w:tcPr>
            <w:tcW w:w="709" w:type="dxa"/>
            <w:tcBorders>
              <w:bottom w:val="single" w:sz="18" w:space="0" w:color="auto"/>
            </w:tcBorders>
          </w:tcPr>
          <w:p w:rsidR="00000000" w:rsidRDefault="00DF5EE9">
            <w:r>
              <w:t>17.7</w:t>
            </w:r>
          </w:p>
        </w:tc>
        <w:tc>
          <w:tcPr>
            <w:tcW w:w="709" w:type="dxa"/>
            <w:tcBorders>
              <w:bottom w:val="single" w:sz="18" w:space="0" w:color="auto"/>
            </w:tcBorders>
          </w:tcPr>
          <w:p w:rsidR="00000000" w:rsidRDefault="00DF5EE9">
            <w:pPr>
              <w:rPr>
                <w:b/>
              </w:rPr>
            </w:pPr>
          </w:p>
        </w:tc>
        <w:tc>
          <w:tcPr>
            <w:tcW w:w="708" w:type="dxa"/>
            <w:tcBorders>
              <w:bottom w:val="single" w:sz="18" w:space="0" w:color="auto"/>
            </w:tcBorders>
          </w:tcPr>
          <w:p w:rsidR="00000000" w:rsidRDefault="00DF5EE9"/>
        </w:tc>
      </w:tr>
      <w:tr w:rsidR="00000000">
        <w:tblPrEx>
          <w:tblCellMar>
            <w:top w:w="0" w:type="dxa"/>
            <w:bottom w:w="0" w:type="dxa"/>
          </w:tblCellMar>
        </w:tblPrEx>
        <w:trPr>
          <w:cantSplit/>
        </w:trPr>
        <w:tc>
          <w:tcPr>
            <w:tcW w:w="6691" w:type="dxa"/>
          </w:tcPr>
          <w:p w:rsidR="00000000" w:rsidRDefault="00DF5EE9">
            <w:r>
              <w:t>Income tax expense on current period's operating profit</w:t>
            </w:r>
          </w:p>
        </w:tc>
        <w:tc>
          <w:tcPr>
            <w:tcW w:w="709" w:type="dxa"/>
          </w:tcPr>
          <w:p w:rsidR="00000000" w:rsidRDefault="00DF5EE9">
            <w:pPr>
              <w:rPr>
                <w:b/>
              </w:rPr>
            </w:pPr>
            <w:r>
              <w:rPr>
                <w:b/>
              </w:rPr>
              <w:t>(183.3)</w:t>
            </w:r>
          </w:p>
        </w:tc>
        <w:tc>
          <w:tcPr>
            <w:tcW w:w="709" w:type="dxa"/>
          </w:tcPr>
          <w:p w:rsidR="00000000" w:rsidRDefault="00DF5EE9">
            <w:r>
              <w:t>(197.5)</w:t>
            </w:r>
          </w:p>
        </w:tc>
        <w:tc>
          <w:tcPr>
            <w:tcW w:w="709" w:type="dxa"/>
          </w:tcPr>
          <w:p w:rsidR="00000000" w:rsidRDefault="00DF5EE9">
            <w:pPr>
              <w:rPr>
                <w:b/>
              </w:rPr>
            </w:pPr>
            <w:r>
              <w:rPr>
                <w:b/>
              </w:rPr>
              <w:t>(50.0)</w:t>
            </w:r>
          </w:p>
        </w:tc>
        <w:tc>
          <w:tcPr>
            <w:tcW w:w="708" w:type="dxa"/>
          </w:tcPr>
          <w:p w:rsidR="00000000" w:rsidRDefault="00DF5EE9">
            <w:r>
              <w:t>(17.3)</w:t>
            </w:r>
          </w:p>
        </w:tc>
      </w:tr>
      <w:tr w:rsidR="00000000">
        <w:tblPrEx>
          <w:tblCellMar>
            <w:top w:w="0" w:type="dxa"/>
            <w:bottom w:w="0" w:type="dxa"/>
          </w:tblCellMar>
        </w:tblPrEx>
        <w:trPr>
          <w:cantSplit/>
        </w:trPr>
        <w:tc>
          <w:tcPr>
            <w:tcW w:w="6691" w:type="dxa"/>
          </w:tcPr>
          <w:p w:rsidR="00000000" w:rsidRDefault="00DF5EE9">
            <w:r>
              <w:t xml:space="preserve">    Effect on deferred tax balances of ch</w:t>
            </w:r>
            <w:r>
              <w:t>ange in income tax rate from 39% to 33%</w:t>
            </w:r>
          </w:p>
        </w:tc>
        <w:tc>
          <w:tcPr>
            <w:tcW w:w="709" w:type="dxa"/>
          </w:tcPr>
          <w:p w:rsidR="00000000" w:rsidRDefault="00DF5EE9">
            <w:pPr>
              <w:rPr>
                <w:b/>
              </w:rPr>
            </w:pPr>
            <w:r>
              <w:rPr>
                <w:b/>
              </w:rPr>
              <w:t>4.7</w:t>
            </w:r>
          </w:p>
        </w:tc>
        <w:tc>
          <w:tcPr>
            <w:tcW w:w="709" w:type="dxa"/>
          </w:tcPr>
          <w:p w:rsidR="00000000" w:rsidRDefault="00DF5EE9"/>
        </w:tc>
        <w:tc>
          <w:tcPr>
            <w:tcW w:w="709" w:type="dxa"/>
          </w:tcPr>
          <w:p w:rsidR="00000000" w:rsidRDefault="00DF5EE9">
            <w:pPr>
              <w:rPr>
                <w:b/>
              </w:rPr>
            </w:pPr>
            <w:r>
              <w:rPr>
                <w:b/>
              </w:rPr>
              <w:t>6.6</w:t>
            </w:r>
          </w:p>
        </w:tc>
        <w:tc>
          <w:tcPr>
            <w:tcW w:w="708" w:type="dxa"/>
          </w:tcPr>
          <w:p w:rsidR="00000000" w:rsidRDefault="00DF5EE9"/>
        </w:tc>
      </w:tr>
      <w:tr w:rsidR="00000000">
        <w:tblPrEx>
          <w:tblCellMar>
            <w:top w:w="0" w:type="dxa"/>
            <w:bottom w:w="0" w:type="dxa"/>
          </w:tblCellMar>
        </w:tblPrEx>
        <w:trPr>
          <w:cantSplit/>
          <w:hidden/>
        </w:trPr>
        <w:tc>
          <w:tcPr>
            <w:tcW w:w="6691" w:type="dxa"/>
            <w:tcBorders>
              <w:bottom w:val="single" w:sz="18" w:space="0" w:color="auto"/>
            </w:tcBorders>
          </w:tcPr>
          <w:p w:rsidR="00000000" w:rsidRDefault="00DF5EE9">
            <w:r>
              <w:rPr>
                <w:vanish/>
              </w:rPr>
              <w:t>[SULON]</w:t>
            </w:r>
            <w:r>
              <w:t xml:space="preserve">    Over/(under) provision from prior period</w:t>
            </w:r>
          </w:p>
        </w:tc>
        <w:tc>
          <w:tcPr>
            <w:tcW w:w="709" w:type="dxa"/>
            <w:tcBorders>
              <w:bottom w:val="single" w:sz="18" w:space="0" w:color="auto"/>
            </w:tcBorders>
          </w:tcPr>
          <w:p w:rsidR="00000000" w:rsidRDefault="00DF5EE9">
            <w:pPr>
              <w:rPr>
                <w:b/>
              </w:rPr>
            </w:pPr>
            <w:r>
              <w:rPr>
                <w:b/>
              </w:rPr>
              <w:t>8.0</w:t>
            </w:r>
          </w:p>
        </w:tc>
        <w:tc>
          <w:tcPr>
            <w:tcW w:w="709" w:type="dxa"/>
            <w:tcBorders>
              <w:bottom w:val="single" w:sz="18" w:space="0" w:color="auto"/>
            </w:tcBorders>
          </w:tcPr>
          <w:p w:rsidR="00000000" w:rsidRDefault="00DF5EE9">
            <w:r>
              <w:t>(2.9)</w:t>
            </w:r>
          </w:p>
        </w:tc>
        <w:tc>
          <w:tcPr>
            <w:tcW w:w="709" w:type="dxa"/>
            <w:tcBorders>
              <w:bottom w:val="single" w:sz="18" w:space="0" w:color="auto"/>
            </w:tcBorders>
          </w:tcPr>
          <w:p w:rsidR="00000000" w:rsidRDefault="00DF5EE9">
            <w:pPr>
              <w:rPr>
                <w:b/>
              </w:rPr>
            </w:pPr>
            <w:r>
              <w:rPr>
                <w:b/>
              </w:rPr>
              <w:t>11.3</w:t>
            </w:r>
          </w:p>
        </w:tc>
        <w:tc>
          <w:tcPr>
            <w:tcW w:w="708" w:type="dxa"/>
            <w:tcBorders>
              <w:bottom w:val="single" w:sz="18" w:space="0" w:color="auto"/>
            </w:tcBorders>
          </w:tcPr>
          <w:p w:rsidR="00000000" w:rsidRDefault="00DF5EE9">
            <w:r>
              <w:rPr>
                <w:b/>
              </w:rPr>
              <w:t>(2.1)</w:t>
            </w:r>
          </w:p>
        </w:tc>
      </w:tr>
      <w:tr w:rsidR="00000000">
        <w:tblPrEx>
          <w:tblCellMar>
            <w:top w:w="0" w:type="dxa"/>
            <w:bottom w:w="0" w:type="dxa"/>
          </w:tblCellMar>
        </w:tblPrEx>
        <w:trPr>
          <w:cantSplit/>
          <w:hidden/>
        </w:trPr>
        <w:tc>
          <w:tcPr>
            <w:tcW w:w="6691" w:type="dxa"/>
            <w:tcBorders>
              <w:bottom w:val="double" w:sz="18" w:space="0" w:color="auto"/>
            </w:tcBorders>
          </w:tcPr>
          <w:p w:rsidR="00000000" w:rsidRDefault="00DF5EE9">
            <w:r>
              <w:rPr>
                <w:vanish/>
              </w:rPr>
              <w:t>[DULON]</w:t>
            </w:r>
            <w:r>
              <w:t>lncome tax expense attributable to operating profit</w:t>
            </w:r>
          </w:p>
        </w:tc>
        <w:tc>
          <w:tcPr>
            <w:tcW w:w="709" w:type="dxa"/>
            <w:tcBorders>
              <w:bottom w:val="double" w:sz="18" w:space="0" w:color="auto"/>
            </w:tcBorders>
          </w:tcPr>
          <w:p w:rsidR="00000000" w:rsidRDefault="00DF5EE9">
            <w:pPr>
              <w:rPr>
                <w:b/>
              </w:rPr>
            </w:pPr>
            <w:r>
              <w:rPr>
                <w:b/>
              </w:rPr>
              <w:t>(170.6)</w:t>
            </w:r>
          </w:p>
        </w:tc>
        <w:tc>
          <w:tcPr>
            <w:tcW w:w="709" w:type="dxa"/>
            <w:tcBorders>
              <w:bottom w:val="double" w:sz="18" w:space="0" w:color="auto"/>
            </w:tcBorders>
          </w:tcPr>
          <w:p w:rsidR="00000000" w:rsidRDefault="00DF5EE9">
            <w:r>
              <w:t>(200.4)</w:t>
            </w:r>
          </w:p>
        </w:tc>
        <w:tc>
          <w:tcPr>
            <w:tcW w:w="709" w:type="dxa"/>
            <w:tcBorders>
              <w:bottom w:val="double" w:sz="18" w:space="0" w:color="auto"/>
            </w:tcBorders>
          </w:tcPr>
          <w:p w:rsidR="00000000" w:rsidRDefault="00DF5EE9">
            <w:pPr>
              <w:rPr>
                <w:b/>
              </w:rPr>
            </w:pPr>
            <w:r>
              <w:rPr>
                <w:b/>
              </w:rPr>
              <w:t>(32.1)</w:t>
            </w:r>
          </w:p>
        </w:tc>
        <w:tc>
          <w:tcPr>
            <w:tcW w:w="708" w:type="dxa"/>
            <w:tcBorders>
              <w:bottom w:val="double" w:sz="18" w:space="0" w:color="auto"/>
            </w:tcBorders>
          </w:tcPr>
          <w:p w:rsidR="00000000" w:rsidRDefault="00DF5EE9">
            <w:r>
              <w:t>(19)</w:t>
            </w:r>
          </w:p>
        </w:tc>
      </w:tr>
      <w:tr w:rsidR="00000000">
        <w:tblPrEx>
          <w:tblCellMar>
            <w:top w:w="0" w:type="dxa"/>
            <w:bottom w:w="0" w:type="dxa"/>
          </w:tblCellMar>
        </w:tblPrEx>
        <w:trPr>
          <w:cantSplit/>
        </w:trPr>
        <w:tc>
          <w:tcPr>
            <w:tcW w:w="6691" w:type="dxa"/>
          </w:tcPr>
          <w:p w:rsidR="00000000" w:rsidRDefault="00DF5EE9">
            <w:r>
              <w:t>lncome tax expense comprises:</w:t>
            </w:r>
          </w:p>
        </w:tc>
        <w:tc>
          <w:tcPr>
            <w:tcW w:w="709" w:type="dxa"/>
          </w:tcPr>
          <w:p w:rsidR="00000000" w:rsidRDefault="00DF5EE9">
            <w:pPr>
              <w:rPr>
                <w:b/>
              </w:rPr>
            </w:pPr>
          </w:p>
        </w:tc>
        <w:tc>
          <w:tcPr>
            <w:tcW w:w="709" w:type="dxa"/>
          </w:tcPr>
          <w:p w:rsidR="00000000" w:rsidRDefault="00DF5EE9"/>
        </w:tc>
        <w:tc>
          <w:tcPr>
            <w:tcW w:w="709" w:type="dxa"/>
          </w:tcPr>
          <w:p w:rsidR="00000000" w:rsidRDefault="00DF5EE9">
            <w:pPr>
              <w:rPr>
                <w:b/>
              </w:rPr>
            </w:pPr>
          </w:p>
        </w:tc>
        <w:tc>
          <w:tcPr>
            <w:tcW w:w="708" w:type="dxa"/>
          </w:tcPr>
          <w:p w:rsidR="00000000" w:rsidRDefault="00DF5EE9"/>
        </w:tc>
      </w:tr>
      <w:tr w:rsidR="00000000">
        <w:tblPrEx>
          <w:tblCellMar>
            <w:top w:w="0" w:type="dxa"/>
            <w:bottom w:w="0" w:type="dxa"/>
          </w:tblCellMar>
        </w:tblPrEx>
        <w:trPr>
          <w:cantSplit/>
        </w:trPr>
        <w:tc>
          <w:tcPr>
            <w:tcW w:w="6691" w:type="dxa"/>
          </w:tcPr>
          <w:p w:rsidR="00000000" w:rsidRDefault="00DF5EE9">
            <w:r>
              <w:t xml:space="preserve">     Current tax provision</w:t>
            </w:r>
          </w:p>
        </w:tc>
        <w:tc>
          <w:tcPr>
            <w:tcW w:w="709" w:type="dxa"/>
          </w:tcPr>
          <w:p w:rsidR="00000000" w:rsidRDefault="00DF5EE9">
            <w:pPr>
              <w:rPr>
                <w:b/>
              </w:rPr>
            </w:pPr>
            <w:r>
              <w:rPr>
                <w:b/>
              </w:rPr>
              <w:t>(186.3)</w:t>
            </w:r>
          </w:p>
        </w:tc>
        <w:tc>
          <w:tcPr>
            <w:tcW w:w="709" w:type="dxa"/>
          </w:tcPr>
          <w:p w:rsidR="00000000" w:rsidRDefault="00DF5EE9">
            <w:r>
              <w:t>(212.6)</w:t>
            </w:r>
          </w:p>
        </w:tc>
        <w:tc>
          <w:tcPr>
            <w:tcW w:w="709" w:type="dxa"/>
          </w:tcPr>
          <w:p w:rsidR="00000000" w:rsidRDefault="00DF5EE9">
            <w:pPr>
              <w:rPr>
                <w:b/>
              </w:rPr>
            </w:pPr>
            <w:r>
              <w:rPr>
                <w:b/>
              </w:rPr>
              <w:t>(44.5)</w:t>
            </w:r>
          </w:p>
        </w:tc>
        <w:tc>
          <w:tcPr>
            <w:tcW w:w="708" w:type="dxa"/>
          </w:tcPr>
          <w:p w:rsidR="00000000" w:rsidRDefault="00DF5EE9">
            <w:r>
              <w:t>(3.1)</w:t>
            </w:r>
          </w:p>
        </w:tc>
      </w:tr>
      <w:tr w:rsidR="00000000">
        <w:tblPrEx>
          <w:tblCellMar>
            <w:top w:w="0" w:type="dxa"/>
            <w:bottom w:w="0" w:type="dxa"/>
          </w:tblCellMar>
        </w:tblPrEx>
        <w:trPr>
          <w:cantSplit/>
          <w:hidden/>
        </w:trPr>
        <w:tc>
          <w:tcPr>
            <w:tcW w:w="6691" w:type="dxa"/>
            <w:tcBorders>
              <w:bottom w:val="single" w:sz="18" w:space="0" w:color="auto"/>
            </w:tcBorders>
          </w:tcPr>
          <w:p w:rsidR="00000000" w:rsidRDefault="00DF5EE9">
            <w:r>
              <w:rPr>
                <w:vanish/>
              </w:rPr>
              <w:t>[SULON]</w:t>
            </w:r>
            <w:r>
              <w:t xml:space="preserve">    Net fixture income tax benefits/(deferred income tax)</w:t>
            </w:r>
          </w:p>
        </w:tc>
        <w:tc>
          <w:tcPr>
            <w:tcW w:w="709" w:type="dxa"/>
            <w:tcBorders>
              <w:bottom w:val="single" w:sz="18" w:space="0" w:color="auto"/>
            </w:tcBorders>
          </w:tcPr>
          <w:p w:rsidR="00000000" w:rsidRDefault="00DF5EE9">
            <w:pPr>
              <w:rPr>
                <w:b/>
              </w:rPr>
            </w:pPr>
            <w:r>
              <w:rPr>
                <w:b/>
              </w:rPr>
              <w:t>15.7</w:t>
            </w:r>
          </w:p>
        </w:tc>
        <w:tc>
          <w:tcPr>
            <w:tcW w:w="709" w:type="dxa"/>
            <w:tcBorders>
              <w:bottom w:val="single" w:sz="18" w:space="0" w:color="auto"/>
            </w:tcBorders>
          </w:tcPr>
          <w:p w:rsidR="00000000" w:rsidRDefault="00DF5EE9">
            <w:r>
              <w:t>12.2</w:t>
            </w:r>
          </w:p>
        </w:tc>
        <w:tc>
          <w:tcPr>
            <w:tcW w:w="709" w:type="dxa"/>
            <w:tcBorders>
              <w:bottom w:val="single" w:sz="18" w:space="0" w:color="auto"/>
            </w:tcBorders>
          </w:tcPr>
          <w:p w:rsidR="00000000" w:rsidRDefault="00DF5EE9">
            <w:pPr>
              <w:rPr>
                <w:b/>
              </w:rPr>
            </w:pPr>
            <w:r>
              <w:rPr>
                <w:b/>
              </w:rPr>
              <w:t>12.4</w:t>
            </w:r>
          </w:p>
        </w:tc>
        <w:tc>
          <w:tcPr>
            <w:tcW w:w="708" w:type="dxa"/>
            <w:tcBorders>
              <w:bottom w:val="single" w:sz="18" w:space="0" w:color="auto"/>
            </w:tcBorders>
          </w:tcPr>
          <w:p w:rsidR="00000000" w:rsidRDefault="00DF5EE9">
            <w:r>
              <w:t>(16.3)</w:t>
            </w:r>
          </w:p>
        </w:tc>
      </w:tr>
      <w:tr w:rsidR="00000000">
        <w:tblPrEx>
          <w:tblCellMar>
            <w:top w:w="0" w:type="dxa"/>
            <w:bottom w:w="0" w:type="dxa"/>
          </w:tblCellMar>
        </w:tblPrEx>
        <w:trPr>
          <w:cantSplit/>
          <w:hidden/>
        </w:trPr>
        <w:tc>
          <w:tcPr>
            <w:tcW w:w="6691" w:type="dxa"/>
            <w:tcBorders>
              <w:bottom w:val="double" w:sz="18" w:space="0" w:color="auto"/>
            </w:tcBorders>
          </w:tcPr>
          <w:p w:rsidR="00000000" w:rsidRDefault="00DF5EE9">
            <w:r>
              <w:rPr>
                <w:vanish/>
              </w:rPr>
              <w:t>[DULON]</w:t>
            </w:r>
          </w:p>
        </w:tc>
        <w:tc>
          <w:tcPr>
            <w:tcW w:w="709" w:type="dxa"/>
            <w:tcBorders>
              <w:bottom w:val="double" w:sz="18" w:space="0" w:color="auto"/>
            </w:tcBorders>
          </w:tcPr>
          <w:p w:rsidR="00000000" w:rsidRDefault="00DF5EE9">
            <w:pPr>
              <w:rPr>
                <w:b/>
              </w:rPr>
            </w:pPr>
            <w:r>
              <w:rPr>
                <w:b/>
              </w:rPr>
              <w:t>(170.6)</w:t>
            </w:r>
          </w:p>
        </w:tc>
        <w:tc>
          <w:tcPr>
            <w:tcW w:w="709" w:type="dxa"/>
            <w:tcBorders>
              <w:bottom w:val="double" w:sz="18" w:space="0" w:color="auto"/>
            </w:tcBorders>
          </w:tcPr>
          <w:p w:rsidR="00000000" w:rsidRDefault="00DF5EE9">
            <w:r>
              <w:t>(200.4)</w:t>
            </w:r>
          </w:p>
        </w:tc>
        <w:tc>
          <w:tcPr>
            <w:tcW w:w="709" w:type="dxa"/>
            <w:tcBorders>
              <w:bottom w:val="double" w:sz="18" w:space="0" w:color="auto"/>
            </w:tcBorders>
          </w:tcPr>
          <w:p w:rsidR="00000000" w:rsidRDefault="00DF5EE9">
            <w:pPr>
              <w:rPr>
                <w:b/>
              </w:rPr>
            </w:pPr>
            <w:r>
              <w:rPr>
                <w:b/>
              </w:rPr>
              <w:t>(32.1)</w:t>
            </w:r>
          </w:p>
        </w:tc>
        <w:tc>
          <w:tcPr>
            <w:tcW w:w="708" w:type="dxa"/>
            <w:tcBorders>
              <w:bottom w:val="double" w:sz="18" w:space="0" w:color="auto"/>
            </w:tcBorders>
          </w:tcPr>
          <w:p w:rsidR="00000000" w:rsidRDefault="00DF5EE9">
            <w:r>
              <w:t>(19.4)</w:t>
            </w:r>
          </w:p>
        </w:tc>
      </w:tr>
    </w:tbl>
    <w:p w:rsidR="00000000" w:rsidRDefault="00DF5EE9">
      <w:pPr>
        <w:rPr>
          <w:b/>
          <w:i/>
        </w:rPr>
      </w:pPr>
      <w:r>
        <w:br/>
      </w:r>
      <w:r>
        <w:br/>
      </w: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DF5EE9">
            <w:r>
              <w:rPr>
                <w:b/>
              </w:rPr>
              <w:t>5. DIVIDENDS</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rPr>
                <w:b/>
              </w:rPr>
              <w:t>Dividends paid</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11.0 cents interim dividend on ordinary and K ordinary shares, both including 5 for 4 bonus issue, fully franked paid 25 June 1993 (1992 21.0 cents interim dividend on ordinary and K ordinary shares and 3.0 cents interim dividend on "new" ordinary shares arising out of the conversion of the convertible </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notes, fully franked, paid 9 June 1992).</w:t>
            </w:r>
          </w:p>
        </w:tc>
        <w:tc>
          <w:tcPr>
            <w:tcW w:w="1134" w:type="dxa"/>
          </w:tcPr>
          <w:p w:rsidR="00000000" w:rsidRDefault="00DF5EE9">
            <w:r>
              <w:rPr>
                <w:b/>
              </w:rPr>
              <w:t>(141.4)</w:t>
            </w:r>
          </w:p>
        </w:tc>
        <w:tc>
          <w:tcPr>
            <w:tcW w:w="1134" w:type="dxa"/>
          </w:tcPr>
          <w:p w:rsidR="00000000" w:rsidRDefault="00DF5EE9">
            <w:r>
              <w:t>(115.2)</w:t>
            </w:r>
          </w:p>
        </w:tc>
        <w:tc>
          <w:tcPr>
            <w:tcW w:w="1134" w:type="dxa"/>
          </w:tcPr>
          <w:p w:rsidR="00000000" w:rsidRDefault="00DF5EE9">
            <w:r>
              <w:rPr>
                <w:b/>
              </w:rPr>
              <w:t>(141.4)</w:t>
            </w:r>
          </w:p>
        </w:tc>
        <w:tc>
          <w:tcPr>
            <w:tcW w:w="1134" w:type="dxa"/>
          </w:tcPr>
          <w:p w:rsidR="00000000" w:rsidRDefault="00DF5EE9">
            <w:r>
              <w:t>(115.2)</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Base dividend on converting preference shares, 85.0 cents per share, fully f</w:t>
            </w:r>
            <w:r>
              <w:t>ranked, pro-rata from date</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of allotment, paid on 11 December 1992.</w:t>
            </w:r>
          </w:p>
        </w:tc>
        <w:tc>
          <w:tcPr>
            <w:tcW w:w="1134" w:type="dxa"/>
          </w:tcPr>
          <w:p w:rsidR="00000000" w:rsidRDefault="00DF5EE9">
            <w:r>
              <w:rPr>
                <w:b/>
              </w:rPr>
              <w:t>(7.2)</w:t>
            </w:r>
          </w:p>
        </w:tc>
        <w:tc>
          <w:tcPr>
            <w:tcW w:w="1134" w:type="dxa"/>
          </w:tcPr>
          <w:p w:rsidR="00000000" w:rsidRDefault="00DF5EE9"/>
        </w:tc>
        <w:tc>
          <w:tcPr>
            <w:tcW w:w="1134" w:type="dxa"/>
          </w:tcPr>
          <w:p w:rsidR="00000000" w:rsidRDefault="00DF5EE9">
            <w:r>
              <w:rPr>
                <w:b/>
              </w:rPr>
              <w:t>(7.2)</w:t>
            </w: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Base dividend on converting preference shares, 85.0 </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cents per share, fully franked, paid 11 June 1993.</w:t>
            </w:r>
          </w:p>
        </w:tc>
        <w:tc>
          <w:tcPr>
            <w:tcW w:w="1134" w:type="dxa"/>
          </w:tcPr>
          <w:p w:rsidR="00000000" w:rsidRDefault="00DF5EE9">
            <w:r>
              <w:rPr>
                <w:b/>
              </w:rPr>
              <w:t>(10.8)</w:t>
            </w:r>
          </w:p>
        </w:tc>
        <w:tc>
          <w:tcPr>
            <w:tcW w:w="1134" w:type="dxa"/>
          </w:tcPr>
          <w:p w:rsidR="00000000" w:rsidRDefault="00DF5EE9"/>
        </w:tc>
        <w:tc>
          <w:tcPr>
            <w:tcW w:w="1134" w:type="dxa"/>
          </w:tcPr>
          <w:p w:rsidR="00000000" w:rsidRDefault="00DF5EE9">
            <w:r>
              <w:rPr>
                <w:b/>
              </w:rPr>
              <w:t>(10.8)</w:t>
            </w: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rPr>
                <w:b/>
              </w:rPr>
              <w:t>Dividend declared</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8.5 cents final dividend on ordinary and K ordinary shares, fully franked, payable 13 December 1993 (1992 8.0 cents final dividend on ordinary and K ordinary shares, including 5 for 4 bonus issue,</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fully</w:t>
            </w:r>
            <w:r>
              <w:rPr>
                <w:b/>
              </w:rPr>
              <w:t xml:space="preserve"> </w:t>
            </w:r>
            <w:r>
              <w:t>franked</w:t>
            </w:r>
            <w:r>
              <w:t>, paid 11 December 1992).</w:t>
            </w:r>
          </w:p>
        </w:tc>
        <w:tc>
          <w:tcPr>
            <w:tcW w:w="1134" w:type="dxa"/>
          </w:tcPr>
          <w:p w:rsidR="00000000" w:rsidRDefault="00DF5EE9">
            <w:r>
              <w:rPr>
                <w:b/>
              </w:rPr>
              <w:t>(109.4)</w:t>
            </w:r>
          </w:p>
        </w:tc>
        <w:tc>
          <w:tcPr>
            <w:tcW w:w="1134" w:type="dxa"/>
          </w:tcPr>
          <w:p w:rsidR="00000000" w:rsidRDefault="00DF5EE9">
            <w:r>
              <w:t>(102.1)</w:t>
            </w:r>
          </w:p>
        </w:tc>
        <w:tc>
          <w:tcPr>
            <w:tcW w:w="1134" w:type="dxa"/>
          </w:tcPr>
          <w:p w:rsidR="00000000" w:rsidRDefault="00DF5EE9">
            <w:r>
              <w:rPr>
                <w:b/>
              </w:rPr>
              <w:t>(109.4)</w:t>
            </w:r>
          </w:p>
        </w:tc>
        <w:tc>
          <w:tcPr>
            <w:tcW w:w="1134" w:type="dxa"/>
          </w:tcPr>
          <w:p w:rsidR="00000000" w:rsidRDefault="00DF5EE9">
            <w:r>
              <w:t>(102.1)</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rPr>
                <w:b/>
              </w:rPr>
              <w:t>Dividend provided</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Base dividend provided pro-rata to balance date on converting preference shares, 85.0 cents per share, fully franked, payable 11 December 1993 (1992 base dividend provided on converting preference shares, provided pro-rata from date of allotment to balance </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date, 85.0 cents per share, fully franked, paid 11 </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December 1992).</w:t>
            </w:r>
          </w:p>
        </w:tc>
        <w:tc>
          <w:tcPr>
            <w:tcW w:w="1134" w:type="dxa"/>
            <w:tcBorders>
              <w:bottom w:val="single" w:sz="18" w:space="0" w:color="auto"/>
            </w:tcBorders>
          </w:tcPr>
          <w:p w:rsidR="00000000" w:rsidRDefault="00DF5EE9">
            <w:r>
              <w:rPr>
                <w:b/>
              </w:rPr>
              <w:t>(3.6)</w:t>
            </w:r>
          </w:p>
        </w:tc>
        <w:tc>
          <w:tcPr>
            <w:tcW w:w="1134" w:type="dxa"/>
            <w:tcBorders>
              <w:bottom w:val="single" w:sz="18" w:space="0" w:color="auto"/>
            </w:tcBorders>
          </w:tcPr>
          <w:p w:rsidR="00000000" w:rsidRDefault="00DF5EE9">
            <w:r>
              <w:t>(3.6)</w:t>
            </w:r>
          </w:p>
        </w:tc>
        <w:tc>
          <w:tcPr>
            <w:tcW w:w="1134" w:type="dxa"/>
            <w:tcBorders>
              <w:bottom w:val="single" w:sz="18" w:space="0" w:color="auto"/>
            </w:tcBorders>
          </w:tcPr>
          <w:p w:rsidR="00000000" w:rsidRDefault="00DF5EE9">
            <w:r>
              <w:rPr>
                <w:b/>
              </w:rPr>
              <w:t>(3.6)</w:t>
            </w:r>
          </w:p>
        </w:tc>
        <w:tc>
          <w:tcPr>
            <w:tcW w:w="1134" w:type="dxa"/>
            <w:tcBorders>
              <w:bottom w:val="single" w:sz="18" w:space="0" w:color="auto"/>
            </w:tcBorders>
          </w:tcPr>
          <w:p w:rsidR="00000000" w:rsidRDefault="00DF5EE9">
            <w:r>
              <w:t>(3.6)</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r>
              <w:rPr>
                <w:b/>
              </w:rPr>
              <w:t>(272.4)</w:t>
            </w:r>
          </w:p>
        </w:tc>
        <w:tc>
          <w:tcPr>
            <w:tcW w:w="1134" w:type="dxa"/>
            <w:tcBorders>
              <w:bottom w:val="double" w:sz="18" w:space="0" w:color="auto"/>
            </w:tcBorders>
          </w:tcPr>
          <w:p w:rsidR="00000000" w:rsidRDefault="00DF5EE9">
            <w:r>
              <w:t>(</w:t>
            </w:r>
            <w:r>
              <w:t>220.9)</w:t>
            </w:r>
          </w:p>
        </w:tc>
        <w:tc>
          <w:tcPr>
            <w:tcW w:w="1134" w:type="dxa"/>
            <w:tcBorders>
              <w:bottom w:val="double" w:sz="18" w:space="0" w:color="auto"/>
            </w:tcBorders>
          </w:tcPr>
          <w:p w:rsidR="00000000" w:rsidRDefault="00DF5EE9">
            <w:r>
              <w:rPr>
                <w:b/>
              </w:rPr>
              <w:t>(272.4)</w:t>
            </w:r>
          </w:p>
        </w:tc>
        <w:tc>
          <w:tcPr>
            <w:tcW w:w="1134" w:type="dxa"/>
            <w:tcBorders>
              <w:bottom w:val="double" w:sz="18" w:space="0" w:color="auto"/>
            </w:tcBorders>
          </w:tcPr>
          <w:p w:rsidR="00000000" w:rsidRDefault="00DF5EE9">
            <w:r>
              <w:t>(220.9)</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At balance date, the amount of unappropriated profits and reserves, after deducting dividends declared and provided, that could be distributed as dividends and be franked out of existing franking credits and credits which will arise in future years as a result of payment of income tax provided at balance date, was $427.9 million (1992 $266.1 million).</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bl>
    <w:p w:rsidR="00000000" w:rsidRDefault="00DF5EE9">
      <w:pPr>
        <w:rPr>
          <w:i/>
        </w:rPr>
      </w:pPr>
    </w:p>
    <w:p w:rsidR="00000000" w:rsidRDefault="00DF5EE9">
      <w:pPr>
        <w:rPr>
          <w:i/>
        </w:rPr>
      </w:pPr>
    </w:p>
    <w:tbl>
      <w:tblPr>
        <w:tblW w:w="0" w:type="auto"/>
        <w:tblLayout w:type="fixed"/>
        <w:tblCellMar>
          <w:left w:w="28" w:type="dxa"/>
          <w:right w:w="28" w:type="dxa"/>
        </w:tblCellMar>
        <w:tblLook w:val="0000"/>
      </w:tblPr>
      <w:tblGrid>
        <w:gridCol w:w="3430"/>
        <w:gridCol w:w="1"/>
        <w:gridCol w:w="1133"/>
        <w:gridCol w:w="1134"/>
        <w:gridCol w:w="1"/>
        <w:gridCol w:w="1133"/>
        <w:gridCol w:w="1134"/>
      </w:tblGrid>
      <w:tr w:rsidR="00000000">
        <w:tblPrEx>
          <w:tblCellMar>
            <w:top w:w="0" w:type="dxa"/>
            <w:bottom w:w="0" w:type="dxa"/>
          </w:tblCellMar>
        </w:tblPrEx>
        <w:trPr>
          <w:cantSplit/>
        </w:trPr>
        <w:tc>
          <w:tcPr>
            <w:tcW w:w="3430" w:type="dxa"/>
          </w:tcPr>
          <w:p w:rsidR="00000000" w:rsidRDefault="00DF5EE9">
            <w:pPr>
              <w:rPr>
                <w:i/>
              </w:rPr>
            </w:pPr>
          </w:p>
        </w:tc>
        <w:tc>
          <w:tcPr>
            <w:tcW w:w="2268" w:type="dxa"/>
            <w:hMerge w:val="restart"/>
          </w:tcPr>
          <w:p w:rsidR="00000000" w:rsidRDefault="00DF5EE9">
            <w:pPr>
              <w:rPr>
                <w:b/>
                <w:i/>
              </w:rPr>
            </w:pPr>
            <w:r>
              <w:rPr>
                <w:b/>
                <w:i/>
              </w:rPr>
              <w:t xml:space="preserve">Consolidated </w:t>
            </w:r>
          </w:p>
        </w:tc>
        <w:tc>
          <w:tcPr>
            <w:gridSpan w:val="2"/>
            <w:hMerge/>
          </w:tcPr>
          <w:p w:rsidR="00000000" w:rsidRDefault="00DF5EE9">
            <w:pPr>
              <w:rPr>
                <w:i/>
              </w:rPr>
            </w:pPr>
          </w:p>
        </w:tc>
        <w:tc>
          <w:tcPr>
            <w:tcW w:w="2268" w:type="dxa"/>
            <w:hMerge w:val="restart"/>
          </w:tcPr>
          <w:p w:rsidR="00000000" w:rsidRDefault="00DF5EE9">
            <w:pPr>
              <w:rPr>
                <w:b/>
              </w:rPr>
            </w:pPr>
            <w:r>
              <w:rPr>
                <w:b/>
                <w:i/>
              </w:rPr>
              <w:t>Company</w:t>
            </w:r>
            <w:r>
              <w:rPr>
                <w:b/>
              </w:rPr>
              <w:t xml:space="preserve"> </w:t>
            </w:r>
          </w:p>
        </w:tc>
        <w:tc>
          <w:tcPr>
            <w:gridSpan w:val="2"/>
            <w:hMerge/>
          </w:tcPr>
          <w:p w:rsidR="00000000" w:rsidRDefault="00DF5EE9"/>
        </w:tc>
      </w:tr>
      <w:tr w:rsidR="00000000">
        <w:tblPrEx>
          <w:tblCellMar>
            <w:top w:w="0" w:type="dxa"/>
            <w:bottom w:w="0" w:type="dxa"/>
          </w:tblCellMar>
        </w:tblPrEx>
        <w:trPr>
          <w:cantSplit/>
        </w:trPr>
        <w:tc>
          <w:tcPr>
            <w:tcW w:w="3430" w:type="dxa"/>
          </w:tcPr>
          <w:p w:rsidR="00000000" w:rsidRDefault="00DF5EE9">
            <w:r>
              <w:rPr>
                <w:b/>
              </w:rPr>
              <w:t>6. RECEIVABLES (CURRENT)</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30" w:type="dxa"/>
          </w:tcPr>
          <w:p w:rsidR="00000000" w:rsidRDefault="00DF5EE9"/>
        </w:tc>
        <w:tc>
          <w:tcPr>
            <w:tcW w:w="1134" w:type="dxa"/>
            <w:gridSpan w:val="2"/>
          </w:tcPr>
          <w:p w:rsidR="00000000" w:rsidRDefault="00DF5EE9">
            <w:pPr>
              <w:rPr>
                <w:b/>
                <w:i/>
              </w:rPr>
            </w:pPr>
            <w:r>
              <w:rPr>
                <w:b/>
                <w:i/>
              </w:rPr>
              <w:t>1993</w:t>
            </w:r>
          </w:p>
        </w:tc>
        <w:tc>
          <w:tcPr>
            <w:tcW w:w="1134" w:type="dxa"/>
          </w:tcPr>
          <w:p w:rsidR="00000000" w:rsidRDefault="00DF5EE9">
            <w:pPr>
              <w:rPr>
                <w:i/>
              </w:rPr>
            </w:pPr>
            <w:r>
              <w:rPr>
                <w:i/>
              </w:rPr>
              <w:t>1992</w:t>
            </w:r>
          </w:p>
        </w:tc>
        <w:tc>
          <w:tcPr>
            <w:tcW w:w="1134" w:type="dxa"/>
            <w:gridSpan w:val="2"/>
          </w:tcPr>
          <w:p w:rsidR="00000000" w:rsidRDefault="00DF5EE9">
            <w:pPr>
              <w:rPr>
                <w:b/>
                <w:i/>
              </w:rPr>
            </w:pPr>
            <w:r>
              <w:rPr>
                <w:b/>
                <w:i/>
              </w:rPr>
              <w:t>1993</w:t>
            </w:r>
          </w:p>
        </w:tc>
        <w:tc>
          <w:tcPr>
            <w:tcW w:w="1134" w:type="dxa"/>
          </w:tcPr>
          <w:p w:rsidR="00000000" w:rsidRDefault="00DF5EE9">
            <w:pPr>
              <w:rPr>
                <w:i/>
              </w:rPr>
            </w:pPr>
            <w:r>
              <w:rPr>
                <w:i/>
              </w:rPr>
              <w:t>1992</w:t>
            </w:r>
          </w:p>
        </w:tc>
      </w:tr>
      <w:tr w:rsidR="00000000">
        <w:tblPrEx>
          <w:tblCellMar>
            <w:top w:w="0" w:type="dxa"/>
            <w:bottom w:w="0" w:type="dxa"/>
          </w:tblCellMar>
        </w:tblPrEx>
        <w:trPr>
          <w:cantSplit/>
          <w:hidden/>
        </w:trPr>
        <w:tc>
          <w:tcPr>
            <w:tcW w:w="3430" w:type="dxa"/>
            <w:tcBorders>
              <w:bottom w:val="single" w:sz="18" w:space="0" w:color="auto"/>
            </w:tcBorders>
          </w:tcPr>
          <w:p w:rsidR="00000000" w:rsidRDefault="00DF5EE9">
            <w:r>
              <w:rPr>
                <w:vanish/>
              </w:rPr>
              <w:t>[SULON</w:t>
            </w:r>
            <w:r>
              <w:rPr>
                <w:vanish/>
              </w:rPr>
              <w:t>]</w:t>
            </w:r>
          </w:p>
        </w:tc>
        <w:tc>
          <w:tcPr>
            <w:tcW w:w="1134" w:type="dxa"/>
            <w:gridSpan w:val="2"/>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c>
          <w:tcPr>
            <w:tcW w:w="1134" w:type="dxa"/>
            <w:gridSpan w:val="2"/>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r>
      <w:tr w:rsidR="00000000">
        <w:tblPrEx>
          <w:tblCellMar>
            <w:top w:w="0" w:type="dxa"/>
            <w:bottom w:w="0" w:type="dxa"/>
          </w:tblCellMar>
        </w:tblPrEx>
        <w:trPr>
          <w:cantSplit/>
        </w:trPr>
        <w:tc>
          <w:tcPr>
            <w:tcW w:w="3430" w:type="dxa"/>
          </w:tcPr>
          <w:p w:rsidR="00000000" w:rsidRDefault="00DF5EE9">
            <w:r>
              <w:t>Trade debtors</w:t>
            </w:r>
          </w:p>
        </w:tc>
        <w:tc>
          <w:tcPr>
            <w:tcW w:w="1134" w:type="dxa"/>
            <w:gridSpan w:val="2"/>
          </w:tcPr>
          <w:p w:rsidR="00000000" w:rsidRDefault="00DF5EE9">
            <w:pPr>
              <w:rPr>
                <w:b/>
              </w:rPr>
            </w:pPr>
            <w:r>
              <w:rPr>
                <w:b/>
              </w:rPr>
              <w:t>122.7</w:t>
            </w:r>
          </w:p>
        </w:tc>
        <w:tc>
          <w:tcPr>
            <w:tcW w:w="1134" w:type="dxa"/>
          </w:tcPr>
          <w:p w:rsidR="00000000" w:rsidRDefault="00DF5EE9">
            <w:r>
              <w:t>117.8</w:t>
            </w:r>
          </w:p>
        </w:tc>
        <w:tc>
          <w:tcPr>
            <w:tcW w:w="1134" w:type="dxa"/>
            <w:gridSpan w:val="2"/>
          </w:tcPr>
          <w:p w:rsidR="00000000" w:rsidRDefault="00DF5EE9">
            <w:pPr>
              <w:rPr>
                <w:b/>
              </w:rPr>
            </w:pPr>
            <w:r>
              <w:rPr>
                <w:b/>
              </w:rPr>
              <w:t>5.2</w:t>
            </w:r>
          </w:p>
        </w:tc>
        <w:tc>
          <w:tcPr>
            <w:tcW w:w="1134" w:type="dxa"/>
          </w:tcPr>
          <w:p w:rsidR="00000000" w:rsidRDefault="00DF5EE9">
            <w:r>
              <w:t>38.3</w:t>
            </w:r>
          </w:p>
        </w:tc>
      </w:tr>
      <w:tr w:rsidR="00000000">
        <w:tblPrEx>
          <w:tblCellMar>
            <w:top w:w="0" w:type="dxa"/>
            <w:bottom w:w="0" w:type="dxa"/>
          </w:tblCellMar>
        </w:tblPrEx>
        <w:trPr>
          <w:cantSplit/>
          <w:hidden/>
        </w:trPr>
        <w:tc>
          <w:tcPr>
            <w:tcW w:w="3430" w:type="dxa"/>
            <w:tcBorders>
              <w:bottom w:val="single" w:sz="18" w:space="0" w:color="auto"/>
            </w:tcBorders>
          </w:tcPr>
          <w:p w:rsidR="00000000" w:rsidRDefault="00DF5EE9">
            <w:r>
              <w:rPr>
                <w:vanish/>
              </w:rPr>
              <w:t>[SULON]</w:t>
            </w:r>
            <w:r>
              <w:t>Provision for doubtful debts</w:t>
            </w:r>
          </w:p>
        </w:tc>
        <w:tc>
          <w:tcPr>
            <w:tcW w:w="1134" w:type="dxa"/>
            <w:gridSpan w:val="2"/>
            <w:tcBorders>
              <w:bottom w:val="single" w:sz="18" w:space="0" w:color="auto"/>
            </w:tcBorders>
          </w:tcPr>
          <w:p w:rsidR="00000000" w:rsidRDefault="00DF5EE9">
            <w:pPr>
              <w:rPr>
                <w:b/>
              </w:rPr>
            </w:pPr>
            <w:r>
              <w:rPr>
                <w:b/>
              </w:rPr>
              <w:t>(2.0)</w:t>
            </w:r>
          </w:p>
        </w:tc>
        <w:tc>
          <w:tcPr>
            <w:tcW w:w="1134" w:type="dxa"/>
            <w:tcBorders>
              <w:bottom w:val="single" w:sz="18" w:space="0" w:color="auto"/>
            </w:tcBorders>
          </w:tcPr>
          <w:p w:rsidR="00000000" w:rsidRDefault="00DF5EE9">
            <w:r>
              <w:t>(2.2)</w:t>
            </w:r>
          </w:p>
        </w:tc>
        <w:tc>
          <w:tcPr>
            <w:tcW w:w="1134" w:type="dxa"/>
            <w:gridSpan w:val="2"/>
            <w:tcBorders>
              <w:bottom w:val="single" w:sz="18" w:space="0" w:color="auto"/>
            </w:tcBorders>
          </w:tcPr>
          <w:p w:rsidR="00000000" w:rsidRDefault="00DF5EE9">
            <w:pPr>
              <w:rPr>
                <w:b/>
              </w:rPr>
            </w:pPr>
            <w:r>
              <w:rPr>
                <w:b/>
              </w:rPr>
              <w:t>(0.1)</w:t>
            </w:r>
          </w:p>
        </w:tc>
        <w:tc>
          <w:tcPr>
            <w:tcW w:w="1134" w:type="dxa"/>
            <w:tcBorders>
              <w:bottom w:val="single" w:sz="18" w:space="0" w:color="auto"/>
            </w:tcBorders>
          </w:tcPr>
          <w:p w:rsidR="00000000" w:rsidRDefault="00DF5EE9">
            <w:r>
              <w:t>(1.7)</w:t>
            </w:r>
          </w:p>
        </w:tc>
      </w:tr>
      <w:tr w:rsidR="00000000">
        <w:tblPrEx>
          <w:tblCellMar>
            <w:top w:w="0" w:type="dxa"/>
            <w:bottom w:w="0" w:type="dxa"/>
          </w:tblCellMar>
        </w:tblPrEx>
        <w:trPr>
          <w:cantSplit/>
        </w:trPr>
        <w:tc>
          <w:tcPr>
            <w:tcW w:w="3430" w:type="dxa"/>
          </w:tcPr>
          <w:p w:rsidR="00000000" w:rsidRDefault="00DF5EE9"/>
        </w:tc>
        <w:tc>
          <w:tcPr>
            <w:tcW w:w="1134" w:type="dxa"/>
            <w:gridSpan w:val="2"/>
          </w:tcPr>
          <w:p w:rsidR="00000000" w:rsidRDefault="00DF5EE9">
            <w:pPr>
              <w:rPr>
                <w:b/>
              </w:rPr>
            </w:pPr>
            <w:r>
              <w:rPr>
                <w:b/>
              </w:rPr>
              <w:t>120.7</w:t>
            </w:r>
          </w:p>
        </w:tc>
        <w:tc>
          <w:tcPr>
            <w:tcW w:w="1134" w:type="dxa"/>
          </w:tcPr>
          <w:p w:rsidR="00000000" w:rsidRDefault="00DF5EE9">
            <w:r>
              <w:t>115.6</w:t>
            </w:r>
          </w:p>
        </w:tc>
        <w:tc>
          <w:tcPr>
            <w:tcW w:w="1134" w:type="dxa"/>
            <w:gridSpan w:val="2"/>
          </w:tcPr>
          <w:p w:rsidR="00000000" w:rsidRDefault="00DF5EE9">
            <w:pPr>
              <w:rPr>
                <w:b/>
              </w:rPr>
            </w:pPr>
            <w:r>
              <w:rPr>
                <w:b/>
              </w:rPr>
              <w:t>5.1</w:t>
            </w:r>
          </w:p>
        </w:tc>
        <w:tc>
          <w:tcPr>
            <w:tcW w:w="1134" w:type="dxa"/>
          </w:tcPr>
          <w:p w:rsidR="00000000" w:rsidRDefault="00DF5EE9">
            <w:r>
              <w:t>36.6</w:t>
            </w:r>
          </w:p>
        </w:tc>
      </w:tr>
      <w:tr w:rsidR="00000000">
        <w:tblPrEx>
          <w:tblCellMar>
            <w:top w:w="0" w:type="dxa"/>
            <w:bottom w:w="0" w:type="dxa"/>
          </w:tblCellMar>
        </w:tblPrEx>
        <w:trPr>
          <w:cantSplit/>
          <w:hidden/>
        </w:trPr>
        <w:tc>
          <w:tcPr>
            <w:tcW w:w="3430" w:type="dxa"/>
            <w:tcBorders>
              <w:bottom w:val="single" w:sz="18" w:space="0" w:color="auto"/>
            </w:tcBorders>
          </w:tcPr>
          <w:p w:rsidR="00000000" w:rsidRDefault="00DF5EE9">
            <w:r>
              <w:rPr>
                <w:vanish/>
              </w:rPr>
              <w:t>[SULON]</w:t>
            </w:r>
            <w:r>
              <w:t>Short term deposits</w:t>
            </w:r>
          </w:p>
        </w:tc>
        <w:tc>
          <w:tcPr>
            <w:tcW w:w="1134" w:type="dxa"/>
            <w:gridSpan w:val="2"/>
            <w:tcBorders>
              <w:bottom w:val="single" w:sz="18" w:space="0" w:color="auto"/>
            </w:tcBorders>
          </w:tcPr>
          <w:p w:rsidR="00000000" w:rsidRDefault="00DF5EE9">
            <w:pPr>
              <w:rPr>
                <w:b/>
              </w:rPr>
            </w:pPr>
            <w:r>
              <w:rPr>
                <w:b/>
              </w:rPr>
              <w:t>533.4</w:t>
            </w:r>
          </w:p>
        </w:tc>
        <w:tc>
          <w:tcPr>
            <w:tcW w:w="1134" w:type="dxa"/>
            <w:tcBorders>
              <w:bottom w:val="single" w:sz="18" w:space="0" w:color="auto"/>
            </w:tcBorders>
          </w:tcPr>
          <w:p w:rsidR="00000000" w:rsidRDefault="00DF5EE9">
            <w:r>
              <w:t>310.9</w:t>
            </w:r>
          </w:p>
        </w:tc>
        <w:tc>
          <w:tcPr>
            <w:tcW w:w="1134" w:type="dxa"/>
            <w:gridSpan w:val="2"/>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3430" w:type="dxa"/>
            <w:tcBorders>
              <w:bottom w:val="double" w:sz="18" w:space="0" w:color="auto"/>
            </w:tcBorders>
          </w:tcPr>
          <w:p w:rsidR="00000000" w:rsidRDefault="00DF5EE9">
            <w:r>
              <w:rPr>
                <w:vanish/>
              </w:rPr>
              <w:t>[DULON]</w:t>
            </w:r>
          </w:p>
        </w:tc>
        <w:tc>
          <w:tcPr>
            <w:tcW w:w="1134" w:type="dxa"/>
            <w:gridSpan w:val="2"/>
            <w:tcBorders>
              <w:bottom w:val="double" w:sz="18" w:space="0" w:color="auto"/>
            </w:tcBorders>
          </w:tcPr>
          <w:p w:rsidR="00000000" w:rsidRDefault="00DF5EE9">
            <w:pPr>
              <w:rPr>
                <w:b/>
              </w:rPr>
            </w:pPr>
            <w:r>
              <w:rPr>
                <w:b/>
              </w:rPr>
              <w:t>654.1</w:t>
            </w:r>
          </w:p>
        </w:tc>
        <w:tc>
          <w:tcPr>
            <w:tcW w:w="1134" w:type="dxa"/>
            <w:tcBorders>
              <w:bottom w:val="double" w:sz="18" w:space="0" w:color="auto"/>
            </w:tcBorders>
          </w:tcPr>
          <w:p w:rsidR="00000000" w:rsidRDefault="00DF5EE9">
            <w:r>
              <w:t>426.5</w:t>
            </w:r>
          </w:p>
        </w:tc>
        <w:tc>
          <w:tcPr>
            <w:tcW w:w="1134" w:type="dxa"/>
            <w:gridSpan w:val="2"/>
            <w:tcBorders>
              <w:bottom w:val="double" w:sz="18" w:space="0" w:color="auto"/>
            </w:tcBorders>
          </w:tcPr>
          <w:p w:rsidR="00000000" w:rsidRDefault="00DF5EE9">
            <w:pPr>
              <w:rPr>
                <w:b/>
              </w:rPr>
            </w:pPr>
            <w:r>
              <w:rPr>
                <w:b/>
              </w:rPr>
              <w:t>5.1</w:t>
            </w:r>
          </w:p>
        </w:tc>
        <w:tc>
          <w:tcPr>
            <w:tcW w:w="1134" w:type="dxa"/>
            <w:tcBorders>
              <w:bottom w:val="double" w:sz="18" w:space="0" w:color="auto"/>
            </w:tcBorders>
          </w:tcPr>
          <w:p w:rsidR="00000000" w:rsidRDefault="00DF5EE9">
            <w:r>
              <w:t>36.6</w:t>
            </w:r>
          </w:p>
        </w:tc>
      </w:tr>
    </w:tbl>
    <w:p w:rsidR="00000000" w:rsidRDefault="00DF5EE9"/>
    <w:tbl>
      <w:tblPr>
        <w:tblW w:w="0" w:type="auto"/>
        <w:tblLayout w:type="fixed"/>
        <w:tblCellMar>
          <w:left w:w="28" w:type="dxa"/>
          <w:right w:w="28" w:type="dxa"/>
        </w:tblCellMar>
        <w:tblLook w:val="0000"/>
      </w:tblPr>
      <w:tblGrid>
        <w:gridCol w:w="3402"/>
        <w:gridCol w:w="1134"/>
        <w:gridCol w:w="1134"/>
        <w:gridCol w:w="1134"/>
        <w:gridCol w:w="1134"/>
      </w:tblGrid>
      <w:tr w:rsidR="00000000">
        <w:tblPrEx>
          <w:tblCellMar>
            <w:top w:w="0" w:type="dxa"/>
            <w:bottom w:w="0" w:type="dxa"/>
          </w:tblCellMar>
        </w:tblPrEx>
        <w:trPr>
          <w:cantSplit/>
        </w:trPr>
        <w:tc>
          <w:tcPr>
            <w:tcW w:w="3402" w:type="dxa"/>
          </w:tcPr>
          <w:p w:rsidR="00000000" w:rsidRDefault="00DF5EE9">
            <w:r>
              <w:rPr>
                <w:b/>
              </w:rPr>
              <w:t>7. INVENTORIES</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Finished goods, at cost</w:t>
            </w:r>
          </w:p>
        </w:tc>
        <w:tc>
          <w:tcPr>
            <w:tcW w:w="1134" w:type="dxa"/>
          </w:tcPr>
          <w:p w:rsidR="00000000" w:rsidRDefault="00DF5EE9">
            <w:r>
              <w:rPr>
                <w:b/>
              </w:rPr>
              <w:t>1,820.6</w:t>
            </w:r>
          </w:p>
        </w:tc>
        <w:tc>
          <w:tcPr>
            <w:tcW w:w="1134" w:type="dxa"/>
          </w:tcPr>
          <w:p w:rsidR="00000000" w:rsidRDefault="00DF5EE9">
            <w:r>
              <w:t>1,801.0</w:t>
            </w:r>
          </w:p>
        </w:tc>
        <w:tc>
          <w:tcPr>
            <w:tcW w:w="1134" w:type="dxa"/>
          </w:tcPr>
          <w:p w:rsidR="00000000" w:rsidRDefault="00DF5EE9">
            <w:r>
              <w:rPr>
                <w:b/>
              </w:rPr>
              <w:t>134.1</w:t>
            </w:r>
          </w:p>
        </w:tc>
        <w:tc>
          <w:tcPr>
            <w:tcW w:w="1134" w:type="dxa"/>
          </w:tcPr>
          <w:p w:rsidR="00000000" w:rsidRDefault="00DF5EE9">
            <w:r>
              <w:t>859.9</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Finished goods, discounted below cost</w:t>
            </w:r>
          </w:p>
        </w:tc>
        <w:tc>
          <w:tcPr>
            <w:tcW w:w="1134" w:type="dxa"/>
            <w:tcBorders>
              <w:bottom w:val="single" w:sz="18" w:space="0" w:color="auto"/>
            </w:tcBorders>
          </w:tcPr>
          <w:p w:rsidR="00000000" w:rsidRDefault="00DF5EE9">
            <w:r>
              <w:rPr>
                <w:b/>
              </w:rPr>
              <w:t>85.1</w:t>
            </w:r>
          </w:p>
        </w:tc>
        <w:tc>
          <w:tcPr>
            <w:tcW w:w="1134" w:type="dxa"/>
            <w:tcBorders>
              <w:bottom w:val="single" w:sz="18" w:space="0" w:color="auto"/>
            </w:tcBorders>
          </w:tcPr>
          <w:p w:rsidR="00000000" w:rsidRDefault="00DF5EE9">
            <w:r>
              <w:t>77.0</w:t>
            </w:r>
          </w:p>
        </w:tc>
        <w:tc>
          <w:tcPr>
            <w:tcW w:w="1134" w:type="dxa"/>
            <w:tcBorders>
              <w:bottom w:val="single" w:sz="18" w:space="0" w:color="auto"/>
            </w:tcBorders>
          </w:tcPr>
          <w:p w:rsidR="00000000" w:rsidRDefault="00DF5EE9">
            <w:r>
              <w:rPr>
                <w:b/>
              </w:rPr>
              <w:t>1.3</w:t>
            </w:r>
          </w:p>
        </w:tc>
        <w:tc>
          <w:tcPr>
            <w:tcW w:w="1134" w:type="dxa"/>
            <w:tcBorders>
              <w:bottom w:val="single" w:sz="18" w:space="0" w:color="auto"/>
            </w:tcBorders>
          </w:tcPr>
          <w:p w:rsidR="00000000" w:rsidRDefault="00DF5EE9">
            <w:r>
              <w:t>7.9</w:t>
            </w: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r>
              <w:rPr>
                <w:b/>
              </w:rPr>
              <w:t>1,905.7</w:t>
            </w:r>
          </w:p>
        </w:tc>
        <w:tc>
          <w:tcPr>
            <w:tcW w:w="1134" w:type="dxa"/>
            <w:tcBorders>
              <w:bottom w:val="double" w:sz="18" w:space="0" w:color="auto"/>
            </w:tcBorders>
          </w:tcPr>
          <w:p w:rsidR="00000000" w:rsidRDefault="00DF5EE9">
            <w:r>
              <w:t>1,878.0</w:t>
            </w:r>
          </w:p>
        </w:tc>
        <w:tc>
          <w:tcPr>
            <w:tcW w:w="1134" w:type="dxa"/>
            <w:tcBorders>
              <w:bottom w:val="double" w:sz="18" w:space="0" w:color="auto"/>
            </w:tcBorders>
          </w:tcPr>
          <w:p w:rsidR="00000000" w:rsidRDefault="00DF5EE9">
            <w:r>
              <w:rPr>
                <w:b/>
              </w:rPr>
              <w:t>135.4</w:t>
            </w:r>
          </w:p>
        </w:tc>
        <w:tc>
          <w:tcPr>
            <w:tcW w:w="1134" w:type="dxa"/>
            <w:tcBorders>
              <w:bottom w:val="double" w:sz="18" w:space="0" w:color="auto"/>
            </w:tcBorders>
          </w:tcPr>
          <w:p w:rsidR="00000000" w:rsidRDefault="00DF5EE9">
            <w:r>
              <w:t>867.8</w:t>
            </w:r>
          </w:p>
        </w:tc>
      </w:tr>
    </w:tbl>
    <w:p w:rsidR="00000000" w:rsidRDefault="00DF5EE9"/>
    <w:tbl>
      <w:tblPr>
        <w:tblW w:w="0" w:type="auto"/>
        <w:tblLayout w:type="fixed"/>
        <w:tblCellMar>
          <w:left w:w="28" w:type="dxa"/>
          <w:right w:w="28" w:type="dxa"/>
        </w:tblCellMar>
        <w:tblLook w:val="0000"/>
      </w:tblPr>
      <w:tblGrid>
        <w:gridCol w:w="3402"/>
        <w:gridCol w:w="1134"/>
        <w:gridCol w:w="1134"/>
        <w:gridCol w:w="1134"/>
        <w:gridCol w:w="1134"/>
      </w:tblGrid>
      <w:tr w:rsidR="00000000">
        <w:tblPrEx>
          <w:tblCellMar>
            <w:top w:w="0" w:type="dxa"/>
            <w:bottom w:w="0" w:type="dxa"/>
          </w:tblCellMar>
        </w:tblPrEx>
        <w:trPr>
          <w:cantSplit/>
        </w:trPr>
        <w:tc>
          <w:tcPr>
            <w:tcW w:w="3402" w:type="dxa"/>
          </w:tcPr>
          <w:p w:rsidR="00000000" w:rsidRDefault="00DF5EE9">
            <w:pPr>
              <w:rPr>
                <w:b/>
              </w:rPr>
            </w:pPr>
            <w:r>
              <w:rPr>
                <w:b/>
              </w:rPr>
              <w:t>8. OTHER ASSETS (CURRENT)</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 xml:space="preserve">Other </w:t>
            </w:r>
            <w:r>
              <w:t>debtors</w:t>
            </w:r>
          </w:p>
        </w:tc>
        <w:tc>
          <w:tcPr>
            <w:tcW w:w="1134" w:type="dxa"/>
          </w:tcPr>
          <w:p w:rsidR="00000000" w:rsidRDefault="00DF5EE9">
            <w:r>
              <w:rPr>
                <w:b/>
              </w:rPr>
              <w:t>201.0</w:t>
            </w:r>
          </w:p>
        </w:tc>
        <w:tc>
          <w:tcPr>
            <w:tcW w:w="1134" w:type="dxa"/>
          </w:tcPr>
          <w:p w:rsidR="00000000" w:rsidRDefault="00DF5EE9">
            <w:r>
              <w:t>128.4</w:t>
            </w:r>
          </w:p>
        </w:tc>
        <w:tc>
          <w:tcPr>
            <w:tcW w:w="1134" w:type="dxa"/>
          </w:tcPr>
          <w:p w:rsidR="00000000" w:rsidRDefault="00DF5EE9">
            <w:r>
              <w:rPr>
                <w:b/>
              </w:rPr>
              <w:t>5.3</w:t>
            </w:r>
          </w:p>
        </w:tc>
        <w:tc>
          <w:tcPr>
            <w:tcW w:w="1134" w:type="dxa"/>
          </w:tcPr>
          <w:p w:rsidR="00000000" w:rsidRDefault="00DF5EE9">
            <w:r>
              <w:t>6.7</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Provision for doubtful debts</w:t>
            </w:r>
          </w:p>
        </w:tc>
        <w:tc>
          <w:tcPr>
            <w:tcW w:w="1134" w:type="dxa"/>
            <w:tcBorders>
              <w:bottom w:val="single" w:sz="18" w:space="0" w:color="auto"/>
            </w:tcBorders>
          </w:tcPr>
          <w:p w:rsidR="00000000" w:rsidRDefault="00DF5EE9">
            <w:r>
              <w:rPr>
                <w:b/>
              </w:rPr>
              <w:t>(3.0)</w:t>
            </w:r>
          </w:p>
        </w:tc>
        <w:tc>
          <w:tcPr>
            <w:tcW w:w="1134" w:type="dxa"/>
            <w:tcBorders>
              <w:bottom w:val="single" w:sz="18" w:space="0" w:color="auto"/>
            </w:tcBorders>
          </w:tcPr>
          <w:p w:rsidR="00000000" w:rsidRDefault="00DF5EE9">
            <w:r>
              <w:t>(4.1)</w:t>
            </w: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r>
              <w:t>(1.1)</w:t>
            </w:r>
          </w:p>
        </w:tc>
      </w:tr>
      <w:tr w:rsidR="00000000">
        <w:tblPrEx>
          <w:tblCellMar>
            <w:top w:w="0" w:type="dxa"/>
            <w:bottom w:w="0" w:type="dxa"/>
          </w:tblCellMar>
        </w:tblPrEx>
        <w:trPr>
          <w:cantSplit/>
        </w:trPr>
        <w:tc>
          <w:tcPr>
            <w:tcW w:w="3402" w:type="dxa"/>
          </w:tcPr>
          <w:p w:rsidR="00000000" w:rsidRDefault="00DF5EE9"/>
        </w:tc>
        <w:tc>
          <w:tcPr>
            <w:tcW w:w="1134" w:type="dxa"/>
          </w:tcPr>
          <w:p w:rsidR="00000000" w:rsidRDefault="00DF5EE9">
            <w:r>
              <w:rPr>
                <w:b/>
              </w:rPr>
              <w:t>198.0</w:t>
            </w:r>
          </w:p>
        </w:tc>
        <w:tc>
          <w:tcPr>
            <w:tcW w:w="1134" w:type="dxa"/>
          </w:tcPr>
          <w:p w:rsidR="00000000" w:rsidRDefault="00DF5EE9">
            <w:r>
              <w:t>124.3</w:t>
            </w:r>
          </w:p>
        </w:tc>
        <w:tc>
          <w:tcPr>
            <w:tcW w:w="1134" w:type="dxa"/>
          </w:tcPr>
          <w:p w:rsidR="00000000" w:rsidRDefault="00DF5EE9">
            <w:r>
              <w:rPr>
                <w:b/>
              </w:rPr>
              <w:t>5.3</w:t>
            </w:r>
          </w:p>
        </w:tc>
        <w:tc>
          <w:tcPr>
            <w:tcW w:w="1134" w:type="dxa"/>
          </w:tcPr>
          <w:p w:rsidR="00000000" w:rsidRDefault="00DF5EE9">
            <w:r>
              <w:t>5.6</w:t>
            </w:r>
          </w:p>
        </w:tc>
      </w:tr>
      <w:tr w:rsidR="00000000">
        <w:tblPrEx>
          <w:tblCellMar>
            <w:top w:w="0" w:type="dxa"/>
            <w:bottom w:w="0" w:type="dxa"/>
          </w:tblCellMar>
        </w:tblPrEx>
        <w:trPr>
          <w:cantSplit/>
        </w:trPr>
        <w:tc>
          <w:tcPr>
            <w:tcW w:w="3402" w:type="dxa"/>
          </w:tcPr>
          <w:p w:rsidR="00000000" w:rsidRDefault="00DF5EE9">
            <w:r>
              <w:t>Prepayments</w:t>
            </w:r>
          </w:p>
        </w:tc>
        <w:tc>
          <w:tcPr>
            <w:tcW w:w="1134" w:type="dxa"/>
          </w:tcPr>
          <w:p w:rsidR="00000000" w:rsidRDefault="00DF5EE9">
            <w:r>
              <w:rPr>
                <w:b/>
              </w:rPr>
              <w:t>82.9</w:t>
            </w:r>
          </w:p>
        </w:tc>
        <w:tc>
          <w:tcPr>
            <w:tcW w:w="1134" w:type="dxa"/>
          </w:tcPr>
          <w:p w:rsidR="00000000" w:rsidRDefault="00DF5EE9">
            <w:r>
              <w:t>87.9</w:t>
            </w:r>
          </w:p>
        </w:tc>
        <w:tc>
          <w:tcPr>
            <w:tcW w:w="1134" w:type="dxa"/>
          </w:tcPr>
          <w:p w:rsidR="00000000" w:rsidRDefault="00DF5EE9">
            <w:r>
              <w:rPr>
                <w:b/>
              </w:rPr>
              <w:t>4.3</w:t>
            </w:r>
          </w:p>
        </w:tc>
        <w:tc>
          <w:tcPr>
            <w:tcW w:w="1134" w:type="dxa"/>
          </w:tcPr>
          <w:p w:rsidR="00000000" w:rsidRDefault="00DF5EE9">
            <w:r>
              <w:t>23.5</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Other</w:t>
            </w: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r>
              <w:t>0.1</w:t>
            </w: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r>
              <w:rPr>
                <w:b/>
              </w:rPr>
              <w:t>280.9</w:t>
            </w:r>
          </w:p>
        </w:tc>
        <w:tc>
          <w:tcPr>
            <w:tcW w:w="1134" w:type="dxa"/>
            <w:tcBorders>
              <w:bottom w:val="double" w:sz="18" w:space="0" w:color="auto"/>
            </w:tcBorders>
          </w:tcPr>
          <w:p w:rsidR="00000000" w:rsidRDefault="00DF5EE9">
            <w:r>
              <w:t>212.3</w:t>
            </w:r>
          </w:p>
        </w:tc>
        <w:tc>
          <w:tcPr>
            <w:tcW w:w="1134" w:type="dxa"/>
            <w:tcBorders>
              <w:bottom w:val="double" w:sz="18" w:space="0" w:color="auto"/>
            </w:tcBorders>
          </w:tcPr>
          <w:p w:rsidR="00000000" w:rsidRDefault="00DF5EE9">
            <w:r>
              <w:rPr>
                <w:b/>
              </w:rPr>
              <w:t>9.6</w:t>
            </w:r>
          </w:p>
        </w:tc>
        <w:tc>
          <w:tcPr>
            <w:tcW w:w="1134" w:type="dxa"/>
            <w:tcBorders>
              <w:bottom w:val="double" w:sz="18" w:space="0" w:color="auto"/>
            </w:tcBorders>
          </w:tcPr>
          <w:p w:rsidR="00000000" w:rsidRDefault="00DF5EE9">
            <w:r>
              <w:t>29.1</w:t>
            </w:r>
          </w:p>
        </w:tc>
      </w:tr>
    </w:tbl>
    <w:p w:rsidR="00000000" w:rsidRDefault="00DF5EE9"/>
    <w:tbl>
      <w:tblPr>
        <w:tblW w:w="0" w:type="auto"/>
        <w:tblLayout w:type="fixed"/>
        <w:tblCellMar>
          <w:left w:w="28" w:type="dxa"/>
          <w:right w:w="28" w:type="dxa"/>
        </w:tblCellMar>
        <w:tblLook w:val="0000"/>
      </w:tblPr>
      <w:tblGrid>
        <w:gridCol w:w="3402"/>
        <w:gridCol w:w="1134"/>
        <w:gridCol w:w="1134"/>
        <w:gridCol w:w="1134"/>
        <w:gridCol w:w="1134"/>
      </w:tblGrid>
      <w:tr w:rsidR="00000000">
        <w:tblPrEx>
          <w:tblCellMar>
            <w:top w:w="0" w:type="dxa"/>
            <w:bottom w:w="0" w:type="dxa"/>
          </w:tblCellMar>
        </w:tblPrEx>
        <w:trPr>
          <w:cantSplit/>
        </w:trPr>
        <w:tc>
          <w:tcPr>
            <w:tcW w:w="3402" w:type="dxa"/>
          </w:tcPr>
          <w:p w:rsidR="00000000" w:rsidRDefault="00DF5EE9">
            <w:pPr>
              <w:rPr>
                <w:b/>
              </w:rPr>
            </w:pPr>
            <w:r>
              <w:rPr>
                <w:b/>
              </w:rPr>
              <w:t>9. RECEIVABLES (NON CURRENT)</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Loans to directors</w:t>
            </w:r>
          </w:p>
        </w:tc>
        <w:tc>
          <w:tcPr>
            <w:tcW w:w="1134" w:type="dxa"/>
          </w:tcPr>
          <w:p w:rsidR="00000000" w:rsidRDefault="00DF5EE9">
            <w:r>
              <w:rPr>
                <w:b/>
              </w:rPr>
              <w:t>0.1</w:t>
            </w:r>
          </w:p>
        </w:tc>
        <w:tc>
          <w:tcPr>
            <w:tcW w:w="1134" w:type="dxa"/>
          </w:tcPr>
          <w:p w:rsidR="00000000" w:rsidRDefault="00DF5EE9">
            <w:r>
              <w:t>0.3</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Term deposits and advances</w:t>
            </w:r>
          </w:p>
        </w:tc>
        <w:tc>
          <w:tcPr>
            <w:tcW w:w="1134" w:type="dxa"/>
          </w:tcPr>
          <w:p w:rsidR="00000000" w:rsidRDefault="00DF5EE9">
            <w:r>
              <w:rPr>
                <w:b/>
              </w:rPr>
              <w:t>29.5</w:t>
            </w:r>
          </w:p>
        </w:tc>
        <w:tc>
          <w:tcPr>
            <w:tcW w:w="1134" w:type="dxa"/>
          </w:tcPr>
          <w:p w:rsidR="00000000" w:rsidRDefault="00DF5EE9">
            <w:r>
              <w:t>5.2</w:t>
            </w:r>
          </w:p>
        </w:tc>
        <w:tc>
          <w:tcPr>
            <w:tcW w:w="1134" w:type="dxa"/>
          </w:tcPr>
          <w:p w:rsidR="00000000" w:rsidRDefault="00DF5EE9">
            <w:r>
              <w:rPr>
                <w:b/>
              </w:rPr>
              <w:t>2.4</w:t>
            </w:r>
          </w:p>
        </w:tc>
        <w:tc>
          <w:tcPr>
            <w:tcW w:w="1134" w:type="dxa"/>
          </w:tcPr>
          <w:p w:rsidR="00000000" w:rsidRDefault="00DF5EE9">
            <w:r>
              <w:t>0.3</w:t>
            </w:r>
          </w:p>
        </w:tc>
      </w:tr>
      <w:tr w:rsidR="00000000">
        <w:tblPrEx>
          <w:tblCellMar>
            <w:top w:w="0" w:type="dxa"/>
            <w:bottom w:w="0" w:type="dxa"/>
          </w:tblCellMar>
        </w:tblPrEx>
        <w:trPr>
          <w:cantSplit/>
        </w:trPr>
        <w:tc>
          <w:tcPr>
            <w:tcW w:w="3402" w:type="dxa"/>
          </w:tcPr>
          <w:p w:rsidR="00000000" w:rsidRDefault="00DF5EE9">
            <w:r>
              <w:t>Amounts owing by controlled entities</w:t>
            </w:r>
          </w:p>
        </w:tc>
        <w:tc>
          <w:tcPr>
            <w:tcW w:w="1134" w:type="dxa"/>
          </w:tcPr>
          <w:p w:rsidR="00000000" w:rsidRDefault="00DF5EE9"/>
        </w:tc>
        <w:tc>
          <w:tcPr>
            <w:tcW w:w="1134" w:type="dxa"/>
          </w:tcPr>
          <w:p w:rsidR="00000000" w:rsidRDefault="00DF5EE9"/>
        </w:tc>
        <w:tc>
          <w:tcPr>
            <w:tcW w:w="1134" w:type="dxa"/>
          </w:tcPr>
          <w:p w:rsidR="00000000" w:rsidRDefault="00DF5EE9">
            <w:r>
              <w:rPr>
                <w:b/>
              </w:rPr>
              <w:t>980.8</w:t>
            </w:r>
          </w:p>
        </w:tc>
        <w:tc>
          <w:tcPr>
            <w:tcW w:w="1134" w:type="dxa"/>
          </w:tcPr>
          <w:p w:rsidR="00000000" w:rsidRDefault="00DF5EE9">
            <w:r>
              <w:t>865.5</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Other</w:t>
            </w:r>
          </w:p>
        </w:tc>
        <w:tc>
          <w:tcPr>
            <w:tcW w:w="1134" w:type="dxa"/>
            <w:tcBorders>
              <w:bottom w:val="single" w:sz="18" w:space="0" w:color="auto"/>
            </w:tcBorders>
          </w:tcPr>
          <w:p w:rsidR="00000000" w:rsidRDefault="00DF5EE9">
            <w:r>
              <w:rPr>
                <w:b/>
              </w:rPr>
              <w:t>2.4</w:t>
            </w: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r>
              <w:rPr>
                <w:b/>
              </w:rPr>
              <w:t>32.0</w:t>
            </w:r>
          </w:p>
        </w:tc>
        <w:tc>
          <w:tcPr>
            <w:tcW w:w="1134" w:type="dxa"/>
            <w:tcBorders>
              <w:bottom w:val="double" w:sz="18" w:space="0" w:color="auto"/>
            </w:tcBorders>
          </w:tcPr>
          <w:p w:rsidR="00000000" w:rsidRDefault="00DF5EE9">
            <w:r>
              <w:t>5.5</w:t>
            </w:r>
          </w:p>
        </w:tc>
        <w:tc>
          <w:tcPr>
            <w:tcW w:w="1134" w:type="dxa"/>
            <w:tcBorders>
              <w:bottom w:val="double" w:sz="18" w:space="0" w:color="auto"/>
            </w:tcBorders>
          </w:tcPr>
          <w:p w:rsidR="00000000" w:rsidRDefault="00DF5EE9">
            <w:r>
              <w:rPr>
                <w:b/>
              </w:rPr>
              <w:t>983.2</w:t>
            </w:r>
          </w:p>
        </w:tc>
        <w:tc>
          <w:tcPr>
            <w:tcW w:w="1134" w:type="dxa"/>
            <w:tcBorders>
              <w:bottom w:val="double" w:sz="18" w:space="0" w:color="auto"/>
            </w:tcBorders>
          </w:tcPr>
          <w:p w:rsidR="00000000" w:rsidRDefault="00DF5EE9">
            <w:r>
              <w:t>865.8</w:t>
            </w:r>
          </w:p>
        </w:tc>
      </w:tr>
    </w:tbl>
    <w:p w:rsidR="00000000" w:rsidRDefault="00DF5EE9">
      <w:pPr>
        <w:rPr>
          <w:b/>
        </w:rPr>
      </w:pPr>
    </w:p>
    <w:p w:rsidR="00000000" w:rsidRDefault="00DF5EE9">
      <w:pPr>
        <w:rPr>
          <w:b/>
        </w:rPr>
      </w:pPr>
    </w:p>
    <w:p w:rsidR="00000000" w:rsidRDefault="00DF5EE9">
      <w:r>
        <w:t>Loans to directors i</w:t>
      </w:r>
      <w:r>
        <w:t>ncludes one loan outstanding of $100,000 (1992 three loans ranging from $75,000 to $175,000).</w:t>
      </w:r>
      <w:r>
        <w:br/>
      </w:r>
    </w:p>
    <w:p w:rsidR="00000000" w:rsidRDefault="00DF5EE9"/>
    <w:tbl>
      <w:tblPr>
        <w:tblW w:w="0" w:type="auto"/>
        <w:tblLayout w:type="fixed"/>
        <w:tblCellMar>
          <w:left w:w="28" w:type="dxa"/>
          <w:right w:w="28" w:type="dxa"/>
        </w:tblCellMar>
        <w:tblLook w:val="0000"/>
      </w:tblPr>
      <w:tblGrid>
        <w:gridCol w:w="6475"/>
        <w:gridCol w:w="1"/>
        <w:gridCol w:w="708"/>
        <w:gridCol w:w="709"/>
        <w:gridCol w:w="10"/>
        <w:gridCol w:w="1"/>
        <w:gridCol w:w="698"/>
        <w:gridCol w:w="708"/>
        <w:gridCol w:w="36"/>
      </w:tblGrid>
      <w:tr w:rsidR="00000000">
        <w:tblPrEx>
          <w:tblCellMar>
            <w:top w:w="0" w:type="dxa"/>
            <w:bottom w:w="0" w:type="dxa"/>
          </w:tblCellMar>
        </w:tblPrEx>
        <w:trPr>
          <w:cantSplit/>
        </w:trPr>
        <w:tc>
          <w:tcPr>
            <w:tcW w:w="6475" w:type="dxa"/>
          </w:tcPr>
          <w:p w:rsidR="00000000" w:rsidRDefault="00DF5EE9">
            <w:pPr>
              <w:rPr>
                <w:i/>
              </w:rPr>
            </w:pPr>
          </w:p>
        </w:tc>
        <w:tc>
          <w:tcPr>
            <w:tcW w:w="1428" w:type="dxa"/>
            <w:hMerge w:val="restart"/>
          </w:tcPr>
          <w:p w:rsidR="00000000" w:rsidRDefault="00DF5EE9">
            <w:pPr>
              <w:rPr>
                <w:b/>
                <w:i/>
              </w:rPr>
            </w:pPr>
            <w:r>
              <w:rPr>
                <w:b/>
                <w:i/>
              </w:rPr>
              <w:t xml:space="preserve">Consolidated </w:t>
            </w:r>
          </w:p>
        </w:tc>
        <w:tc>
          <w:tcPr>
            <w:gridSpan w:val="3"/>
            <w:hMerge/>
          </w:tcPr>
          <w:p w:rsidR="00000000" w:rsidRDefault="00DF5EE9">
            <w:pPr>
              <w:rPr>
                <w:i/>
              </w:rPr>
            </w:pPr>
          </w:p>
        </w:tc>
        <w:tc>
          <w:tcPr>
            <w:tcW w:w="1443" w:type="dxa"/>
            <w:hMerge w:val="restart"/>
          </w:tcPr>
          <w:p w:rsidR="00000000" w:rsidRDefault="00DF5EE9">
            <w:pPr>
              <w:rPr>
                <w:b/>
              </w:rPr>
            </w:pPr>
            <w:r>
              <w:rPr>
                <w:b/>
                <w:i/>
              </w:rPr>
              <w:t>Company</w:t>
            </w:r>
            <w:r>
              <w:rPr>
                <w:b/>
              </w:rPr>
              <w:t xml:space="preserve"> </w:t>
            </w:r>
          </w:p>
        </w:tc>
        <w:tc>
          <w:tcPr>
            <w:gridSpan w:val="3"/>
            <w:hMerge/>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pPr>
              <w:rPr>
                <w:b/>
                <w:i/>
              </w:rPr>
            </w:pPr>
          </w:p>
        </w:tc>
        <w:tc>
          <w:tcPr>
            <w:tcW w:w="709" w:type="dxa"/>
            <w:gridSpan w:val="2"/>
          </w:tcPr>
          <w:p w:rsidR="00000000" w:rsidRDefault="00DF5EE9">
            <w:pPr>
              <w:rPr>
                <w:b/>
                <w:i/>
              </w:rPr>
            </w:pPr>
            <w:r>
              <w:rPr>
                <w:b/>
                <w:i/>
              </w:rPr>
              <w:t>1993</w:t>
            </w:r>
          </w:p>
        </w:tc>
        <w:tc>
          <w:tcPr>
            <w:tcW w:w="709" w:type="dxa"/>
          </w:tcPr>
          <w:p w:rsidR="00000000" w:rsidRDefault="00DF5EE9">
            <w:pPr>
              <w:rPr>
                <w:i/>
              </w:rPr>
            </w:pPr>
            <w:r>
              <w:rPr>
                <w:i/>
              </w:rPr>
              <w:t>1992</w:t>
            </w:r>
          </w:p>
        </w:tc>
        <w:tc>
          <w:tcPr>
            <w:tcW w:w="709" w:type="dxa"/>
            <w:gridSpan w:val="3"/>
          </w:tcPr>
          <w:p w:rsidR="00000000" w:rsidRDefault="00DF5EE9">
            <w:pPr>
              <w:rPr>
                <w:b/>
                <w:i/>
              </w:rPr>
            </w:pPr>
            <w:r>
              <w:rPr>
                <w:b/>
                <w:i/>
              </w:rPr>
              <w:t>1993</w:t>
            </w:r>
          </w:p>
        </w:tc>
        <w:tc>
          <w:tcPr>
            <w:tcW w:w="708" w:type="dxa"/>
          </w:tcPr>
          <w:p w:rsidR="00000000" w:rsidRDefault="00DF5EE9">
            <w:pPr>
              <w:rPr>
                <w:i/>
              </w:rPr>
            </w:pPr>
            <w:r>
              <w:rPr>
                <w:i/>
              </w:rPr>
              <w:t>1992</w:t>
            </w:r>
          </w:p>
        </w:tc>
      </w:tr>
      <w:tr w:rsidR="00000000">
        <w:tblPrEx>
          <w:tblCellMar>
            <w:top w:w="0" w:type="dxa"/>
            <w:bottom w:w="0" w:type="dxa"/>
          </w:tblCellMar>
        </w:tblPrEx>
        <w:trPr>
          <w:gridAfter w:val="1"/>
          <w:wAfter w:w="36" w:type="dxa"/>
          <w:cantSplit/>
        </w:trPr>
        <w:tc>
          <w:tcPr>
            <w:tcW w:w="6475" w:type="dxa"/>
          </w:tcPr>
          <w:p w:rsidR="00000000" w:rsidRDefault="00DF5EE9">
            <w:pPr>
              <w:rPr>
                <w:b/>
                <w:i/>
              </w:rPr>
            </w:pPr>
          </w:p>
        </w:tc>
        <w:tc>
          <w:tcPr>
            <w:tcW w:w="709" w:type="dxa"/>
            <w:gridSpan w:val="2"/>
          </w:tcPr>
          <w:p w:rsidR="00000000" w:rsidRDefault="00DF5EE9">
            <w:pPr>
              <w:rPr>
                <w:b/>
                <w:i/>
              </w:rPr>
            </w:pPr>
            <w:r>
              <w:rPr>
                <w:b/>
                <w:i/>
              </w:rPr>
              <w:t>$000</w:t>
            </w:r>
          </w:p>
        </w:tc>
        <w:tc>
          <w:tcPr>
            <w:tcW w:w="709" w:type="dxa"/>
          </w:tcPr>
          <w:p w:rsidR="00000000" w:rsidRDefault="00DF5EE9">
            <w:pPr>
              <w:rPr>
                <w:i/>
              </w:rPr>
            </w:pPr>
            <w:r>
              <w:rPr>
                <w:i/>
              </w:rPr>
              <w:t>$000</w:t>
            </w:r>
          </w:p>
        </w:tc>
        <w:tc>
          <w:tcPr>
            <w:tcW w:w="709" w:type="dxa"/>
            <w:gridSpan w:val="3"/>
          </w:tcPr>
          <w:p w:rsidR="00000000" w:rsidRDefault="00DF5EE9">
            <w:pPr>
              <w:rPr>
                <w:b/>
                <w:i/>
              </w:rPr>
            </w:pPr>
            <w:r>
              <w:rPr>
                <w:b/>
                <w:i/>
              </w:rPr>
              <w:t>$000</w:t>
            </w:r>
          </w:p>
        </w:tc>
        <w:tc>
          <w:tcPr>
            <w:tcW w:w="708" w:type="dxa"/>
          </w:tcPr>
          <w:p w:rsidR="00000000" w:rsidRDefault="00DF5EE9">
            <w:pPr>
              <w:rPr>
                <w:i/>
              </w:rPr>
            </w:pPr>
            <w:r>
              <w:rPr>
                <w:i/>
              </w:rPr>
              <w:t>$000</w:t>
            </w:r>
          </w:p>
        </w:tc>
      </w:tr>
      <w:tr w:rsidR="00000000">
        <w:tblPrEx>
          <w:tblCellMar>
            <w:top w:w="0" w:type="dxa"/>
            <w:bottom w:w="0" w:type="dxa"/>
          </w:tblCellMar>
        </w:tblPrEx>
        <w:trPr>
          <w:gridAfter w:val="1"/>
          <w:wAfter w:w="36" w:type="dxa"/>
          <w:cantSplit/>
        </w:trPr>
        <w:tc>
          <w:tcPr>
            <w:tcW w:w="6475" w:type="dxa"/>
          </w:tcPr>
          <w:p w:rsidR="00000000" w:rsidRDefault="00DF5EE9">
            <w:pPr>
              <w:rPr>
                <w:b/>
              </w:rPr>
            </w:pPr>
            <w:r>
              <w:rPr>
                <w:b/>
              </w:rPr>
              <w:t>10. INVESTMENTS</w:t>
            </w:r>
          </w:p>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pPr>
              <w:rPr>
                <w:b/>
              </w:rPr>
            </w:pPr>
            <w:r>
              <w:rPr>
                <w:b/>
              </w:rPr>
              <w:t>Associated companies</w:t>
            </w:r>
          </w:p>
        </w:tc>
        <w:tc>
          <w:tcPr>
            <w:tcW w:w="709" w:type="dxa"/>
            <w:gridSpan w:val="2"/>
          </w:tcPr>
          <w:p w:rsidR="00000000" w:rsidRDefault="00DF5EE9">
            <w:pPr>
              <w:rPr>
                <w:b/>
              </w:rPr>
            </w:pPr>
          </w:p>
        </w:tc>
        <w:tc>
          <w:tcPr>
            <w:tcW w:w="709" w:type="dxa"/>
          </w:tcPr>
          <w:p w:rsidR="00000000" w:rsidRDefault="00DF5EE9">
            <w:pPr>
              <w:rPr>
                <w:b/>
              </w:rPr>
            </w:pPr>
          </w:p>
        </w:tc>
        <w:tc>
          <w:tcPr>
            <w:tcW w:w="709" w:type="dxa"/>
            <w:gridSpan w:val="3"/>
          </w:tcPr>
          <w:p w:rsidR="00000000" w:rsidRDefault="00DF5EE9">
            <w:pPr>
              <w:rPr>
                <w:b/>
              </w:rPr>
            </w:pPr>
          </w:p>
        </w:tc>
        <w:tc>
          <w:tcPr>
            <w:tcW w:w="708" w:type="dxa"/>
          </w:tcPr>
          <w:p w:rsidR="00000000" w:rsidRDefault="00DF5EE9">
            <w:pPr>
              <w:rPr>
                <w:b/>
              </w:rPr>
            </w:pPr>
          </w:p>
        </w:tc>
      </w:tr>
      <w:tr w:rsidR="00000000">
        <w:tblPrEx>
          <w:tblCellMar>
            <w:top w:w="0" w:type="dxa"/>
            <w:bottom w:w="0" w:type="dxa"/>
          </w:tblCellMar>
        </w:tblPrEx>
        <w:trPr>
          <w:gridAfter w:val="1"/>
          <w:wAfter w:w="36" w:type="dxa"/>
          <w:cantSplit/>
        </w:trPr>
        <w:tc>
          <w:tcPr>
            <w:tcW w:w="6475" w:type="dxa"/>
          </w:tcPr>
          <w:p w:rsidR="00000000" w:rsidRDefault="00DF5EE9">
            <w:r>
              <w:t xml:space="preserve">     Shares in listed corporations, at cost - note 23</w:t>
            </w:r>
          </w:p>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(1992 quoted market value $82.0 million)</w:t>
            </w:r>
          </w:p>
        </w:tc>
        <w:tc>
          <w:tcPr>
            <w:tcW w:w="709" w:type="dxa"/>
            <w:gridSpan w:val="2"/>
          </w:tcPr>
          <w:p w:rsidR="00000000" w:rsidRDefault="00DF5EE9">
            <w:pPr>
              <w:rPr>
                <w:b/>
              </w:rPr>
            </w:pPr>
          </w:p>
        </w:tc>
        <w:tc>
          <w:tcPr>
            <w:tcW w:w="709" w:type="dxa"/>
          </w:tcPr>
          <w:p w:rsidR="00000000" w:rsidRDefault="00DF5EE9">
            <w:r>
              <w:t>46.5</w:t>
            </w:r>
          </w:p>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Shares in unlisted corporations, at cost - note 23</w:t>
            </w:r>
          </w:p>
        </w:tc>
        <w:tc>
          <w:tcPr>
            <w:tcW w:w="709" w:type="dxa"/>
            <w:gridSpan w:val="2"/>
          </w:tcPr>
          <w:p w:rsidR="00000000" w:rsidRDefault="00DF5EE9">
            <w:pPr>
              <w:rPr>
                <w:b/>
              </w:rPr>
            </w:pPr>
            <w:r>
              <w:rPr>
                <w:b/>
              </w:rPr>
              <w:t>56.0</w:t>
            </w:r>
          </w:p>
        </w:tc>
        <w:tc>
          <w:tcPr>
            <w:tcW w:w="709" w:type="dxa"/>
          </w:tcPr>
          <w:p w:rsidR="00000000" w:rsidRDefault="00DF5EE9">
            <w:r>
              <w:t>56.0</w:t>
            </w:r>
          </w:p>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Shares in unlisted corporations,</w:t>
            </w:r>
          </w:p>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w:t>
            </w:r>
            <w:r>
              <w:t xml:space="preserve">     at directors' 1991 valuation - note 23</w:t>
            </w:r>
          </w:p>
        </w:tc>
        <w:tc>
          <w:tcPr>
            <w:tcW w:w="709" w:type="dxa"/>
            <w:gridSpan w:val="2"/>
          </w:tcPr>
          <w:p w:rsidR="00000000" w:rsidRDefault="00DF5EE9">
            <w:pPr>
              <w:rPr>
                <w:b/>
              </w:rPr>
            </w:pPr>
            <w:r>
              <w:rPr>
                <w:b/>
              </w:rPr>
              <w:t>2.8</w:t>
            </w:r>
          </w:p>
        </w:tc>
        <w:tc>
          <w:tcPr>
            <w:tcW w:w="709" w:type="dxa"/>
          </w:tcPr>
          <w:p w:rsidR="00000000" w:rsidRDefault="00DF5EE9">
            <w:r>
              <w:t>2.6</w:t>
            </w:r>
          </w:p>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hidden/>
        </w:trPr>
        <w:tc>
          <w:tcPr>
            <w:tcW w:w="6475" w:type="dxa"/>
            <w:tcBorders>
              <w:bottom w:val="single" w:sz="18" w:space="0" w:color="auto"/>
            </w:tcBorders>
          </w:tcPr>
          <w:p w:rsidR="00000000" w:rsidRDefault="00DF5EE9">
            <w:r>
              <w:rPr>
                <w:vanish/>
              </w:rPr>
              <w:t>[SULON]</w:t>
            </w:r>
            <w:r>
              <w:t xml:space="preserve">     Provision for diminution in value</w:t>
            </w:r>
          </w:p>
        </w:tc>
        <w:tc>
          <w:tcPr>
            <w:tcW w:w="709" w:type="dxa"/>
            <w:gridSpan w:val="2"/>
            <w:tcBorders>
              <w:bottom w:val="single" w:sz="18" w:space="0" w:color="auto"/>
            </w:tcBorders>
          </w:tcPr>
          <w:p w:rsidR="00000000" w:rsidRDefault="00DF5EE9">
            <w:pPr>
              <w:rPr>
                <w:b/>
              </w:rPr>
            </w:pPr>
            <w:r>
              <w:rPr>
                <w:b/>
              </w:rPr>
              <w:t>(12.8)</w:t>
            </w:r>
          </w:p>
        </w:tc>
        <w:tc>
          <w:tcPr>
            <w:tcW w:w="709" w:type="dxa"/>
            <w:tcBorders>
              <w:bottom w:val="single" w:sz="18" w:space="0" w:color="auto"/>
            </w:tcBorders>
          </w:tcPr>
          <w:p w:rsidR="00000000" w:rsidRDefault="00DF5EE9">
            <w:r>
              <w:t>(23.9)</w:t>
            </w:r>
          </w:p>
        </w:tc>
        <w:tc>
          <w:tcPr>
            <w:tcW w:w="709" w:type="dxa"/>
            <w:gridSpan w:val="3"/>
            <w:tcBorders>
              <w:bottom w:val="single" w:sz="18" w:space="0" w:color="auto"/>
            </w:tcBorders>
          </w:tcPr>
          <w:p w:rsidR="00000000" w:rsidRDefault="00DF5EE9">
            <w:pPr>
              <w:rPr>
                <w:b/>
              </w:rPr>
            </w:pPr>
          </w:p>
        </w:tc>
        <w:tc>
          <w:tcPr>
            <w:tcW w:w="708" w:type="dxa"/>
            <w:tcBorders>
              <w:bottom w:val="single" w:sz="18" w:space="0" w:color="auto"/>
            </w:tcBorders>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tc>
        <w:tc>
          <w:tcPr>
            <w:tcW w:w="709" w:type="dxa"/>
            <w:gridSpan w:val="2"/>
          </w:tcPr>
          <w:p w:rsidR="00000000" w:rsidRDefault="00DF5EE9">
            <w:pPr>
              <w:rPr>
                <w:b/>
              </w:rPr>
            </w:pPr>
            <w:r>
              <w:rPr>
                <w:b/>
              </w:rPr>
              <w:t>46.0</w:t>
            </w:r>
          </w:p>
        </w:tc>
        <w:tc>
          <w:tcPr>
            <w:tcW w:w="709" w:type="dxa"/>
          </w:tcPr>
          <w:p w:rsidR="00000000" w:rsidRDefault="00DF5EE9">
            <w:r>
              <w:t>81.2</w:t>
            </w:r>
          </w:p>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hidden/>
        </w:trPr>
        <w:tc>
          <w:tcPr>
            <w:tcW w:w="6475" w:type="dxa"/>
            <w:tcBorders>
              <w:bottom w:val="single" w:sz="18" w:space="0" w:color="auto"/>
            </w:tcBorders>
          </w:tcPr>
          <w:p w:rsidR="00000000" w:rsidRDefault="00DF5EE9">
            <w:r>
              <w:rPr>
                <w:vanish/>
              </w:rPr>
              <w:t>[SULON]</w:t>
            </w:r>
            <w:r>
              <w:t xml:space="preserve">     Amounts owing by associated companies</w:t>
            </w:r>
          </w:p>
        </w:tc>
        <w:tc>
          <w:tcPr>
            <w:tcW w:w="709" w:type="dxa"/>
            <w:gridSpan w:val="2"/>
            <w:tcBorders>
              <w:bottom w:val="single" w:sz="18" w:space="0" w:color="auto"/>
            </w:tcBorders>
          </w:tcPr>
          <w:p w:rsidR="00000000" w:rsidRDefault="00DF5EE9">
            <w:pPr>
              <w:rPr>
                <w:b/>
              </w:rPr>
            </w:pPr>
            <w:r>
              <w:rPr>
                <w:b/>
              </w:rPr>
              <w:t>16.0</w:t>
            </w:r>
          </w:p>
        </w:tc>
        <w:tc>
          <w:tcPr>
            <w:tcW w:w="709" w:type="dxa"/>
            <w:tcBorders>
              <w:bottom w:val="single" w:sz="18" w:space="0" w:color="auto"/>
            </w:tcBorders>
          </w:tcPr>
          <w:p w:rsidR="00000000" w:rsidRDefault="00DF5EE9">
            <w:r>
              <w:t>20.2</w:t>
            </w:r>
          </w:p>
        </w:tc>
        <w:tc>
          <w:tcPr>
            <w:tcW w:w="709" w:type="dxa"/>
            <w:gridSpan w:val="3"/>
            <w:tcBorders>
              <w:bottom w:val="single" w:sz="18" w:space="0" w:color="auto"/>
            </w:tcBorders>
          </w:tcPr>
          <w:p w:rsidR="00000000" w:rsidRDefault="00DF5EE9">
            <w:pPr>
              <w:rPr>
                <w:b/>
              </w:rPr>
            </w:pPr>
          </w:p>
        </w:tc>
        <w:tc>
          <w:tcPr>
            <w:tcW w:w="708" w:type="dxa"/>
            <w:tcBorders>
              <w:bottom w:val="single" w:sz="18" w:space="0" w:color="auto"/>
            </w:tcBorders>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tc>
        <w:tc>
          <w:tcPr>
            <w:tcW w:w="709" w:type="dxa"/>
            <w:gridSpan w:val="2"/>
          </w:tcPr>
          <w:p w:rsidR="00000000" w:rsidRDefault="00DF5EE9">
            <w:pPr>
              <w:rPr>
                <w:b/>
              </w:rPr>
            </w:pPr>
            <w:r>
              <w:rPr>
                <w:b/>
              </w:rPr>
              <w:t>62.0</w:t>
            </w:r>
          </w:p>
        </w:tc>
        <w:tc>
          <w:tcPr>
            <w:tcW w:w="709" w:type="dxa"/>
          </w:tcPr>
          <w:p w:rsidR="00000000" w:rsidRDefault="00DF5EE9">
            <w:r>
              <w:t>101.4</w:t>
            </w:r>
          </w:p>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pPr>
              <w:rPr>
                <w:b/>
              </w:rPr>
            </w:pPr>
            <w:r>
              <w:rPr>
                <w:b/>
              </w:rPr>
              <w:t>Associated unit trusts</w:t>
            </w:r>
          </w:p>
        </w:tc>
        <w:tc>
          <w:tcPr>
            <w:tcW w:w="709" w:type="dxa"/>
            <w:gridSpan w:val="2"/>
          </w:tcPr>
          <w:p w:rsidR="00000000" w:rsidRDefault="00DF5EE9">
            <w:pPr>
              <w:rPr>
                <w:b/>
              </w:rPr>
            </w:pPr>
          </w:p>
        </w:tc>
        <w:tc>
          <w:tcPr>
            <w:tcW w:w="709" w:type="dxa"/>
          </w:tcPr>
          <w:p w:rsidR="00000000" w:rsidRDefault="00DF5EE9">
            <w:pPr>
              <w:rPr>
                <w:b/>
              </w:rPr>
            </w:pPr>
          </w:p>
        </w:tc>
        <w:tc>
          <w:tcPr>
            <w:tcW w:w="709" w:type="dxa"/>
            <w:gridSpan w:val="3"/>
          </w:tcPr>
          <w:p w:rsidR="00000000" w:rsidRDefault="00DF5EE9">
            <w:pPr>
              <w:rPr>
                <w:b/>
              </w:rPr>
            </w:pPr>
          </w:p>
        </w:tc>
        <w:tc>
          <w:tcPr>
            <w:tcW w:w="708" w:type="dxa"/>
          </w:tcPr>
          <w:p w:rsidR="00000000" w:rsidRDefault="00DF5EE9">
            <w:pPr>
              <w:rPr>
                <w:b/>
              </w:rPr>
            </w:pPr>
          </w:p>
        </w:tc>
      </w:tr>
      <w:tr w:rsidR="00000000">
        <w:tblPrEx>
          <w:tblCellMar>
            <w:top w:w="0" w:type="dxa"/>
            <w:bottom w:w="0" w:type="dxa"/>
          </w:tblCellMar>
        </w:tblPrEx>
        <w:trPr>
          <w:gridAfter w:val="1"/>
          <w:wAfter w:w="36" w:type="dxa"/>
          <w:cantSplit/>
        </w:trPr>
        <w:tc>
          <w:tcPr>
            <w:tcW w:w="6475" w:type="dxa"/>
          </w:tcPr>
          <w:p w:rsidR="00000000" w:rsidRDefault="00DF5EE9">
            <w:r>
              <w:t xml:space="preserve">     Interest in shopping centre unit trusts,</w:t>
            </w:r>
          </w:p>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at directors' 1991 valuation - note 23</w:t>
            </w:r>
          </w:p>
        </w:tc>
        <w:tc>
          <w:tcPr>
            <w:tcW w:w="709" w:type="dxa"/>
            <w:gridSpan w:val="2"/>
          </w:tcPr>
          <w:p w:rsidR="00000000" w:rsidRDefault="00DF5EE9">
            <w:pPr>
              <w:rPr>
                <w:b/>
              </w:rPr>
            </w:pPr>
            <w:r>
              <w:rPr>
                <w:b/>
              </w:rPr>
              <w:t>135.9</w:t>
            </w:r>
          </w:p>
        </w:tc>
        <w:tc>
          <w:tcPr>
            <w:tcW w:w="709" w:type="dxa"/>
          </w:tcPr>
          <w:p w:rsidR="00000000" w:rsidRDefault="00DF5EE9">
            <w:r>
              <w:t>135.9</w:t>
            </w:r>
          </w:p>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Loans to unit trusts</w:t>
            </w:r>
          </w:p>
        </w:tc>
        <w:tc>
          <w:tcPr>
            <w:tcW w:w="709" w:type="dxa"/>
            <w:gridSpan w:val="2"/>
          </w:tcPr>
          <w:p w:rsidR="00000000" w:rsidRDefault="00DF5EE9">
            <w:pPr>
              <w:rPr>
                <w:b/>
              </w:rPr>
            </w:pPr>
            <w:r>
              <w:rPr>
                <w:b/>
              </w:rPr>
              <w:t>15.6</w:t>
            </w:r>
          </w:p>
        </w:tc>
        <w:tc>
          <w:tcPr>
            <w:tcW w:w="709" w:type="dxa"/>
          </w:tcPr>
          <w:p w:rsidR="00000000" w:rsidRDefault="00DF5EE9">
            <w:r>
              <w:t>14.9</w:t>
            </w:r>
          </w:p>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pPr>
              <w:rPr>
                <w:b/>
              </w:rPr>
            </w:pPr>
            <w:r>
              <w:rPr>
                <w:b/>
              </w:rPr>
              <w:t>Associated partnerships</w:t>
            </w:r>
          </w:p>
        </w:tc>
        <w:tc>
          <w:tcPr>
            <w:tcW w:w="709" w:type="dxa"/>
            <w:gridSpan w:val="2"/>
          </w:tcPr>
          <w:p w:rsidR="00000000" w:rsidRDefault="00DF5EE9">
            <w:pPr>
              <w:rPr>
                <w:b/>
              </w:rPr>
            </w:pPr>
          </w:p>
        </w:tc>
        <w:tc>
          <w:tcPr>
            <w:tcW w:w="709" w:type="dxa"/>
          </w:tcPr>
          <w:p w:rsidR="00000000" w:rsidRDefault="00DF5EE9">
            <w:pPr>
              <w:rPr>
                <w:b/>
              </w:rPr>
            </w:pPr>
          </w:p>
        </w:tc>
        <w:tc>
          <w:tcPr>
            <w:tcW w:w="709" w:type="dxa"/>
            <w:gridSpan w:val="3"/>
          </w:tcPr>
          <w:p w:rsidR="00000000" w:rsidRDefault="00DF5EE9">
            <w:pPr>
              <w:rPr>
                <w:b/>
              </w:rPr>
            </w:pPr>
          </w:p>
        </w:tc>
        <w:tc>
          <w:tcPr>
            <w:tcW w:w="708" w:type="dxa"/>
          </w:tcPr>
          <w:p w:rsidR="00000000" w:rsidRDefault="00DF5EE9">
            <w:pPr>
              <w:rPr>
                <w:b/>
              </w:rPr>
            </w:pPr>
          </w:p>
        </w:tc>
      </w:tr>
      <w:tr w:rsidR="00000000">
        <w:tblPrEx>
          <w:tblCellMar>
            <w:top w:w="0" w:type="dxa"/>
            <w:bottom w:w="0" w:type="dxa"/>
          </w:tblCellMar>
        </w:tblPrEx>
        <w:trPr>
          <w:gridAfter w:val="1"/>
          <w:wAfter w:w="36" w:type="dxa"/>
          <w:cantSplit/>
        </w:trPr>
        <w:tc>
          <w:tcPr>
            <w:tcW w:w="6475" w:type="dxa"/>
          </w:tcPr>
          <w:p w:rsidR="00000000" w:rsidRDefault="00DF5EE9">
            <w:r>
              <w:t xml:space="preserve">     Interest in partn</w:t>
            </w:r>
            <w:r>
              <w:t>erships,</w:t>
            </w:r>
          </w:p>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at directors' 1991 valuation - note 23</w:t>
            </w:r>
          </w:p>
        </w:tc>
        <w:tc>
          <w:tcPr>
            <w:tcW w:w="709" w:type="dxa"/>
            <w:gridSpan w:val="2"/>
          </w:tcPr>
          <w:p w:rsidR="00000000" w:rsidRDefault="00DF5EE9">
            <w:pPr>
              <w:rPr>
                <w:b/>
              </w:rPr>
            </w:pPr>
            <w:r>
              <w:rPr>
                <w:b/>
              </w:rPr>
              <w:t>24.1</w:t>
            </w:r>
          </w:p>
        </w:tc>
        <w:tc>
          <w:tcPr>
            <w:tcW w:w="709" w:type="dxa"/>
          </w:tcPr>
          <w:p w:rsidR="00000000" w:rsidRDefault="00DF5EE9">
            <w:r>
              <w:t>24.1</w:t>
            </w:r>
          </w:p>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Advances to partnerships</w:t>
            </w:r>
          </w:p>
        </w:tc>
        <w:tc>
          <w:tcPr>
            <w:tcW w:w="709" w:type="dxa"/>
            <w:gridSpan w:val="2"/>
          </w:tcPr>
          <w:p w:rsidR="00000000" w:rsidRDefault="00DF5EE9">
            <w:pPr>
              <w:rPr>
                <w:b/>
              </w:rPr>
            </w:pPr>
            <w:r>
              <w:rPr>
                <w:b/>
              </w:rPr>
              <w:t>-</w:t>
            </w:r>
          </w:p>
        </w:tc>
        <w:tc>
          <w:tcPr>
            <w:tcW w:w="709" w:type="dxa"/>
          </w:tcPr>
          <w:p w:rsidR="00000000" w:rsidRDefault="00DF5EE9">
            <w:r>
              <w:t>0.8</w:t>
            </w:r>
          </w:p>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pPr>
              <w:rPr>
                <w:b/>
              </w:rPr>
            </w:pPr>
            <w:r>
              <w:rPr>
                <w:b/>
              </w:rPr>
              <w:t>Other investments</w:t>
            </w:r>
          </w:p>
        </w:tc>
        <w:tc>
          <w:tcPr>
            <w:tcW w:w="709" w:type="dxa"/>
            <w:gridSpan w:val="2"/>
          </w:tcPr>
          <w:p w:rsidR="00000000" w:rsidRDefault="00DF5EE9">
            <w:pPr>
              <w:rPr>
                <w:b/>
              </w:rPr>
            </w:pPr>
          </w:p>
        </w:tc>
        <w:tc>
          <w:tcPr>
            <w:tcW w:w="709" w:type="dxa"/>
          </w:tcPr>
          <w:p w:rsidR="00000000" w:rsidRDefault="00DF5EE9">
            <w:pPr>
              <w:rPr>
                <w:b/>
              </w:rPr>
            </w:pPr>
          </w:p>
        </w:tc>
        <w:tc>
          <w:tcPr>
            <w:tcW w:w="709" w:type="dxa"/>
            <w:gridSpan w:val="3"/>
          </w:tcPr>
          <w:p w:rsidR="00000000" w:rsidRDefault="00DF5EE9">
            <w:pPr>
              <w:rPr>
                <w:b/>
              </w:rPr>
            </w:pPr>
          </w:p>
        </w:tc>
        <w:tc>
          <w:tcPr>
            <w:tcW w:w="708" w:type="dxa"/>
          </w:tcPr>
          <w:p w:rsidR="00000000" w:rsidRDefault="00DF5EE9">
            <w:pPr>
              <w:rPr>
                <w:b/>
              </w:rPr>
            </w:pPr>
          </w:p>
        </w:tc>
      </w:tr>
      <w:tr w:rsidR="00000000">
        <w:tblPrEx>
          <w:tblCellMar>
            <w:top w:w="0" w:type="dxa"/>
            <w:bottom w:w="0" w:type="dxa"/>
          </w:tblCellMar>
        </w:tblPrEx>
        <w:trPr>
          <w:gridAfter w:val="1"/>
          <w:wAfter w:w="36" w:type="dxa"/>
          <w:cantSplit/>
        </w:trPr>
        <w:tc>
          <w:tcPr>
            <w:tcW w:w="6475" w:type="dxa"/>
          </w:tcPr>
          <w:p w:rsidR="00000000" w:rsidRDefault="00DF5EE9">
            <w:r>
              <w:t xml:space="preserve">     Government and semi-government stocks and bonds listed on a prescribed</w:t>
            </w:r>
          </w:p>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stock exchange, at cost (quoted market values; consolidated $17.1 million,</w:t>
            </w:r>
          </w:p>
        </w:tc>
        <w:tc>
          <w:tcPr>
            <w:tcW w:w="709" w:type="dxa"/>
            <w:gridSpan w:val="2"/>
          </w:tcPr>
          <w:p w:rsidR="00000000" w:rsidRDefault="00DF5EE9">
            <w:pPr>
              <w:rPr>
                <w:b/>
              </w:rPr>
            </w:pP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1992 $5.5 million; company $0.1 million, 1992 $0.1 million)</w:t>
            </w:r>
          </w:p>
        </w:tc>
        <w:tc>
          <w:tcPr>
            <w:tcW w:w="709" w:type="dxa"/>
            <w:gridSpan w:val="2"/>
          </w:tcPr>
          <w:p w:rsidR="00000000" w:rsidRDefault="00DF5EE9">
            <w:pPr>
              <w:rPr>
                <w:b/>
              </w:rPr>
            </w:pPr>
            <w:r>
              <w:rPr>
                <w:b/>
              </w:rPr>
              <w:t>17.0</w:t>
            </w:r>
          </w:p>
        </w:tc>
        <w:tc>
          <w:tcPr>
            <w:tcW w:w="709" w:type="dxa"/>
          </w:tcPr>
          <w:p w:rsidR="00000000" w:rsidRDefault="00DF5EE9">
            <w:r>
              <w:t>5.5</w:t>
            </w:r>
          </w:p>
        </w:tc>
        <w:tc>
          <w:tcPr>
            <w:tcW w:w="709" w:type="dxa"/>
            <w:gridSpan w:val="3"/>
          </w:tcPr>
          <w:p w:rsidR="00000000" w:rsidRDefault="00DF5EE9">
            <w:pPr>
              <w:rPr>
                <w:b/>
              </w:rPr>
            </w:pPr>
            <w:r>
              <w:rPr>
                <w:b/>
              </w:rPr>
              <w:t>0.1</w:t>
            </w:r>
          </w:p>
        </w:tc>
        <w:tc>
          <w:tcPr>
            <w:tcW w:w="708" w:type="dxa"/>
          </w:tcPr>
          <w:p w:rsidR="00000000" w:rsidRDefault="00DF5EE9">
            <w:r>
              <w:t>0.1</w:t>
            </w:r>
          </w:p>
        </w:tc>
      </w:tr>
      <w:tr w:rsidR="00000000">
        <w:tblPrEx>
          <w:tblCellMar>
            <w:top w:w="0" w:type="dxa"/>
            <w:bottom w:w="0" w:type="dxa"/>
          </w:tblCellMar>
        </w:tblPrEx>
        <w:trPr>
          <w:gridAfter w:val="1"/>
          <w:wAfter w:w="36" w:type="dxa"/>
          <w:cantSplit/>
        </w:trPr>
        <w:tc>
          <w:tcPr>
            <w:tcW w:w="6475" w:type="dxa"/>
          </w:tcPr>
          <w:p w:rsidR="00000000" w:rsidRDefault="00DF5EE9">
            <w:r>
              <w:t xml:space="preserve">     Shares in listed corporations, at cost (quoted market value $16.5</w:t>
            </w:r>
            <w:r>
              <w:t xml:space="preserve"> million)</w:t>
            </w:r>
          </w:p>
        </w:tc>
        <w:tc>
          <w:tcPr>
            <w:tcW w:w="709" w:type="dxa"/>
            <w:gridSpan w:val="2"/>
          </w:tcPr>
          <w:p w:rsidR="00000000" w:rsidRDefault="00DF5EE9">
            <w:pPr>
              <w:rPr>
                <w:b/>
              </w:rPr>
            </w:pPr>
            <w:r>
              <w:rPr>
                <w:b/>
              </w:rPr>
              <w:t>18.3</w:t>
            </w:r>
          </w:p>
        </w:tc>
        <w:tc>
          <w:tcPr>
            <w:tcW w:w="709" w:type="dxa"/>
          </w:tcPr>
          <w:p w:rsidR="00000000" w:rsidRDefault="00DF5EE9"/>
        </w:tc>
        <w:tc>
          <w:tcPr>
            <w:tcW w:w="709" w:type="dxa"/>
            <w:gridSpan w:val="3"/>
          </w:tcPr>
          <w:p w:rsidR="00000000" w:rsidRDefault="00DF5EE9">
            <w:pPr>
              <w:rPr>
                <w:b/>
              </w:rPr>
            </w:pPr>
          </w:p>
        </w:tc>
        <w:tc>
          <w:tcPr>
            <w:tcW w:w="708" w:type="dxa"/>
          </w:tcPr>
          <w:p w:rsidR="00000000" w:rsidRDefault="00DF5EE9"/>
        </w:tc>
      </w:tr>
      <w:tr w:rsidR="00000000">
        <w:tblPrEx>
          <w:tblCellMar>
            <w:top w:w="0" w:type="dxa"/>
            <w:bottom w:w="0" w:type="dxa"/>
          </w:tblCellMar>
        </w:tblPrEx>
        <w:trPr>
          <w:gridAfter w:val="1"/>
          <w:wAfter w:w="36" w:type="dxa"/>
          <w:cantSplit/>
        </w:trPr>
        <w:tc>
          <w:tcPr>
            <w:tcW w:w="6475" w:type="dxa"/>
          </w:tcPr>
          <w:p w:rsidR="00000000" w:rsidRDefault="00DF5EE9">
            <w:r>
              <w:t xml:space="preserve">     Shares in unlisted corporations, at cost</w:t>
            </w:r>
          </w:p>
        </w:tc>
        <w:tc>
          <w:tcPr>
            <w:tcW w:w="709" w:type="dxa"/>
            <w:gridSpan w:val="2"/>
          </w:tcPr>
          <w:p w:rsidR="00000000" w:rsidRDefault="00DF5EE9">
            <w:pPr>
              <w:rPr>
                <w:b/>
              </w:rPr>
            </w:pPr>
            <w:r>
              <w:rPr>
                <w:b/>
              </w:rPr>
              <w:t>2.1</w:t>
            </w:r>
          </w:p>
        </w:tc>
        <w:tc>
          <w:tcPr>
            <w:tcW w:w="709" w:type="dxa"/>
          </w:tcPr>
          <w:p w:rsidR="00000000" w:rsidRDefault="00DF5EE9">
            <w:r>
              <w:t>5.0</w:t>
            </w:r>
          </w:p>
        </w:tc>
        <w:tc>
          <w:tcPr>
            <w:tcW w:w="709" w:type="dxa"/>
            <w:gridSpan w:val="3"/>
          </w:tcPr>
          <w:p w:rsidR="00000000" w:rsidRDefault="00DF5EE9">
            <w:pPr>
              <w:rPr>
                <w:b/>
              </w:rPr>
            </w:pPr>
            <w:r>
              <w:rPr>
                <w:b/>
              </w:rPr>
              <w:t>2.1</w:t>
            </w:r>
          </w:p>
        </w:tc>
        <w:tc>
          <w:tcPr>
            <w:tcW w:w="708" w:type="dxa"/>
          </w:tcPr>
          <w:p w:rsidR="00000000" w:rsidRDefault="00DF5EE9">
            <w:r>
              <w:t>2.1</w:t>
            </w:r>
          </w:p>
        </w:tc>
      </w:tr>
      <w:tr w:rsidR="00000000">
        <w:tblPrEx>
          <w:tblCellMar>
            <w:top w:w="0" w:type="dxa"/>
            <w:bottom w:w="0" w:type="dxa"/>
          </w:tblCellMar>
        </w:tblPrEx>
        <w:trPr>
          <w:gridAfter w:val="1"/>
          <w:wAfter w:w="36" w:type="dxa"/>
          <w:cantSplit/>
          <w:hidden/>
        </w:trPr>
        <w:tc>
          <w:tcPr>
            <w:tcW w:w="6475" w:type="dxa"/>
            <w:tcBorders>
              <w:bottom w:val="single" w:sz="18" w:space="0" w:color="auto"/>
            </w:tcBorders>
          </w:tcPr>
          <w:p w:rsidR="00000000" w:rsidRDefault="00DF5EE9">
            <w:r>
              <w:rPr>
                <w:vanish/>
              </w:rPr>
              <w:t>[SULON]</w:t>
            </w:r>
            <w:r>
              <w:t xml:space="preserve">     Shares in controlled entities, at cost</w:t>
            </w:r>
          </w:p>
        </w:tc>
        <w:tc>
          <w:tcPr>
            <w:tcW w:w="709" w:type="dxa"/>
            <w:gridSpan w:val="2"/>
            <w:tcBorders>
              <w:bottom w:val="single" w:sz="18" w:space="0" w:color="auto"/>
            </w:tcBorders>
          </w:tcPr>
          <w:p w:rsidR="00000000" w:rsidRDefault="00DF5EE9">
            <w:pPr>
              <w:rPr>
                <w:b/>
              </w:rPr>
            </w:pPr>
          </w:p>
        </w:tc>
        <w:tc>
          <w:tcPr>
            <w:tcW w:w="709" w:type="dxa"/>
            <w:tcBorders>
              <w:bottom w:val="single" w:sz="18" w:space="0" w:color="auto"/>
            </w:tcBorders>
          </w:tcPr>
          <w:p w:rsidR="00000000" w:rsidRDefault="00DF5EE9"/>
        </w:tc>
        <w:tc>
          <w:tcPr>
            <w:tcW w:w="709" w:type="dxa"/>
            <w:gridSpan w:val="3"/>
            <w:tcBorders>
              <w:bottom w:val="single" w:sz="18" w:space="0" w:color="auto"/>
            </w:tcBorders>
          </w:tcPr>
          <w:p w:rsidR="00000000" w:rsidRDefault="00DF5EE9">
            <w:pPr>
              <w:rPr>
                <w:b/>
              </w:rPr>
            </w:pPr>
            <w:r>
              <w:rPr>
                <w:b/>
              </w:rPr>
              <w:t>1,743.0</w:t>
            </w:r>
          </w:p>
        </w:tc>
        <w:tc>
          <w:tcPr>
            <w:tcW w:w="708" w:type="dxa"/>
            <w:tcBorders>
              <w:bottom w:val="single" w:sz="18" w:space="0" w:color="auto"/>
            </w:tcBorders>
          </w:tcPr>
          <w:p w:rsidR="00000000" w:rsidRDefault="00DF5EE9">
            <w:r>
              <w:t>1,390.1</w:t>
            </w:r>
          </w:p>
        </w:tc>
      </w:tr>
      <w:tr w:rsidR="00000000">
        <w:tblPrEx>
          <w:tblCellMar>
            <w:top w:w="0" w:type="dxa"/>
            <w:bottom w:w="0" w:type="dxa"/>
          </w:tblCellMar>
        </w:tblPrEx>
        <w:trPr>
          <w:gridAfter w:val="1"/>
          <w:wAfter w:w="36" w:type="dxa"/>
          <w:cantSplit/>
          <w:hidden/>
        </w:trPr>
        <w:tc>
          <w:tcPr>
            <w:tcW w:w="6475" w:type="dxa"/>
            <w:tcBorders>
              <w:bottom w:val="double" w:sz="18" w:space="0" w:color="auto"/>
            </w:tcBorders>
          </w:tcPr>
          <w:p w:rsidR="00000000" w:rsidRDefault="00DF5EE9">
            <w:r>
              <w:rPr>
                <w:vanish/>
              </w:rPr>
              <w:t>[DULON]</w:t>
            </w:r>
          </w:p>
        </w:tc>
        <w:tc>
          <w:tcPr>
            <w:tcW w:w="709" w:type="dxa"/>
            <w:gridSpan w:val="2"/>
            <w:tcBorders>
              <w:bottom w:val="double" w:sz="18" w:space="0" w:color="auto"/>
            </w:tcBorders>
          </w:tcPr>
          <w:p w:rsidR="00000000" w:rsidRDefault="00DF5EE9">
            <w:pPr>
              <w:rPr>
                <w:b/>
              </w:rPr>
            </w:pPr>
            <w:r>
              <w:rPr>
                <w:b/>
              </w:rPr>
              <w:t>275.0</w:t>
            </w:r>
          </w:p>
        </w:tc>
        <w:tc>
          <w:tcPr>
            <w:tcW w:w="709" w:type="dxa"/>
            <w:tcBorders>
              <w:bottom w:val="double" w:sz="18" w:space="0" w:color="auto"/>
            </w:tcBorders>
          </w:tcPr>
          <w:p w:rsidR="00000000" w:rsidRDefault="00DF5EE9">
            <w:r>
              <w:t>287.6</w:t>
            </w:r>
          </w:p>
        </w:tc>
        <w:tc>
          <w:tcPr>
            <w:tcW w:w="709" w:type="dxa"/>
            <w:gridSpan w:val="3"/>
            <w:tcBorders>
              <w:bottom w:val="double" w:sz="18" w:space="0" w:color="auto"/>
            </w:tcBorders>
          </w:tcPr>
          <w:p w:rsidR="00000000" w:rsidRDefault="00DF5EE9">
            <w:pPr>
              <w:rPr>
                <w:b/>
              </w:rPr>
            </w:pPr>
            <w:r>
              <w:rPr>
                <w:b/>
              </w:rPr>
              <w:t>1,745.2</w:t>
            </w:r>
          </w:p>
        </w:tc>
        <w:tc>
          <w:tcPr>
            <w:tcW w:w="708" w:type="dxa"/>
            <w:tcBorders>
              <w:bottom w:val="double" w:sz="18" w:space="0" w:color="auto"/>
            </w:tcBorders>
          </w:tcPr>
          <w:p w:rsidR="00000000" w:rsidRDefault="00DF5EE9">
            <w:r>
              <w:t>1,392.3</w:t>
            </w:r>
          </w:p>
        </w:tc>
      </w:tr>
    </w:tbl>
    <w:p w:rsidR="00000000" w:rsidRDefault="00DF5EE9">
      <w:pPr>
        <w:rPr>
          <w:b/>
        </w:rPr>
      </w:pPr>
    </w:p>
    <w:p w:rsidR="00000000" w:rsidRDefault="00DF5EE9">
      <w:r>
        <w:t>No capital gains tax would be payable had the above investments been sold at balance date at their market value.</w:t>
      </w:r>
    </w:p>
    <w:p w:rsidR="00000000" w:rsidRDefault="00DF5EE9"/>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DF5EE9">
            <w:r>
              <w:rPr>
                <w:b/>
              </w:rPr>
              <w:t>11. PROPERTY, PLANT AND EQUIPMENT</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r>
              <w:rPr>
                <w:b/>
                <w:i/>
              </w:rPr>
              <w:t>1993</w:t>
            </w:r>
          </w:p>
        </w:tc>
        <w:tc>
          <w:tcPr>
            <w:tcW w:w="1134" w:type="dxa"/>
          </w:tcPr>
          <w:p w:rsidR="00000000" w:rsidRDefault="00DF5EE9">
            <w:r>
              <w:rPr>
                <w:i/>
              </w:rPr>
              <w:t>1992</w:t>
            </w:r>
          </w:p>
        </w:tc>
        <w:tc>
          <w:tcPr>
            <w:tcW w:w="1134" w:type="dxa"/>
          </w:tcPr>
          <w:p w:rsidR="00000000" w:rsidRDefault="00DF5EE9">
            <w:pPr>
              <w:rPr>
                <w:b/>
              </w:rPr>
            </w:pPr>
            <w:r>
              <w:rPr>
                <w:b/>
                <w:i/>
              </w:rPr>
              <w:t>1993</w:t>
            </w:r>
          </w:p>
        </w:tc>
        <w:tc>
          <w:tcPr>
            <w:tcW w:w="1134" w:type="dxa"/>
          </w:tcPr>
          <w:p w:rsidR="00000000" w:rsidRDefault="00DF5EE9">
            <w:r>
              <w:rPr>
                <w:i/>
              </w:rPr>
              <w:t>1992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rPr>
                <w:b/>
              </w:rPr>
            </w:pPr>
            <w:r>
              <w:rPr>
                <w:b/>
              </w:rPr>
              <w:t>$M</w:t>
            </w:r>
          </w:p>
        </w:tc>
        <w:tc>
          <w:tcPr>
            <w:tcW w:w="1134" w:type="dxa"/>
            <w:tcBorders>
              <w:bottom w:val="single" w:sz="18" w:space="0" w:color="auto"/>
            </w:tcBorders>
          </w:tcPr>
          <w:p w:rsidR="00000000" w:rsidRDefault="00DF5EE9">
            <w:r>
              <w:t>$M</w:t>
            </w:r>
          </w:p>
        </w:tc>
        <w:tc>
          <w:tcPr>
            <w:tcW w:w="1134" w:type="dxa"/>
            <w:tcBorders>
              <w:bottom w:val="single" w:sz="18" w:space="0" w:color="auto"/>
            </w:tcBorders>
          </w:tcPr>
          <w:p w:rsidR="00000000" w:rsidRDefault="00DF5EE9">
            <w:pPr>
              <w:rPr>
                <w:b/>
              </w:rPr>
            </w:pPr>
            <w:r>
              <w:rPr>
                <w:b/>
              </w:rPr>
              <w:t>$M</w:t>
            </w:r>
          </w:p>
        </w:tc>
        <w:tc>
          <w:tcPr>
            <w:tcW w:w="1134" w:type="dxa"/>
            <w:tcBorders>
              <w:bottom w:val="single" w:sz="18" w:space="0" w:color="auto"/>
            </w:tcBorders>
          </w:tcPr>
          <w:p w:rsidR="00000000" w:rsidRDefault="00DF5EE9">
            <w:r>
              <w:t>$M</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Freehold properties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Land</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w:t>
            </w:r>
            <w:r>
              <w:t xml:space="preserve">  At directors' 1991 valuation</w:t>
            </w:r>
          </w:p>
        </w:tc>
        <w:tc>
          <w:tcPr>
            <w:tcW w:w="1134" w:type="dxa"/>
          </w:tcPr>
          <w:p w:rsidR="00000000" w:rsidRDefault="00DF5EE9">
            <w:pPr>
              <w:rPr>
                <w:b/>
              </w:rPr>
            </w:pPr>
            <w:r>
              <w:rPr>
                <w:b/>
              </w:rPr>
              <w:t>425.5</w:t>
            </w:r>
          </w:p>
        </w:tc>
        <w:tc>
          <w:tcPr>
            <w:tcW w:w="1134" w:type="dxa"/>
          </w:tcPr>
          <w:p w:rsidR="00000000" w:rsidRDefault="00DF5EE9">
            <w:r>
              <w:t>446.3</w:t>
            </w:r>
          </w:p>
        </w:tc>
        <w:tc>
          <w:tcPr>
            <w:tcW w:w="1134" w:type="dxa"/>
          </w:tcPr>
          <w:p w:rsidR="00000000" w:rsidRDefault="00DF5EE9">
            <w:pPr>
              <w:rPr>
                <w:b/>
              </w:rPr>
            </w:pPr>
            <w:r>
              <w:rPr>
                <w:b/>
              </w:rPr>
              <w:t>37.3</w:t>
            </w:r>
          </w:p>
        </w:tc>
        <w:tc>
          <w:tcPr>
            <w:tcW w:w="1134" w:type="dxa"/>
          </w:tcPr>
          <w:p w:rsidR="00000000" w:rsidRDefault="00DF5EE9">
            <w:r>
              <w:t>49.1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At cost</w:t>
            </w:r>
          </w:p>
        </w:tc>
        <w:tc>
          <w:tcPr>
            <w:tcW w:w="1134" w:type="dxa"/>
            <w:tcBorders>
              <w:bottom w:val="single" w:sz="18" w:space="0" w:color="auto"/>
            </w:tcBorders>
          </w:tcPr>
          <w:p w:rsidR="00000000" w:rsidRDefault="00DF5EE9">
            <w:pPr>
              <w:rPr>
                <w:b/>
              </w:rPr>
            </w:pPr>
            <w:r>
              <w:rPr>
                <w:b/>
              </w:rPr>
              <w:t>52.8</w:t>
            </w:r>
          </w:p>
        </w:tc>
        <w:tc>
          <w:tcPr>
            <w:tcW w:w="1134" w:type="dxa"/>
            <w:tcBorders>
              <w:bottom w:val="single" w:sz="18" w:space="0" w:color="auto"/>
            </w:tcBorders>
          </w:tcPr>
          <w:p w:rsidR="00000000" w:rsidRDefault="00DF5EE9">
            <w:r>
              <w:t>17.3</w:t>
            </w:r>
          </w:p>
        </w:tc>
        <w:tc>
          <w:tcPr>
            <w:tcW w:w="1134" w:type="dxa"/>
            <w:tcBorders>
              <w:bottom w:val="single" w:sz="18" w:space="0" w:color="auto"/>
            </w:tcBorders>
          </w:tcPr>
          <w:p w:rsidR="00000000" w:rsidRDefault="00DF5EE9">
            <w:pPr>
              <w:rPr>
                <w:b/>
              </w:rPr>
            </w:pPr>
            <w:r>
              <w:rPr>
                <w:b/>
              </w:rPr>
              <w:t>0.4</w:t>
            </w:r>
          </w:p>
        </w:tc>
        <w:tc>
          <w:tcPr>
            <w:tcW w:w="1134" w:type="dxa"/>
            <w:tcBorders>
              <w:bottom w:val="single" w:sz="18" w:space="0" w:color="auto"/>
            </w:tcBorders>
          </w:tcPr>
          <w:p w:rsidR="00000000" w:rsidRDefault="00DF5EE9">
            <w:r>
              <w:t>0.4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Total land</w:t>
            </w:r>
          </w:p>
        </w:tc>
        <w:tc>
          <w:tcPr>
            <w:tcW w:w="1134" w:type="dxa"/>
            <w:tcBorders>
              <w:bottom w:val="single" w:sz="18" w:space="0" w:color="auto"/>
            </w:tcBorders>
          </w:tcPr>
          <w:p w:rsidR="00000000" w:rsidRDefault="00DF5EE9">
            <w:pPr>
              <w:rPr>
                <w:b/>
              </w:rPr>
            </w:pPr>
            <w:r>
              <w:rPr>
                <w:b/>
              </w:rPr>
              <w:t>478.3</w:t>
            </w:r>
          </w:p>
        </w:tc>
        <w:tc>
          <w:tcPr>
            <w:tcW w:w="1134" w:type="dxa"/>
            <w:tcBorders>
              <w:bottom w:val="single" w:sz="18" w:space="0" w:color="auto"/>
            </w:tcBorders>
          </w:tcPr>
          <w:p w:rsidR="00000000" w:rsidRDefault="00DF5EE9">
            <w:r>
              <w:t>463.6</w:t>
            </w:r>
          </w:p>
        </w:tc>
        <w:tc>
          <w:tcPr>
            <w:tcW w:w="1134" w:type="dxa"/>
            <w:tcBorders>
              <w:bottom w:val="single" w:sz="18" w:space="0" w:color="auto"/>
            </w:tcBorders>
          </w:tcPr>
          <w:p w:rsidR="00000000" w:rsidRDefault="00DF5EE9">
            <w:pPr>
              <w:rPr>
                <w:b/>
              </w:rPr>
            </w:pPr>
            <w:r>
              <w:rPr>
                <w:b/>
              </w:rPr>
              <w:t>37.7</w:t>
            </w:r>
          </w:p>
        </w:tc>
        <w:tc>
          <w:tcPr>
            <w:tcW w:w="1134" w:type="dxa"/>
            <w:tcBorders>
              <w:bottom w:val="single" w:sz="18" w:space="0" w:color="auto"/>
            </w:tcBorders>
          </w:tcPr>
          <w:p w:rsidR="00000000" w:rsidRDefault="00DF5EE9">
            <w:r>
              <w:t>49.5</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Buildings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At directors' 1991 valuation</w:t>
            </w:r>
          </w:p>
        </w:tc>
        <w:tc>
          <w:tcPr>
            <w:tcW w:w="1134" w:type="dxa"/>
          </w:tcPr>
          <w:p w:rsidR="00000000" w:rsidRDefault="00DF5EE9">
            <w:pPr>
              <w:rPr>
                <w:b/>
              </w:rPr>
            </w:pPr>
            <w:r>
              <w:rPr>
                <w:b/>
              </w:rPr>
              <w:t>193.6</w:t>
            </w:r>
          </w:p>
        </w:tc>
        <w:tc>
          <w:tcPr>
            <w:tcW w:w="1134" w:type="dxa"/>
          </w:tcPr>
          <w:p w:rsidR="00000000" w:rsidRDefault="00DF5EE9">
            <w:r>
              <w:t>208.2</w:t>
            </w:r>
          </w:p>
        </w:tc>
        <w:tc>
          <w:tcPr>
            <w:tcW w:w="1134" w:type="dxa"/>
          </w:tcPr>
          <w:p w:rsidR="00000000" w:rsidRDefault="00DF5EE9">
            <w:pPr>
              <w:rPr>
                <w:b/>
              </w:rPr>
            </w:pPr>
            <w:r>
              <w:rPr>
                <w:b/>
              </w:rPr>
              <w:t>28.8</w:t>
            </w:r>
          </w:p>
        </w:tc>
        <w:tc>
          <w:tcPr>
            <w:tcW w:w="1134" w:type="dxa"/>
          </w:tcPr>
          <w:p w:rsidR="00000000" w:rsidRDefault="00DF5EE9">
            <w:r>
              <w:t>44.2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Accumulated depreciation</w:t>
            </w:r>
          </w:p>
        </w:tc>
        <w:tc>
          <w:tcPr>
            <w:tcW w:w="1134" w:type="dxa"/>
            <w:tcBorders>
              <w:bottom w:val="single" w:sz="18" w:space="0" w:color="auto"/>
            </w:tcBorders>
          </w:tcPr>
          <w:p w:rsidR="00000000" w:rsidRDefault="00DF5EE9">
            <w:pPr>
              <w:rPr>
                <w:b/>
              </w:rPr>
            </w:pPr>
            <w:r>
              <w:rPr>
                <w:b/>
              </w:rPr>
              <w:t>(6.8)</w:t>
            </w:r>
          </w:p>
        </w:tc>
        <w:tc>
          <w:tcPr>
            <w:tcW w:w="1134" w:type="dxa"/>
            <w:tcBorders>
              <w:bottom w:val="single" w:sz="18" w:space="0" w:color="auto"/>
            </w:tcBorders>
          </w:tcPr>
          <w:p w:rsidR="00000000" w:rsidRDefault="00DF5EE9">
            <w:r>
              <w:t>(4.3)</w:t>
            </w:r>
          </w:p>
        </w:tc>
        <w:tc>
          <w:tcPr>
            <w:tcW w:w="1134" w:type="dxa"/>
            <w:tcBorders>
              <w:bottom w:val="single" w:sz="18" w:space="0" w:color="auto"/>
            </w:tcBorders>
          </w:tcPr>
          <w:p w:rsidR="00000000" w:rsidRDefault="00DF5EE9">
            <w:pPr>
              <w:rPr>
                <w:b/>
              </w:rPr>
            </w:pPr>
            <w:r>
              <w:rPr>
                <w:b/>
              </w:rPr>
              <w:t>(1.0)</w:t>
            </w:r>
          </w:p>
        </w:tc>
        <w:tc>
          <w:tcPr>
            <w:tcW w:w="1134" w:type="dxa"/>
            <w:tcBorders>
              <w:bottom w:val="single" w:sz="18" w:space="0" w:color="auto"/>
            </w:tcBorders>
          </w:tcPr>
          <w:p w:rsidR="00000000" w:rsidRDefault="00DF5EE9">
            <w:r>
              <w:t>(0.9)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rPr>
                <w:b/>
              </w:rPr>
            </w:pPr>
            <w:r>
              <w:rPr>
                <w:b/>
              </w:rPr>
              <w:t>186.8</w:t>
            </w:r>
          </w:p>
        </w:tc>
        <w:tc>
          <w:tcPr>
            <w:tcW w:w="1134" w:type="dxa"/>
            <w:tcBorders>
              <w:bottom w:val="single" w:sz="18" w:space="0" w:color="auto"/>
            </w:tcBorders>
          </w:tcPr>
          <w:p w:rsidR="00000000" w:rsidRDefault="00DF5EE9">
            <w:r>
              <w:t>203.9</w:t>
            </w:r>
          </w:p>
        </w:tc>
        <w:tc>
          <w:tcPr>
            <w:tcW w:w="1134" w:type="dxa"/>
            <w:tcBorders>
              <w:bottom w:val="single" w:sz="18" w:space="0" w:color="auto"/>
            </w:tcBorders>
          </w:tcPr>
          <w:p w:rsidR="00000000" w:rsidRDefault="00DF5EE9">
            <w:pPr>
              <w:rPr>
                <w:b/>
              </w:rPr>
            </w:pPr>
            <w:r>
              <w:rPr>
                <w:b/>
              </w:rPr>
              <w:t>27.8</w:t>
            </w:r>
          </w:p>
        </w:tc>
        <w:tc>
          <w:tcPr>
            <w:tcW w:w="1134" w:type="dxa"/>
            <w:tcBorders>
              <w:bottom w:val="single" w:sz="18" w:space="0" w:color="auto"/>
            </w:tcBorders>
          </w:tcPr>
          <w:p w:rsidR="00000000" w:rsidRDefault="00DF5EE9">
            <w:r>
              <w:t>43.3</w:t>
            </w:r>
          </w:p>
        </w:tc>
      </w:tr>
      <w:tr w:rsidR="00000000">
        <w:tblPrEx>
          <w:tblCellMar>
            <w:top w:w="0" w:type="dxa"/>
            <w:bottom w:w="0" w:type="dxa"/>
          </w:tblCellMar>
        </w:tblPrEx>
        <w:trPr>
          <w:cantSplit/>
        </w:trPr>
        <w:tc>
          <w:tcPr>
            <w:tcW w:w="4536" w:type="dxa"/>
          </w:tcPr>
          <w:p w:rsidR="00000000" w:rsidRDefault="00DF5EE9">
            <w:r>
              <w:t xml:space="preserve">       At cost</w:t>
            </w:r>
          </w:p>
        </w:tc>
        <w:tc>
          <w:tcPr>
            <w:tcW w:w="1134" w:type="dxa"/>
          </w:tcPr>
          <w:p w:rsidR="00000000" w:rsidRDefault="00DF5EE9">
            <w:pPr>
              <w:rPr>
                <w:b/>
              </w:rPr>
            </w:pPr>
            <w:r>
              <w:rPr>
                <w:b/>
              </w:rPr>
              <w:t>17.8</w:t>
            </w:r>
          </w:p>
        </w:tc>
        <w:tc>
          <w:tcPr>
            <w:tcW w:w="1134" w:type="dxa"/>
          </w:tcPr>
          <w:p w:rsidR="00000000" w:rsidRDefault="00DF5EE9">
            <w:r>
              <w:t>9.2</w:t>
            </w:r>
          </w:p>
        </w:tc>
        <w:tc>
          <w:tcPr>
            <w:tcW w:w="1134" w:type="dxa"/>
          </w:tcPr>
          <w:p w:rsidR="00000000" w:rsidRDefault="00DF5EE9">
            <w:pPr>
              <w:rPr>
                <w:b/>
              </w:rPr>
            </w:pPr>
            <w:r>
              <w:rPr>
                <w:b/>
              </w:rPr>
              <w:t>0.6</w:t>
            </w:r>
          </w:p>
        </w:tc>
        <w:tc>
          <w:tcPr>
            <w:tcW w:w="1134" w:type="dxa"/>
          </w:tcPr>
          <w:p w:rsidR="00000000" w:rsidRDefault="00DF5EE9">
            <w:r>
              <w:t>1.0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Accumulated depreciation</w:t>
            </w:r>
          </w:p>
        </w:tc>
        <w:tc>
          <w:tcPr>
            <w:tcW w:w="1134" w:type="dxa"/>
            <w:tcBorders>
              <w:bottom w:val="single" w:sz="18" w:space="0" w:color="auto"/>
            </w:tcBorders>
          </w:tcPr>
          <w:p w:rsidR="00000000" w:rsidRDefault="00DF5EE9">
            <w:pPr>
              <w:rPr>
                <w:b/>
              </w:rPr>
            </w:pPr>
            <w:r>
              <w:rPr>
                <w:b/>
              </w:rPr>
              <w:t>(0.9)</w:t>
            </w:r>
          </w:p>
        </w:tc>
        <w:tc>
          <w:tcPr>
            <w:tcW w:w="1134" w:type="dxa"/>
            <w:tcBorders>
              <w:bottom w:val="single" w:sz="18" w:space="0" w:color="auto"/>
            </w:tcBorders>
          </w:tcPr>
          <w:p w:rsidR="00000000" w:rsidRDefault="00DF5EE9">
            <w:r>
              <w:t>(0.1)</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rPr>
                <w:b/>
              </w:rPr>
            </w:pPr>
            <w:r>
              <w:rPr>
                <w:b/>
              </w:rPr>
              <w:t>16.9</w:t>
            </w:r>
          </w:p>
        </w:tc>
        <w:tc>
          <w:tcPr>
            <w:tcW w:w="1134" w:type="dxa"/>
            <w:tcBorders>
              <w:bottom w:val="single" w:sz="18" w:space="0" w:color="auto"/>
            </w:tcBorders>
          </w:tcPr>
          <w:p w:rsidR="00000000" w:rsidRDefault="00DF5EE9">
            <w:r>
              <w:t>9.1</w:t>
            </w:r>
          </w:p>
        </w:tc>
        <w:tc>
          <w:tcPr>
            <w:tcW w:w="1134" w:type="dxa"/>
            <w:tcBorders>
              <w:bottom w:val="single" w:sz="18" w:space="0" w:color="auto"/>
            </w:tcBorders>
          </w:tcPr>
          <w:p w:rsidR="00000000" w:rsidRDefault="00DF5EE9">
            <w:pPr>
              <w:rPr>
                <w:b/>
              </w:rPr>
            </w:pPr>
            <w:r>
              <w:rPr>
                <w:b/>
              </w:rPr>
              <w:t>0.6</w:t>
            </w:r>
          </w:p>
        </w:tc>
        <w:tc>
          <w:tcPr>
            <w:tcW w:w="1134" w:type="dxa"/>
            <w:tcBorders>
              <w:bottom w:val="single" w:sz="18" w:space="0" w:color="auto"/>
            </w:tcBorders>
          </w:tcPr>
          <w:p w:rsidR="00000000" w:rsidRDefault="00DF5EE9">
            <w:r>
              <w:t>1.0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w:t>
            </w:r>
            <w:r>
              <w:t>Total buildings</w:t>
            </w:r>
          </w:p>
        </w:tc>
        <w:tc>
          <w:tcPr>
            <w:tcW w:w="1134" w:type="dxa"/>
            <w:tcBorders>
              <w:bottom w:val="single" w:sz="18" w:space="0" w:color="auto"/>
            </w:tcBorders>
          </w:tcPr>
          <w:p w:rsidR="00000000" w:rsidRDefault="00DF5EE9">
            <w:pPr>
              <w:rPr>
                <w:b/>
              </w:rPr>
            </w:pPr>
            <w:r>
              <w:rPr>
                <w:b/>
              </w:rPr>
              <w:t>203.7</w:t>
            </w:r>
          </w:p>
        </w:tc>
        <w:tc>
          <w:tcPr>
            <w:tcW w:w="1134" w:type="dxa"/>
            <w:tcBorders>
              <w:bottom w:val="single" w:sz="18" w:space="0" w:color="auto"/>
            </w:tcBorders>
          </w:tcPr>
          <w:p w:rsidR="00000000" w:rsidRDefault="00DF5EE9">
            <w:r>
              <w:t>213.0</w:t>
            </w:r>
          </w:p>
        </w:tc>
        <w:tc>
          <w:tcPr>
            <w:tcW w:w="1134" w:type="dxa"/>
            <w:tcBorders>
              <w:bottom w:val="single" w:sz="18" w:space="0" w:color="auto"/>
            </w:tcBorders>
          </w:tcPr>
          <w:p w:rsidR="00000000" w:rsidRDefault="00DF5EE9">
            <w:pPr>
              <w:rPr>
                <w:b/>
              </w:rPr>
            </w:pPr>
            <w:r>
              <w:rPr>
                <w:b/>
              </w:rPr>
              <w:t>28.4</w:t>
            </w:r>
          </w:p>
        </w:tc>
        <w:tc>
          <w:tcPr>
            <w:tcW w:w="1134" w:type="dxa"/>
            <w:tcBorders>
              <w:bottom w:val="single" w:sz="18" w:space="0" w:color="auto"/>
            </w:tcBorders>
          </w:tcPr>
          <w:p w:rsidR="00000000" w:rsidRDefault="00DF5EE9">
            <w:r>
              <w:t>44.3</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b/>
                <w:vanish/>
              </w:rPr>
              <w:t>[SULON]</w:t>
            </w:r>
            <w:r>
              <w:rPr>
                <w:b/>
              </w:rPr>
              <w:t>Total freehold properties</w:t>
            </w:r>
          </w:p>
        </w:tc>
        <w:tc>
          <w:tcPr>
            <w:tcW w:w="1134" w:type="dxa"/>
            <w:tcBorders>
              <w:bottom w:val="single" w:sz="18" w:space="0" w:color="auto"/>
            </w:tcBorders>
          </w:tcPr>
          <w:p w:rsidR="00000000" w:rsidRDefault="00DF5EE9">
            <w:pPr>
              <w:rPr>
                <w:b/>
              </w:rPr>
            </w:pPr>
            <w:r>
              <w:rPr>
                <w:b/>
              </w:rPr>
              <w:t>682.0</w:t>
            </w:r>
          </w:p>
        </w:tc>
        <w:tc>
          <w:tcPr>
            <w:tcW w:w="1134" w:type="dxa"/>
            <w:tcBorders>
              <w:bottom w:val="single" w:sz="18" w:space="0" w:color="auto"/>
            </w:tcBorders>
          </w:tcPr>
          <w:p w:rsidR="00000000" w:rsidRDefault="00DF5EE9">
            <w:r>
              <w:t>676.6</w:t>
            </w:r>
          </w:p>
        </w:tc>
        <w:tc>
          <w:tcPr>
            <w:tcW w:w="1134" w:type="dxa"/>
            <w:tcBorders>
              <w:bottom w:val="single" w:sz="18" w:space="0" w:color="auto"/>
            </w:tcBorders>
          </w:tcPr>
          <w:p w:rsidR="00000000" w:rsidRDefault="00DF5EE9">
            <w:pPr>
              <w:rPr>
                <w:b/>
              </w:rPr>
            </w:pPr>
            <w:r>
              <w:rPr>
                <w:b/>
              </w:rPr>
              <w:t>66.1</w:t>
            </w:r>
          </w:p>
        </w:tc>
        <w:tc>
          <w:tcPr>
            <w:tcW w:w="1134" w:type="dxa"/>
            <w:tcBorders>
              <w:bottom w:val="single" w:sz="18" w:space="0" w:color="auto"/>
            </w:tcBorders>
          </w:tcPr>
          <w:p w:rsidR="00000000" w:rsidRDefault="00DF5EE9">
            <w:r>
              <w:t>93.8</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Leasehold properties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At cost</w:t>
            </w:r>
          </w:p>
        </w:tc>
        <w:tc>
          <w:tcPr>
            <w:tcW w:w="1134" w:type="dxa"/>
          </w:tcPr>
          <w:p w:rsidR="00000000" w:rsidRDefault="00DF5EE9">
            <w:pPr>
              <w:rPr>
                <w:b/>
              </w:rPr>
            </w:pPr>
            <w:r>
              <w:rPr>
                <w:b/>
              </w:rPr>
              <w:t>175.7</w:t>
            </w:r>
          </w:p>
        </w:tc>
        <w:tc>
          <w:tcPr>
            <w:tcW w:w="1134" w:type="dxa"/>
          </w:tcPr>
          <w:p w:rsidR="00000000" w:rsidRDefault="00DF5EE9">
            <w:r>
              <w:t>162.1</w:t>
            </w:r>
          </w:p>
        </w:tc>
        <w:tc>
          <w:tcPr>
            <w:tcW w:w="1134" w:type="dxa"/>
          </w:tcPr>
          <w:p w:rsidR="00000000" w:rsidRDefault="00DF5EE9">
            <w:pPr>
              <w:rPr>
                <w:b/>
              </w:rPr>
            </w:pPr>
            <w:r>
              <w:rPr>
                <w:b/>
              </w:rPr>
              <w:t>24.6</w:t>
            </w:r>
          </w:p>
        </w:tc>
        <w:tc>
          <w:tcPr>
            <w:tcW w:w="1134" w:type="dxa"/>
          </w:tcPr>
          <w:p w:rsidR="00000000" w:rsidRDefault="00DF5EE9">
            <w:r>
              <w:t>56.8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Accumulated amortisation</w:t>
            </w:r>
          </w:p>
        </w:tc>
        <w:tc>
          <w:tcPr>
            <w:tcW w:w="1134" w:type="dxa"/>
            <w:tcBorders>
              <w:bottom w:val="single" w:sz="18" w:space="0" w:color="auto"/>
            </w:tcBorders>
          </w:tcPr>
          <w:p w:rsidR="00000000" w:rsidRDefault="00DF5EE9">
            <w:pPr>
              <w:rPr>
                <w:b/>
              </w:rPr>
            </w:pPr>
            <w:r>
              <w:rPr>
                <w:b/>
              </w:rPr>
              <w:t>(56.6)</w:t>
            </w:r>
          </w:p>
        </w:tc>
        <w:tc>
          <w:tcPr>
            <w:tcW w:w="1134" w:type="dxa"/>
            <w:tcBorders>
              <w:bottom w:val="single" w:sz="18" w:space="0" w:color="auto"/>
            </w:tcBorders>
          </w:tcPr>
          <w:p w:rsidR="00000000" w:rsidRDefault="00DF5EE9">
            <w:r>
              <w:t>(46.7)</w:t>
            </w:r>
          </w:p>
        </w:tc>
        <w:tc>
          <w:tcPr>
            <w:tcW w:w="1134" w:type="dxa"/>
            <w:tcBorders>
              <w:bottom w:val="single" w:sz="18" w:space="0" w:color="auto"/>
            </w:tcBorders>
          </w:tcPr>
          <w:p w:rsidR="00000000" w:rsidRDefault="00DF5EE9">
            <w:pPr>
              <w:rPr>
                <w:b/>
              </w:rPr>
            </w:pPr>
            <w:r>
              <w:rPr>
                <w:b/>
              </w:rPr>
              <w:t>(8.6)</w:t>
            </w:r>
          </w:p>
        </w:tc>
        <w:tc>
          <w:tcPr>
            <w:tcW w:w="1134" w:type="dxa"/>
            <w:tcBorders>
              <w:bottom w:val="single" w:sz="18" w:space="0" w:color="auto"/>
            </w:tcBorders>
          </w:tcPr>
          <w:p w:rsidR="00000000" w:rsidRDefault="00DF5EE9">
            <w:r>
              <w:t>18.1)</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b/>
                <w:vanish/>
              </w:rPr>
              <w:t>[SULON]</w:t>
            </w:r>
            <w:r>
              <w:rPr>
                <w:b/>
              </w:rPr>
              <w:t>Total leasehold properties</w:t>
            </w:r>
          </w:p>
        </w:tc>
        <w:tc>
          <w:tcPr>
            <w:tcW w:w="1134" w:type="dxa"/>
            <w:tcBorders>
              <w:bottom w:val="single" w:sz="18" w:space="0" w:color="auto"/>
            </w:tcBorders>
          </w:tcPr>
          <w:p w:rsidR="00000000" w:rsidRDefault="00DF5EE9">
            <w:pPr>
              <w:rPr>
                <w:b/>
              </w:rPr>
            </w:pPr>
            <w:r>
              <w:rPr>
                <w:b/>
              </w:rPr>
              <w:t>119.1</w:t>
            </w:r>
          </w:p>
        </w:tc>
        <w:tc>
          <w:tcPr>
            <w:tcW w:w="1134" w:type="dxa"/>
            <w:tcBorders>
              <w:bottom w:val="single" w:sz="18" w:space="0" w:color="auto"/>
            </w:tcBorders>
          </w:tcPr>
          <w:p w:rsidR="00000000" w:rsidRDefault="00DF5EE9">
            <w:r>
              <w:t>115.4</w:t>
            </w:r>
          </w:p>
        </w:tc>
        <w:tc>
          <w:tcPr>
            <w:tcW w:w="1134" w:type="dxa"/>
            <w:tcBorders>
              <w:bottom w:val="single" w:sz="18" w:space="0" w:color="auto"/>
            </w:tcBorders>
          </w:tcPr>
          <w:p w:rsidR="00000000" w:rsidRDefault="00DF5EE9">
            <w:pPr>
              <w:rPr>
                <w:b/>
              </w:rPr>
            </w:pPr>
            <w:r>
              <w:rPr>
                <w:b/>
              </w:rPr>
              <w:t>16.0</w:t>
            </w:r>
          </w:p>
        </w:tc>
        <w:tc>
          <w:tcPr>
            <w:tcW w:w="1134" w:type="dxa"/>
            <w:tcBorders>
              <w:bottom w:val="single" w:sz="18" w:space="0" w:color="auto"/>
            </w:tcBorders>
          </w:tcPr>
          <w:p w:rsidR="00000000" w:rsidRDefault="00DF5EE9">
            <w:r>
              <w:t>38.7</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Investment properties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Investment freehold properties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Land</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At directors' 1991 valuation</w:t>
            </w:r>
          </w:p>
        </w:tc>
        <w:tc>
          <w:tcPr>
            <w:tcW w:w="1134" w:type="dxa"/>
          </w:tcPr>
          <w:p w:rsidR="00000000" w:rsidRDefault="00DF5EE9">
            <w:pPr>
              <w:rPr>
                <w:b/>
              </w:rPr>
            </w:pPr>
            <w:r>
              <w:rPr>
                <w:b/>
              </w:rPr>
              <w:t>141.0</w:t>
            </w:r>
          </w:p>
        </w:tc>
        <w:tc>
          <w:tcPr>
            <w:tcW w:w="1134" w:type="dxa"/>
          </w:tcPr>
          <w:p w:rsidR="00000000" w:rsidRDefault="00DF5EE9">
            <w:r>
              <w:t>1</w:t>
            </w:r>
            <w:r>
              <w:t>37.8</w:t>
            </w:r>
          </w:p>
        </w:tc>
        <w:tc>
          <w:tcPr>
            <w:tcW w:w="1134" w:type="dxa"/>
          </w:tcPr>
          <w:p w:rsidR="00000000" w:rsidRDefault="00DF5EE9">
            <w:pPr>
              <w:rPr>
                <w:b/>
              </w:rPr>
            </w:pPr>
            <w:r>
              <w:rPr>
                <w:b/>
              </w:rPr>
              <w:t>10.0</w:t>
            </w:r>
          </w:p>
        </w:tc>
        <w:tc>
          <w:tcPr>
            <w:tcW w:w="1134" w:type="dxa"/>
          </w:tcPr>
          <w:p w:rsidR="00000000" w:rsidRDefault="00DF5EE9">
            <w:r>
              <w:t>2.3</w:t>
            </w:r>
          </w:p>
        </w:tc>
      </w:tr>
      <w:tr w:rsidR="00000000">
        <w:tblPrEx>
          <w:tblCellMar>
            <w:top w:w="0" w:type="dxa"/>
            <w:bottom w:w="0" w:type="dxa"/>
          </w:tblCellMar>
        </w:tblPrEx>
        <w:trPr>
          <w:cantSplit/>
        </w:trPr>
        <w:tc>
          <w:tcPr>
            <w:tcW w:w="4536" w:type="dxa"/>
          </w:tcPr>
          <w:p w:rsidR="00000000" w:rsidRDefault="00DF5EE9">
            <w:r>
              <w:t xml:space="preserve">       At cost</w:t>
            </w:r>
          </w:p>
        </w:tc>
        <w:tc>
          <w:tcPr>
            <w:tcW w:w="1134" w:type="dxa"/>
          </w:tcPr>
          <w:p w:rsidR="00000000" w:rsidRDefault="00DF5EE9">
            <w:pPr>
              <w:rPr>
                <w:b/>
              </w:rPr>
            </w:pPr>
            <w:r>
              <w:rPr>
                <w:b/>
              </w:rPr>
              <w:t>2.7</w:t>
            </w:r>
          </w:p>
        </w:tc>
        <w:tc>
          <w:tcPr>
            <w:tcW w:w="1134" w:type="dxa"/>
          </w:tcPr>
          <w:p w:rsidR="00000000" w:rsidRDefault="00DF5EE9">
            <w:r>
              <w:t>2.0</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Total investment land</w:t>
            </w:r>
          </w:p>
        </w:tc>
        <w:tc>
          <w:tcPr>
            <w:tcW w:w="1134" w:type="dxa"/>
            <w:tcBorders>
              <w:bottom w:val="single" w:sz="18" w:space="0" w:color="auto"/>
            </w:tcBorders>
          </w:tcPr>
          <w:p w:rsidR="00000000" w:rsidRDefault="00DF5EE9">
            <w:pPr>
              <w:rPr>
                <w:b/>
              </w:rPr>
            </w:pPr>
            <w:r>
              <w:rPr>
                <w:b/>
              </w:rPr>
              <w:t>143.7</w:t>
            </w:r>
          </w:p>
        </w:tc>
        <w:tc>
          <w:tcPr>
            <w:tcW w:w="1134" w:type="dxa"/>
            <w:tcBorders>
              <w:bottom w:val="single" w:sz="18" w:space="0" w:color="auto"/>
            </w:tcBorders>
          </w:tcPr>
          <w:p w:rsidR="00000000" w:rsidRDefault="00DF5EE9">
            <w:r>
              <w:t>139.8</w:t>
            </w:r>
          </w:p>
        </w:tc>
        <w:tc>
          <w:tcPr>
            <w:tcW w:w="1134" w:type="dxa"/>
            <w:tcBorders>
              <w:bottom w:val="single" w:sz="18" w:space="0" w:color="auto"/>
            </w:tcBorders>
          </w:tcPr>
          <w:p w:rsidR="00000000" w:rsidRDefault="00DF5EE9">
            <w:pPr>
              <w:rPr>
                <w:b/>
              </w:rPr>
            </w:pPr>
            <w:r>
              <w:rPr>
                <w:b/>
              </w:rPr>
              <w:t>10.0</w:t>
            </w:r>
          </w:p>
        </w:tc>
        <w:tc>
          <w:tcPr>
            <w:tcW w:w="1134" w:type="dxa"/>
            <w:tcBorders>
              <w:bottom w:val="single" w:sz="18" w:space="0" w:color="auto"/>
            </w:tcBorders>
          </w:tcPr>
          <w:p w:rsidR="00000000" w:rsidRDefault="00DF5EE9">
            <w:r>
              <w:t>2.3</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Buildings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At directors' 1991 valuation</w:t>
            </w:r>
          </w:p>
        </w:tc>
        <w:tc>
          <w:tcPr>
            <w:tcW w:w="1134" w:type="dxa"/>
          </w:tcPr>
          <w:p w:rsidR="00000000" w:rsidRDefault="00DF5EE9">
            <w:pPr>
              <w:rPr>
                <w:b/>
              </w:rPr>
            </w:pPr>
            <w:r>
              <w:rPr>
                <w:b/>
              </w:rPr>
              <w:t>242.2</w:t>
            </w:r>
          </w:p>
        </w:tc>
        <w:tc>
          <w:tcPr>
            <w:tcW w:w="1134" w:type="dxa"/>
          </w:tcPr>
          <w:p w:rsidR="00000000" w:rsidRDefault="00DF5EE9">
            <w:r>
              <w:t>235.8</w:t>
            </w:r>
          </w:p>
        </w:tc>
        <w:tc>
          <w:tcPr>
            <w:tcW w:w="1134" w:type="dxa"/>
          </w:tcPr>
          <w:p w:rsidR="00000000" w:rsidRDefault="00DF5EE9">
            <w:pPr>
              <w:rPr>
                <w:b/>
              </w:rPr>
            </w:pPr>
            <w:r>
              <w:rPr>
                <w:b/>
              </w:rPr>
              <w:t>12.4</w:t>
            </w:r>
          </w:p>
        </w:tc>
        <w:tc>
          <w:tcPr>
            <w:tcW w:w="1134" w:type="dxa"/>
          </w:tcPr>
          <w:p w:rsidR="00000000" w:rsidRDefault="00DF5EE9">
            <w:r>
              <w:t>2.3</w:t>
            </w:r>
          </w:p>
        </w:tc>
      </w:tr>
      <w:tr w:rsidR="00000000">
        <w:tblPrEx>
          <w:tblCellMar>
            <w:top w:w="0" w:type="dxa"/>
            <w:bottom w:w="0" w:type="dxa"/>
          </w:tblCellMar>
        </w:tblPrEx>
        <w:trPr>
          <w:cantSplit/>
        </w:trPr>
        <w:tc>
          <w:tcPr>
            <w:tcW w:w="4536" w:type="dxa"/>
          </w:tcPr>
          <w:p w:rsidR="00000000" w:rsidRDefault="00DF5EE9">
            <w:r>
              <w:t xml:space="preserve">       At cost</w:t>
            </w:r>
          </w:p>
        </w:tc>
        <w:tc>
          <w:tcPr>
            <w:tcW w:w="1134" w:type="dxa"/>
          </w:tcPr>
          <w:p w:rsidR="00000000" w:rsidRDefault="00DF5EE9">
            <w:pPr>
              <w:rPr>
                <w:b/>
              </w:rPr>
            </w:pPr>
            <w:r>
              <w:rPr>
                <w:b/>
              </w:rPr>
              <w:t>31.5</w:t>
            </w:r>
          </w:p>
        </w:tc>
        <w:tc>
          <w:tcPr>
            <w:tcW w:w="1134" w:type="dxa"/>
          </w:tcPr>
          <w:p w:rsidR="00000000" w:rsidRDefault="00DF5EE9">
            <w:r>
              <w:t>9.5</w:t>
            </w:r>
          </w:p>
        </w:tc>
        <w:tc>
          <w:tcPr>
            <w:tcW w:w="1134" w:type="dxa"/>
          </w:tcPr>
          <w:p w:rsidR="00000000" w:rsidRDefault="00DF5EE9">
            <w:pPr>
              <w:rPr>
                <w:b/>
              </w:rPr>
            </w:pPr>
            <w:r>
              <w:rPr>
                <w:b/>
              </w:rPr>
              <w:t>0.5</w:t>
            </w: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Total investment buildings</w:t>
            </w:r>
          </w:p>
        </w:tc>
        <w:tc>
          <w:tcPr>
            <w:tcW w:w="1134" w:type="dxa"/>
            <w:tcBorders>
              <w:bottom w:val="single" w:sz="18" w:space="0" w:color="auto"/>
            </w:tcBorders>
          </w:tcPr>
          <w:p w:rsidR="00000000" w:rsidRDefault="00DF5EE9">
            <w:pPr>
              <w:rPr>
                <w:b/>
              </w:rPr>
            </w:pPr>
            <w:r>
              <w:rPr>
                <w:b/>
              </w:rPr>
              <w:t>273.7</w:t>
            </w:r>
          </w:p>
        </w:tc>
        <w:tc>
          <w:tcPr>
            <w:tcW w:w="1134" w:type="dxa"/>
            <w:tcBorders>
              <w:bottom w:val="single" w:sz="18" w:space="0" w:color="auto"/>
            </w:tcBorders>
          </w:tcPr>
          <w:p w:rsidR="00000000" w:rsidRDefault="00DF5EE9">
            <w:r>
              <w:t>245.3</w:t>
            </w:r>
          </w:p>
        </w:tc>
        <w:tc>
          <w:tcPr>
            <w:tcW w:w="1134" w:type="dxa"/>
            <w:tcBorders>
              <w:bottom w:val="single" w:sz="18" w:space="0" w:color="auto"/>
            </w:tcBorders>
          </w:tcPr>
          <w:p w:rsidR="00000000" w:rsidRDefault="00DF5EE9">
            <w:pPr>
              <w:rPr>
                <w:b/>
              </w:rPr>
            </w:pPr>
            <w:r>
              <w:rPr>
                <w:b/>
              </w:rPr>
              <w:t>12.9</w:t>
            </w:r>
          </w:p>
        </w:tc>
        <w:tc>
          <w:tcPr>
            <w:tcW w:w="1134" w:type="dxa"/>
            <w:tcBorders>
              <w:bottom w:val="single" w:sz="18" w:space="0" w:color="auto"/>
            </w:tcBorders>
          </w:tcPr>
          <w:p w:rsidR="00000000" w:rsidRDefault="00DF5EE9">
            <w:r>
              <w:t>2.3</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Total investment freehold properties</w:t>
            </w:r>
          </w:p>
        </w:tc>
        <w:tc>
          <w:tcPr>
            <w:tcW w:w="1134" w:type="dxa"/>
            <w:tcBorders>
              <w:bottom w:val="single" w:sz="18" w:space="0" w:color="auto"/>
            </w:tcBorders>
          </w:tcPr>
          <w:p w:rsidR="00000000" w:rsidRDefault="00DF5EE9">
            <w:pPr>
              <w:rPr>
                <w:b/>
              </w:rPr>
            </w:pPr>
            <w:r>
              <w:rPr>
                <w:b/>
              </w:rPr>
              <w:t>417.4</w:t>
            </w:r>
          </w:p>
        </w:tc>
        <w:tc>
          <w:tcPr>
            <w:tcW w:w="1134" w:type="dxa"/>
            <w:tcBorders>
              <w:bottom w:val="single" w:sz="18" w:space="0" w:color="auto"/>
            </w:tcBorders>
          </w:tcPr>
          <w:p w:rsidR="00000000" w:rsidRDefault="00DF5EE9">
            <w:r>
              <w:t>385.1</w:t>
            </w:r>
          </w:p>
        </w:tc>
        <w:tc>
          <w:tcPr>
            <w:tcW w:w="1134" w:type="dxa"/>
            <w:tcBorders>
              <w:bottom w:val="single" w:sz="18" w:space="0" w:color="auto"/>
            </w:tcBorders>
          </w:tcPr>
          <w:p w:rsidR="00000000" w:rsidRDefault="00DF5EE9">
            <w:pPr>
              <w:rPr>
                <w:b/>
              </w:rPr>
            </w:pPr>
            <w:r>
              <w:rPr>
                <w:b/>
              </w:rPr>
              <w:t>22.9</w:t>
            </w:r>
          </w:p>
        </w:tc>
        <w:tc>
          <w:tcPr>
            <w:tcW w:w="1134" w:type="dxa"/>
            <w:tcBorders>
              <w:bottom w:val="single" w:sz="18" w:space="0" w:color="auto"/>
            </w:tcBorders>
          </w:tcPr>
          <w:p w:rsidR="00000000" w:rsidRDefault="00DF5EE9">
            <w:r>
              <w:t>4.6</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Investment leasehold properties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A</w:t>
            </w:r>
            <w:r>
              <w:t>t directors' 1991 valuation</w:t>
            </w:r>
          </w:p>
        </w:tc>
        <w:tc>
          <w:tcPr>
            <w:tcW w:w="1134" w:type="dxa"/>
          </w:tcPr>
          <w:p w:rsidR="00000000" w:rsidRDefault="00DF5EE9">
            <w:pPr>
              <w:rPr>
                <w:b/>
              </w:rPr>
            </w:pPr>
            <w:r>
              <w:rPr>
                <w:b/>
              </w:rPr>
              <w:t>52.1</w:t>
            </w:r>
          </w:p>
        </w:tc>
        <w:tc>
          <w:tcPr>
            <w:tcW w:w="1134" w:type="dxa"/>
          </w:tcPr>
          <w:p w:rsidR="00000000" w:rsidRDefault="00DF5EE9">
            <w:r>
              <w:t>51.7</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At cost</w:t>
            </w:r>
          </w:p>
        </w:tc>
        <w:tc>
          <w:tcPr>
            <w:tcW w:w="1134" w:type="dxa"/>
            <w:tcBorders>
              <w:bottom w:val="single" w:sz="18" w:space="0" w:color="auto"/>
            </w:tcBorders>
          </w:tcPr>
          <w:p w:rsidR="00000000" w:rsidRDefault="00DF5EE9">
            <w:pPr>
              <w:rPr>
                <w:b/>
              </w:rPr>
            </w:pPr>
            <w:r>
              <w:rPr>
                <w:b/>
              </w:rPr>
              <w:t>14.1</w:t>
            </w: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pPr>
              <w:rPr>
                <w:b/>
              </w:rPr>
            </w:pPr>
            <w:r>
              <w:rPr>
                <w:b/>
              </w:rPr>
              <w:t>0.9</w:t>
            </w: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Total investment leasehold properties</w:t>
            </w:r>
          </w:p>
        </w:tc>
        <w:tc>
          <w:tcPr>
            <w:tcW w:w="1134" w:type="dxa"/>
            <w:tcBorders>
              <w:bottom w:val="single" w:sz="18" w:space="0" w:color="auto"/>
            </w:tcBorders>
          </w:tcPr>
          <w:p w:rsidR="00000000" w:rsidRDefault="00DF5EE9">
            <w:pPr>
              <w:rPr>
                <w:b/>
              </w:rPr>
            </w:pPr>
            <w:r>
              <w:rPr>
                <w:b/>
              </w:rPr>
              <w:t>66.2</w:t>
            </w:r>
          </w:p>
        </w:tc>
        <w:tc>
          <w:tcPr>
            <w:tcW w:w="1134" w:type="dxa"/>
            <w:tcBorders>
              <w:bottom w:val="single" w:sz="18" w:space="0" w:color="auto"/>
            </w:tcBorders>
          </w:tcPr>
          <w:p w:rsidR="00000000" w:rsidRDefault="00DF5EE9">
            <w:r>
              <w:t>51.7</w:t>
            </w:r>
          </w:p>
        </w:tc>
        <w:tc>
          <w:tcPr>
            <w:tcW w:w="1134" w:type="dxa"/>
            <w:tcBorders>
              <w:bottom w:val="single" w:sz="18" w:space="0" w:color="auto"/>
            </w:tcBorders>
          </w:tcPr>
          <w:p w:rsidR="00000000" w:rsidRDefault="00DF5EE9">
            <w:pPr>
              <w:rPr>
                <w:b/>
              </w:rPr>
            </w:pPr>
            <w:r>
              <w:rPr>
                <w:b/>
              </w:rPr>
              <w:t>0.9</w:t>
            </w: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Investment capital work in progress, at</w:t>
            </w:r>
            <w:r>
              <w:rPr>
                <w:b/>
              </w:rPr>
              <w:t xml:space="preserve"> </w:t>
            </w:r>
            <w:r>
              <w:t>cost</w:t>
            </w:r>
          </w:p>
        </w:tc>
        <w:tc>
          <w:tcPr>
            <w:tcW w:w="1134" w:type="dxa"/>
            <w:tcBorders>
              <w:bottom w:val="single" w:sz="18" w:space="0" w:color="auto"/>
            </w:tcBorders>
          </w:tcPr>
          <w:p w:rsidR="00000000" w:rsidRDefault="00DF5EE9">
            <w:pPr>
              <w:rPr>
                <w:b/>
              </w:rPr>
            </w:pPr>
            <w:r>
              <w:rPr>
                <w:b/>
              </w:rPr>
              <w:t>19.8</w:t>
            </w:r>
          </w:p>
        </w:tc>
        <w:tc>
          <w:tcPr>
            <w:tcW w:w="1134" w:type="dxa"/>
            <w:tcBorders>
              <w:bottom w:val="single" w:sz="18" w:space="0" w:color="auto"/>
            </w:tcBorders>
          </w:tcPr>
          <w:p w:rsidR="00000000" w:rsidRDefault="00DF5EE9">
            <w:r>
              <w:t>14.0</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b/>
                <w:vanish/>
              </w:rPr>
              <w:t>[SULON]</w:t>
            </w:r>
            <w:r>
              <w:rPr>
                <w:b/>
              </w:rPr>
              <w:t>Total investment properties</w:t>
            </w:r>
          </w:p>
        </w:tc>
        <w:tc>
          <w:tcPr>
            <w:tcW w:w="1134" w:type="dxa"/>
            <w:tcBorders>
              <w:bottom w:val="single" w:sz="18" w:space="0" w:color="auto"/>
            </w:tcBorders>
          </w:tcPr>
          <w:p w:rsidR="00000000" w:rsidRDefault="00DF5EE9">
            <w:pPr>
              <w:rPr>
                <w:b/>
              </w:rPr>
            </w:pPr>
            <w:r>
              <w:rPr>
                <w:b/>
              </w:rPr>
              <w:t>503.4</w:t>
            </w:r>
          </w:p>
        </w:tc>
        <w:tc>
          <w:tcPr>
            <w:tcW w:w="1134" w:type="dxa"/>
            <w:tcBorders>
              <w:bottom w:val="single" w:sz="18" w:space="0" w:color="auto"/>
            </w:tcBorders>
          </w:tcPr>
          <w:p w:rsidR="00000000" w:rsidRDefault="00DF5EE9">
            <w:r>
              <w:t>450.8</w:t>
            </w:r>
          </w:p>
        </w:tc>
        <w:tc>
          <w:tcPr>
            <w:tcW w:w="1134" w:type="dxa"/>
            <w:tcBorders>
              <w:bottom w:val="single" w:sz="18" w:space="0" w:color="auto"/>
            </w:tcBorders>
          </w:tcPr>
          <w:p w:rsidR="00000000" w:rsidRDefault="00DF5EE9">
            <w:pPr>
              <w:rPr>
                <w:b/>
              </w:rPr>
            </w:pPr>
            <w:r>
              <w:rPr>
                <w:b/>
              </w:rPr>
              <w:t>23.8</w:t>
            </w:r>
          </w:p>
        </w:tc>
        <w:tc>
          <w:tcPr>
            <w:tcW w:w="1134" w:type="dxa"/>
            <w:tcBorders>
              <w:bottom w:val="single" w:sz="18" w:space="0" w:color="auto"/>
            </w:tcBorders>
          </w:tcPr>
          <w:p w:rsidR="00000000" w:rsidRDefault="00DF5EE9">
            <w:r>
              <w:t>4.6</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b/>
                <w:vanish/>
              </w:rPr>
              <w:t>[SULON]</w:t>
            </w:r>
            <w:r>
              <w:rPr>
                <w:b/>
              </w:rPr>
              <w:t>Total properties</w:t>
            </w:r>
          </w:p>
        </w:tc>
        <w:tc>
          <w:tcPr>
            <w:tcW w:w="1134" w:type="dxa"/>
            <w:tcBorders>
              <w:bottom w:val="single" w:sz="18" w:space="0" w:color="auto"/>
            </w:tcBorders>
          </w:tcPr>
          <w:p w:rsidR="00000000" w:rsidRDefault="00DF5EE9">
            <w:pPr>
              <w:rPr>
                <w:b/>
              </w:rPr>
            </w:pPr>
            <w:r>
              <w:rPr>
                <w:b/>
              </w:rPr>
              <w:t>1,304.5</w:t>
            </w:r>
          </w:p>
        </w:tc>
        <w:tc>
          <w:tcPr>
            <w:tcW w:w="1134" w:type="dxa"/>
            <w:tcBorders>
              <w:bottom w:val="single" w:sz="18" w:space="0" w:color="auto"/>
            </w:tcBorders>
          </w:tcPr>
          <w:p w:rsidR="00000000" w:rsidRDefault="00DF5EE9">
            <w:r>
              <w:t>1,242.8</w:t>
            </w:r>
          </w:p>
        </w:tc>
        <w:tc>
          <w:tcPr>
            <w:tcW w:w="1134" w:type="dxa"/>
            <w:tcBorders>
              <w:bottom w:val="single" w:sz="18" w:space="0" w:color="auto"/>
            </w:tcBorders>
          </w:tcPr>
          <w:p w:rsidR="00000000" w:rsidRDefault="00DF5EE9">
            <w:pPr>
              <w:rPr>
                <w:b/>
              </w:rPr>
            </w:pPr>
            <w:r>
              <w:rPr>
                <w:b/>
              </w:rPr>
              <w:t>105.9</w:t>
            </w:r>
          </w:p>
        </w:tc>
        <w:tc>
          <w:tcPr>
            <w:tcW w:w="1134" w:type="dxa"/>
            <w:tcBorders>
              <w:bottom w:val="single" w:sz="18" w:space="0" w:color="auto"/>
            </w:tcBorders>
          </w:tcPr>
          <w:p w:rsidR="00000000" w:rsidRDefault="00DF5EE9">
            <w:r>
              <w:t>137.1</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Plant and equipment including fixtures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At cost</w:t>
            </w:r>
          </w:p>
        </w:tc>
        <w:tc>
          <w:tcPr>
            <w:tcW w:w="1134" w:type="dxa"/>
          </w:tcPr>
          <w:p w:rsidR="00000000" w:rsidRDefault="00DF5EE9">
            <w:pPr>
              <w:rPr>
                <w:b/>
              </w:rPr>
            </w:pPr>
            <w:r>
              <w:rPr>
                <w:b/>
              </w:rPr>
              <w:t>2,966.1</w:t>
            </w:r>
          </w:p>
        </w:tc>
        <w:tc>
          <w:tcPr>
            <w:tcW w:w="1134" w:type="dxa"/>
          </w:tcPr>
          <w:p w:rsidR="00000000" w:rsidRDefault="00DF5EE9">
            <w:r>
              <w:t>2,751.2</w:t>
            </w:r>
          </w:p>
        </w:tc>
        <w:tc>
          <w:tcPr>
            <w:tcW w:w="1134" w:type="dxa"/>
          </w:tcPr>
          <w:p w:rsidR="00000000" w:rsidRDefault="00DF5EE9">
            <w:pPr>
              <w:rPr>
                <w:b/>
              </w:rPr>
            </w:pPr>
            <w:r>
              <w:rPr>
                <w:b/>
              </w:rPr>
              <w:t>661.7</w:t>
            </w:r>
          </w:p>
        </w:tc>
        <w:tc>
          <w:tcPr>
            <w:tcW w:w="1134" w:type="dxa"/>
          </w:tcPr>
          <w:p w:rsidR="00000000" w:rsidRDefault="00DF5EE9">
            <w:r>
              <w:t>1,459.2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Accum</w:t>
            </w:r>
            <w:r>
              <w:t>ulated depreciation</w:t>
            </w:r>
          </w:p>
        </w:tc>
        <w:tc>
          <w:tcPr>
            <w:tcW w:w="1134" w:type="dxa"/>
            <w:tcBorders>
              <w:bottom w:val="single" w:sz="18" w:space="0" w:color="auto"/>
            </w:tcBorders>
          </w:tcPr>
          <w:p w:rsidR="00000000" w:rsidRDefault="00DF5EE9">
            <w:pPr>
              <w:rPr>
                <w:b/>
              </w:rPr>
            </w:pPr>
            <w:r>
              <w:rPr>
                <w:b/>
              </w:rPr>
              <w:t>(1,402.1)</w:t>
            </w:r>
          </w:p>
        </w:tc>
        <w:tc>
          <w:tcPr>
            <w:tcW w:w="1134" w:type="dxa"/>
            <w:tcBorders>
              <w:bottom w:val="single" w:sz="18" w:space="0" w:color="auto"/>
            </w:tcBorders>
          </w:tcPr>
          <w:p w:rsidR="00000000" w:rsidRDefault="00DF5EE9">
            <w:r>
              <w:t>(1,223.5)</w:t>
            </w:r>
          </w:p>
        </w:tc>
        <w:tc>
          <w:tcPr>
            <w:tcW w:w="1134" w:type="dxa"/>
            <w:tcBorders>
              <w:bottom w:val="single" w:sz="18" w:space="0" w:color="auto"/>
            </w:tcBorders>
          </w:tcPr>
          <w:p w:rsidR="00000000" w:rsidRDefault="00DF5EE9">
            <w:pPr>
              <w:rPr>
                <w:b/>
              </w:rPr>
            </w:pPr>
            <w:r>
              <w:rPr>
                <w:b/>
              </w:rPr>
              <w:t>(360.9)</w:t>
            </w:r>
          </w:p>
        </w:tc>
        <w:tc>
          <w:tcPr>
            <w:tcW w:w="1134" w:type="dxa"/>
            <w:tcBorders>
              <w:bottom w:val="single" w:sz="18" w:space="0" w:color="auto"/>
            </w:tcBorders>
          </w:tcPr>
          <w:p w:rsidR="00000000" w:rsidRDefault="00DF5EE9">
            <w:r>
              <w:t>(638.9)</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b/>
                <w:vanish/>
              </w:rPr>
              <w:t>[SULON]</w:t>
            </w:r>
            <w:r>
              <w:rPr>
                <w:b/>
              </w:rPr>
              <w:t>Total plant and equipment</w:t>
            </w:r>
          </w:p>
        </w:tc>
        <w:tc>
          <w:tcPr>
            <w:tcW w:w="1134" w:type="dxa"/>
            <w:tcBorders>
              <w:bottom w:val="single" w:sz="18" w:space="0" w:color="auto"/>
            </w:tcBorders>
          </w:tcPr>
          <w:p w:rsidR="00000000" w:rsidRDefault="00DF5EE9">
            <w:pPr>
              <w:rPr>
                <w:b/>
              </w:rPr>
            </w:pPr>
            <w:r>
              <w:rPr>
                <w:b/>
              </w:rPr>
              <w:t>1,564.0</w:t>
            </w:r>
          </w:p>
        </w:tc>
        <w:tc>
          <w:tcPr>
            <w:tcW w:w="1134" w:type="dxa"/>
            <w:tcBorders>
              <w:bottom w:val="single" w:sz="18" w:space="0" w:color="auto"/>
            </w:tcBorders>
          </w:tcPr>
          <w:p w:rsidR="00000000" w:rsidRDefault="00DF5EE9">
            <w:r>
              <w:t>1,527.7</w:t>
            </w:r>
          </w:p>
        </w:tc>
        <w:tc>
          <w:tcPr>
            <w:tcW w:w="1134" w:type="dxa"/>
            <w:tcBorders>
              <w:bottom w:val="single" w:sz="18" w:space="0" w:color="auto"/>
            </w:tcBorders>
          </w:tcPr>
          <w:p w:rsidR="00000000" w:rsidRDefault="00DF5EE9">
            <w:pPr>
              <w:rPr>
                <w:b/>
              </w:rPr>
            </w:pPr>
            <w:r>
              <w:rPr>
                <w:b/>
              </w:rPr>
              <w:t>300.8</w:t>
            </w:r>
          </w:p>
        </w:tc>
        <w:tc>
          <w:tcPr>
            <w:tcW w:w="1134" w:type="dxa"/>
            <w:tcBorders>
              <w:bottom w:val="single" w:sz="18" w:space="0" w:color="auto"/>
            </w:tcBorders>
          </w:tcPr>
          <w:p w:rsidR="00000000" w:rsidRDefault="00DF5EE9">
            <w:r>
              <w:t>820.3</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b/>
                <w:vanish/>
              </w:rPr>
              <w:t>[SULON]</w:t>
            </w:r>
            <w:r>
              <w:rPr>
                <w:b/>
              </w:rPr>
              <w:t>Capital work in progress, at cost</w:t>
            </w:r>
          </w:p>
        </w:tc>
        <w:tc>
          <w:tcPr>
            <w:tcW w:w="1134" w:type="dxa"/>
            <w:tcBorders>
              <w:bottom w:val="single" w:sz="18" w:space="0" w:color="auto"/>
            </w:tcBorders>
          </w:tcPr>
          <w:p w:rsidR="00000000" w:rsidRDefault="00DF5EE9">
            <w:pPr>
              <w:rPr>
                <w:b/>
              </w:rPr>
            </w:pPr>
            <w:r>
              <w:rPr>
                <w:b/>
              </w:rPr>
              <w:t>67.3</w:t>
            </w:r>
          </w:p>
        </w:tc>
        <w:tc>
          <w:tcPr>
            <w:tcW w:w="1134" w:type="dxa"/>
            <w:tcBorders>
              <w:bottom w:val="single" w:sz="18" w:space="0" w:color="auto"/>
            </w:tcBorders>
          </w:tcPr>
          <w:p w:rsidR="00000000" w:rsidRDefault="00DF5EE9">
            <w:r>
              <w:t>25.7</w:t>
            </w:r>
          </w:p>
        </w:tc>
        <w:tc>
          <w:tcPr>
            <w:tcW w:w="1134" w:type="dxa"/>
            <w:tcBorders>
              <w:bottom w:val="single" w:sz="18" w:space="0" w:color="auto"/>
            </w:tcBorders>
          </w:tcPr>
          <w:p w:rsidR="00000000" w:rsidRDefault="00DF5EE9">
            <w:pPr>
              <w:rPr>
                <w:b/>
              </w:rPr>
            </w:pPr>
            <w:r>
              <w:rPr>
                <w:b/>
              </w:rPr>
              <w:t>1.3</w:t>
            </w:r>
          </w:p>
        </w:tc>
        <w:tc>
          <w:tcPr>
            <w:tcW w:w="1134" w:type="dxa"/>
            <w:tcBorders>
              <w:bottom w:val="single" w:sz="18" w:space="0" w:color="auto"/>
            </w:tcBorders>
          </w:tcPr>
          <w:p w:rsidR="00000000" w:rsidRDefault="00DF5EE9">
            <w:r>
              <w:t>14.9</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r>
              <w:rPr>
                <w:b/>
                <w:vanish/>
              </w:rPr>
              <w:t>[DULON]</w:t>
            </w:r>
            <w:r>
              <w:rPr>
                <w:b/>
              </w:rPr>
              <w:t>Total property, plant and equipment</w:t>
            </w:r>
          </w:p>
        </w:tc>
        <w:tc>
          <w:tcPr>
            <w:tcW w:w="1134" w:type="dxa"/>
            <w:tcBorders>
              <w:bottom w:val="double" w:sz="18" w:space="0" w:color="auto"/>
            </w:tcBorders>
          </w:tcPr>
          <w:p w:rsidR="00000000" w:rsidRDefault="00DF5EE9">
            <w:pPr>
              <w:rPr>
                <w:b/>
              </w:rPr>
            </w:pPr>
            <w:r>
              <w:rPr>
                <w:b/>
              </w:rPr>
              <w:t>2,935.8</w:t>
            </w:r>
          </w:p>
        </w:tc>
        <w:tc>
          <w:tcPr>
            <w:tcW w:w="1134" w:type="dxa"/>
            <w:tcBorders>
              <w:bottom w:val="double" w:sz="18" w:space="0" w:color="auto"/>
            </w:tcBorders>
          </w:tcPr>
          <w:p w:rsidR="00000000" w:rsidRDefault="00DF5EE9">
            <w:r>
              <w:t>2,796.2</w:t>
            </w:r>
          </w:p>
        </w:tc>
        <w:tc>
          <w:tcPr>
            <w:tcW w:w="1134" w:type="dxa"/>
            <w:tcBorders>
              <w:bottom w:val="double" w:sz="18" w:space="0" w:color="auto"/>
            </w:tcBorders>
          </w:tcPr>
          <w:p w:rsidR="00000000" w:rsidRDefault="00DF5EE9">
            <w:pPr>
              <w:rPr>
                <w:b/>
              </w:rPr>
            </w:pPr>
            <w:r>
              <w:rPr>
                <w:b/>
              </w:rPr>
              <w:t>408.0</w:t>
            </w:r>
          </w:p>
        </w:tc>
        <w:tc>
          <w:tcPr>
            <w:tcW w:w="1134" w:type="dxa"/>
            <w:tcBorders>
              <w:bottom w:val="double" w:sz="18" w:space="0" w:color="auto"/>
            </w:tcBorders>
          </w:tcPr>
          <w:p w:rsidR="00000000" w:rsidRDefault="00DF5EE9">
            <w:r>
              <w:t>972.3</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Interest capitalised in respect of investment buildings</w:t>
            </w:r>
          </w:p>
        </w:tc>
        <w:tc>
          <w:tcPr>
            <w:tcW w:w="1134" w:type="dxa"/>
          </w:tcPr>
          <w:p w:rsidR="00000000" w:rsidRDefault="00DF5EE9">
            <w:pPr>
              <w:rPr>
                <w:b/>
              </w:rPr>
            </w:pPr>
            <w:r>
              <w:rPr>
                <w:b/>
              </w:rPr>
              <w:t>2.2</w:t>
            </w:r>
          </w:p>
        </w:tc>
        <w:tc>
          <w:tcPr>
            <w:tcW w:w="1134" w:type="dxa"/>
          </w:tcPr>
          <w:p w:rsidR="00000000" w:rsidRDefault="00DF5EE9">
            <w:r>
              <w:t>1.1</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r>
              <w:rPr>
                <w:vanish/>
              </w:rPr>
              <w:t>[DULON]</w:t>
            </w:r>
            <w:r>
              <w:t>Interest capitalised in respect of freehold buildings</w:t>
            </w:r>
          </w:p>
        </w:tc>
        <w:tc>
          <w:tcPr>
            <w:tcW w:w="1134" w:type="dxa"/>
            <w:tcBorders>
              <w:bottom w:val="double" w:sz="18" w:space="0" w:color="auto"/>
            </w:tcBorders>
          </w:tcPr>
          <w:p w:rsidR="00000000" w:rsidRDefault="00DF5EE9">
            <w:pPr>
              <w:rPr>
                <w:b/>
              </w:rPr>
            </w:pPr>
            <w:r>
              <w:rPr>
                <w:b/>
              </w:rPr>
              <w:t>0.4</w:t>
            </w:r>
          </w:p>
        </w:tc>
        <w:tc>
          <w:tcPr>
            <w:tcW w:w="1134" w:type="dxa"/>
            <w:tcBorders>
              <w:bottom w:val="double" w:sz="18" w:space="0" w:color="auto"/>
            </w:tcBorders>
          </w:tcPr>
          <w:p w:rsidR="00000000" w:rsidRDefault="00DF5EE9">
            <w:r>
              <w:t>-</w:t>
            </w:r>
          </w:p>
        </w:tc>
        <w:tc>
          <w:tcPr>
            <w:tcW w:w="1134" w:type="dxa"/>
            <w:tcBorders>
              <w:bottom w:val="double" w:sz="18" w:space="0" w:color="auto"/>
            </w:tcBorders>
          </w:tcPr>
          <w:p w:rsidR="00000000" w:rsidRDefault="00DF5EE9">
            <w:pPr>
              <w:rPr>
                <w:b/>
              </w:rPr>
            </w:pPr>
          </w:p>
        </w:tc>
        <w:tc>
          <w:tcPr>
            <w:tcW w:w="1134" w:type="dxa"/>
            <w:tcBorders>
              <w:bottom w:val="double" w:sz="18" w:space="0" w:color="auto"/>
            </w:tcBorders>
          </w:tcPr>
          <w:p w:rsidR="00000000" w:rsidRDefault="00DF5EE9"/>
        </w:tc>
      </w:tr>
    </w:tbl>
    <w:p w:rsidR="00000000" w:rsidRDefault="00DF5EE9"/>
    <w:p w:rsidR="00000000" w:rsidRDefault="00DF5EE9"/>
    <w:p w:rsidR="00000000" w:rsidRDefault="00DF5EE9">
      <w:r>
        <w:t>Directors' 1991 valuations are prim</w:t>
      </w:r>
      <w:r>
        <w:t>arily based on market values assuming</w:t>
      </w:r>
      <w:r>
        <w:br/>
        <w:t>continuation of the properties' existing use.</w:t>
      </w:r>
    </w:p>
    <w:p w:rsidR="00000000" w:rsidRDefault="00DF5EE9"/>
    <w:p w:rsidR="00000000" w:rsidRDefault="00DF5EE9"/>
    <w:tbl>
      <w:tblPr>
        <w:tblW w:w="0" w:type="auto"/>
        <w:tblLayout w:type="fixed"/>
        <w:tblCellMar>
          <w:left w:w="28" w:type="dxa"/>
          <w:right w:w="28" w:type="dxa"/>
        </w:tblCellMar>
        <w:tblLook w:val="0000"/>
      </w:tblPr>
      <w:tblGrid>
        <w:gridCol w:w="6856"/>
        <w:gridCol w:w="1"/>
        <w:gridCol w:w="826"/>
        <w:gridCol w:w="855"/>
        <w:gridCol w:w="1"/>
        <w:gridCol w:w="850"/>
        <w:gridCol w:w="840"/>
        <w:gridCol w:w="11"/>
      </w:tblGrid>
      <w:tr w:rsidR="00000000">
        <w:tblPrEx>
          <w:tblCellMar>
            <w:top w:w="0" w:type="dxa"/>
            <w:bottom w:w="0" w:type="dxa"/>
          </w:tblCellMar>
        </w:tblPrEx>
        <w:trPr>
          <w:gridAfter w:val="1"/>
          <w:wAfter w:w="6" w:type="dxa"/>
          <w:cantSplit/>
        </w:trPr>
        <w:tc>
          <w:tcPr>
            <w:tcW w:w="6856" w:type="dxa"/>
          </w:tcPr>
          <w:p w:rsidR="00000000" w:rsidRDefault="00DF5EE9">
            <w:pPr>
              <w:rPr>
                <w:b/>
              </w:rPr>
            </w:pPr>
            <w:r>
              <w:rPr>
                <w:b/>
              </w:rPr>
              <w:t>12.  INTANGIBLES</w:t>
            </w:r>
          </w:p>
        </w:tc>
        <w:tc>
          <w:tcPr>
            <w:tcW w:w="1682" w:type="dxa"/>
            <w:hMerge w:val="restart"/>
          </w:tcPr>
          <w:p w:rsidR="00000000" w:rsidRDefault="00DF5EE9">
            <w:r>
              <w:rPr>
                <w:b/>
              </w:rPr>
              <w:t xml:space="preserve">Consolidated </w:t>
            </w:r>
          </w:p>
        </w:tc>
        <w:tc>
          <w:tcPr>
            <w:gridSpan w:val="2"/>
            <w:hMerge/>
          </w:tcPr>
          <w:p w:rsidR="00000000" w:rsidRDefault="00DF5EE9">
            <w:pPr>
              <w:rPr>
                <w:b/>
              </w:rPr>
            </w:pPr>
          </w:p>
        </w:tc>
        <w:tc>
          <w:tcPr>
            <w:tcW w:w="1691" w:type="dxa"/>
            <w:hMerge w:val="restart"/>
          </w:tcPr>
          <w:p w:rsidR="00000000" w:rsidRDefault="00DF5EE9">
            <w:r>
              <w:rPr>
                <w:b/>
              </w:rPr>
              <w:t xml:space="preserve">Company </w:t>
            </w:r>
          </w:p>
        </w:tc>
        <w:tc>
          <w:tcPr>
            <w:gridSpan w:val="2"/>
            <w:hMerge/>
          </w:tcPr>
          <w:p w:rsidR="00000000" w:rsidRDefault="00DF5EE9">
            <w:pPr>
              <w:rPr>
                <w:b/>
              </w:rPr>
            </w:pPr>
          </w:p>
        </w:tc>
      </w:tr>
      <w:tr w:rsidR="00000000">
        <w:tblPrEx>
          <w:tblCellMar>
            <w:top w:w="0" w:type="dxa"/>
            <w:bottom w:w="0" w:type="dxa"/>
          </w:tblCellMar>
        </w:tblPrEx>
        <w:trPr>
          <w:cantSplit/>
        </w:trPr>
        <w:tc>
          <w:tcPr>
            <w:tcW w:w="6856" w:type="dxa"/>
          </w:tcPr>
          <w:p w:rsidR="00000000" w:rsidRDefault="00DF5EE9">
            <w:pPr>
              <w:rPr>
                <w:b/>
                <w:i/>
              </w:rPr>
            </w:pPr>
          </w:p>
        </w:tc>
        <w:tc>
          <w:tcPr>
            <w:tcW w:w="827" w:type="dxa"/>
            <w:gridSpan w:val="2"/>
          </w:tcPr>
          <w:p w:rsidR="00000000" w:rsidRDefault="00DF5EE9">
            <w:pPr>
              <w:rPr>
                <w:b/>
                <w:i/>
              </w:rPr>
            </w:pPr>
            <w:r>
              <w:rPr>
                <w:b/>
                <w:i/>
              </w:rPr>
              <w:t>1993</w:t>
            </w:r>
          </w:p>
        </w:tc>
        <w:tc>
          <w:tcPr>
            <w:tcW w:w="850" w:type="dxa"/>
          </w:tcPr>
          <w:p w:rsidR="00000000" w:rsidRDefault="00DF5EE9">
            <w:pPr>
              <w:rPr>
                <w:i/>
              </w:rPr>
            </w:pPr>
            <w:r>
              <w:rPr>
                <w:i/>
              </w:rPr>
              <w:t>1992</w:t>
            </w:r>
          </w:p>
        </w:tc>
        <w:tc>
          <w:tcPr>
            <w:tcW w:w="851" w:type="dxa"/>
            <w:gridSpan w:val="2"/>
          </w:tcPr>
          <w:p w:rsidR="00000000" w:rsidRDefault="00DF5EE9">
            <w:pPr>
              <w:rPr>
                <w:b/>
                <w:i/>
              </w:rPr>
            </w:pPr>
            <w:r>
              <w:rPr>
                <w:b/>
                <w:i/>
              </w:rPr>
              <w:t>1993</w:t>
            </w:r>
          </w:p>
        </w:tc>
        <w:tc>
          <w:tcPr>
            <w:tcW w:w="851" w:type="dxa"/>
            <w:gridSpan w:val="2"/>
          </w:tcPr>
          <w:p w:rsidR="00000000" w:rsidRDefault="00DF5EE9">
            <w:pPr>
              <w:rPr>
                <w:i/>
              </w:rPr>
            </w:pPr>
            <w:r>
              <w:rPr>
                <w:i/>
              </w:rPr>
              <w:t>1992</w:t>
            </w:r>
          </w:p>
        </w:tc>
      </w:tr>
      <w:tr w:rsidR="00000000">
        <w:tblPrEx>
          <w:tblCellMar>
            <w:top w:w="0" w:type="dxa"/>
            <w:bottom w:w="0" w:type="dxa"/>
          </w:tblCellMar>
        </w:tblPrEx>
        <w:trPr>
          <w:cantSplit/>
          <w:hidden/>
        </w:trPr>
        <w:tc>
          <w:tcPr>
            <w:tcW w:w="6856" w:type="dxa"/>
            <w:tcBorders>
              <w:bottom w:val="single" w:sz="18" w:space="0" w:color="auto"/>
            </w:tcBorders>
          </w:tcPr>
          <w:p w:rsidR="00000000" w:rsidRDefault="00DF5EE9">
            <w:r>
              <w:rPr>
                <w:vanish/>
              </w:rPr>
              <w:t>[SULON]</w:t>
            </w:r>
          </w:p>
        </w:tc>
        <w:tc>
          <w:tcPr>
            <w:tcW w:w="827" w:type="dxa"/>
            <w:gridSpan w:val="2"/>
            <w:tcBorders>
              <w:bottom w:val="single" w:sz="18" w:space="0" w:color="auto"/>
            </w:tcBorders>
          </w:tcPr>
          <w:p w:rsidR="00000000" w:rsidRDefault="00DF5EE9">
            <w:pPr>
              <w:rPr>
                <w:b/>
                <w:i/>
              </w:rPr>
            </w:pPr>
            <w:r>
              <w:rPr>
                <w:b/>
                <w:i/>
              </w:rPr>
              <w:t>$M</w:t>
            </w:r>
          </w:p>
        </w:tc>
        <w:tc>
          <w:tcPr>
            <w:tcW w:w="850" w:type="dxa"/>
            <w:tcBorders>
              <w:bottom w:val="single" w:sz="18" w:space="0" w:color="auto"/>
            </w:tcBorders>
          </w:tcPr>
          <w:p w:rsidR="00000000" w:rsidRDefault="00DF5EE9">
            <w:pPr>
              <w:rPr>
                <w:i/>
              </w:rPr>
            </w:pPr>
            <w:r>
              <w:rPr>
                <w:i/>
              </w:rPr>
              <w:t>$M</w:t>
            </w:r>
          </w:p>
        </w:tc>
        <w:tc>
          <w:tcPr>
            <w:tcW w:w="851" w:type="dxa"/>
            <w:gridSpan w:val="2"/>
            <w:tcBorders>
              <w:bottom w:val="single" w:sz="18" w:space="0" w:color="auto"/>
            </w:tcBorders>
          </w:tcPr>
          <w:p w:rsidR="00000000" w:rsidRDefault="00DF5EE9">
            <w:pPr>
              <w:rPr>
                <w:b/>
                <w:i/>
              </w:rPr>
            </w:pPr>
            <w:r>
              <w:rPr>
                <w:b/>
                <w:i/>
              </w:rPr>
              <w:t>$M</w:t>
            </w:r>
          </w:p>
        </w:tc>
        <w:tc>
          <w:tcPr>
            <w:tcW w:w="851" w:type="dxa"/>
            <w:gridSpan w:val="2"/>
            <w:tcBorders>
              <w:bottom w:val="single" w:sz="18" w:space="0" w:color="auto"/>
            </w:tcBorders>
          </w:tcPr>
          <w:p w:rsidR="00000000" w:rsidRDefault="00DF5EE9">
            <w:pPr>
              <w:rPr>
                <w:i/>
              </w:rPr>
            </w:pPr>
            <w:r>
              <w:rPr>
                <w:i/>
              </w:rPr>
              <w:t>$M</w:t>
            </w:r>
          </w:p>
        </w:tc>
      </w:tr>
      <w:tr w:rsidR="00000000">
        <w:tblPrEx>
          <w:tblCellMar>
            <w:top w:w="0" w:type="dxa"/>
            <w:bottom w:w="0" w:type="dxa"/>
          </w:tblCellMar>
        </w:tblPrEx>
        <w:trPr>
          <w:cantSplit/>
        </w:trPr>
        <w:tc>
          <w:tcPr>
            <w:tcW w:w="6856" w:type="dxa"/>
          </w:tcPr>
          <w:p w:rsidR="00000000" w:rsidRDefault="00DF5EE9"/>
        </w:tc>
        <w:tc>
          <w:tcPr>
            <w:tcW w:w="827" w:type="dxa"/>
            <w:gridSpan w:val="2"/>
          </w:tcPr>
          <w:p w:rsidR="00000000" w:rsidRDefault="00DF5EE9">
            <w:pPr>
              <w:rPr>
                <w:b/>
              </w:rPr>
            </w:pPr>
          </w:p>
        </w:tc>
        <w:tc>
          <w:tcPr>
            <w:tcW w:w="850" w:type="dxa"/>
          </w:tcPr>
          <w:p w:rsidR="00000000" w:rsidRDefault="00DF5EE9"/>
        </w:tc>
        <w:tc>
          <w:tcPr>
            <w:tcW w:w="851" w:type="dxa"/>
            <w:gridSpan w:val="2"/>
          </w:tcPr>
          <w:p w:rsidR="00000000" w:rsidRDefault="00DF5EE9">
            <w:pPr>
              <w:rPr>
                <w:b/>
              </w:rPr>
            </w:pPr>
          </w:p>
        </w:tc>
        <w:tc>
          <w:tcPr>
            <w:tcW w:w="851" w:type="dxa"/>
            <w:gridSpan w:val="2"/>
          </w:tcPr>
          <w:p w:rsidR="00000000" w:rsidRDefault="00DF5EE9"/>
        </w:tc>
      </w:tr>
      <w:tr w:rsidR="00000000">
        <w:tblPrEx>
          <w:tblCellMar>
            <w:top w:w="0" w:type="dxa"/>
            <w:bottom w:w="0" w:type="dxa"/>
          </w:tblCellMar>
        </w:tblPrEx>
        <w:trPr>
          <w:cantSplit/>
        </w:trPr>
        <w:tc>
          <w:tcPr>
            <w:tcW w:w="6856" w:type="dxa"/>
          </w:tcPr>
          <w:p w:rsidR="00000000" w:rsidRDefault="00DF5EE9">
            <w:r>
              <w:t>Liquor licences, net of accumulated amortisation $0.5 million (1992 $0.4 million)</w:t>
            </w:r>
          </w:p>
        </w:tc>
        <w:tc>
          <w:tcPr>
            <w:tcW w:w="827" w:type="dxa"/>
            <w:gridSpan w:val="2"/>
          </w:tcPr>
          <w:p w:rsidR="00000000" w:rsidRDefault="00DF5EE9">
            <w:pPr>
              <w:rPr>
                <w:b/>
              </w:rPr>
            </w:pPr>
            <w:r>
              <w:rPr>
                <w:b/>
              </w:rPr>
              <w:t>2.7</w:t>
            </w:r>
          </w:p>
        </w:tc>
        <w:tc>
          <w:tcPr>
            <w:tcW w:w="850" w:type="dxa"/>
          </w:tcPr>
          <w:p w:rsidR="00000000" w:rsidRDefault="00DF5EE9">
            <w:r>
              <w:t>2.8</w:t>
            </w:r>
          </w:p>
        </w:tc>
        <w:tc>
          <w:tcPr>
            <w:tcW w:w="851" w:type="dxa"/>
            <w:gridSpan w:val="2"/>
          </w:tcPr>
          <w:p w:rsidR="00000000" w:rsidRDefault="00DF5EE9">
            <w:pPr>
              <w:rPr>
                <w:b/>
              </w:rPr>
            </w:pPr>
          </w:p>
        </w:tc>
        <w:tc>
          <w:tcPr>
            <w:tcW w:w="851" w:type="dxa"/>
            <w:gridSpan w:val="2"/>
          </w:tcPr>
          <w:p w:rsidR="00000000" w:rsidRDefault="00DF5EE9">
            <w:r>
              <w:t>2.4</w:t>
            </w:r>
          </w:p>
        </w:tc>
      </w:tr>
      <w:tr w:rsidR="00000000">
        <w:tblPrEx>
          <w:tblCellMar>
            <w:top w:w="0" w:type="dxa"/>
            <w:bottom w:w="0" w:type="dxa"/>
          </w:tblCellMar>
        </w:tblPrEx>
        <w:trPr>
          <w:cantSplit/>
          <w:hidden/>
        </w:trPr>
        <w:tc>
          <w:tcPr>
            <w:tcW w:w="6856" w:type="dxa"/>
            <w:tcBorders>
              <w:bottom w:val="single" w:sz="18" w:space="0" w:color="auto"/>
            </w:tcBorders>
          </w:tcPr>
          <w:p w:rsidR="00000000" w:rsidRDefault="00DF5EE9">
            <w:r>
              <w:rPr>
                <w:vanish/>
              </w:rPr>
              <w:t>[SULON]</w:t>
            </w:r>
            <w:r>
              <w:t>Goodwill, net of accumulated amortisation $2.2 million (1992 $0.6 million)</w:t>
            </w:r>
          </w:p>
        </w:tc>
        <w:tc>
          <w:tcPr>
            <w:tcW w:w="827" w:type="dxa"/>
            <w:gridSpan w:val="2"/>
            <w:tcBorders>
              <w:bottom w:val="single" w:sz="18" w:space="0" w:color="auto"/>
            </w:tcBorders>
          </w:tcPr>
          <w:p w:rsidR="00000000" w:rsidRDefault="00DF5EE9">
            <w:pPr>
              <w:rPr>
                <w:b/>
              </w:rPr>
            </w:pPr>
            <w:r>
              <w:rPr>
                <w:b/>
              </w:rPr>
              <w:t>45.9</w:t>
            </w:r>
          </w:p>
        </w:tc>
        <w:tc>
          <w:tcPr>
            <w:tcW w:w="850" w:type="dxa"/>
            <w:tcBorders>
              <w:bottom w:val="single" w:sz="18" w:space="0" w:color="auto"/>
            </w:tcBorders>
          </w:tcPr>
          <w:p w:rsidR="00000000" w:rsidRDefault="00DF5EE9">
            <w:r>
              <w:t>9.0</w:t>
            </w:r>
          </w:p>
        </w:tc>
        <w:tc>
          <w:tcPr>
            <w:tcW w:w="851" w:type="dxa"/>
            <w:gridSpan w:val="2"/>
            <w:tcBorders>
              <w:bottom w:val="single" w:sz="18" w:space="0" w:color="auto"/>
            </w:tcBorders>
          </w:tcPr>
          <w:p w:rsidR="00000000" w:rsidRDefault="00DF5EE9">
            <w:pPr>
              <w:rPr>
                <w:b/>
              </w:rPr>
            </w:pPr>
          </w:p>
        </w:tc>
        <w:tc>
          <w:tcPr>
            <w:tcW w:w="851" w:type="dxa"/>
            <w:gridSpan w:val="2"/>
            <w:tcBorders>
              <w:bottom w:val="single" w:sz="18" w:space="0" w:color="auto"/>
            </w:tcBorders>
          </w:tcPr>
          <w:p w:rsidR="00000000" w:rsidRDefault="00DF5EE9"/>
        </w:tc>
      </w:tr>
      <w:tr w:rsidR="00000000">
        <w:tblPrEx>
          <w:tblCellMar>
            <w:top w:w="0" w:type="dxa"/>
            <w:bottom w:w="0" w:type="dxa"/>
          </w:tblCellMar>
        </w:tblPrEx>
        <w:trPr>
          <w:cantSplit/>
          <w:hidden/>
        </w:trPr>
        <w:tc>
          <w:tcPr>
            <w:tcW w:w="6856" w:type="dxa"/>
            <w:tcBorders>
              <w:bottom w:val="double" w:sz="18" w:space="0" w:color="auto"/>
            </w:tcBorders>
          </w:tcPr>
          <w:p w:rsidR="00000000" w:rsidRDefault="00DF5EE9">
            <w:r>
              <w:rPr>
                <w:vanish/>
              </w:rPr>
              <w:t>[DULON]</w:t>
            </w:r>
          </w:p>
        </w:tc>
        <w:tc>
          <w:tcPr>
            <w:tcW w:w="827" w:type="dxa"/>
            <w:gridSpan w:val="2"/>
            <w:tcBorders>
              <w:bottom w:val="double" w:sz="18" w:space="0" w:color="auto"/>
            </w:tcBorders>
          </w:tcPr>
          <w:p w:rsidR="00000000" w:rsidRDefault="00DF5EE9">
            <w:pPr>
              <w:rPr>
                <w:b/>
              </w:rPr>
            </w:pPr>
            <w:r>
              <w:rPr>
                <w:b/>
              </w:rPr>
              <w:t>48.6</w:t>
            </w:r>
          </w:p>
        </w:tc>
        <w:tc>
          <w:tcPr>
            <w:tcW w:w="850" w:type="dxa"/>
            <w:tcBorders>
              <w:bottom w:val="double" w:sz="18" w:space="0" w:color="auto"/>
            </w:tcBorders>
          </w:tcPr>
          <w:p w:rsidR="00000000" w:rsidRDefault="00DF5EE9">
            <w:r>
              <w:t>11.8</w:t>
            </w:r>
          </w:p>
        </w:tc>
        <w:tc>
          <w:tcPr>
            <w:tcW w:w="851" w:type="dxa"/>
            <w:gridSpan w:val="2"/>
            <w:tcBorders>
              <w:bottom w:val="double" w:sz="18" w:space="0" w:color="auto"/>
            </w:tcBorders>
          </w:tcPr>
          <w:p w:rsidR="00000000" w:rsidRDefault="00DF5EE9">
            <w:pPr>
              <w:rPr>
                <w:b/>
              </w:rPr>
            </w:pPr>
          </w:p>
        </w:tc>
        <w:tc>
          <w:tcPr>
            <w:tcW w:w="851" w:type="dxa"/>
            <w:gridSpan w:val="2"/>
            <w:tcBorders>
              <w:bottom w:val="double" w:sz="18" w:space="0" w:color="auto"/>
            </w:tcBorders>
          </w:tcPr>
          <w:p w:rsidR="00000000" w:rsidRDefault="00DF5EE9">
            <w:r>
              <w:t>2.4</w:t>
            </w:r>
          </w:p>
        </w:tc>
      </w:tr>
    </w:tbl>
    <w:p w:rsidR="00000000" w:rsidRDefault="00DF5EE9"/>
    <w:p w:rsidR="00000000" w:rsidRDefault="00DF5EE9"/>
    <w:tbl>
      <w:tblPr>
        <w:tblW w:w="0" w:type="auto"/>
        <w:tblLayout w:type="fixed"/>
        <w:tblCellMar>
          <w:left w:w="28" w:type="dxa"/>
          <w:right w:w="28" w:type="dxa"/>
        </w:tblCellMar>
        <w:tblLook w:val="0000"/>
      </w:tblPr>
      <w:tblGrid>
        <w:gridCol w:w="4281"/>
        <w:gridCol w:w="1"/>
        <w:gridCol w:w="1133"/>
        <w:gridCol w:w="1134"/>
        <w:gridCol w:w="1"/>
        <w:gridCol w:w="1133"/>
        <w:gridCol w:w="1134"/>
      </w:tblGrid>
      <w:tr w:rsidR="00000000">
        <w:tblPrEx>
          <w:tblCellMar>
            <w:top w:w="0" w:type="dxa"/>
            <w:bottom w:w="0" w:type="dxa"/>
          </w:tblCellMar>
        </w:tblPrEx>
        <w:trPr>
          <w:cantSplit/>
        </w:trPr>
        <w:tc>
          <w:tcPr>
            <w:tcW w:w="4281" w:type="dxa"/>
          </w:tcPr>
          <w:p w:rsidR="00000000" w:rsidRDefault="00DF5EE9"/>
        </w:tc>
        <w:tc>
          <w:tcPr>
            <w:tcW w:w="2268" w:type="dxa"/>
            <w:hMerge w:val="restart"/>
          </w:tcPr>
          <w:p w:rsidR="00000000" w:rsidRDefault="00DF5EE9">
            <w:pPr>
              <w:rPr>
                <w:b/>
              </w:rPr>
            </w:pPr>
            <w:r>
              <w:rPr>
                <w:b/>
              </w:rPr>
              <w:t xml:space="preserve">Consolidated </w:t>
            </w:r>
          </w:p>
        </w:tc>
        <w:tc>
          <w:tcPr>
            <w:gridSpan w:val="2"/>
            <w:hMerge/>
          </w:tcPr>
          <w:p w:rsidR="00000000" w:rsidRDefault="00DF5EE9"/>
        </w:tc>
        <w:tc>
          <w:tcPr>
            <w:tcW w:w="2268" w:type="dxa"/>
            <w:hMerge w:val="restart"/>
          </w:tcPr>
          <w:p w:rsidR="00000000" w:rsidRDefault="00DF5EE9">
            <w:pPr>
              <w:rPr>
                <w:b/>
              </w:rPr>
            </w:pPr>
            <w:r>
              <w:rPr>
                <w:b/>
              </w:rPr>
              <w:t xml:space="preserve">Company </w:t>
            </w:r>
          </w:p>
        </w:tc>
        <w:tc>
          <w:tcPr>
            <w:gridSpan w:val="2"/>
            <w:hMerge/>
          </w:tcPr>
          <w:p w:rsidR="00000000" w:rsidRDefault="00DF5EE9"/>
        </w:tc>
      </w:tr>
      <w:tr w:rsidR="00000000">
        <w:tblPrEx>
          <w:tblCellMar>
            <w:top w:w="0" w:type="dxa"/>
            <w:bottom w:w="0" w:type="dxa"/>
          </w:tblCellMar>
        </w:tblPrEx>
        <w:trPr>
          <w:cantSplit/>
        </w:trPr>
        <w:tc>
          <w:tcPr>
            <w:tcW w:w="4281" w:type="dxa"/>
          </w:tcPr>
          <w:p w:rsidR="00000000" w:rsidRDefault="00DF5EE9">
            <w:r>
              <w:rPr>
                <w:b/>
              </w:rPr>
              <w:t>13.  OTHER ASSETS (NON-CURRENT)</w:t>
            </w:r>
          </w:p>
        </w:tc>
        <w:tc>
          <w:tcPr>
            <w:tcW w:w="1134" w:type="dxa"/>
            <w:gridSpan w:val="2"/>
          </w:tcPr>
          <w:p w:rsidR="00000000" w:rsidRDefault="00DF5EE9"/>
        </w:tc>
        <w:tc>
          <w:tcPr>
            <w:tcW w:w="1134" w:type="dxa"/>
          </w:tcPr>
          <w:p w:rsidR="00000000" w:rsidRDefault="00DF5EE9"/>
        </w:tc>
        <w:tc>
          <w:tcPr>
            <w:tcW w:w="1134" w:type="dxa"/>
            <w:gridSpan w:val="2"/>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tc>
        <w:tc>
          <w:tcPr>
            <w:tcW w:w="1134" w:type="dxa"/>
            <w:gridSpan w:val="2"/>
          </w:tcPr>
          <w:p w:rsidR="00000000" w:rsidRDefault="00DF5EE9"/>
        </w:tc>
        <w:tc>
          <w:tcPr>
            <w:tcW w:w="1134" w:type="dxa"/>
          </w:tcPr>
          <w:p w:rsidR="00000000" w:rsidRDefault="00DF5EE9"/>
        </w:tc>
        <w:tc>
          <w:tcPr>
            <w:tcW w:w="1134" w:type="dxa"/>
            <w:gridSpan w:val="2"/>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Future income tax benefits</w:t>
            </w:r>
          </w:p>
        </w:tc>
        <w:tc>
          <w:tcPr>
            <w:tcW w:w="1134" w:type="dxa"/>
            <w:gridSpan w:val="2"/>
          </w:tcPr>
          <w:p w:rsidR="00000000" w:rsidRDefault="00DF5EE9">
            <w:r>
              <w:rPr>
                <w:b/>
              </w:rPr>
              <w:t>14.9</w:t>
            </w:r>
          </w:p>
        </w:tc>
        <w:tc>
          <w:tcPr>
            <w:tcW w:w="1134" w:type="dxa"/>
          </w:tcPr>
          <w:p w:rsidR="00000000" w:rsidRDefault="00DF5EE9">
            <w:r>
              <w:t>41.0</w:t>
            </w:r>
          </w:p>
        </w:tc>
        <w:tc>
          <w:tcPr>
            <w:tcW w:w="1134" w:type="dxa"/>
            <w:gridSpan w:val="2"/>
          </w:tcPr>
          <w:p w:rsidR="00000000" w:rsidRDefault="00DF5EE9"/>
        </w:tc>
        <w:tc>
          <w:tcPr>
            <w:tcW w:w="1134" w:type="dxa"/>
          </w:tcPr>
          <w:p w:rsidR="00000000" w:rsidRDefault="00DF5EE9"/>
        </w:tc>
      </w:tr>
      <w:tr w:rsidR="00000000">
        <w:tblPrEx>
          <w:tblCellMar>
            <w:top w:w="0" w:type="dxa"/>
            <w:bottom w:w="0" w:type="dxa"/>
          </w:tblCellMar>
        </w:tblPrEx>
        <w:trPr>
          <w:cantSplit/>
          <w:hidden/>
        </w:trPr>
        <w:tc>
          <w:tcPr>
            <w:tcW w:w="4281" w:type="dxa"/>
            <w:tcBorders>
              <w:bottom w:val="single" w:sz="18" w:space="0" w:color="auto"/>
            </w:tcBorders>
          </w:tcPr>
          <w:p w:rsidR="00000000" w:rsidRDefault="00DF5EE9">
            <w:r>
              <w:rPr>
                <w:vanish/>
              </w:rPr>
              <w:t>[SULON]</w:t>
            </w:r>
            <w:r>
              <w:t>Other</w:t>
            </w:r>
          </w:p>
        </w:tc>
        <w:tc>
          <w:tcPr>
            <w:tcW w:w="1134" w:type="dxa"/>
            <w:gridSpan w:val="2"/>
            <w:tcBorders>
              <w:bottom w:val="single" w:sz="18" w:space="0" w:color="auto"/>
            </w:tcBorders>
          </w:tcPr>
          <w:p w:rsidR="00000000" w:rsidRDefault="00DF5EE9">
            <w:r>
              <w:rPr>
                <w:b/>
              </w:rPr>
              <w:t>9.1</w:t>
            </w:r>
          </w:p>
        </w:tc>
        <w:tc>
          <w:tcPr>
            <w:tcW w:w="1134" w:type="dxa"/>
            <w:tcBorders>
              <w:bottom w:val="single" w:sz="18" w:space="0" w:color="auto"/>
            </w:tcBorders>
          </w:tcPr>
          <w:p w:rsidR="00000000" w:rsidRDefault="00DF5EE9">
            <w:r>
              <w:t>5.6</w:t>
            </w:r>
          </w:p>
        </w:tc>
        <w:tc>
          <w:tcPr>
            <w:tcW w:w="1134" w:type="dxa"/>
            <w:gridSpan w:val="2"/>
            <w:tcBorders>
              <w:bottom w:val="single" w:sz="18" w:space="0" w:color="auto"/>
            </w:tcBorders>
          </w:tcPr>
          <w:p w:rsidR="00000000" w:rsidRDefault="00DF5EE9">
            <w:r>
              <w:rPr>
                <w:b/>
              </w:rPr>
              <w:t>3.4</w:t>
            </w:r>
          </w:p>
        </w:tc>
        <w:tc>
          <w:tcPr>
            <w:tcW w:w="1134" w:type="dxa"/>
            <w:tcBorders>
              <w:bottom w:val="single" w:sz="18" w:space="0" w:color="auto"/>
            </w:tcBorders>
          </w:tcPr>
          <w:p w:rsidR="00000000" w:rsidRDefault="00DF5EE9">
            <w:r>
              <w:t>4.9</w:t>
            </w:r>
          </w:p>
        </w:tc>
      </w:tr>
      <w:tr w:rsidR="00000000">
        <w:tblPrEx>
          <w:tblCellMar>
            <w:top w:w="0" w:type="dxa"/>
            <w:bottom w:w="0" w:type="dxa"/>
          </w:tblCellMar>
        </w:tblPrEx>
        <w:trPr>
          <w:cantSplit/>
          <w:hidden/>
        </w:trPr>
        <w:tc>
          <w:tcPr>
            <w:tcW w:w="4281" w:type="dxa"/>
            <w:tcBorders>
              <w:bottom w:val="double" w:sz="18" w:space="0" w:color="auto"/>
            </w:tcBorders>
          </w:tcPr>
          <w:p w:rsidR="00000000" w:rsidRDefault="00DF5EE9">
            <w:r>
              <w:rPr>
                <w:vanish/>
              </w:rPr>
              <w:t>[DULON]</w:t>
            </w:r>
          </w:p>
        </w:tc>
        <w:tc>
          <w:tcPr>
            <w:tcW w:w="1134" w:type="dxa"/>
            <w:gridSpan w:val="2"/>
            <w:tcBorders>
              <w:bottom w:val="double" w:sz="18" w:space="0" w:color="auto"/>
            </w:tcBorders>
          </w:tcPr>
          <w:p w:rsidR="00000000" w:rsidRDefault="00DF5EE9">
            <w:r>
              <w:rPr>
                <w:b/>
              </w:rPr>
              <w:t>24.0</w:t>
            </w:r>
          </w:p>
        </w:tc>
        <w:tc>
          <w:tcPr>
            <w:tcW w:w="1134" w:type="dxa"/>
            <w:tcBorders>
              <w:bottom w:val="double" w:sz="18" w:space="0" w:color="auto"/>
            </w:tcBorders>
          </w:tcPr>
          <w:p w:rsidR="00000000" w:rsidRDefault="00DF5EE9">
            <w:r>
              <w:t>46.6</w:t>
            </w:r>
          </w:p>
        </w:tc>
        <w:tc>
          <w:tcPr>
            <w:tcW w:w="1134" w:type="dxa"/>
            <w:gridSpan w:val="2"/>
            <w:tcBorders>
              <w:bottom w:val="double" w:sz="18" w:space="0" w:color="auto"/>
            </w:tcBorders>
          </w:tcPr>
          <w:p w:rsidR="00000000" w:rsidRDefault="00DF5EE9">
            <w:r>
              <w:t>3.4</w:t>
            </w:r>
          </w:p>
        </w:tc>
        <w:tc>
          <w:tcPr>
            <w:tcW w:w="1134" w:type="dxa"/>
            <w:tcBorders>
              <w:bottom w:val="double" w:sz="18" w:space="0" w:color="auto"/>
            </w:tcBorders>
          </w:tcPr>
          <w:p w:rsidR="00000000" w:rsidRDefault="00DF5EE9">
            <w:r>
              <w:t>4.9</w:t>
            </w:r>
          </w:p>
        </w:tc>
      </w:tr>
    </w:tbl>
    <w:p w:rsidR="00000000" w:rsidRDefault="00DF5EE9"/>
    <w:p w:rsidR="00000000" w:rsidRDefault="00DF5EE9"/>
    <w:tbl>
      <w:tblPr>
        <w:tblW w:w="0" w:type="auto"/>
        <w:tblLayout w:type="fixed"/>
        <w:tblCellMar>
          <w:left w:w="28" w:type="dxa"/>
          <w:right w:w="28" w:type="dxa"/>
        </w:tblCellMar>
        <w:tblLook w:val="0000"/>
      </w:tblPr>
      <w:tblGrid>
        <w:gridCol w:w="1"/>
        <w:gridCol w:w="4280"/>
        <w:gridCol w:w="1134"/>
        <w:gridCol w:w="1134"/>
        <w:gridCol w:w="1134"/>
        <w:gridCol w:w="1134"/>
      </w:tblGrid>
      <w:tr w:rsidR="00000000">
        <w:tblPrEx>
          <w:tblCellMar>
            <w:top w:w="0" w:type="dxa"/>
            <w:bottom w:w="0" w:type="dxa"/>
          </w:tblCellMar>
        </w:tblPrEx>
        <w:trPr>
          <w:cantSplit/>
        </w:trPr>
        <w:tc>
          <w:tcPr>
            <w:tcW w:w="5415" w:type="dxa"/>
            <w:hMerge w:val="restart"/>
          </w:tcPr>
          <w:p w:rsidR="00000000" w:rsidRDefault="00DF5EE9">
            <w:pPr>
              <w:rPr>
                <w:b/>
              </w:rPr>
            </w:pPr>
            <w:r>
              <w:rPr>
                <w:b/>
              </w:rPr>
              <w:t xml:space="preserve">14. CREDITORS AND BORROWINGS (CURRENT) </w:t>
            </w:r>
          </w:p>
        </w:tc>
        <w:tc>
          <w:tcPr>
            <w:gridSpan w:val="2"/>
            <w:hMerge/>
          </w:tcPr>
          <w:p w:rsidR="00000000" w:rsidRDefault="00DF5EE9">
            <w:pPr>
              <w:rPr>
                <w:b/>
              </w:rPr>
            </w:pPr>
          </w:p>
        </w:tc>
        <w:tc>
          <w:tcPr>
            <w:tcW w:w="1134" w:type="dxa"/>
          </w:tcPr>
          <w:p w:rsidR="00000000" w:rsidRDefault="00DF5EE9">
            <w:pPr>
              <w:rPr>
                <w:b/>
              </w:rPr>
            </w:pPr>
          </w:p>
        </w:tc>
        <w:tc>
          <w:tcPr>
            <w:tcW w:w="1134" w:type="dxa"/>
          </w:tcPr>
          <w:p w:rsidR="00000000" w:rsidRDefault="00DF5EE9">
            <w:pPr>
              <w:rPr>
                <w:b/>
              </w:rPr>
            </w:pPr>
          </w:p>
        </w:tc>
        <w:tc>
          <w:tcPr>
            <w:tcW w:w="1134" w:type="dxa"/>
          </w:tcPr>
          <w:p w:rsidR="00000000" w:rsidRDefault="00DF5EE9">
            <w:pPr>
              <w:rPr>
                <w:b/>
              </w:rPr>
            </w:pPr>
          </w:p>
        </w:tc>
      </w:tr>
      <w:tr w:rsidR="00000000">
        <w:tblPrEx>
          <w:tblCellMar>
            <w:top w:w="0" w:type="dxa"/>
            <w:bottom w:w="0" w:type="dxa"/>
          </w:tblCellMar>
        </w:tblPrEx>
        <w:trPr>
          <w:cantSplit/>
        </w:trPr>
        <w:tc>
          <w:tcPr>
            <w:tcW w:w="4281" w:type="dxa"/>
            <w:gridSpan w:val="2"/>
          </w:tcPr>
          <w:p w:rsidR="00000000" w:rsidRDefault="00DF5EE9">
            <w:pPr>
              <w:rPr>
                <w:b/>
                <w:i/>
              </w:rPr>
            </w:pPr>
            <w:r>
              <w:rPr>
                <w:b/>
                <w:i/>
              </w:rPr>
              <w:t xml:space="preserve"> </w:t>
            </w:r>
          </w:p>
        </w:tc>
        <w:tc>
          <w:tcPr>
            <w:tcW w:w="1134" w:type="dxa"/>
          </w:tcPr>
          <w:p w:rsidR="00000000" w:rsidRDefault="00DF5EE9">
            <w:pPr>
              <w:rPr>
                <w:b/>
                <w:i/>
              </w:rPr>
            </w:pPr>
          </w:p>
        </w:tc>
        <w:tc>
          <w:tcPr>
            <w:tcW w:w="1134" w:type="dxa"/>
          </w:tcPr>
          <w:p w:rsidR="00000000" w:rsidRDefault="00DF5EE9">
            <w:pPr>
              <w:rPr>
                <w:b/>
                <w:i/>
              </w:rPr>
            </w:pPr>
          </w:p>
        </w:tc>
        <w:tc>
          <w:tcPr>
            <w:tcW w:w="1134" w:type="dxa"/>
          </w:tcPr>
          <w:p w:rsidR="00000000" w:rsidRDefault="00DF5EE9">
            <w:pPr>
              <w:rPr>
                <w:b/>
                <w:i/>
              </w:rPr>
            </w:pPr>
          </w:p>
        </w:tc>
        <w:tc>
          <w:tcPr>
            <w:tcW w:w="1134" w:type="dxa"/>
          </w:tcPr>
          <w:p w:rsidR="00000000" w:rsidRDefault="00DF5EE9">
            <w:pPr>
              <w:rPr>
                <w:b/>
                <w:i/>
              </w:rPr>
            </w:pPr>
          </w:p>
        </w:tc>
      </w:tr>
      <w:tr w:rsidR="00000000">
        <w:tblPrEx>
          <w:tblCellMar>
            <w:top w:w="0" w:type="dxa"/>
            <w:bottom w:w="0" w:type="dxa"/>
          </w:tblCellMar>
        </w:tblPrEx>
        <w:trPr>
          <w:cantSplit/>
        </w:trPr>
        <w:tc>
          <w:tcPr>
            <w:tcW w:w="4281" w:type="dxa"/>
            <w:gridSpan w:val="2"/>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gridSpan w:val="2"/>
          </w:tcPr>
          <w:p w:rsidR="00000000" w:rsidRDefault="00DF5EE9">
            <w:r>
              <w:t>Bank overdraft</w:t>
            </w:r>
          </w:p>
        </w:tc>
        <w:tc>
          <w:tcPr>
            <w:tcW w:w="1134" w:type="dxa"/>
          </w:tcPr>
          <w:p w:rsidR="00000000" w:rsidRDefault="00DF5EE9">
            <w:r>
              <w:rPr>
                <w:b/>
              </w:rPr>
              <w:t>25.3</w:t>
            </w:r>
          </w:p>
        </w:tc>
        <w:tc>
          <w:tcPr>
            <w:tcW w:w="1134" w:type="dxa"/>
          </w:tcPr>
          <w:p w:rsidR="00000000" w:rsidRDefault="00DF5EE9">
            <w:r>
              <w:t>2.1</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gridSpan w:val="2"/>
          </w:tcPr>
          <w:p w:rsidR="00000000" w:rsidRDefault="00DF5EE9">
            <w:r>
              <w:t>Other loans</w:t>
            </w:r>
          </w:p>
        </w:tc>
        <w:tc>
          <w:tcPr>
            <w:tcW w:w="1134" w:type="dxa"/>
          </w:tcPr>
          <w:p w:rsidR="00000000" w:rsidRDefault="00DF5EE9">
            <w:r>
              <w:rPr>
                <w:b/>
              </w:rPr>
              <w:t>109.8</w:t>
            </w:r>
          </w:p>
        </w:tc>
        <w:tc>
          <w:tcPr>
            <w:tcW w:w="1134" w:type="dxa"/>
          </w:tcPr>
          <w:p w:rsidR="00000000" w:rsidRDefault="00DF5EE9">
            <w:r>
              <w:t>65.6</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gridSpan w:val="2"/>
          </w:tcPr>
          <w:p w:rsidR="00000000" w:rsidRDefault="00DF5EE9">
            <w:r>
              <w:t>Trade creditors</w:t>
            </w:r>
          </w:p>
        </w:tc>
        <w:tc>
          <w:tcPr>
            <w:tcW w:w="1134" w:type="dxa"/>
          </w:tcPr>
          <w:p w:rsidR="00000000" w:rsidRDefault="00DF5EE9">
            <w:r>
              <w:rPr>
                <w:b/>
              </w:rPr>
              <w:t>915.4</w:t>
            </w:r>
          </w:p>
        </w:tc>
        <w:tc>
          <w:tcPr>
            <w:tcW w:w="1134" w:type="dxa"/>
          </w:tcPr>
          <w:p w:rsidR="00000000" w:rsidRDefault="00DF5EE9">
            <w:r>
              <w:t>898.4</w:t>
            </w:r>
          </w:p>
        </w:tc>
        <w:tc>
          <w:tcPr>
            <w:tcW w:w="1134" w:type="dxa"/>
          </w:tcPr>
          <w:p w:rsidR="00000000" w:rsidRDefault="00DF5EE9">
            <w:r>
              <w:rPr>
                <w:b/>
              </w:rPr>
              <w:t>24.8</w:t>
            </w:r>
          </w:p>
        </w:tc>
        <w:tc>
          <w:tcPr>
            <w:tcW w:w="1134" w:type="dxa"/>
          </w:tcPr>
          <w:p w:rsidR="00000000" w:rsidRDefault="00DF5EE9">
            <w:r>
              <w:t>583.6</w:t>
            </w:r>
          </w:p>
        </w:tc>
      </w:tr>
      <w:tr w:rsidR="00000000">
        <w:tblPrEx>
          <w:tblCellMar>
            <w:top w:w="0" w:type="dxa"/>
            <w:bottom w:w="0" w:type="dxa"/>
          </w:tblCellMar>
        </w:tblPrEx>
        <w:trPr>
          <w:cantSplit/>
          <w:hidden/>
        </w:trPr>
        <w:tc>
          <w:tcPr>
            <w:tcW w:w="4281" w:type="dxa"/>
            <w:gridSpan w:val="2"/>
            <w:tcBorders>
              <w:bottom w:val="single" w:sz="18" w:space="0" w:color="auto"/>
            </w:tcBorders>
          </w:tcPr>
          <w:p w:rsidR="00000000" w:rsidRDefault="00DF5EE9">
            <w:r>
              <w:rPr>
                <w:vanish/>
              </w:rPr>
              <w:t>[SULON]</w:t>
            </w:r>
            <w:r>
              <w:t>Accruals</w:t>
            </w:r>
          </w:p>
        </w:tc>
        <w:tc>
          <w:tcPr>
            <w:tcW w:w="1134" w:type="dxa"/>
            <w:tcBorders>
              <w:bottom w:val="single" w:sz="18" w:space="0" w:color="auto"/>
            </w:tcBorders>
          </w:tcPr>
          <w:p w:rsidR="00000000" w:rsidRDefault="00DF5EE9">
            <w:r>
              <w:rPr>
                <w:b/>
              </w:rPr>
              <w:t>421.5</w:t>
            </w:r>
          </w:p>
        </w:tc>
        <w:tc>
          <w:tcPr>
            <w:tcW w:w="1134" w:type="dxa"/>
            <w:tcBorders>
              <w:bottom w:val="single" w:sz="18" w:space="0" w:color="auto"/>
            </w:tcBorders>
          </w:tcPr>
          <w:p w:rsidR="00000000" w:rsidRDefault="00DF5EE9">
            <w:r>
              <w:t>340.4</w:t>
            </w:r>
          </w:p>
        </w:tc>
        <w:tc>
          <w:tcPr>
            <w:tcW w:w="1134" w:type="dxa"/>
            <w:tcBorders>
              <w:bottom w:val="single" w:sz="18" w:space="0" w:color="auto"/>
            </w:tcBorders>
          </w:tcPr>
          <w:p w:rsidR="00000000" w:rsidRDefault="00DF5EE9">
            <w:r>
              <w:rPr>
                <w:b/>
              </w:rPr>
              <w:t>44.1</w:t>
            </w:r>
          </w:p>
        </w:tc>
        <w:tc>
          <w:tcPr>
            <w:tcW w:w="1134" w:type="dxa"/>
            <w:tcBorders>
              <w:bottom w:val="single" w:sz="18" w:space="0" w:color="auto"/>
            </w:tcBorders>
          </w:tcPr>
          <w:p w:rsidR="00000000" w:rsidRDefault="00DF5EE9">
            <w:r>
              <w:t>87.6</w:t>
            </w:r>
          </w:p>
        </w:tc>
      </w:tr>
      <w:tr w:rsidR="00000000">
        <w:tblPrEx>
          <w:tblCellMar>
            <w:top w:w="0" w:type="dxa"/>
            <w:bottom w:w="0" w:type="dxa"/>
          </w:tblCellMar>
        </w:tblPrEx>
        <w:trPr>
          <w:cantSplit/>
          <w:hidden/>
        </w:trPr>
        <w:tc>
          <w:tcPr>
            <w:tcW w:w="4281" w:type="dxa"/>
            <w:gridSpan w:val="2"/>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r>
              <w:rPr>
                <w:b/>
              </w:rPr>
              <w:t>1,472.0</w:t>
            </w:r>
          </w:p>
        </w:tc>
        <w:tc>
          <w:tcPr>
            <w:tcW w:w="1134" w:type="dxa"/>
            <w:tcBorders>
              <w:bottom w:val="double" w:sz="18" w:space="0" w:color="auto"/>
            </w:tcBorders>
          </w:tcPr>
          <w:p w:rsidR="00000000" w:rsidRDefault="00DF5EE9">
            <w:r>
              <w:t>1,306.5</w:t>
            </w:r>
          </w:p>
        </w:tc>
        <w:tc>
          <w:tcPr>
            <w:tcW w:w="1134" w:type="dxa"/>
            <w:tcBorders>
              <w:bottom w:val="double" w:sz="18" w:space="0" w:color="auto"/>
            </w:tcBorders>
          </w:tcPr>
          <w:p w:rsidR="00000000" w:rsidRDefault="00DF5EE9">
            <w:r>
              <w:rPr>
                <w:b/>
              </w:rPr>
              <w:t>68.9</w:t>
            </w:r>
          </w:p>
        </w:tc>
        <w:tc>
          <w:tcPr>
            <w:tcW w:w="1134" w:type="dxa"/>
            <w:tcBorders>
              <w:bottom w:val="double" w:sz="18" w:space="0" w:color="auto"/>
            </w:tcBorders>
          </w:tcPr>
          <w:p w:rsidR="00000000" w:rsidRDefault="00DF5EE9">
            <w:r>
              <w:t>671.2</w:t>
            </w:r>
          </w:p>
        </w:tc>
      </w:tr>
    </w:tbl>
    <w:p w:rsidR="00000000" w:rsidRDefault="00DF5EE9"/>
    <w:p w:rsidR="00000000" w:rsidRDefault="00DF5EE9"/>
    <w:p w:rsidR="00000000" w:rsidRDefault="00DF5EE9">
      <w:pPr>
        <w:rPr>
          <w:b/>
          <w:i/>
        </w:rPr>
      </w:pPr>
      <w:r>
        <w:br/>
      </w:r>
    </w:p>
    <w:tbl>
      <w:tblPr>
        <w:tblW w:w="0" w:type="auto"/>
        <w:tblLayout w:type="fixed"/>
        <w:tblCellMar>
          <w:left w:w="28" w:type="dxa"/>
          <w:right w:w="28" w:type="dxa"/>
        </w:tblCellMar>
        <w:tblLook w:val="0000"/>
      </w:tblPr>
      <w:tblGrid>
        <w:gridCol w:w="4281"/>
        <w:gridCol w:w="1134"/>
        <w:gridCol w:w="1134"/>
        <w:gridCol w:w="1134"/>
        <w:gridCol w:w="1134"/>
      </w:tblGrid>
      <w:tr w:rsidR="00000000">
        <w:tblPrEx>
          <w:tblCellMar>
            <w:top w:w="0" w:type="dxa"/>
            <w:bottom w:w="0" w:type="dxa"/>
          </w:tblCellMar>
        </w:tblPrEx>
        <w:trPr>
          <w:cantSplit/>
        </w:trPr>
        <w:tc>
          <w:tcPr>
            <w:tcW w:w="4281" w:type="dxa"/>
          </w:tcPr>
          <w:p w:rsidR="00000000" w:rsidRDefault="00DF5EE9">
            <w:r>
              <w:rPr>
                <w:b/>
              </w:rPr>
              <w:t>15.  PROVISIONS (CURRENT)</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Dividends</w:t>
            </w:r>
          </w:p>
        </w:tc>
        <w:tc>
          <w:tcPr>
            <w:tcW w:w="1134" w:type="dxa"/>
          </w:tcPr>
          <w:p w:rsidR="00000000" w:rsidRDefault="00DF5EE9">
            <w:r>
              <w:rPr>
                <w:b/>
              </w:rPr>
              <w:t>113.0</w:t>
            </w:r>
          </w:p>
        </w:tc>
        <w:tc>
          <w:tcPr>
            <w:tcW w:w="1134" w:type="dxa"/>
          </w:tcPr>
          <w:p w:rsidR="00000000" w:rsidRDefault="00DF5EE9">
            <w:r>
              <w:t>105.7</w:t>
            </w:r>
          </w:p>
        </w:tc>
        <w:tc>
          <w:tcPr>
            <w:tcW w:w="1134" w:type="dxa"/>
          </w:tcPr>
          <w:p w:rsidR="00000000" w:rsidRDefault="00DF5EE9">
            <w:r>
              <w:rPr>
                <w:b/>
              </w:rPr>
              <w:t>113.0</w:t>
            </w:r>
          </w:p>
        </w:tc>
        <w:tc>
          <w:tcPr>
            <w:tcW w:w="1134" w:type="dxa"/>
          </w:tcPr>
          <w:p w:rsidR="00000000" w:rsidRDefault="00DF5EE9">
            <w:r>
              <w:t>105.7</w:t>
            </w:r>
          </w:p>
        </w:tc>
      </w:tr>
      <w:tr w:rsidR="00000000">
        <w:tblPrEx>
          <w:tblCellMar>
            <w:top w:w="0" w:type="dxa"/>
            <w:bottom w:w="0" w:type="dxa"/>
          </w:tblCellMar>
        </w:tblPrEx>
        <w:trPr>
          <w:cantSplit/>
        </w:trPr>
        <w:tc>
          <w:tcPr>
            <w:tcW w:w="4281" w:type="dxa"/>
          </w:tcPr>
          <w:p w:rsidR="00000000" w:rsidRDefault="00DF5EE9">
            <w:r>
              <w:t>Taxat</w:t>
            </w:r>
            <w:r>
              <w:t>ion</w:t>
            </w:r>
          </w:p>
        </w:tc>
        <w:tc>
          <w:tcPr>
            <w:tcW w:w="1134" w:type="dxa"/>
          </w:tcPr>
          <w:p w:rsidR="00000000" w:rsidRDefault="00DF5EE9">
            <w:r>
              <w:rPr>
                <w:b/>
              </w:rPr>
              <w:t>190.1</w:t>
            </w:r>
          </w:p>
        </w:tc>
        <w:tc>
          <w:tcPr>
            <w:tcW w:w="1134" w:type="dxa"/>
          </w:tcPr>
          <w:p w:rsidR="00000000" w:rsidRDefault="00DF5EE9">
            <w:r>
              <w:t>241.1</w:t>
            </w:r>
          </w:p>
        </w:tc>
        <w:tc>
          <w:tcPr>
            <w:tcW w:w="1134" w:type="dxa"/>
          </w:tcPr>
          <w:p w:rsidR="00000000" w:rsidRDefault="00DF5EE9">
            <w:r>
              <w:rPr>
                <w:b/>
              </w:rPr>
              <w:t>58.7</w:t>
            </w:r>
          </w:p>
        </w:tc>
        <w:tc>
          <w:tcPr>
            <w:tcW w:w="1134" w:type="dxa"/>
          </w:tcPr>
          <w:p w:rsidR="00000000" w:rsidRDefault="00DF5EE9">
            <w:r>
              <w:t>2.9</w:t>
            </w:r>
          </w:p>
        </w:tc>
      </w:tr>
      <w:tr w:rsidR="00000000">
        <w:tblPrEx>
          <w:tblCellMar>
            <w:top w:w="0" w:type="dxa"/>
            <w:bottom w:w="0" w:type="dxa"/>
          </w:tblCellMar>
        </w:tblPrEx>
        <w:trPr>
          <w:cantSplit/>
        </w:trPr>
        <w:tc>
          <w:tcPr>
            <w:tcW w:w="4281" w:type="dxa"/>
          </w:tcPr>
          <w:p w:rsidR="00000000" w:rsidRDefault="00DF5EE9">
            <w:r>
              <w:t>Employee entitlements</w:t>
            </w:r>
          </w:p>
        </w:tc>
        <w:tc>
          <w:tcPr>
            <w:tcW w:w="1134" w:type="dxa"/>
          </w:tcPr>
          <w:p w:rsidR="00000000" w:rsidRDefault="00DF5EE9">
            <w:r>
              <w:rPr>
                <w:b/>
              </w:rPr>
              <w:t>120.3</w:t>
            </w:r>
          </w:p>
        </w:tc>
        <w:tc>
          <w:tcPr>
            <w:tcW w:w="1134" w:type="dxa"/>
          </w:tcPr>
          <w:p w:rsidR="00000000" w:rsidRDefault="00DF5EE9">
            <w:r>
              <w:t>108.5</w:t>
            </w:r>
          </w:p>
        </w:tc>
        <w:tc>
          <w:tcPr>
            <w:tcW w:w="1134" w:type="dxa"/>
          </w:tcPr>
          <w:p w:rsidR="00000000" w:rsidRDefault="00DF5EE9">
            <w:r>
              <w:rPr>
                <w:b/>
              </w:rPr>
              <w:t>3.3</w:t>
            </w:r>
          </w:p>
        </w:tc>
        <w:tc>
          <w:tcPr>
            <w:tcW w:w="1134" w:type="dxa"/>
          </w:tcPr>
          <w:p w:rsidR="00000000" w:rsidRDefault="00DF5EE9">
            <w:r>
              <w:t>2.1</w:t>
            </w:r>
          </w:p>
        </w:tc>
      </w:tr>
      <w:tr w:rsidR="00000000">
        <w:tblPrEx>
          <w:tblCellMar>
            <w:top w:w="0" w:type="dxa"/>
            <w:bottom w:w="0" w:type="dxa"/>
          </w:tblCellMar>
        </w:tblPrEx>
        <w:trPr>
          <w:cantSplit/>
          <w:hidden/>
        </w:trPr>
        <w:tc>
          <w:tcPr>
            <w:tcW w:w="4281" w:type="dxa"/>
            <w:tcBorders>
              <w:bottom w:val="single" w:sz="18" w:space="0" w:color="auto"/>
            </w:tcBorders>
          </w:tcPr>
          <w:p w:rsidR="00000000" w:rsidRDefault="00DF5EE9">
            <w:r>
              <w:rPr>
                <w:vanish/>
              </w:rPr>
              <w:t>[SULON]</w:t>
            </w:r>
            <w:r>
              <w:t>Self-insured risks</w:t>
            </w:r>
          </w:p>
        </w:tc>
        <w:tc>
          <w:tcPr>
            <w:tcW w:w="1134" w:type="dxa"/>
            <w:tcBorders>
              <w:bottom w:val="single" w:sz="18" w:space="0" w:color="auto"/>
            </w:tcBorders>
          </w:tcPr>
          <w:p w:rsidR="00000000" w:rsidRDefault="00DF5EE9">
            <w:r>
              <w:rPr>
                <w:b/>
              </w:rPr>
              <w:t>33.3</w:t>
            </w:r>
          </w:p>
        </w:tc>
        <w:tc>
          <w:tcPr>
            <w:tcW w:w="1134" w:type="dxa"/>
            <w:tcBorders>
              <w:bottom w:val="single" w:sz="18" w:space="0" w:color="auto"/>
            </w:tcBorders>
          </w:tcPr>
          <w:p w:rsidR="00000000" w:rsidRDefault="00DF5EE9">
            <w:r>
              <w:t>13.8</w:t>
            </w:r>
          </w:p>
        </w:tc>
        <w:tc>
          <w:tcPr>
            <w:tcW w:w="1134" w:type="dxa"/>
            <w:tcBorders>
              <w:bottom w:val="single" w:sz="18" w:space="0" w:color="auto"/>
            </w:tcBorders>
          </w:tcPr>
          <w:p w:rsidR="00000000" w:rsidRDefault="00DF5EE9">
            <w:r>
              <w:rPr>
                <w:b/>
              </w:rPr>
              <w:t>17.4</w:t>
            </w: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4281" w:type="dxa"/>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r>
              <w:rPr>
                <w:b/>
              </w:rPr>
              <w:t>456.7</w:t>
            </w:r>
          </w:p>
        </w:tc>
        <w:tc>
          <w:tcPr>
            <w:tcW w:w="1134" w:type="dxa"/>
            <w:tcBorders>
              <w:bottom w:val="double" w:sz="18" w:space="0" w:color="auto"/>
            </w:tcBorders>
          </w:tcPr>
          <w:p w:rsidR="00000000" w:rsidRDefault="00DF5EE9">
            <w:r>
              <w:t>469.1</w:t>
            </w:r>
          </w:p>
        </w:tc>
        <w:tc>
          <w:tcPr>
            <w:tcW w:w="1134" w:type="dxa"/>
            <w:tcBorders>
              <w:bottom w:val="double" w:sz="18" w:space="0" w:color="auto"/>
            </w:tcBorders>
          </w:tcPr>
          <w:p w:rsidR="00000000" w:rsidRDefault="00DF5EE9">
            <w:r>
              <w:rPr>
                <w:b/>
              </w:rPr>
              <w:t>192.4</w:t>
            </w:r>
          </w:p>
        </w:tc>
        <w:tc>
          <w:tcPr>
            <w:tcW w:w="1134" w:type="dxa"/>
            <w:tcBorders>
              <w:bottom w:val="double" w:sz="18" w:space="0" w:color="auto"/>
            </w:tcBorders>
          </w:tcPr>
          <w:p w:rsidR="00000000" w:rsidRDefault="00DF5EE9">
            <w:r>
              <w:t>110.7</w:t>
            </w:r>
          </w:p>
        </w:tc>
      </w:tr>
    </w:tbl>
    <w:p w:rsidR="00000000" w:rsidRDefault="00DF5EE9">
      <w:r>
        <w:br/>
      </w:r>
    </w:p>
    <w:tbl>
      <w:tblPr>
        <w:tblW w:w="0" w:type="auto"/>
        <w:tblLayout w:type="fixed"/>
        <w:tblCellMar>
          <w:left w:w="28" w:type="dxa"/>
          <w:right w:w="28" w:type="dxa"/>
        </w:tblCellMar>
        <w:tblLook w:val="0000"/>
      </w:tblPr>
      <w:tblGrid>
        <w:gridCol w:w="4281"/>
        <w:gridCol w:w="1134"/>
        <w:gridCol w:w="1134"/>
        <w:gridCol w:w="1134"/>
        <w:gridCol w:w="1134"/>
      </w:tblGrid>
      <w:tr w:rsidR="00000000">
        <w:tblPrEx>
          <w:tblCellMar>
            <w:top w:w="0" w:type="dxa"/>
            <w:bottom w:w="0" w:type="dxa"/>
          </w:tblCellMar>
        </w:tblPrEx>
        <w:trPr>
          <w:cantSplit/>
        </w:trPr>
        <w:tc>
          <w:tcPr>
            <w:tcW w:w="4281" w:type="dxa"/>
          </w:tcPr>
          <w:p w:rsidR="00000000" w:rsidRDefault="00DF5EE9">
            <w:r>
              <w:rPr>
                <w:b/>
              </w:rPr>
              <w:t>16. CREDITORS AND BORROWINGS</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 xml:space="preserve">Commercial paper covered by foreign currency </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facilities, net of unamortised</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 xml:space="preserve"> discount $0.3 million (1992 $1.2 million)</w:t>
            </w:r>
          </w:p>
        </w:tc>
        <w:tc>
          <w:tcPr>
            <w:tcW w:w="1134" w:type="dxa"/>
          </w:tcPr>
          <w:p w:rsidR="00000000" w:rsidRDefault="00DF5EE9">
            <w:r>
              <w:rPr>
                <w:b/>
              </w:rPr>
              <w:t>136.5</w:t>
            </w:r>
          </w:p>
        </w:tc>
        <w:tc>
          <w:tcPr>
            <w:tcW w:w="1134" w:type="dxa"/>
          </w:tcPr>
          <w:p w:rsidR="00000000" w:rsidRDefault="00DF5EE9">
            <w:r>
              <w:t>123.6</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Foreign currency loans</w:t>
            </w:r>
          </w:p>
        </w:tc>
        <w:tc>
          <w:tcPr>
            <w:tcW w:w="1134" w:type="dxa"/>
          </w:tcPr>
          <w:p w:rsidR="00000000" w:rsidRDefault="00DF5EE9">
            <w:r>
              <w:rPr>
                <w:b/>
              </w:rPr>
              <w:t>160.7</w:t>
            </w:r>
          </w:p>
        </w:tc>
        <w:tc>
          <w:tcPr>
            <w:tcW w:w="1134" w:type="dxa"/>
          </w:tcPr>
          <w:p w:rsidR="00000000" w:rsidRDefault="00DF5EE9">
            <w:r>
              <w:t>155.5</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hidden/>
        </w:trPr>
        <w:tc>
          <w:tcPr>
            <w:tcW w:w="4281" w:type="dxa"/>
            <w:tcBorders>
              <w:bottom w:val="single" w:sz="18" w:space="0" w:color="auto"/>
            </w:tcBorders>
          </w:tcPr>
          <w:p w:rsidR="00000000" w:rsidRDefault="00DF5EE9">
            <w:r>
              <w:rPr>
                <w:vanish/>
              </w:rPr>
              <w:t>[SULON]</w:t>
            </w:r>
            <w:r>
              <w:t>International bonds and notes</w:t>
            </w:r>
          </w:p>
        </w:tc>
        <w:tc>
          <w:tcPr>
            <w:tcW w:w="1134" w:type="dxa"/>
            <w:tcBorders>
              <w:bottom w:val="single" w:sz="18" w:space="0" w:color="auto"/>
            </w:tcBorders>
          </w:tcPr>
          <w:p w:rsidR="00000000" w:rsidRDefault="00DF5EE9">
            <w:r>
              <w:rPr>
                <w:b/>
              </w:rPr>
              <w:t>594.4</w:t>
            </w:r>
          </w:p>
        </w:tc>
        <w:tc>
          <w:tcPr>
            <w:tcW w:w="1134" w:type="dxa"/>
            <w:tcBorders>
              <w:bottom w:val="single" w:sz="18" w:space="0" w:color="auto"/>
            </w:tcBorders>
          </w:tcPr>
          <w:p w:rsidR="00000000" w:rsidRDefault="00DF5EE9">
            <w:r>
              <w:t>386.2</w:t>
            </w: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tc>
      </w:tr>
      <w:tr w:rsidR="00000000">
        <w:tblPrEx>
          <w:tblCellMar>
            <w:top w:w="0" w:type="dxa"/>
            <w:bottom w:w="0" w:type="dxa"/>
          </w:tblCellMar>
        </w:tblPrEx>
        <w:trPr>
          <w:cantSplit/>
        </w:trPr>
        <w:tc>
          <w:tcPr>
            <w:tcW w:w="4281" w:type="dxa"/>
          </w:tcPr>
          <w:p w:rsidR="00000000" w:rsidRDefault="00DF5EE9"/>
        </w:tc>
        <w:tc>
          <w:tcPr>
            <w:tcW w:w="1134" w:type="dxa"/>
          </w:tcPr>
          <w:p w:rsidR="00000000" w:rsidRDefault="00DF5EE9">
            <w:r>
              <w:rPr>
                <w:b/>
              </w:rPr>
              <w:t>891.6</w:t>
            </w:r>
          </w:p>
        </w:tc>
        <w:tc>
          <w:tcPr>
            <w:tcW w:w="1134" w:type="dxa"/>
          </w:tcPr>
          <w:p w:rsidR="00000000" w:rsidRDefault="00DF5EE9">
            <w:r>
              <w:t>665.3</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C</w:t>
            </w:r>
            <w:r>
              <w:t xml:space="preserve">ommercial paper supported by committed </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 xml:space="preserve">domestic and international facilities, net of </w:t>
            </w:r>
          </w:p>
        </w:tc>
        <w:tc>
          <w:tcPr>
            <w:tcW w:w="1134" w:type="dxa"/>
          </w:tcPr>
          <w:p w:rsidR="00000000" w:rsidRDefault="00DF5EE9"/>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 xml:space="preserve">unamortised discount $0.2 million (1992 $0.5 </w:t>
            </w:r>
          </w:p>
        </w:tc>
        <w:tc>
          <w:tcPr>
            <w:tcW w:w="1134" w:type="dxa"/>
          </w:tcPr>
          <w:p w:rsidR="00000000" w:rsidRDefault="00DF5EE9">
            <w:pPr>
              <w:rPr>
                <w:b/>
              </w:rPr>
            </w:pPr>
          </w:p>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million)</w:t>
            </w:r>
          </w:p>
        </w:tc>
        <w:tc>
          <w:tcPr>
            <w:tcW w:w="1134" w:type="dxa"/>
          </w:tcPr>
          <w:p w:rsidR="00000000" w:rsidRDefault="00DF5EE9">
            <w:r>
              <w:rPr>
                <w:b/>
              </w:rPr>
              <w:t>37.8</w:t>
            </w:r>
          </w:p>
        </w:tc>
        <w:tc>
          <w:tcPr>
            <w:tcW w:w="1134" w:type="dxa"/>
          </w:tcPr>
          <w:p w:rsidR="00000000" w:rsidRDefault="00DF5EE9">
            <w:r>
              <w:t>31.5</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 xml:space="preserve">Bonds and notes issued under domestic and </w:t>
            </w:r>
          </w:p>
        </w:tc>
        <w:tc>
          <w:tcPr>
            <w:tcW w:w="1134" w:type="dxa"/>
          </w:tcPr>
          <w:p w:rsidR="00000000" w:rsidRDefault="00DF5EE9">
            <w:pPr>
              <w:rPr>
                <w:b/>
              </w:rPr>
            </w:pPr>
          </w:p>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international facilities</w:t>
            </w:r>
          </w:p>
        </w:tc>
        <w:tc>
          <w:tcPr>
            <w:tcW w:w="1134" w:type="dxa"/>
          </w:tcPr>
          <w:p w:rsidR="00000000" w:rsidRDefault="00DF5EE9">
            <w:r>
              <w:rPr>
                <w:b/>
              </w:rPr>
              <w:t>79.1</w:t>
            </w:r>
          </w:p>
        </w:tc>
        <w:tc>
          <w:tcPr>
            <w:tcW w:w="1134" w:type="dxa"/>
          </w:tcPr>
          <w:p w:rsidR="00000000" w:rsidRDefault="00DF5EE9">
            <w:r>
              <w:t>82.0</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Domestic bank loans</w:t>
            </w:r>
          </w:p>
        </w:tc>
        <w:tc>
          <w:tcPr>
            <w:tcW w:w="1134" w:type="dxa"/>
          </w:tcPr>
          <w:p w:rsidR="00000000" w:rsidRDefault="00DF5EE9">
            <w:r>
              <w:rPr>
                <w:b/>
              </w:rPr>
              <w:t>45.3</w:t>
            </w:r>
          </w:p>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Other</w:t>
            </w:r>
          </w:p>
        </w:tc>
        <w:tc>
          <w:tcPr>
            <w:tcW w:w="1134" w:type="dxa"/>
          </w:tcPr>
          <w:p w:rsidR="00000000" w:rsidRDefault="00DF5EE9">
            <w:r>
              <w:rPr>
                <w:b/>
              </w:rPr>
              <w:t>8.2</w:t>
            </w:r>
          </w:p>
        </w:tc>
        <w:tc>
          <w:tcPr>
            <w:tcW w:w="1134" w:type="dxa"/>
          </w:tcPr>
          <w:p w:rsidR="00000000" w:rsidRDefault="00DF5EE9">
            <w:r>
              <w:t>10.0</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281" w:type="dxa"/>
          </w:tcPr>
          <w:p w:rsidR="00000000" w:rsidRDefault="00DF5EE9">
            <w:r>
              <w:t>Amounts owing to controlled entities</w:t>
            </w:r>
          </w:p>
        </w:tc>
        <w:tc>
          <w:tcPr>
            <w:tcW w:w="1134" w:type="dxa"/>
          </w:tcPr>
          <w:p w:rsidR="00000000" w:rsidRDefault="00DF5EE9"/>
        </w:tc>
        <w:tc>
          <w:tcPr>
            <w:tcW w:w="1134" w:type="dxa"/>
          </w:tcPr>
          <w:p w:rsidR="00000000" w:rsidRDefault="00DF5EE9"/>
        </w:tc>
        <w:tc>
          <w:tcPr>
            <w:tcW w:w="1134" w:type="dxa"/>
          </w:tcPr>
          <w:p w:rsidR="00000000" w:rsidRDefault="00DF5EE9">
            <w:r>
              <w:rPr>
                <w:b/>
              </w:rPr>
              <w:t>706.0</w:t>
            </w:r>
          </w:p>
        </w:tc>
        <w:tc>
          <w:tcPr>
            <w:tcW w:w="1134" w:type="dxa"/>
          </w:tcPr>
          <w:p w:rsidR="00000000" w:rsidRDefault="00DF5EE9">
            <w:r>
              <w:t>1,114.2</w:t>
            </w:r>
          </w:p>
        </w:tc>
      </w:tr>
      <w:tr w:rsidR="00000000">
        <w:tblPrEx>
          <w:tblCellMar>
            <w:top w:w="0" w:type="dxa"/>
            <w:bottom w:w="0" w:type="dxa"/>
          </w:tblCellMar>
        </w:tblPrEx>
        <w:trPr>
          <w:cantSplit/>
          <w:hidden/>
        </w:trPr>
        <w:tc>
          <w:tcPr>
            <w:tcW w:w="4281"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r>
              <w:rPr>
                <w:b/>
              </w:rPr>
              <w:t>1,062.0</w:t>
            </w:r>
          </w:p>
        </w:tc>
        <w:tc>
          <w:tcPr>
            <w:tcW w:w="1134" w:type="dxa"/>
            <w:tcBorders>
              <w:bottom w:val="single" w:sz="18" w:space="0" w:color="auto"/>
            </w:tcBorders>
          </w:tcPr>
          <w:p w:rsidR="00000000" w:rsidRDefault="00DF5EE9">
            <w:r>
              <w:t>788.8</w:t>
            </w:r>
          </w:p>
        </w:tc>
        <w:tc>
          <w:tcPr>
            <w:tcW w:w="1134" w:type="dxa"/>
            <w:tcBorders>
              <w:bottom w:val="single" w:sz="18" w:space="0" w:color="auto"/>
            </w:tcBorders>
          </w:tcPr>
          <w:p w:rsidR="00000000" w:rsidRDefault="00DF5EE9">
            <w:r>
              <w:rPr>
                <w:b/>
              </w:rPr>
              <w:t>706.0</w:t>
            </w:r>
          </w:p>
        </w:tc>
        <w:tc>
          <w:tcPr>
            <w:tcW w:w="1134" w:type="dxa"/>
            <w:tcBorders>
              <w:bottom w:val="single" w:sz="18" w:space="0" w:color="auto"/>
            </w:tcBorders>
          </w:tcPr>
          <w:p w:rsidR="00000000" w:rsidRDefault="00DF5EE9">
            <w:r>
              <w:t>1,114.2</w:t>
            </w:r>
          </w:p>
        </w:tc>
      </w:tr>
      <w:tr w:rsidR="00000000">
        <w:tblPrEx>
          <w:tblCellMar>
            <w:top w:w="0" w:type="dxa"/>
            <w:bottom w:w="0" w:type="dxa"/>
          </w:tblCellMar>
        </w:tblPrEx>
        <w:trPr>
          <w:cantSplit/>
        </w:trPr>
        <w:tc>
          <w:tcPr>
            <w:tcW w:w="4281" w:type="dxa"/>
          </w:tcPr>
          <w:p w:rsidR="00000000" w:rsidRDefault="00DF5EE9">
            <w:r>
              <w:t xml:space="preserve">Net value of currency swaps supporting foreign </w:t>
            </w:r>
          </w:p>
        </w:tc>
        <w:tc>
          <w:tcPr>
            <w:tcW w:w="1134" w:type="dxa"/>
          </w:tcPr>
          <w:p w:rsidR="00000000" w:rsidRDefault="00DF5EE9">
            <w:pPr>
              <w:rPr>
                <w:b/>
              </w:rPr>
            </w:pPr>
          </w:p>
        </w:tc>
        <w:tc>
          <w:tcPr>
            <w:tcW w:w="1134"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hidden/>
        </w:trPr>
        <w:tc>
          <w:tcPr>
            <w:tcW w:w="4281" w:type="dxa"/>
            <w:tcBorders>
              <w:bottom w:val="single" w:sz="18" w:space="0" w:color="auto"/>
            </w:tcBorders>
          </w:tcPr>
          <w:p w:rsidR="00000000" w:rsidRDefault="00DF5EE9">
            <w:r>
              <w:rPr>
                <w:vanish/>
              </w:rPr>
              <w:t>[SULON]</w:t>
            </w:r>
            <w:r>
              <w:t>currency facilities</w:t>
            </w:r>
          </w:p>
        </w:tc>
        <w:tc>
          <w:tcPr>
            <w:tcW w:w="1134" w:type="dxa"/>
            <w:tcBorders>
              <w:bottom w:val="single" w:sz="18" w:space="0" w:color="auto"/>
            </w:tcBorders>
          </w:tcPr>
          <w:p w:rsidR="00000000" w:rsidRDefault="00DF5EE9">
            <w:r>
              <w:rPr>
                <w:b/>
              </w:rPr>
              <w:t>(65.2)</w:t>
            </w:r>
          </w:p>
        </w:tc>
        <w:tc>
          <w:tcPr>
            <w:tcW w:w="1134" w:type="dxa"/>
            <w:tcBorders>
              <w:bottom w:val="single" w:sz="18" w:space="0" w:color="auto"/>
            </w:tcBorders>
          </w:tcPr>
          <w:p w:rsidR="00000000" w:rsidRDefault="00DF5EE9">
            <w:r>
              <w:t>(48.8)</w:t>
            </w: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4281" w:type="dxa"/>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r>
              <w:rPr>
                <w:b/>
              </w:rPr>
              <w:t>996.8</w:t>
            </w:r>
          </w:p>
        </w:tc>
        <w:tc>
          <w:tcPr>
            <w:tcW w:w="1134" w:type="dxa"/>
            <w:tcBorders>
              <w:bottom w:val="double" w:sz="18" w:space="0" w:color="auto"/>
            </w:tcBorders>
          </w:tcPr>
          <w:p w:rsidR="00000000" w:rsidRDefault="00DF5EE9">
            <w:r>
              <w:t>740.0</w:t>
            </w:r>
          </w:p>
        </w:tc>
        <w:tc>
          <w:tcPr>
            <w:tcW w:w="1134" w:type="dxa"/>
            <w:tcBorders>
              <w:bottom w:val="double" w:sz="18" w:space="0" w:color="auto"/>
            </w:tcBorders>
          </w:tcPr>
          <w:p w:rsidR="00000000" w:rsidRDefault="00DF5EE9">
            <w:r>
              <w:rPr>
                <w:b/>
              </w:rPr>
              <w:t>706.0</w:t>
            </w:r>
          </w:p>
        </w:tc>
        <w:tc>
          <w:tcPr>
            <w:tcW w:w="1134" w:type="dxa"/>
            <w:tcBorders>
              <w:bottom w:val="double" w:sz="18" w:space="0" w:color="auto"/>
            </w:tcBorders>
          </w:tcPr>
          <w:p w:rsidR="00000000" w:rsidRDefault="00DF5EE9">
            <w:r>
              <w:t>1,114.2</w:t>
            </w:r>
          </w:p>
        </w:tc>
      </w:tr>
    </w:tbl>
    <w:p w:rsidR="00000000" w:rsidRDefault="00DF5EE9"/>
    <w:tbl>
      <w:tblPr>
        <w:tblW w:w="0" w:type="auto"/>
        <w:tblLayout w:type="fixed"/>
        <w:tblLook w:val="0000"/>
      </w:tblPr>
      <w:tblGrid>
        <w:gridCol w:w="1"/>
        <w:gridCol w:w="2092"/>
        <w:gridCol w:w="1"/>
        <w:gridCol w:w="1416"/>
        <w:gridCol w:w="1128"/>
        <w:gridCol w:w="6"/>
        <w:gridCol w:w="1"/>
        <w:gridCol w:w="2267"/>
        <w:gridCol w:w="12"/>
        <w:gridCol w:w="1"/>
        <w:gridCol w:w="1127"/>
        <w:gridCol w:w="993"/>
        <w:gridCol w:w="26"/>
      </w:tblGrid>
      <w:tr w:rsidR="00000000">
        <w:tblPrEx>
          <w:tblCellMar>
            <w:top w:w="0" w:type="dxa"/>
            <w:bottom w:w="0" w:type="dxa"/>
          </w:tblCellMar>
        </w:tblPrEx>
        <w:trPr>
          <w:cantSplit/>
        </w:trPr>
        <w:tc>
          <w:tcPr>
            <w:tcW w:w="2093" w:type="dxa"/>
            <w:gridSpan w:val="2"/>
          </w:tcPr>
          <w:p w:rsidR="00000000" w:rsidRDefault="00DF5EE9"/>
        </w:tc>
        <w:tc>
          <w:tcPr>
            <w:tcW w:w="1416" w:type="dxa"/>
            <w:gridSpan w:val="2"/>
          </w:tcPr>
          <w:p w:rsidR="00000000" w:rsidRDefault="00DF5EE9">
            <w:pPr>
              <w:rPr>
                <w:b/>
              </w:rPr>
            </w:pPr>
          </w:p>
        </w:tc>
        <w:tc>
          <w:tcPr>
            <w:tcW w:w="1128" w:type="dxa"/>
          </w:tcPr>
          <w:p w:rsidR="00000000" w:rsidRDefault="00DF5EE9"/>
        </w:tc>
        <w:tc>
          <w:tcPr>
            <w:tcW w:w="2286" w:type="dxa"/>
            <w:gridSpan w:val="4"/>
          </w:tcPr>
          <w:p w:rsidR="00000000" w:rsidRDefault="00DF5EE9"/>
        </w:tc>
        <w:tc>
          <w:tcPr>
            <w:tcW w:w="1128" w:type="dxa"/>
            <w:gridSpan w:val="2"/>
          </w:tcPr>
          <w:p w:rsidR="00000000" w:rsidRDefault="00DF5EE9">
            <w:pPr>
              <w:rPr>
                <w:b/>
              </w:rPr>
            </w:pPr>
          </w:p>
        </w:tc>
        <w:tc>
          <w:tcPr>
            <w:tcW w:w="1014" w:type="dxa"/>
            <w:gridSpan w:val="2"/>
          </w:tcPr>
          <w:p w:rsidR="00000000" w:rsidRDefault="00DF5EE9"/>
        </w:tc>
      </w:tr>
      <w:tr w:rsidR="00000000">
        <w:tblPrEx>
          <w:tblCellMar>
            <w:top w:w="0" w:type="dxa"/>
            <w:bottom w:w="0" w:type="dxa"/>
          </w:tblCellMar>
        </w:tblPrEx>
        <w:trPr>
          <w:cantSplit/>
        </w:trPr>
        <w:tc>
          <w:tcPr>
            <w:tcW w:w="2093" w:type="dxa"/>
            <w:gridSpan w:val="2"/>
          </w:tcPr>
          <w:p w:rsidR="00000000" w:rsidRDefault="00DF5EE9"/>
        </w:tc>
        <w:tc>
          <w:tcPr>
            <w:tcW w:w="2544" w:type="dxa"/>
            <w:hMerge w:val="restart"/>
          </w:tcPr>
          <w:p w:rsidR="00000000" w:rsidRDefault="00DF5EE9">
            <w:pPr>
              <w:rPr>
                <w:b/>
              </w:rPr>
            </w:pPr>
            <w:r>
              <w:rPr>
                <w:b/>
              </w:rPr>
              <w:t xml:space="preserve">Consolidated </w:t>
            </w:r>
          </w:p>
        </w:tc>
        <w:tc>
          <w:tcPr>
            <w:gridSpan w:val="2"/>
            <w:hMerge/>
          </w:tcPr>
          <w:p w:rsidR="00000000" w:rsidRDefault="00DF5EE9"/>
        </w:tc>
        <w:tc>
          <w:tcPr>
            <w:tcW w:w="2286" w:type="dxa"/>
            <w:gridSpan w:val="4"/>
          </w:tcPr>
          <w:p w:rsidR="00000000" w:rsidRDefault="00DF5EE9"/>
        </w:tc>
        <w:tc>
          <w:tcPr>
            <w:tcW w:w="2142" w:type="dxa"/>
            <w:hMerge w:val="restart"/>
          </w:tcPr>
          <w:p w:rsidR="00000000" w:rsidRDefault="00DF5EE9">
            <w:pPr>
              <w:rPr>
                <w:b/>
              </w:rPr>
            </w:pPr>
            <w:r>
              <w:rPr>
                <w:b/>
              </w:rPr>
              <w:t xml:space="preserve">Consolidated </w:t>
            </w:r>
          </w:p>
        </w:tc>
        <w:tc>
          <w:tcPr>
            <w:gridSpan w:val="3"/>
            <w:hMerge/>
          </w:tcPr>
          <w:p w:rsidR="00000000" w:rsidRDefault="00DF5EE9"/>
        </w:tc>
      </w:tr>
      <w:tr w:rsidR="00000000">
        <w:tblPrEx>
          <w:tblCellMar>
            <w:top w:w="0" w:type="dxa"/>
            <w:bottom w:w="0" w:type="dxa"/>
          </w:tblCellMar>
        </w:tblPrEx>
        <w:trPr>
          <w:cantSplit/>
        </w:trPr>
        <w:tc>
          <w:tcPr>
            <w:tcW w:w="2093" w:type="dxa"/>
            <w:gridSpan w:val="2"/>
          </w:tcPr>
          <w:p w:rsidR="00000000" w:rsidRDefault="00DF5EE9"/>
        </w:tc>
        <w:tc>
          <w:tcPr>
            <w:tcW w:w="1416" w:type="dxa"/>
            <w:gridSpan w:val="2"/>
          </w:tcPr>
          <w:p w:rsidR="00000000" w:rsidRDefault="00DF5EE9">
            <w:pPr>
              <w:rPr>
                <w:b/>
              </w:rPr>
            </w:pPr>
            <w:r>
              <w:rPr>
                <w:b/>
              </w:rPr>
              <w:t>1993</w:t>
            </w:r>
          </w:p>
        </w:tc>
        <w:tc>
          <w:tcPr>
            <w:tcW w:w="1128" w:type="dxa"/>
          </w:tcPr>
          <w:p w:rsidR="00000000" w:rsidRDefault="00DF5EE9">
            <w:r>
              <w:t>1992</w:t>
            </w:r>
          </w:p>
        </w:tc>
        <w:tc>
          <w:tcPr>
            <w:tcW w:w="2286" w:type="dxa"/>
            <w:gridSpan w:val="4"/>
          </w:tcPr>
          <w:p w:rsidR="00000000" w:rsidRDefault="00DF5EE9"/>
        </w:tc>
        <w:tc>
          <w:tcPr>
            <w:tcW w:w="1128" w:type="dxa"/>
            <w:gridSpan w:val="2"/>
          </w:tcPr>
          <w:p w:rsidR="00000000" w:rsidRDefault="00DF5EE9">
            <w:pPr>
              <w:rPr>
                <w:b/>
              </w:rPr>
            </w:pPr>
            <w:r>
              <w:rPr>
                <w:b/>
              </w:rPr>
              <w:t>1993</w:t>
            </w:r>
          </w:p>
        </w:tc>
        <w:tc>
          <w:tcPr>
            <w:tcW w:w="1014" w:type="dxa"/>
            <w:gridSpan w:val="2"/>
          </w:tcPr>
          <w:p w:rsidR="00000000" w:rsidRDefault="00DF5EE9">
            <w:r>
              <w:t>1992</w:t>
            </w:r>
          </w:p>
        </w:tc>
      </w:tr>
      <w:tr w:rsidR="00000000">
        <w:tblPrEx>
          <w:tblCellMar>
            <w:top w:w="0" w:type="dxa"/>
            <w:bottom w:w="0" w:type="dxa"/>
          </w:tblCellMar>
        </w:tblPrEx>
        <w:trPr>
          <w:cantSplit/>
          <w:hidden/>
        </w:trPr>
        <w:tc>
          <w:tcPr>
            <w:tcW w:w="2093" w:type="dxa"/>
            <w:gridSpan w:val="2"/>
            <w:tcBorders>
              <w:bottom w:val="single" w:sz="18" w:space="0" w:color="auto"/>
            </w:tcBorders>
          </w:tcPr>
          <w:p w:rsidR="00000000" w:rsidRDefault="00DF5EE9">
            <w:r>
              <w:rPr>
                <w:vanish/>
              </w:rPr>
              <w:t>[SULON]</w:t>
            </w:r>
          </w:p>
        </w:tc>
        <w:tc>
          <w:tcPr>
            <w:tcW w:w="1416" w:type="dxa"/>
            <w:gridSpan w:val="2"/>
            <w:tcBorders>
              <w:bottom w:val="single" w:sz="18" w:space="0" w:color="auto"/>
            </w:tcBorders>
          </w:tcPr>
          <w:p w:rsidR="00000000" w:rsidRDefault="00DF5EE9">
            <w:pPr>
              <w:rPr>
                <w:b/>
              </w:rPr>
            </w:pPr>
            <w:r>
              <w:rPr>
                <w:b/>
              </w:rPr>
              <w:t>$M</w:t>
            </w:r>
          </w:p>
        </w:tc>
        <w:tc>
          <w:tcPr>
            <w:tcW w:w="1128" w:type="dxa"/>
            <w:tcBorders>
              <w:bottom w:val="single" w:sz="18" w:space="0" w:color="auto"/>
            </w:tcBorders>
          </w:tcPr>
          <w:p w:rsidR="00000000" w:rsidRDefault="00DF5EE9">
            <w:r>
              <w:t>$M</w:t>
            </w:r>
          </w:p>
        </w:tc>
        <w:tc>
          <w:tcPr>
            <w:tcW w:w="2286" w:type="dxa"/>
            <w:gridSpan w:val="4"/>
            <w:tcBorders>
              <w:bottom w:val="single" w:sz="18" w:space="0" w:color="auto"/>
            </w:tcBorders>
          </w:tcPr>
          <w:p w:rsidR="00000000" w:rsidRDefault="00DF5EE9"/>
        </w:tc>
        <w:tc>
          <w:tcPr>
            <w:tcW w:w="1128" w:type="dxa"/>
            <w:gridSpan w:val="2"/>
            <w:tcBorders>
              <w:bottom w:val="single" w:sz="18" w:space="0" w:color="auto"/>
            </w:tcBorders>
          </w:tcPr>
          <w:p w:rsidR="00000000" w:rsidRDefault="00DF5EE9">
            <w:pPr>
              <w:rPr>
                <w:b/>
              </w:rPr>
            </w:pPr>
            <w:r>
              <w:rPr>
                <w:b/>
              </w:rPr>
              <w:t>$M</w:t>
            </w:r>
          </w:p>
        </w:tc>
        <w:tc>
          <w:tcPr>
            <w:tcW w:w="1014" w:type="dxa"/>
            <w:gridSpan w:val="2"/>
            <w:tcBorders>
              <w:bottom w:val="single" w:sz="18" w:space="0" w:color="auto"/>
            </w:tcBorders>
          </w:tcPr>
          <w:p w:rsidR="00000000" w:rsidRDefault="00DF5EE9">
            <w:r>
              <w:t>$M</w:t>
            </w:r>
          </w:p>
        </w:tc>
      </w:tr>
      <w:tr w:rsidR="00000000">
        <w:tblPrEx>
          <w:tblCellMar>
            <w:top w:w="0" w:type="dxa"/>
            <w:bottom w:w="0" w:type="dxa"/>
          </w:tblCellMar>
        </w:tblPrEx>
        <w:trPr>
          <w:gridAfter w:val="1"/>
          <w:wAfter w:w="26" w:type="dxa"/>
          <w:cantSplit/>
        </w:trPr>
        <w:tc>
          <w:tcPr>
            <w:tcW w:w="3510" w:type="dxa"/>
            <w:hMerge w:val="restart"/>
          </w:tcPr>
          <w:p w:rsidR="00000000" w:rsidRDefault="00DF5EE9">
            <w:pPr>
              <w:rPr>
                <w:b/>
              </w:rPr>
            </w:pPr>
            <w:r>
              <w:rPr>
                <w:b/>
              </w:rPr>
              <w:t>Borrowing maturity pattern</w:t>
            </w:r>
          </w:p>
        </w:tc>
        <w:tc>
          <w:tcPr>
            <w:gridSpan w:val="3"/>
            <w:hMerge/>
          </w:tcPr>
          <w:p w:rsidR="00000000" w:rsidRDefault="00DF5EE9">
            <w:pPr>
              <w:rPr>
                <w:b/>
              </w:rPr>
            </w:pPr>
          </w:p>
        </w:tc>
        <w:tc>
          <w:tcPr>
            <w:tcW w:w="1134" w:type="dxa"/>
            <w:gridSpan w:val="2"/>
          </w:tcPr>
          <w:p w:rsidR="00000000" w:rsidRDefault="00DF5EE9"/>
        </w:tc>
        <w:tc>
          <w:tcPr>
            <w:tcW w:w="3402" w:type="dxa"/>
            <w:hMerge w:val="restart"/>
          </w:tcPr>
          <w:p w:rsidR="00000000" w:rsidRDefault="00DF5EE9">
            <w:pPr>
              <w:rPr>
                <w:b/>
              </w:rPr>
            </w:pPr>
            <w:r>
              <w:rPr>
                <w:b/>
              </w:rPr>
              <w:t>Denomination of long-term foreign currency borrowings</w:t>
            </w:r>
          </w:p>
        </w:tc>
        <w:tc>
          <w:tcPr>
            <w:gridSpan w:val="4"/>
            <w:hMerge/>
          </w:tcPr>
          <w:p w:rsidR="00000000" w:rsidRDefault="00DF5EE9">
            <w:pPr>
              <w:rPr>
                <w:b/>
              </w:rPr>
            </w:pPr>
          </w:p>
        </w:tc>
        <w:tc>
          <w:tcPr>
            <w:tcW w:w="993" w:type="dxa"/>
          </w:tcPr>
          <w:p w:rsidR="00000000" w:rsidRDefault="00DF5EE9"/>
        </w:tc>
      </w:tr>
      <w:tr w:rsidR="00000000">
        <w:tblPrEx>
          <w:tblCellMar>
            <w:top w:w="0" w:type="dxa"/>
            <w:bottom w:w="0" w:type="dxa"/>
          </w:tblCellMar>
        </w:tblPrEx>
        <w:trPr>
          <w:gridAfter w:val="1"/>
          <w:wAfter w:w="26" w:type="dxa"/>
          <w:cantSplit/>
        </w:trPr>
        <w:tc>
          <w:tcPr>
            <w:tcW w:w="2093" w:type="dxa"/>
            <w:gridSpan w:val="2"/>
          </w:tcPr>
          <w:p w:rsidR="00000000" w:rsidRDefault="00DF5EE9">
            <w:r>
              <w:t>1993/94</w:t>
            </w:r>
          </w:p>
        </w:tc>
        <w:tc>
          <w:tcPr>
            <w:tcW w:w="1417" w:type="dxa"/>
            <w:gridSpan w:val="2"/>
          </w:tcPr>
          <w:p w:rsidR="00000000" w:rsidRDefault="00DF5EE9">
            <w:pPr>
              <w:rPr>
                <w:b/>
              </w:rPr>
            </w:pPr>
          </w:p>
        </w:tc>
        <w:tc>
          <w:tcPr>
            <w:tcW w:w="1134" w:type="dxa"/>
            <w:gridSpan w:val="2"/>
          </w:tcPr>
          <w:p w:rsidR="00000000" w:rsidRDefault="00DF5EE9">
            <w:r>
              <w:t>227.0</w:t>
            </w:r>
          </w:p>
        </w:tc>
        <w:tc>
          <w:tcPr>
            <w:tcW w:w="2268" w:type="dxa"/>
            <w:gridSpan w:val="2"/>
          </w:tcPr>
          <w:p w:rsidR="00000000" w:rsidRDefault="00DF5EE9">
            <w:r>
              <w:t>United States dollars</w:t>
            </w:r>
          </w:p>
        </w:tc>
        <w:tc>
          <w:tcPr>
            <w:tcW w:w="1134" w:type="dxa"/>
            <w:gridSpan w:val="3"/>
          </w:tcPr>
          <w:p w:rsidR="00000000" w:rsidRDefault="00DF5EE9">
            <w:pPr>
              <w:rPr>
                <w:b/>
              </w:rPr>
            </w:pPr>
            <w:r>
              <w:rPr>
                <w:b/>
              </w:rPr>
              <w:t>498.0</w:t>
            </w:r>
          </w:p>
        </w:tc>
        <w:tc>
          <w:tcPr>
            <w:tcW w:w="993" w:type="dxa"/>
          </w:tcPr>
          <w:p w:rsidR="00000000" w:rsidRDefault="00DF5EE9">
            <w:r>
              <w:t>276.0</w:t>
            </w:r>
          </w:p>
        </w:tc>
      </w:tr>
      <w:tr w:rsidR="00000000">
        <w:tblPrEx>
          <w:tblCellMar>
            <w:top w:w="0" w:type="dxa"/>
            <w:bottom w:w="0" w:type="dxa"/>
          </w:tblCellMar>
        </w:tblPrEx>
        <w:trPr>
          <w:gridAfter w:val="1"/>
          <w:wAfter w:w="26" w:type="dxa"/>
          <w:cantSplit/>
        </w:trPr>
        <w:tc>
          <w:tcPr>
            <w:tcW w:w="2093" w:type="dxa"/>
            <w:gridSpan w:val="2"/>
          </w:tcPr>
          <w:p w:rsidR="00000000" w:rsidRDefault="00DF5EE9">
            <w:r>
              <w:t>1994/95</w:t>
            </w:r>
          </w:p>
        </w:tc>
        <w:tc>
          <w:tcPr>
            <w:tcW w:w="1417" w:type="dxa"/>
            <w:gridSpan w:val="2"/>
          </w:tcPr>
          <w:p w:rsidR="00000000" w:rsidRDefault="00DF5EE9">
            <w:pPr>
              <w:rPr>
                <w:b/>
              </w:rPr>
            </w:pPr>
            <w:r>
              <w:rPr>
                <w:b/>
              </w:rPr>
              <w:t>316.1</w:t>
            </w:r>
          </w:p>
        </w:tc>
        <w:tc>
          <w:tcPr>
            <w:tcW w:w="1134" w:type="dxa"/>
            <w:gridSpan w:val="2"/>
          </w:tcPr>
          <w:p w:rsidR="00000000" w:rsidRDefault="00DF5EE9">
            <w:r>
              <w:t>292.7</w:t>
            </w:r>
          </w:p>
        </w:tc>
        <w:tc>
          <w:tcPr>
            <w:tcW w:w="2268" w:type="dxa"/>
            <w:gridSpan w:val="2"/>
          </w:tcPr>
          <w:p w:rsidR="00000000" w:rsidRDefault="00DF5EE9">
            <w:r>
              <w:t>Japanese yen</w:t>
            </w:r>
          </w:p>
        </w:tc>
        <w:tc>
          <w:tcPr>
            <w:tcW w:w="1134" w:type="dxa"/>
            <w:gridSpan w:val="3"/>
          </w:tcPr>
          <w:p w:rsidR="00000000" w:rsidRDefault="00DF5EE9">
            <w:pPr>
              <w:rPr>
                <w:b/>
              </w:rPr>
            </w:pPr>
            <w:r>
              <w:rPr>
                <w:b/>
              </w:rPr>
              <w:t>160.7</w:t>
            </w:r>
          </w:p>
        </w:tc>
        <w:tc>
          <w:tcPr>
            <w:tcW w:w="993" w:type="dxa"/>
          </w:tcPr>
          <w:p w:rsidR="00000000" w:rsidRDefault="00DF5EE9">
            <w:r>
              <w:t>146.2</w:t>
            </w:r>
          </w:p>
        </w:tc>
      </w:tr>
      <w:tr w:rsidR="00000000">
        <w:tblPrEx>
          <w:tblCellMar>
            <w:top w:w="0" w:type="dxa"/>
            <w:bottom w:w="0" w:type="dxa"/>
          </w:tblCellMar>
        </w:tblPrEx>
        <w:trPr>
          <w:gridAfter w:val="1"/>
          <w:wAfter w:w="26" w:type="dxa"/>
          <w:cantSplit/>
        </w:trPr>
        <w:tc>
          <w:tcPr>
            <w:tcW w:w="2093" w:type="dxa"/>
            <w:gridSpan w:val="2"/>
          </w:tcPr>
          <w:p w:rsidR="00000000" w:rsidRDefault="00DF5EE9">
            <w:r>
              <w:t>1995/96</w:t>
            </w:r>
          </w:p>
        </w:tc>
        <w:tc>
          <w:tcPr>
            <w:tcW w:w="1417" w:type="dxa"/>
            <w:gridSpan w:val="2"/>
          </w:tcPr>
          <w:p w:rsidR="00000000" w:rsidRDefault="00DF5EE9">
            <w:pPr>
              <w:rPr>
                <w:b/>
              </w:rPr>
            </w:pPr>
            <w:r>
              <w:rPr>
                <w:b/>
              </w:rPr>
              <w:t>163.6</w:t>
            </w:r>
          </w:p>
        </w:tc>
        <w:tc>
          <w:tcPr>
            <w:tcW w:w="1134" w:type="dxa"/>
            <w:gridSpan w:val="2"/>
          </w:tcPr>
          <w:p w:rsidR="00000000" w:rsidRDefault="00DF5EE9">
            <w:r>
              <w:t>75.5</w:t>
            </w:r>
          </w:p>
        </w:tc>
        <w:tc>
          <w:tcPr>
            <w:tcW w:w="2268" w:type="dxa"/>
            <w:gridSpan w:val="2"/>
          </w:tcPr>
          <w:p w:rsidR="00000000" w:rsidRDefault="00DF5EE9">
            <w:r>
              <w:t>Swiss francs</w:t>
            </w:r>
          </w:p>
        </w:tc>
        <w:tc>
          <w:tcPr>
            <w:tcW w:w="1134" w:type="dxa"/>
            <w:gridSpan w:val="3"/>
          </w:tcPr>
          <w:p w:rsidR="00000000" w:rsidRDefault="00DF5EE9">
            <w:pPr>
              <w:rPr>
                <w:b/>
              </w:rPr>
            </w:pPr>
            <w:r>
              <w:rPr>
                <w:b/>
              </w:rPr>
              <w:t>59.9</w:t>
            </w:r>
          </w:p>
        </w:tc>
        <w:tc>
          <w:tcPr>
            <w:tcW w:w="993" w:type="dxa"/>
          </w:tcPr>
          <w:p w:rsidR="00000000" w:rsidRDefault="00DF5EE9">
            <w:r>
              <w:t>62.1</w:t>
            </w:r>
          </w:p>
        </w:tc>
      </w:tr>
      <w:tr w:rsidR="00000000">
        <w:tblPrEx>
          <w:tblCellMar>
            <w:top w:w="0" w:type="dxa"/>
            <w:bottom w:w="0" w:type="dxa"/>
          </w:tblCellMar>
        </w:tblPrEx>
        <w:trPr>
          <w:gridAfter w:val="1"/>
          <w:wAfter w:w="26" w:type="dxa"/>
          <w:cantSplit/>
        </w:trPr>
        <w:tc>
          <w:tcPr>
            <w:tcW w:w="2093" w:type="dxa"/>
            <w:gridSpan w:val="2"/>
          </w:tcPr>
          <w:p w:rsidR="00000000" w:rsidRDefault="00DF5EE9">
            <w:r>
              <w:t>1996/97</w:t>
            </w:r>
          </w:p>
        </w:tc>
        <w:tc>
          <w:tcPr>
            <w:tcW w:w="1417" w:type="dxa"/>
            <w:gridSpan w:val="2"/>
          </w:tcPr>
          <w:p w:rsidR="00000000" w:rsidRDefault="00DF5EE9">
            <w:pPr>
              <w:rPr>
                <w:b/>
              </w:rPr>
            </w:pPr>
            <w:r>
              <w:rPr>
                <w:b/>
              </w:rPr>
              <w:t>41.7</w:t>
            </w:r>
          </w:p>
        </w:tc>
        <w:tc>
          <w:tcPr>
            <w:tcW w:w="1134" w:type="dxa"/>
            <w:gridSpan w:val="2"/>
          </w:tcPr>
          <w:p w:rsidR="00000000" w:rsidRDefault="00DF5EE9">
            <w:r>
              <w:t>27.1</w:t>
            </w:r>
          </w:p>
        </w:tc>
        <w:tc>
          <w:tcPr>
            <w:tcW w:w="2268" w:type="dxa"/>
            <w:gridSpan w:val="2"/>
          </w:tcPr>
          <w:p w:rsidR="00000000" w:rsidRDefault="00DF5EE9">
            <w:r>
              <w:t>Pounds sterling</w:t>
            </w:r>
          </w:p>
        </w:tc>
        <w:tc>
          <w:tcPr>
            <w:tcW w:w="1134" w:type="dxa"/>
            <w:gridSpan w:val="3"/>
          </w:tcPr>
          <w:p w:rsidR="00000000" w:rsidRDefault="00DF5EE9">
            <w:pPr>
              <w:rPr>
                <w:b/>
              </w:rPr>
            </w:pPr>
            <w:r>
              <w:rPr>
                <w:b/>
              </w:rPr>
              <w:t>29.5</w:t>
            </w:r>
          </w:p>
        </w:tc>
        <w:tc>
          <w:tcPr>
            <w:tcW w:w="993" w:type="dxa"/>
          </w:tcPr>
          <w:p w:rsidR="00000000" w:rsidRDefault="00DF5EE9">
            <w:r>
              <w:t>51.9</w:t>
            </w:r>
          </w:p>
        </w:tc>
      </w:tr>
      <w:tr w:rsidR="00000000">
        <w:tblPrEx>
          <w:tblCellMar>
            <w:top w:w="0" w:type="dxa"/>
            <w:bottom w:w="0" w:type="dxa"/>
          </w:tblCellMar>
        </w:tblPrEx>
        <w:trPr>
          <w:gridAfter w:val="1"/>
          <w:wAfter w:w="26" w:type="dxa"/>
          <w:cantSplit/>
        </w:trPr>
        <w:tc>
          <w:tcPr>
            <w:tcW w:w="2093" w:type="dxa"/>
            <w:gridSpan w:val="2"/>
          </w:tcPr>
          <w:p w:rsidR="00000000" w:rsidRDefault="00DF5EE9">
            <w:r>
              <w:t>1997/98</w:t>
            </w:r>
          </w:p>
        </w:tc>
        <w:tc>
          <w:tcPr>
            <w:tcW w:w="1417" w:type="dxa"/>
            <w:gridSpan w:val="2"/>
          </w:tcPr>
          <w:p w:rsidR="00000000" w:rsidRDefault="00DF5EE9">
            <w:pPr>
              <w:rPr>
                <w:b/>
              </w:rPr>
            </w:pPr>
            <w:r>
              <w:rPr>
                <w:b/>
              </w:rPr>
              <w:t>323.2</w:t>
            </w:r>
          </w:p>
        </w:tc>
        <w:tc>
          <w:tcPr>
            <w:tcW w:w="1134" w:type="dxa"/>
            <w:gridSpan w:val="2"/>
          </w:tcPr>
          <w:p w:rsidR="00000000" w:rsidRDefault="00DF5EE9">
            <w:r>
              <w:t>57.3</w:t>
            </w:r>
          </w:p>
        </w:tc>
        <w:tc>
          <w:tcPr>
            <w:tcW w:w="2268" w:type="dxa"/>
            <w:gridSpan w:val="2"/>
          </w:tcPr>
          <w:p w:rsidR="00000000" w:rsidRDefault="00DF5EE9">
            <w:r>
              <w:t>Canadian dollars</w:t>
            </w:r>
          </w:p>
        </w:tc>
        <w:tc>
          <w:tcPr>
            <w:tcW w:w="1134" w:type="dxa"/>
            <w:gridSpan w:val="3"/>
          </w:tcPr>
          <w:p w:rsidR="00000000" w:rsidRDefault="00DF5EE9">
            <w:pPr>
              <w:rPr>
                <w:b/>
              </w:rPr>
            </w:pPr>
            <w:r>
              <w:rPr>
                <w:b/>
              </w:rPr>
              <w:t>31.6</w:t>
            </w:r>
          </w:p>
        </w:tc>
        <w:tc>
          <w:tcPr>
            <w:tcW w:w="993" w:type="dxa"/>
          </w:tcPr>
          <w:p w:rsidR="00000000" w:rsidRDefault="00DF5EE9">
            <w:r>
              <w:t>30.8</w:t>
            </w:r>
          </w:p>
        </w:tc>
      </w:tr>
      <w:tr w:rsidR="00000000">
        <w:tblPrEx>
          <w:tblCellMar>
            <w:top w:w="0" w:type="dxa"/>
            <w:bottom w:w="0" w:type="dxa"/>
          </w:tblCellMar>
        </w:tblPrEx>
        <w:trPr>
          <w:gridAfter w:val="1"/>
          <w:wAfter w:w="26" w:type="dxa"/>
          <w:cantSplit/>
        </w:trPr>
        <w:tc>
          <w:tcPr>
            <w:tcW w:w="2093" w:type="dxa"/>
            <w:gridSpan w:val="2"/>
          </w:tcPr>
          <w:p w:rsidR="00000000" w:rsidRDefault="00DF5EE9">
            <w:r>
              <w:t>1998/99</w:t>
            </w:r>
          </w:p>
        </w:tc>
        <w:tc>
          <w:tcPr>
            <w:tcW w:w="1417" w:type="dxa"/>
            <w:gridSpan w:val="2"/>
          </w:tcPr>
          <w:p w:rsidR="00000000" w:rsidRDefault="00DF5EE9">
            <w:pPr>
              <w:rPr>
                <w:b/>
              </w:rPr>
            </w:pPr>
            <w:r>
              <w:rPr>
                <w:b/>
              </w:rPr>
              <w:t>33.6</w:t>
            </w:r>
          </w:p>
        </w:tc>
        <w:tc>
          <w:tcPr>
            <w:tcW w:w="1134" w:type="dxa"/>
            <w:gridSpan w:val="2"/>
          </w:tcPr>
          <w:p w:rsidR="00000000" w:rsidRDefault="00DF5EE9">
            <w:r>
              <w:t>26.5</w:t>
            </w:r>
          </w:p>
        </w:tc>
        <w:tc>
          <w:tcPr>
            <w:tcW w:w="2268" w:type="dxa"/>
            <w:gridSpan w:val="2"/>
          </w:tcPr>
          <w:p w:rsidR="00000000" w:rsidRDefault="00DF5EE9">
            <w:r>
              <w:t>Italian Lire</w:t>
            </w:r>
          </w:p>
        </w:tc>
        <w:tc>
          <w:tcPr>
            <w:tcW w:w="1134" w:type="dxa"/>
            <w:gridSpan w:val="3"/>
          </w:tcPr>
          <w:p w:rsidR="00000000" w:rsidRDefault="00DF5EE9">
            <w:pPr>
              <w:rPr>
                <w:b/>
              </w:rPr>
            </w:pPr>
            <w:r>
              <w:rPr>
                <w:b/>
              </w:rPr>
              <w:t>28.1</w:t>
            </w:r>
          </w:p>
        </w:tc>
        <w:tc>
          <w:tcPr>
            <w:tcW w:w="993" w:type="dxa"/>
          </w:tcPr>
          <w:p w:rsidR="00000000" w:rsidRDefault="00DF5EE9">
            <w:r>
              <w:t>36.3</w:t>
            </w:r>
          </w:p>
        </w:tc>
      </w:tr>
      <w:tr w:rsidR="00000000">
        <w:tblPrEx>
          <w:tblCellMar>
            <w:top w:w="0" w:type="dxa"/>
            <w:bottom w:w="0" w:type="dxa"/>
          </w:tblCellMar>
        </w:tblPrEx>
        <w:trPr>
          <w:gridAfter w:val="1"/>
          <w:wAfter w:w="26" w:type="dxa"/>
          <w:cantSplit/>
        </w:trPr>
        <w:tc>
          <w:tcPr>
            <w:tcW w:w="2093" w:type="dxa"/>
            <w:gridSpan w:val="2"/>
          </w:tcPr>
          <w:p w:rsidR="00000000" w:rsidRDefault="00DF5EE9">
            <w:r>
              <w:t>1999/2000</w:t>
            </w:r>
          </w:p>
        </w:tc>
        <w:tc>
          <w:tcPr>
            <w:tcW w:w="1417" w:type="dxa"/>
            <w:gridSpan w:val="2"/>
          </w:tcPr>
          <w:p w:rsidR="00000000" w:rsidRDefault="00DF5EE9">
            <w:pPr>
              <w:rPr>
                <w:b/>
              </w:rPr>
            </w:pPr>
            <w:r>
              <w:rPr>
                <w:b/>
              </w:rPr>
              <w:t>34.5</w:t>
            </w:r>
          </w:p>
        </w:tc>
        <w:tc>
          <w:tcPr>
            <w:tcW w:w="1134" w:type="dxa"/>
            <w:gridSpan w:val="2"/>
          </w:tcPr>
          <w:p w:rsidR="00000000" w:rsidRDefault="00DF5EE9">
            <w:r>
              <w:t>4.4</w:t>
            </w:r>
          </w:p>
        </w:tc>
        <w:tc>
          <w:tcPr>
            <w:tcW w:w="2268" w:type="dxa"/>
            <w:gridSpan w:val="2"/>
          </w:tcPr>
          <w:p w:rsidR="00000000" w:rsidRDefault="00DF5EE9">
            <w:r>
              <w:t>European currency units</w:t>
            </w:r>
          </w:p>
        </w:tc>
        <w:tc>
          <w:tcPr>
            <w:tcW w:w="1134" w:type="dxa"/>
            <w:gridSpan w:val="3"/>
          </w:tcPr>
          <w:p w:rsidR="00000000" w:rsidRDefault="00DF5EE9">
            <w:pPr>
              <w:rPr>
                <w:b/>
              </w:rPr>
            </w:pPr>
            <w:r>
              <w:rPr>
                <w:b/>
              </w:rPr>
              <w:t>8.4</w:t>
            </w:r>
          </w:p>
        </w:tc>
        <w:tc>
          <w:tcPr>
            <w:tcW w:w="993" w:type="dxa"/>
          </w:tcPr>
          <w:p w:rsidR="00000000" w:rsidRDefault="00DF5EE9">
            <w:r>
              <w:t>28.2</w:t>
            </w:r>
          </w:p>
        </w:tc>
      </w:tr>
      <w:tr w:rsidR="00000000">
        <w:tblPrEx>
          <w:tblCellMar>
            <w:top w:w="0" w:type="dxa"/>
            <w:bottom w:w="0" w:type="dxa"/>
          </w:tblCellMar>
        </w:tblPrEx>
        <w:trPr>
          <w:gridAfter w:val="1"/>
          <w:wAfter w:w="26" w:type="dxa"/>
          <w:cantSplit/>
        </w:trPr>
        <w:tc>
          <w:tcPr>
            <w:tcW w:w="2093" w:type="dxa"/>
            <w:gridSpan w:val="2"/>
          </w:tcPr>
          <w:p w:rsidR="00000000" w:rsidRDefault="00DF5EE9">
            <w:r>
              <w:t>2000/2001</w:t>
            </w:r>
          </w:p>
        </w:tc>
        <w:tc>
          <w:tcPr>
            <w:tcW w:w="1417" w:type="dxa"/>
            <w:gridSpan w:val="2"/>
          </w:tcPr>
          <w:p w:rsidR="00000000" w:rsidRDefault="00DF5EE9">
            <w:pPr>
              <w:rPr>
                <w:b/>
              </w:rPr>
            </w:pPr>
            <w:r>
              <w:rPr>
                <w:b/>
              </w:rPr>
              <w:t>54.6</w:t>
            </w:r>
          </w:p>
        </w:tc>
        <w:tc>
          <w:tcPr>
            <w:tcW w:w="1134" w:type="dxa"/>
            <w:gridSpan w:val="2"/>
          </w:tcPr>
          <w:p w:rsidR="00000000" w:rsidRDefault="00DF5EE9">
            <w:r>
              <w:t>54.6</w:t>
            </w:r>
          </w:p>
        </w:tc>
        <w:tc>
          <w:tcPr>
            <w:tcW w:w="2268" w:type="dxa"/>
            <w:gridSpan w:val="2"/>
          </w:tcPr>
          <w:p w:rsidR="00000000" w:rsidRDefault="00DF5EE9">
            <w:r>
              <w:t>Swedish kroner</w:t>
            </w:r>
          </w:p>
        </w:tc>
        <w:tc>
          <w:tcPr>
            <w:tcW w:w="1134" w:type="dxa"/>
            <w:gridSpan w:val="3"/>
          </w:tcPr>
          <w:p w:rsidR="00000000" w:rsidRDefault="00DF5EE9">
            <w:pPr>
              <w:rPr>
                <w:b/>
              </w:rPr>
            </w:pPr>
            <w:r>
              <w:rPr>
                <w:b/>
              </w:rPr>
              <w:t>14.0</w:t>
            </w:r>
          </w:p>
        </w:tc>
        <w:tc>
          <w:tcPr>
            <w:tcW w:w="993" w:type="dxa"/>
          </w:tcPr>
          <w:p w:rsidR="00000000" w:rsidRDefault="00DF5EE9">
            <w:r>
              <w:t>18.9</w:t>
            </w:r>
          </w:p>
        </w:tc>
      </w:tr>
      <w:tr w:rsidR="00000000">
        <w:tblPrEx>
          <w:tblCellMar>
            <w:top w:w="0" w:type="dxa"/>
            <w:bottom w:w="0" w:type="dxa"/>
          </w:tblCellMar>
        </w:tblPrEx>
        <w:trPr>
          <w:gridAfter w:val="1"/>
          <w:wAfter w:w="26" w:type="dxa"/>
          <w:cantSplit/>
        </w:trPr>
        <w:tc>
          <w:tcPr>
            <w:tcW w:w="2093" w:type="dxa"/>
            <w:gridSpan w:val="2"/>
          </w:tcPr>
          <w:p w:rsidR="00000000" w:rsidRDefault="00DF5EE9">
            <w:r>
              <w:t>2001/2002</w:t>
            </w:r>
          </w:p>
        </w:tc>
        <w:tc>
          <w:tcPr>
            <w:tcW w:w="1417" w:type="dxa"/>
            <w:gridSpan w:val="2"/>
          </w:tcPr>
          <w:p w:rsidR="00000000" w:rsidRDefault="00DF5EE9">
            <w:pPr>
              <w:rPr>
                <w:b/>
              </w:rPr>
            </w:pPr>
            <w:r>
              <w:rPr>
                <w:b/>
              </w:rPr>
              <w:t>4.8</w:t>
            </w:r>
          </w:p>
        </w:tc>
        <w:tc>
          <w:tcPr>
            <w:tcW w:w="1134" w:type="dxa"/>
            <w:gridSpan w:val="2"/>
          </w:tcPr>
          <w:p w:rsidR="00000000" w:rsidRDefault="00DF5EE9">
            <w:r>
              <w:t>4.8</w:t>
            </w:r>
          </w:p>
        </w:tc>
        <w:tc>
          <w:tcPr>
            <w:tcW w:w="2268" w:type="dxa"/>
            <w:gridSpan w:val="2"/>
          </w:tcPr>
          <w:p w:rsidR="00000000" w:rsidRDefault="00DF5EE9">
            <w:r>
              <w:t>Danish kroner</w:t>
            </w:r>
          </w:p>
        </w:tc>
        <w:tc>
          <w:tcPr>
            <w:tcW w:w="1134" w:type="dxa"/>
            <w:gridSpan w:val="3"/>
          </w:tcPr>
          <w:p w:rsidR="00000000" w:rsidRDefault="00DF5EE9">
            <w:pPr>
              <w:rPr>
                <w:b/>
              </w:rPr>
            </w:pPr>
            <w:r>
              <w:rPr>
                <w:b/>
              </w:rPr>
              <w:t>10.7</w:t>
            </w:r>
          </w:p>
        </w:tc>
        <w:tc>
          <w:tcPr>
            <w:tcW w:w="993" w:type="dxa"/>
          </w:tcPr>
          <w:p w:rsidR="00000000" w:rsidRDefault="00DF5EE9">
            <w:r>
              <w:t>11.2</w:t>
            </w:r>
          </w:p>
        </w:tc>
      </w:tr>
      <w:tr w:rsidR="00000000">
        <w:tblPrEx>
          <w:tblCellMar>
            <w:top w:w="0" w:type="dxa"/>
            <w:bottom w:w="0" w:type="dxa"/>
          </w:tblCellMar>
        </w:tblPrEx>
        <w:trPr>
          <w:gridAfter w:val="1"/>
          <w:wAfter w:w="26" w:type="dxa"/>
          <w:cantSplit/>
        </w:trPr>
        <w:tc>
          <w:tcPr>
            <w:tcW w:w="2093" w:type="dxa"/>
            <w:gridSpan w:val="2"/>
          </w:tcPr>
          <w:p w:rsidR="00000000" w:rsidRDefault="00DF5EE9">
            <w:r>
              <w:t>2002/2003 and later</w:t>
            </w:r>
          </w:p>
        </w:tc>
        <w:tc>
          <w:tcPr>
            <w:tcW w:w="1417" w:type="dxa"/>
            <w:gridSpan w:val="2"/>
          </w:tcPr>
          <w:p w:rsidR="00000000" w:rsidRDefault="00DF5EE9">
            <w:pPr>
              <w:rPr>
                <w:b/>
              </w:rPr>
            </w:pPr>
            <w:r>
              <w:rPr>
                <w:b/>
              </w:rPr>
              <w:t>89.9</w:t>
            </w:r>
          </w:p>
        </w:tc>
        <w:tc>
          <w:tcPr>
            <w:tcW w:w="1134" w:type="dxa"/>
            <w:gridSpan w:val="2"/>
          </w:tcPr>
          <w:p w:rsidR="00000000" w:rsidRDefault="00DF5EE9">
            <w:r>
              <w:t>18.9</w:t>
            </w:r>
          </w:p>
        </w:tc>
        <w:tc>
          <w:tcPr>
            <w:tcW w:w="2268" w:type="dxa"/>
            <w:gridSpan w:val="2"/>
          </w:tcPr>
          <w:p w:rsidR="00000000" w:rsidRDefault="00DF5EE9">
            <w:r>
              <w:t>New Zealand dollars</w:t>
            </w:r>
          </w:p>
        </w:tc>
        <w:tc>
          <w:tcPr>
            <w:tcW w:w="1134" w:type="dxa"/>
            <w:gridSpan w:val="3"/>
          </w:tcPr>
          <w:p w:rsidR="00000000" w:rsidRDefault="00DF5EE9">
            <w:pPr>
              <w:rPr>
                <w:b/>
              </w:rPr>
            </w:pPr>
            <w:r>
              <w:rPr>
                <w:b/>
              </w:rPr>
              <w:t>8.2</w:t>
            </w:r>
          </w:p>
        </w:tc>
        <w:tc>
          <w:tcPr>
            <w:tcW w:w="993" w:type="dxa"/>
          </w:tcPr>
          <w:p w:rsidR="00000000" w:rsidRDefault="00DF5EE9">
            <w:r>
              <w:t>3.7</w:t>
            </w:r>
          </w:p>
        </w:tc>
      </w:tr>
      <w:tr w:rsidR="00000000">
        <w:tblPrEx>
          <w:tblCellMar>
            <w:top w:w="0" w:type="dxa"/>
            <w:bottom w:w="0" w:type="dxa"/>
          </w:tblCellMar>
        </w:tblPrEx>
        <w:trPr>
          <w:gridAfter w:val="1"/>
          <w:wAfter w:w="26" w:type="dxa"/>
          <w:cantSplit/>
          <w:hidden/>
        </w:trPr>
        <w:tc>
          <w:tcPr>
            <w:tcW w:w="2093" w:type="dxa"/>
            <w:gridSpan w:val="2"/>
            <w:tcBorders>
              <w:bottom w:val="single" w:sz="18" w:space="0" w:color="auto"/>
            </w:tcBorders>
          </w:tcPr>
          <w:p w:rsidR="00000000" w:rsidRDefault="00DF5EE9">
            <w:r>
              <w:rPr>
                <w:vanish/>
              </w:rPr>
              <w:t>[SULON]</w:t>
            </w:r>
          </w:p>
        </w:tc>
        <w:tc>
          <w:tcPr>
            <w:tcW w:w="1417" w:type="dxa"/>
            <w:gridSpan w:val="2"/>
            <w:tcBorders>
              <w:bottom w:val="single" w:sz="18" w:space="0" w:color="auto"/>
            </w:tcBorders>
          </w:tcPr>
          <w:p w:rsidR="00000000" w:rsidRDefault="00DF5EE9">
            <w:pPr>
              <w:rPr>
                <w:b/>
              </w:rPr>
            </w:pPr>
          </w:p>
        </w:tc>
        <w:tc>
          <w:tcPr>
            <w:tcW w:w="1134" w:type="dxa"/>
            <w:gridSpan w:val="2"/>
            <w:tcBorders>
              <w:bottom w:val="single" w:sz="18" w:space="0" w:color="auto"/>
            </w:tcBorders>
          </w:tcPr>
          <w:p w:rsidR="00000000" w:rsidRDefault="00DF5EE9"/>
        </w:tc>
        <w:tc>
          <w:tcPr>
            <w:tcW w:w="2268" w:type="dxa"/>
            <w:gridSpan w:val="2"/>
            <w:tcBorders>
              <w:bottom w:val="single" w:sz="18" w:space="0" w:color="auto"/>
            </w:tcBorders>
          </w:tcPr>
          <w:p w:rsidR="00000000" w:rsidRDefault="00DF5EE9">
            <w:r>
              <w:t>Netherlands guilders</w:t>
            </w:r>
          </w:p>
        </w:tc>
        <w:tc>
          <w:tcPr>
            <w:tcW w:w="1134" w:type="dxa"/>
            <w:gridSpan w:val="3"/>
            <w:tcBorders>
              <w:bottom w:val="single" w:sz="18" w:space="0" w:color="auto"/>
            </w:tcBorders>
          </w:tcPr>
          <w:p w:rsidR="00000000" w:rsidRDefault="00DF5EE9">
            <w:pPr>
              <w:rPr>
                <w:b/>
              </w:rPr>
            </w:pPr>
            <w:r>
              <w:rPr>
                <w:b/>
              </w:rPr>
              <w:t>42.5</w:t>
            </w:r>
          </w:p>
        </w:tc>
        <w:tc>
          <w:tcPr>
            <w:tcW w:w="993" w:type="dxa"/>
            <w:tcBorders>
              <w:bottom w:val="single" w:sz="18" w:space="0" w:color="auto"/>
            </w:tcBorders>
          </w:tcPr>
          <w:p w:rsidR="00000000" w:rsidRDefault="00DF5EE9"/>
        </w:tc>
      </w:tr>
      <w:tr w:rsidR="00000000">
        <w:tblPrEx>
          <w:tblCellMar>
            <w:top w:w="0" w:type="dxa"/>
            <w:bottom w:w="0" w:type="dxa"/>
          </w:tblCellMar>
        </w:tblPrEx>
        <w:trPr>
          <w:gridAfter w:val="1"/>
          <w:wAfter w:w="26" w:type="dxa"/>
          <w:cantSplit/>
          <w:hidden/>
        </w:trPr>
        <w:tc>
          <w:tcPr>
            <w:tcW w:w="2093" w:type="dxa"/>
            <w:gridSpan w:val="2"/>
            <w:tcBorders>
              <w:bottom w:val="double" w:sz="18" w:space="0" w:color="auto"/>
            </w:tcBorders>
          </w:tcPr>
          <w:p w:rsidR="00000000" w:rsidRDefault="00DF5EE9">
            <w:r>
              <w:rPr>
                <w:vanish/>
              </w:rPr>
              <w:t>[DULON]</w:t>
            </w:r>
          </w:p>
        </w:tc>
        <w:tc>
          <w:tcPr>
            <w:tcW w:w="1417" w:type="dxa"/>
            <w:gridSpan w:val="2"/>
            <w:tcBorders>
              <w:bottom w:val="double" w:sz="18" w:space="0" w:color="auto"/>
            </w:tcBorders>
          </w:tcPr>
          <w:p w:rsidR="00000000" w:rsidRDefault="00DF5EE9">
            <w:pPr>
              <w:rPr>
                <w:b/>
              </w:rPr>
            </w:pPr>
            <w:r>
              <w:rPr>
                <w:b/>
              </w:rPr>
              <w:t>1,062.0</w:t>
            </w:r>
          </w:p>
        </w:tc>
        <w:tc>
          <w:tcPr>
            <w:tcW w:w="1134" w:type="dxa"/>
            <w:gridSpan w:val="2"/>
            <w:tcBorders>
              <w:bottom w:val="double" w:sz="18" w:space="0" w:color="auto"/>
            </w:tcBorders>
          </w:tcPr>
          <w:p w:rsidR="00000000" w:rsidRDefault="00DF5EE9">
            <w:r>
              <w:t>788.8</w:t>
            </w:r>
          </w:p>
        </w:tc>
        <w:tc>
          <w:tcPr>
            <w:tcW w:w="2268" w:type="dxa"/>
            <w:gridSpan w:val="2"/>
            <w:tcBorders>
              <w:bottom w:val="double" w:sz="18" w:space="0" w:color="auto"/>
            </w:tcBorders>
          </w:tcPr>
          <w:p w:rsidR="00000000" w:rsidRDefault="00DF5EE9"/>
        </w:tc>
        <w:tc>
          <w:tcPr>
            <w:tcW w:w="1134" w:type="dxa"/>
            <w:gridSpan w:val="3"/>
            <w:tcBorders>
              <w:bottom w:val="double" w:sz="18" w:space="0" w:color="auto"/>
            </w:tcBorders>
          </w:tcPr>
          <w:p w:rsidR="00000000" w:rsidRDefault="00DF5EE9">
            <w:pPr>
              <w:rPr>
                <w:b/>
              </w:rPr>
            </w:pPr>
            <w:r>
              <w:rPr>
                <w:b/>
              </w:rPr>
              <w:t>891.6</w:t>
            </w:r>
          </w:p>
        </w:tc>
        <w:tc>
          <w:tcPr>
            <w:tcW w:w="993" w:type="dxa"/>
            <w:tcBorders>
              <w:bottom w:val="double" w:sz="18" w:space="0" w:color="auto"/>
            </w:tcBorders>
          </w:tcPr>
          <w:p w:rsidR="00000000" w:rsidRDefault="00DF5EE9">
            <w:r>
              <w:t>665.3</w:t>
            </w:r>
          </w:p>
        </w:tc>
      </w:tr>
    </w:tbl>
    <w:p w:rsidR="00000000" w:rsidRDefault="00DF5EE9"/>
    <w:p w:rsidR="00000000" w:rsidRDefault="00DF5EE9">
      <w:r>
        <w:t>All borrowings are unsecured and are generally subject to, or</w:t>
      </w:r>
      <w:r>
        <w:rPr>
          <w:b/>
        </w:rPr>
        <w:t xml:space="preserve"> </w:t>
      </w:r>
      <w:r>
        <w:t>consistent with, terms</w:t>
      </w:r>
      <w:r>
        <w:rPr>
          <w:b/>
        </w:rPr>
        <w:t xml:space="preserve"> </w:t>
      </w:r>
      <w:r>
        <w:t>and c</w:t>
      </w:r>
      <w:r>
        <w:t>onditions of the Standard Coles Myer Negative</w:t>
      </w:r>
      <w:r>
        <w:rPr>
          <w:b/>
        </w:rPr>
        <w:t xml:space="preserve"> </w:t>
      </w:r>
      <w:r>
        <w:t>Pledge.</w:t>
      </w:r>
    </w:p>
    <w:p w:rsidR="00000000" w:rsidRDefault="00DF5EE9"/>
    <w:tbl>
      <w:tblPr>
        <w:tblW w:w="0" w:type="auto"/>
        <w:tblLayout w:type="fixed"/>
        <w:tblCellMar>
          <w:left w:w="28" w:type="dxa"/>
          <w:right w:w="28" w:type="dxa"/>
        </w:tblCellMar>
        <w:tblLook w:val="0000"/>
      </w:tblPr>
      <w:tblGrid>
        <w:gridCol w:w="3402"/>
        <w:gridCol w:w="1"/>
        <w:gridCol w:w="1133"/>
        <w:gridCol w:w="1134"/>
        <w:gridCol w:w="1"/>
        <w:gridCol w:w="1133"/>
        <w:gridCol w:w="1134"/>
      </w:tblGrid>
      <w:tr w:rsidR="00000000">
        <w:tblPrEx>
          <w:tblCellMar>
            <w:top w:w="0" w:type="dxa"/>
            <w:bottom w:w="0" w:type="dxa"/>
          </w:tblCellMar>
        </w:tblPrEx>
        <w:trPr>
          <w:cantSplit/>
        </w:trPr>
        <w:tc>
          <w:tcPr>
            <w:tcW w:w="3402" w:type="dxa"/>
          </w:tcPr>
          <w:p w:rsidR="00000000" w:rsidRDefault="00DF5EE9">
            <w:pPr>
              <w:rPr>
                <w:b/>
              </w:rPr>
            </w:pPr>
          </w:p>
        </w:tc>
        <w:tc>
          <w:tcPr>
            <w:tcW w:w="2268" w:type="dxa"/>
            <w:hMerge w:val="restart"/>
          </w:tcPr>
          <w:p w:rsidR="00000000" w:rsidRDefault="00DF5EE9">
            <w:pPr>
              <w:rPr>
                <w:b/>
              </w:rPr>
            </w:pPr>
            <w:r>
              <w:rPr>
                <w:b/>
              </w:rPr>
              <w:t xml:space="preserve">Consolidated </w:t>
            </w:r>
          </w:p>
        </w:tc>
        <w:tc>
          <w:tcPr>
            <w:gridSpan w:val="2"/>
            <w:hMerge/>
          </w:tcPr>
          <w:p w:rsidR="00000000" w:rsidRDefault="00DF5EE9">
            <w:pPr>
              <w:rPr>
                <w:b/>
              </w:rPr>
            </w:pPr>
          </w:p>
        </w:tc>
        <w:tc>
          <w:tcPr>
            <w:tcW w:w="2268" w:type="dxa"/>
            <w:hMerge w:val="restart"/>
          </w:tcPr>
          <w:p w:rsidR="00000000" w:rsidRDefault="00DF5EE9">
            <w:pPr>
              <w:rPr>
                <w:b/>
              </w:rPr>
            </w:pPr>
            <w:r>
              <w:rPr>
                <w:b/>
              </w:rPr>
              <w:t xml:space="preserve">Company </w:t>
            </w:r>
          </w:p>
        </w:tc>
        <w:tc>
          <w:tcPr>
            <w:gridSpan w:val="2"/>
            <w:hMerge/>
          </w:tcPr>
          <w:p w:rsidR="00000000" w:rsidRDefault="00DF5EE9">
            <w:pPr>
              <w:rPr>
                <w:b/>
              </w:rPr>
            </w:pPr>
          </w:p>
        </w:tc>
      </w:tr>
      <w:tr w:rsidR="00000000">
        <w:tblPrEx>
          <w:tblCellMar>
            <w:top w:w="0" w:type="dxa"/>
            <w:bottom w:w="0" w:type="dxa"/>
          </w:tblCellMar>
        </w:tblPrEx>
        <w:trPr>
          <w:cantSplit/>
        </w:trPr>
        <w:tc>
          <w:tcPr>
            <w:tcW w:w="3402" w:type="dxa"/>
          </w:tcPr>
          <w:p w:rsidR="00000000" w:rsidRDefault="00DF5EE9">
            <w:r>
              <w:rPr>
                <w:b/>
              </w:rPr>
              <w:t>17.  PROVISIONS (NON-CURRENT)</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tc>
        <w:tc>
          <w:tcPr>
            <w:tcW w:w="1134" w:type="dxa"/>
            <w:gridSpan w:val="2"/>
          </w:tcPr>
          <w:p w:rsidR="00000000" w:rsidRDefault="00DF5EE9">
            <w:pPr>
              <w:rPr>
                <w:b/>
                <w:i/>
              </w:rPr>
            </w:pPr>
            <w:r>
              <w:rPr>
                <w:b/>
                <w:i/>
              </w:rPr>
              <w:t>1993</w:t>
            </w:r>
          </w:p>
        </w:tc>
        <w:tc>
          <w:tcPr>
            <w:tcW w:w="1134" w:type="dxa"/>
          </w:tcPr>
          <w:p w:rsidR="00000000" w:rsidRDefault="00DF5EE9">
            <w:pPr>
              <w:rPr>
                <w:i/>
              </w:rPr>
            </w:pPr>
            <w:r>
              <w:rPr>
                <w:i/>
              </w:rPr>
              <w:t>1992</w:t>
            </w:r>
          </w:p>
        </w:tc>
        <w:tc>
          <w:tcPr>
            <w:tcW w:w="1134" w:type="dxa"/>
            <w:gridSpan w:val="2"/>
          </w:tcPr>
          <w:p w:rsidR="00000000" w:rsidRDefault="00DF5EE9">
            <w:pPr>
              <w:rPr>
                <w:b/>
                <w:i/>
              </w:rPr>
            </w:pPr>
            <w:r>
              <w:rPr>
                <w:b/>
                <w:i/>
              </w:rPr>
              <w:t>1993</w:t>
            </w:r>
          </w:p>
        </w:tc>
        <w:tc>
          <w:tcPr>
            <w:tcW w:w="1134" w:type="dxa"/>
          </w:tcPr>
          <w:p w:rsidR="00000000" w:rsidRDefault="00DF5EE9">
            <w:pPr>
              <w:rPr>
                <w:i/>
              </w:rPr>
            </w:pPr>
            <w:r>
              <w:rPr>
                <w:i/>
              </w:rPr>
              <w:t>1992</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p>
        </w:tc>
        <w:tc>
          <w:tcPr>
            <w:tcW w:w="1134" w:type="dxa"/>
            <w:gridSpan w:val="2"/>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c>
          <w:tcPr>
            <w:tcW w:w="1134" w:type="dxa"/>
            <w:gridSpan w:val="2"/>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r>
      <w:tr w:rsidR="00000000">
        <w:tblPrEx>
          <w:tblCellMar>
            <w:top w:w="0" w:type="dxa"/>
            <w:bottom w:w="0" w:type="dxa"/>
          </w:tblCellMar>
        </w:tblPrEx>
        <w:trPr>
          <w:cantSplit/>
        </w:trPr>
        <w:tc>
          <w:tcPr>
            <w:tcW w:w="3402" w:type="dxa"/>
          </w:tcPr>
          <w:p w:rsidR="00000000" w:rsidRDefault="00DF5EE9"/>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Deferred income tax</w:t>
            </w:r>
          </w:p>
        </w:tc>
        <w:tc>
          <w:tcPr>
            <w:tcW w:w="1134" w:type="dxa"/>
            <w:gridSpan w:val="2"/>
          </w:tcPr>
          <w:p w:rsidR="00000000" w:rsidRDefault="00DF5EE9">
            <w:pPr>
              <w:rPr>
                <w:b/>
              </w:rPr>
            </w:pPr>
            <w:r>
              <w:rPr>
                <w:b/>
              </w:rPr>
              <w:t>49.0</w:t>
            </w:r>
          </w:p>
        </w:tc>
        <w:tc>
          <w:tcPr>
            <w:tcW w:w="1134" w:type="dxa"/>
          </w:tcPr>
          <w:p w:rsidR="00000000" w:rsidRDefault="00DF5EE9">
            <w:r>
              <w:t>137.0</w:t>
            </w:r>
          </w:p>
        </w:tc>
        <w:tc>
          <w:tcPr>
            <w:tcW w:w="1134" w:type="dxa"/>
            <w:gridSpan w:val="2"/>
          </w:tcPr>
          <w:p w:rsidR="00000000" w:rsidRDefault="00DF5EE9">
            <w:pPr>
              <w:rPr>
                <w:b/>
              </w:rPr>
            </w:pPr>
            <w:r>
              <w:rPr>
                <w:b/>
              </w:rPr>
              <w:t>36.1</w:t>
            </w:r>
          </w:p>
        </w:tc>
        <w:tc>
          <w:tcPr>
            <w:tcW w:w="1134" w:type="dxa"/>
          </w:tcPr>
          <w:p w:rsidR="00000000" w:rsidRDefault="00DF5EE9">
            <w:r>
              <w:t>91.4</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Other</w:t>
            </w:r>
          </w:p>
        </w:tc>
        <w:tc>
          <w:tcPr>
            <w:tcW w:w="1134" w:type="dxa"/>
            <w:gridSpan w:val="2"/>
            <w:tcBorders>
              <w:bottom w:val="single" w:sz="18" w:space="0" w:color="auto"/>
            </w:tcBorders>
          </w:tcPr>
          <w:p w:rsidR="00000000" w:rsidRDefault="00DF5EE9">
            <w:pPr>
              <w:rPr>
                <w:b/>
              </w:rPr>
            </w:pPr>
            <w:r>
              <w:rPr>
                <w:b/>
              </w:rPr>
              <w:t>15.7</w:t>
            </w:r>
          </w:p>
        </w:tc>
        <w:tc>
          <w:tcPr>
            <w:tcW w:w="1134" w:type="dxa"/>
            <w:tcBorders>
              <w:bottom w:val="single" w:sz="18" w:space="0" w:color="auto"/>
            </w:tcBorders>
          </w:tcPr>
          <w:p w:rsidR="00000000" w:rsidRDefault="00DF5EE9">
            <w:r>
              <w:t>4.8</w:t>
            </w:r>
          </w:p>
        </w:tc>
        <w:tc>
          <w:tcPr>
            <w:tcW w:w="1134" w:type="dxa"/>
            <w:gridSpan w:val="2"/>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p>
        </w:tc>
        <w:tc>
          <w:tcPr>
            <w:tcW w:w="1134" w:type="dxa"/>
            <w:gridSpan w:val="2"/>
            <w:tcBorders>
              <w:bottom w:val="double" w:sz="18" w:space="0" w:color="auto"/>
            </w:tcBorders>
          </w:tcPr>
          <w:p w:rsidR="00000000" w:rsidRDefault="00DF5EE9">
            <w:pPr>
              <w:rPr>
                <w:b/>
              </w:rPr>
            </w:pPr>
            <w:r>
              <w:rPr>
                <w:b/>
              </w:rPr>
              <w:t>64.7</w:t>
            </w:r>
          </w:p>
        </w:tc>
        <w:tc>
          <w:tcPr>
            <w:tcW w:w="1134" w:type="dxa"/>
            <w:tcBorders>
              <w:bottom w:val="double" w:sz="18" w:space="0" w:color="auto"/>
            </w:tcBorders>
          </w:tcPr>
          <w:p w:rsidR="00000000" w:rsidRDefault="00DF5EE9">
            <w:r>
              <w:t>141.8</w:t>
            </w:r>
          </w:p>
        </w:tc>
        <w:tc>
          <w:tcPr>
            <w:tcW w:w="1134" w:type="dxa"/>
            <w:gridSpan w:val="2"/>
            <w:tcBorders>
              <w:bottom w:val="double" w:sz="18" w:space="0" w:color="auto"/>
            </w:tcBorders>
          </w:tcPr>
          <w:p w:rsidR="00000000" w:rsidRDefault="00DF5EE9">
            <w:pPr>
              <w:rPr>
                <w:b/>
              </w:rPr>
            </w:pPr>
            <w:r>
              <w:rPr>
                <w:b/>
              </w:rPr>
              <w:t>36.1</w:t>
            </w:r>
          </w:p>
        </w:tc>
        <w:tc>
          <w:tcPr>
            <w:tcW w:w="1134" w:type="dxa"/>
            <w:tcBorders>
              <w:bottom w:val="double" w:sz="18" w:space="0" w:color="auto"/>
            </w:tcBorders>
          </w:tcPr>
          <w:p w:rsidR="00000000" w:rsidRDefault="00DF5EE9">
            <w:r>
              <w:t>91.4</w:t>
            </w:r>
          </w:p>
        </w:tc>
      </w:tr>
    </w:tbl>
    <w:p w:rsidR="00000000" w:rsidRDefault="00DF5EE9"/>
    <w:tbl>
      <w:tblPr>
        <w:tblW w:w="0" w:type="auto"/>
        <w:tblLayout w:type="fixed"/>
        <w:tblCellMar>
          <w:left w:w="28" w:type="dxa"/>
          <w:right w:w="28" w:type="dxa"/>
        </w:tblCellMar>
        <w:tblLook w:val="0000"/>
      </w:tblPr>
      <w:tblGrid>
        <w:gridCol w:w="3402"/>
        <w:gridCol w:w="1"/>
        <w:gridCol w:w="1133"/>
        <w:gridCol w:w="1134"/>
        <w:gridCol w:w="1"/>
        <w:gridCol w:w="1133"/>
        <w:gridCol w:w="1134"/>
      </w:tblGrid>
      <w:tr w:rsidR="00000000">
        <w:tblPrEx>
          <w:tblCellMar>
            <w:top w:w="0" w:type="dxa"/>
            <w:bottom w:w="0" w:type="dxa"/>
          </w:tblCellMar>
        </w:tblPrEx>
        <w:trPr>
          <w:cantSplit/>
        </w:trPr>
        <w:tc>
          <w:tcPr>
            <w:tcW w:w="3402" w:type="dxa"/>
          </w:tcPr>
          <w:p w:rsidR="00000000" w:rsidRDefault="00DF5EE9"/>
        </w:tc>
        <w:tc>
          <w:tcPr>
            <w:tcW w:w="2268" w:type="dxa"/>
            <w:hMerge w:val="restart"/>
          </w:tcPr>
          <w:p w:rsidR="00000000" w:rsidRDefault="00DF5EE9">
            <w:pPr>
              <w:rPr>
                <w:b/>
              </w:rPr>
            </w:pPr>
            <w:r>
              <w:rPr>
                <w:b/>
              </w:rPr>
              <w:t xml:space="preserve">Consolidated </w:t>
            </w:r>
          </w:p>
        </w:tc>
        <w:tc>
          <w:tcPr>
            <w:gridSpan w:val="2"/>
            <w:hMerge/>
          </w:tcPr>
          <w:p w:rsidR="00000000" w:rsidRDefault="00DF5EE9">
            <w:pPr>
              <w:rPr>
                <w:b/>
              </w:rPr>
            </w:pPr>
          </w:p>
        </w:tc>
        <w:tc>
          <w:tcPr>
            <w:tcW w:w="2268" w:type="dxa"/>
            <w:hMerge w:val="restart"/>
          </w:tcPr>
          <w:p w:rsidR="00000000" w:rsidRDefault="00DF5EE9">
            <w:pPr>
              <w:rPr>
                <w:b/>
              </w:rPr>
            </w:pPr>
            <w:r>
              <w:rPr>
                <w:b/>
              </w:rPr>
              <w:t xml:space="preserve">Company </w:t>
            </w:r>
          </w:p>
        </w:tc>
        <w:tc>
          <w:tcPr>
            <w:gridSpan w:val="2"/>
            <w:hMerge/>
          </w:tcPr>
          <w:p w:rsidR="00000000" w:rsidRDefault="00DF5EE9"/>
        </w:tc>
      </w:tr>
      <w:tr w:rsidR="00000000">
        <w:tblPrEx>
          <w:tblCellMar>
            <w:top w:w="0" w:type="dxa"/>
            <w:bottom w:w="0" w:type="dxa"/>
          </w:tblCellMar>
        </w:tblPrEx>
        <w:trPr>
          <w:cantSplit/>
        </w:trPr>
        <w:tc>
          <w:tcPr>
            <w:tcW w:w="3402" w:type="dxa"/>
          </w:tcPr>
          <w:p w:rsidR="00000000" w:rsidRDefault="00DF5EE9">
            <w:r>
              <w:rPr>
                <w:b/>
              </w:rPr>
              <w:t>18.  SHARE CAPITAL</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rPr>
                <w:b/>
              </w:rPr>
              <w:t>Authorised</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 xml:space="preserve">   2,000,000,000 shares of 50 cents each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r>
              <w:t>(1992 1,000,000,000)</w:t>
            </w:r>
          </w:p>
        </w:tc>
        <w:tc>
          <w:tcPr>
            <w:tcW w:w="1134" w:type="dxa"/>
            <w:gridSpan w:val="2"/>
            <w:tcBorders>
              <w:bottom w:val="double" w:sz="18" w:space="0" w:color="auto"/>
            </w:tcBorders>
          </w:tcPr>
          <w:p w:rsidR="00000000" w:rsidRDefault="00DF5EE9">
            <w:pPr>
              <w:rPr>
                <w:b/>
              </w:rPr>
            </w:pPr>
            <w:r>
              <w:rPr>
                <w:b/>
              </w:rPr>
              <w:t>1,000.</w:t>
            </w:r>
            <w:r>
              <w:rPr>
                <w:b/>
              </w:rPr>
              <w:t>0</w:t>
            </w:r>
          </w:p>
        </w:tc>
        <w:tc>
          <w:tcPr>
            <w:tcW w:w="1134" w:type="dxa"/>
            <w:tcBorders>
              <w:bottom w:val="double" w:sz="18" w:space="0" w:color="auto"/>
            </w:tcBorders>
          </w:tcPr>
          <w:p w:rsidR="00000000" w:rsidRDefault="00DF5EE9">
            <w:r>
              <w:t>500.0</w:t>
            </w:r>
          </w:p>
        </w:tc>
        <w:tc>
          <w:tcPr>
            <w:tcW w:w="1134" w:type="dxa"/>
            <w:gridSpan w:val="2"/>
            <w:tcBorders>
              <w:bottom w:val="double" w:sz="18" w:space="0" w:color="auto"/>
            </w:tcBorders>
          </w:tcPr>
          <w:p w:rsidR="00000000" w:rsidRDefault="00DF5EE9">
            <w:pPr>
              <w:rPr>
                <w:b/>
              </w:rPr>
            </w:pPr>
            <w:r>
              <w:rPr>
                <w:b/>
              </w:rPr>
              <w:t>1,000.0</w:t>
            </w:r>
          </w:p>
        </w:tc>
        <w:tc>
          <w:tcPr>
            <w:tcW w:w="1134" w:type="dxa"/>
            <w:tcBorders>
              <w:bottom w:val="double" w:sz="18" w:space="0" w:color="auto"/>
            </w:tcBorders>
          </w:tcPr>
          <w:p w:rsidR="00000000" w:rsidRDefault="00DF5EE9">
            <w:r>
              <w:t>500.0</w:t>
            </w:r>
          </w:p>
        </w:tc>
      </w:tr>
      <w:tr w:rsidR="00000000">
        <w:tblPrEx>
          <w:tblCellMar>
            <w:top w:w="0" w:type="dxa"/>
            <w:bottom w:w="0" w:type="dxa"/>
          </w:tblCellMar>
        </w:tblPrEx>
        <w:trPr>
          <w:cantSplit/>
        </w:trPr>
        <w:tc>
          <w:tcPr>
            <w:tcW w:w="3402" w:type="dxa"/>
          </w:tcPr>
          <w:p w:rsidR="00000000" w:rsidRDefault="00DF5EE9"/>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rPr>
                <w:b/>
              </w:rPr>
              <w:t>Issued and paid up</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 xml:space="preserve">Ordinary shares - 1,287,429,559 shares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of 50 cents (1992 568,216,132)</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 xml:space="preserve">       Fully paid - 1,010,342,635 ordinary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shares of 50 cents (1992 445,592,832)</w:t>
            </w:r>
          </w:p>
        </w:tc>
        <w:tc>
          <w:tcPr>
            <w:tcW w:w="1134" w:type="dxa"/>
            <w:gridSpan w:val="2"/>
          </w:tcPr>
          <w:p w:rsidR="00000000" w:rsidRDefault="00DF5EE9">
            <w:pPr>
              <w:rPr>
                <w:b/>
              </w:rPr>
            </w:pPr>
            <w:r>
              <w:rPr>
                <w:b/>
              </w:rPr>
              <w:t>505.2</w:t>
            </w:r>
          </w:p>
        </w:tc>
        <w:tc>
          <w:tcPr>
            <w:tcW w:w="1134" w:type="dxa"/>
          </w:tcPr>
          <w:p w:rsidR="00000000" w:rsidRDefault="00DF5EE9">
            <w:r>
              <w:t>222.8</w:t>
            </w:r>
          </w:p>
        </w:tc>
        <w:tc>
          <w:tcPr>
            <w:tcW w:w="1134" w:type="dxa"/>
            <w:gridSpan w:val="2"/>
          </w:tcPr>
          <w:p w:rsidR="00000000" w:rsidRDefault="00DF5EE9">
            <w:pPr>
              <w:rPr>
                <w:b/>
              </w:rPr>
            </w:pPr>
            <w:r>
              <w:rPr>
                <w:b/>
              </w:rPr>
              <w:t>505.2</w:t>
            </w:r>
          </w:p>
        </w:tc>
        <w:tc>
          <w:tcPr>
            <w:tcW w:w="1134" w:type="dxa"/>
          </w:tcPr>
          <w:p w:rsidR="00000000" w:rsidRDefault="00DF5EE9">
            <w:r>
              <w:t>222.8</w:t>
            </w:r>
          </w:p>
        </w:tc>
      </w:tr>
      <w:tr w:rsidR="00000000">
        <w:tblPrEx>
          <w:tblCellMar>
            <w:top w:w="0" w:type="dxa"/>
            <w:bottom w:w="0" w:type="dxa"/>
          </w:tblCellMar>
        </w:tblPrEx>
        <w:trPr>
          <w:cantSplit/>
        </w:trPr>
        <w:tc>
          <w:tcPr>
            <w:tcW w:w="3402" w:type="dxa"/>
          </w:tcPr>
          <w:p w:rsidR="00000000" w:rsidRDefault="00DF5EE9">
            <w:r>
              <w:t xml:space="preserve">       Partly paid - 663,000 ordinary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shares paid to 1 cent (1992 870,000)</w:t>
            </w:r>
          </w:p>
        </w:tc>
        <w:tc>
          <w:tcPr>
            <w:tcW w:w="1134" w:type="dxa"/>
            <w:gridSpan w:val="2"/>
          </w:tcPr>
          <w:p w:rsidR="00000000" w:rsidRDefault="00DF5EE9">
            <w:pPr>
              <w:rPr>
                <w:b/>
              </w:rPr>
            </w:pPr>
            <w:r>
              <w:rPr>
                <w:b/>
              </w:rPr>
              <w:t>-</w:t>
            </w:r>
          </w:p>
        </w:tc>
        <w:tc>
          <w:tcPr>
            <w:tcW w:w="1134" w:type="dxa"/>
          </w:tcPr>
          <w:p w:rsidR="00000000" w:rsidRDefault="00DF5EE9">
            <w:r>
              <w:t>-</w:t>
            </w:r>
          </w:p>
        </w:tc>
        <w:tc>
          <w:tcPr>
            <w:tcW w:w="1134" w:type="dxa"/>
            <w:gridSpan w:val="2"/>
          </w:tcPr>
          <w:p w:rsidR="00000000" w:rsidRDefault="00DF5EE9">
            <w:pPr>
              <w:rPr>
                <w:b/>
              </w:rPr>
            </w:pPr>
            <w:r>
              <w:rPr>
                <w:b/>
              </w:rPr>
              <w:t>-</w:t>
            </w:r>
          </w:p>
        </w:tc>
        <w:tc>
          <w:tcPr>
            <w:tcW w:w="1134" w:type="dxa"/>
          </w:tcPr>
          <w:p w:rsidR="00000000" w:rsidRDefault="00DF5EE9">
            <w:r>
              <w:t>-</w:t>
            </w:r>
          </w:p>
        </w:tc>
      </w:tr>
      <w:tr w:rsidR="00000000">
        <w:tblPrEx>
          <w:tblCellMar>
            <w:top w:w="0" w:type="dxa"/>
            <w:bottom w:w="0" w:type="dxa"/>
          </w:tblCellMar>
        </w:tblPrEx>
        <w:trPr>
          <w:cantSplit/>
        </w:trPr>
        <w:tc>
          <w:tcPr>
            <w:tcW w:w="3402" w:type="dxa"/>
          </w:tcPr>
          <w:p w:rsidR="00000000" w:rsidRDefault="00DF5EE9">
            <w:r>
              <w:t xml:space="preserve">       K ordinary shares - 276,423,924</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 xml:space="preserve">fully paid of 50 cents (1992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 xml:space="preserve"> 121,753,300)</w:t>
            </w:r>
          </w:p>
        </w:tc>
        <w:tc>
          <w:tcPr>
            <w:tcW w:w="1134" w:type="dxa"/>
            <w:gridSpan w:val="2"/>
          </w:tcPr>
          <w:p w:rsidR="00000000" w:rsidRDefault="00DF5EE9">
            <w:pPr>
              <w:rPr>
                <w:b/>
              </w:rPr>
            </w:pPr>
            <w:r>
              <w:rPr>
                <w:b/>
              </w:rPr>
              <w:t>138.2</w:t>
            </w:r>
          </w:p>
        </w:tc>
        <w:tc>
          <w:tcPr>
            <w:tcW w:w="1134" w:type="dxa"/>
          </w:tcPr>
          <w:p w:rsidR="00000000" w:rsidRDefault="00DF5EE9">
            <w:r>
              <w:t>60.9</w:t>
            </w:r>
          </w:p>
        </w:tc>
        <w:tc>
          <w:tcPr>
            <w:tcW w:w="1134" w:type="dxa"/>
            <w:gridSpan w:val="2"/>
          </w:tcPr>
          <w:p w:rsidR="00000000" w:rsidRDefault="00DF5EE9">
            <w:pPr>
              <w:rPr>
                <w:b/>
              </w:rPr>
            </w:pPr>
            <w:r>
              <w:rPr>
                <w:b/>
              </w:rPr>
              <w:t>138.</w:t>
            </w:r>
            <w:r>
              <w:rPr>
                <w:b/>
              </w:rPr>
              <w:t>2</w:t>
            </w:r>
          </w:p>
        </w:tc>
        <w:tc>
          <w:tcPr>
            <w:tcW w:w="1134" w:type="dxa"/>
          </w:tcPr>
          <w:p w:rsidR="00000000" w:rsidRDefault="00DF5EE9">
            <w:r>
              <w:t>60.9</w:t>
            </w:r>
          </w:p>
        </w:tc>
      </w:tr>
      <w:tr w:rsidR="00000000">
        <w:tblPrEx>
          <w:tblCellMar>
            <w:top w:w="0" w:type="dxa"/>
            <w:bottom w:w="0" w:type="dxa"/>
          </w:tblCellMar>
        </w:tblPrEx>
        <w:trPr>
          <w:cantSplit/>
        </w:trPr>
        <w:tc>
          <w:tcPr>
            <w:tcW w:w="3402" w:type="dxa"/>
          </w:tcPr>
          <w:p w:rsidR="00000000" w:rsidRDefault="00DF5EE9">
            <w:r>
              <w:t xml:space="preserve">   Non-redeemable non-cumulative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converting preference shares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 xml:space="preserve">       - 12,669,240 fully paid shares of 50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cents (1992 12,669,240)</w:t>
            </w:r>
          </w:p>
        </w:tc>
        <w:tc>
          <w:tcPr>
            <w:tcW w:w="1134" w:type="dxa"/>
            <w:gridSpan w:val="2"/>
            <w:tcBorders>
              <w:bottom w:val="single" w:sz="18" w:space="0" w:color="auto"/>
            </w:tcBorders>
          </w:tcPr>
          <w:p w:rsidR="00000000" w:rsidRDefault="00DF5EE9">
            <w:pPr>
              <w:rPr>
                <w:b/>
              </w:rPr>
            </w:pPr>
            <w:r>
              <w:rPr>
                <w:b/>
              </w:rPr>
              <w:t>6.3</w:t>
            </w:r>
          </w:p>
        </w:tc>
        <w:tc>
          <w:tcPr>
            <w:tcW w:w="1134" w:type="dxa"/>
            <w:tcBorders>
              <w:bottom w:val="single" w:sz="18" w:space="0" w:color="auto"/>
            </w:tcBorders>
          </w:tcPr>
          <w:p w:rsidR="00000000" w:rsidRDefault="00DF5EE9">
            <w:r>
              <w:t>6.3</w:t>
            </w:r>
          </w:p>
        </w:tc>
        <w:tc>
          <w:tcPr>
            <w:tcW w:w="1134" w:type="dxa"/>
            <w:gridSpan w:val="2"/>
            <w:tcBorders>
              <w:bottom w:val="single" w:sz="18" w:space="0" w:color="auto"/>
            </w:tcBorders>
          </w:tcPr>
          <w:p w:rsidR="00000000" w:rsidRDefault="00DF5EE9">
            <w:pPr>
              <w:rPr>
                <w:b/>
              </w:rPr>
            </w:pPr>
            <w:r>
              <w:rPr>
                <w:b/>
              </w:rPr>
              <w:t>6.3</w:t>
            </w:r>
          </w:p>
        </w:tc>
        <w:tc>
          <w:tcPr>
            <w:tcW w:w="1134" w:type="dxa"/>
            <w:tcBorders>
              <w:bottom w:val="single" w:sz="18" w:space="0" w:color="auto"/>
            </w:tcBorders>
          </w:tcPr>
          <w:p w:rsidR="00000000" w:rsidRDefault="00DF5EE9">
            <w:r>
              <w:t>6.3</w:t>
            </w: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p>
        </w:tc>
        <w:tc>
          <w:tcPr>
            <w:tcW w:w="1134" w:type="dxa"/>
            <w:gridSpan w:val="2"/>
            <w:tcBorders>
              <w:bottom w:val="double" w:sz="18" w:space="0" w:color="auto"/>
            </w:tcBorders>
          </w:tcPr>
          <w:p w:rsidR="00000000" w:rsidRDefault="00DF5EE9">
            <w:pPr>
              <w:rPr>
                <w:b/>
              </w:rPr>
            </w:pPr>
            <w:r>
              <w:rPr>
                <w:b/>
              </w:rPr>
              <w:t>649.7</w:t>
            </w:r>
          </w:p>
        </w:tc>
        <w:tc>
          <w:tcPr>
            <w:tcW w:w="1134" w:type="dxa"/>
            <w:tcBorders>
              <w:bottom w:val="double" w:sz="18" w:space="0" w:color="auto"/>
            </w:tcBorders>
          </w:tcPr>
          <w:p w:rsidR="00000000" w:rsidRDefault="00DF5EE9">
            <w:r>
              <w:t>290.0</w:t>
            </w:r>
          </w:p>
        </w:tc>
        <w:tc>
          <w:tcPr>
            <w:tcW w:w="1134" w:type="dxa"/>
            <w:gridSpan w:val="2"/>
            <w:tcBorders>
              <w:bottom w:val="double" w:sz="18" w:space="0" w:color="auto"/>
            </w:tcBorders>
          </w:tcPr>
          <w:p w:rsidR="00000000" w:rsidRDefault="00DF5EE9">
            <w:pPr>
              <w:rPr>
                <w:b/>
              </w:rPr>
            </w:pPr>
            <w:r>
              <w:rPr>
                <w:b/>
              </w:rPr>
              <w:t>649.7</w:t>
            </w:r>
          </w:p>
        </w:tc>
        <w:tc>
          <w:tcPr>
            <w:tcW w:w="1134" w:type="dxa"/>
            <w:tcBorders>
              <w:bottom w:val="double" w:sz="18" w:space="0" w:color="auto"/>
            </w:tcBorders>
          </w:tcPr>
          <w:p w:rsidR="00000000" w:rsidRDefault="00DF5EE9">
            <w:r>
              <w:t>290.0</w:t>
            </w:r>
          </w:p>
        </w:tc>
      </w:tr>
    </w:tbl>
    <w:p w:rsidR="00000000" w:rsidRDefault="00DF5EE9"/>
    <w:p w:rsidR="00000000" w:rsidRDefault="00DF5EE9">
      <w:r>
        <w:t>Changes in issued capital during the period were:</w:t>
      </w:r>
    </w:p>
    <w:p w:rsidR="00000000" w:rsidRDefault="00DF5EE9"/>
    <w:p w:rsidR="00000000" w:rsidRDefault="00DF5EE9">
      <w:r>
        <w:t xml:space="preserve">*  the conversion of nil (1992 12,922,876) convertible notes to ordinary shares, at a total premium of $nil (1992 $51.7 million) </w:t>
      </w:r>
    </w:p>
    <w:p w:rsidR="00000000" w:rsidRDefault="00DF5EE9"/>
    <w:p w:rsidR="00000000" w:rsidRDefault="00DF5EE9">
      <w:r>
        <w:t>*  the conversion of 2,121,334 (1992 4,153,930) ordinary shares to K ordinary s</w:t>
      </w:r>
      <w:r>
        <w:t xml:space="preserve">hares </w:t>
      </w:r>
    </w:p>
    <w:p w:rsidR="00000000" w:rsidRDefault="00DF5EE9"/>
    <w:p w:rsidR="00000000" w:rsidRDefault="00DF5EE9">
      <w:r>
        <w:t xml:space="preserve">*  the conversion of 207,000 (1992 566,000) partly paid ordinary shares to fully paid ordinary shares, at a total premium of $0.3 million (1992  $0.8 million) </w:t>
      </w:r>
    </w:p>
    <w:p w:rsidR="00000000" w:rsidRDefault="00DF5EE9"/>
    <w:p w:rsidR="00000000" w:rsidRDefault="00DF5EE9">
      <w:r>
        <w:t>*  the issue of 2,974,500 (1992 6,759,000) fully paid ordinary shares, at a total premium of $23.3 million (1992 $50.0 million) upon exercise of executive share options</w:t>
      </w:r>
    </w:p>
    <w:p w:rsidR="00000000" w:rsidRDefault="00DF5EE9"/>
    <w:p w:rsidR="00000000" w:rsidRDefault="00DF5EE9">
      <w:r>
        <w:t>*  the issue of 672,020 (1992 2,406,993) ordinary shares representing bonus entitlements attached to</w:t>
      </w:r>
      <w:r>
        <w:rPr>
          <w:b/>
        </w:rPr>
        <w:t xml:space="preserve"> </w:t>
      </w:r>
      <w:r>
        <w:t>executive share options (1992 convertible notes and executive shar</w:t>
      </w:r>
      <w:r>
        <w:t xml:space="preserve">e options) converted during the period, resulting in a reduction of the share premium reserve of $0.3 million (1992 $1.2 million) </w:t>
      </w:r>
    </w:p>
    <w:p w:rsidR="00000000" w:rsidRDefault="00DF5EE9"/>
    <w:p w:rsidR="00000000" w:rsidRDefault="00DF5EE9">
      <w:r>
        <w:t>*  the issue of nil (1992 12,669,240) fully paid non-redeemable non-cumulative converting preference shares, at a total premium of $nil (1992 $310.4 million)</w:t>
      </w:r>
    </w:p>
    <w:p w:rsidR="00000000" w:rsidRDefault="00DF5EE9"/>
    <w:p w:rsidR="00000000" w:rsidRDefault="00DF5EE9">
      <w:r>
        <w:t xml:space="preserve">*  the issue of 561,028,125 ordinary shares representing bonus entitlements as a result of the November 1992 5 for 4 issue the issue of 152,549,290 K ordinary shares representing bonus entitlements as a result of the </w:t>
      </w:r>
      <w:r>
        <w:t xml:space="preserve">November 1992 5 for 4 </w:t>
      </w:r>
    </w:p>
    <w:p w:rsidR="00000000" w:rsidRDefault="00DF5EE9"/>
    <w:p w:rsidR="00000000" w:rsidRDefault="00DF5EE9">
      <w:r>
        <w:t>*  issue the issue of 1,989,492 ordinary shares under the Dividend Reinvestment Plan</w:t>
      </w:r>
    </w:p>
    <w:p w:rsidR="00000000" w:rsidRDefault="00DF5EE9"/>
    <w:p w:rsidR="00000000" w:rsidRDefault="00DF5EE9">
      <w:r>
        <w:t>Details of options outstanding pursuant to the Executive Share Option Plan at balance date are as follows:</w:t>
      </w:r>
    </w:p>
    <w:p w:rsidR="00000000" w:rsidRDefault="00DF5EE9"/>
    <w:tbl>
      <w:tblPr>
        <w:tblW w:w="0" w:type="auto"/>
        <w:tblLayout w:type="fixed"/>
        <w:tblLook w:val="0000"/>
      </w:tblPr>
      <w:tblGrid>
        <w:gridCol w:w="1951"/>
        <w:gridCol w:w="1417"/>
        <w:gridCol w:w="1560"/>
        <w:gridCol w:w="1"/>
        <w:gridCol w:w="1279"/>
        <w:gridCol w:w="1263"/>
        <w:gridCol w:w="19"/>
      </w:tblGrid>
      <w:tr w:rsidR="00000000">
        <w:tblPrEx>
          <w:tblCellMar>
            <w:top w:w="0" w:type="dxa"/>
            <w:bottom w:w="0" w:type="dxa"/>
          </w:tblCellMar>
        </w:tblPrEx>
        <w:trPr>
          <w:cantSplit/>
        </w:trPr>
        <w:tc>
          <w:tcPr>
            <w:tcW w:w="1951" w:type="dxa"/>
          </w:tcPr>
          <w:p w:rsidR="00000000" w:rsidRDefault="00DF5EE9"/>
        </w:tc>
        <w:tc>
          <w:tcPr>
            <w:tcW w:w="1417" w:type="dxa"/>
          </w:tcPr>
          <w:p w:rsidR="00000000" w:rsidRDefault="00DF5EE9"/>
        </w:tc>
        <w:tc>
          <w:tcPr>
            <w:tcW w:w="1560" w:type="dxa"/>
          </w:tcPr>
          <w:p w:rsidR="00000000" w:rsidRDefault="00DF5EE9"/>
        </w:tc>
        <w:tc>
          <w:tcPr>
            <w:tcW w:w="2562" w:type="dxa"/>
            <w:hMerge w:val="restart"/>
          </w:tcPr>
          <w:p w:rsidR="00000000" w:rsidRDefault="00DF5EE9">
            <w:pPr>
              <w:rPr>
                <w:b/>
              </w:rPr>
            </w:pPr>
            <w:r>
              <w:rPr>
                <w:b/>
              </w:rPr>
              <w:t xml:space="preserve"> Number of</w:t>
            </w:r>
          </w:p>
        </w:tc>
        <w:tc>
          <w:tcPr>
            <w:gridSpan w:val="3"/>
            <w:hMerge/>
          </w:tcPr>
          <w:p w:rsidR="00000000" w:rsidRDefault="00DF5EE9"/>
        </w:tc>
      </w:tr>
      <w:tr w:rsidR="00000000">
        <w:tblPrEx>
          <w:tblCellMar>
            <w:top w:w="0" w:type="dxa"/>
            <w:bottom w:w="0" w:type="dxa"/>
          </w:tblCellMar>
        </w:tblPrEx>
        <w:trPr>
          <w:cantSplit/>
        </w:trPr>
        <w:tc>
          <w:tcPr>
            <w:tcW w:w="1951" w:type="dxa"/>
          </w:tcPr>
          <w:p w:rsidR="00000000" w:rsidRDefault="00DF5EE9"/>
        </w:tc>
        <w:tc>
          <w:tcPr>
            <w:tcW w:w="1417" w:type="dxa"/>
          </w:tcPr>
          <w:p w:rsidR="00000000" w:rsidRDefault="00DF5EE9"/>
        </w:tc>
        <w:tc>
          <w:tcPr>
            <w:tcW w:w="1560" w:type="dxa"/>
          </w:tcPr>
          <w:p w:rsidR="00000000" w:rsidRDefault="00DF5EE9">
            <w:r>
              <w:rPr>
                <w:b/>
              </w:rPr>
              <w:t>Exercise price</w:t>
            </w:r>
          </w:p>
        </w:tc>
        <w:tc>
          <w:tcPr>
            <w:tcW w:w="2562" w:type="dxa"/>
            <w:hMerge w:val="restart"/>
          </w:tcPr>
          <w:p w:rsidR="00000000" w:rsidRDefault="00DF5EE9">
            <w:pPr>
              <w:rPr>
                <w:b/>
              </w:rPr>
            </w:pPr>
            <w:r>
              <w:rPr>
                <w:b/>
              </w:rPr>
              <w:t xml:space="preserve"> options outstanding</w:t>
            </w:r>
          </w:p>
        </w:tc>
        <w:tc>
          <w:tcPr>
            <w:gridSpan w:val="3"/>
            <w:hMerge/>
          </w:tcPr>
          <w:p w:rsidR="00000000" w:rsidRDefault="00DF5EE9"/>
        </w:tc>
      </w:tr>
      <w:tr w:rsidR="00000000">
        <w:tblPrEx>
          <w:tblCellMar>
            <w:top w:w="0" w:type="dxa"/>
            <w:bottom w:w="0" w:type="dxa"/>
          </w:tblCellMar>
        </w:tblPrEx>
        <w:trPr>
          <w:gridAfter w:val="1"/>
          <w:wAfter w:w="19" w:type="dxa"/>
          <w:cantSplit/>
          <w:hidden/>
        </w:trPr>
        <w:tc>
          <w:tcPr>
            <w:tcW w:w="1951" w:type="dxa"/>
            <w:tcBorders>
              <w:bottom w:val="single" w:sz="18" w:space="0" w:color="auto"/>
            </w:tcBorders>
          </w:tcPr>
          <w:p w:rsidR="00000000" w:rsidRDefault="00DF5EE9">
            <w:r>
              <w:rPr>
                <w:b/>
                <w:vanish/>
              </w:rPr>
              <w:t>[SULON]</w:t>
            </w:r>
            <w:r>
              <w:rPr>
                <w:b/>
              </w:rPr>
              <w:t>Option expiry date</w:t>
            </w:r>
          </w:p>
        </w:tc>
        <w:tc>
          <w:tcPr>
            <w:tcW w:w="1417" w:type="dxa"/>
            <w:tcBorders>
              <w:bottom w:val="single" w:sz="18" w:space="0" w:color="auto"/>
            </w:tcBorders>
          </w:tcPr>
          <w:p w:rsidR="00000000" w:rsidRDefault="00DF5EE9"/>
        </w:tc>
        <w:tc>
          <w:tcPr>
            <w:tcW w:w="1560" w:type="dxa"/>
            <w:tcBorders>
              <w:bottom w:val="single" w:sz="18" w:space="0" w:color="auto"/>
            </w:tcBorders>
          </w:tcPr>
          <w:p w:rsidR="00000000" w:rsidRDefault="00DF5EE9">
            <w:pPr>
              <w:rPr>
                <w:b/>
              </w:rPr>
            </w:pPr>
            <w:r>
              <w:rPr>
                <w:b/>
              </w:rPr>
              <w:t>$</w:t>
            </w:r>
          </w:p>
        </w:tc>
        <w:tc>
          <w:tcPr>
            <w:tcW w:w="1280" w:type="dxa"/>
            <w:gridSpan w:val="2"/>
            <w:tcBorders>
              <w:bottom w:val="single" w:sz="18" w:space="0" w:color="auto"/>
            </w:tcBorders>
          </w:tcPr>
          <w:p w:rsidR="00000000" w:rsidRDefault="00DF5EE9">
            <w:pPr>
              <w:rPr>
                <w:b/>
              </w:rPr>
            </w:pPr>
            <w:r>
              <w:rPr>
                <w:b/>
              </w:rPr>
              <w:t>1993</w:t>
            </w:r>
          </w:p>
        </w:tc>
        <w:tc>
          <w:tcPr>
            <w:tcW w:w="1263" w:type="dxa"/>
            <w:tcBorders>
              <w:bottom w:val="single" w:sz="18" w:space="0" w:color="auto"/>
            </w:tcBorders>
          </w:tcPr>
          <w:p w:rsidR="00000000" w:rsidRDefault="00DF5EE9">
            <w:r>
              <w:t>1992</w:t>
            </w:r>
          </w:p>
        </w:tc>
      </w:tr>
      <w:tr w:rsidR="00000000">
        <w:tblPrEx>
          <w:tblCellMar>
            <w:top w:w="0" w:type="dxa"/>
            <w:bottom w:w="0" w:type="dxa"/>
          </w:tblCellMar>
        </w:tblPrEx>
        <w:trPr>
          <w:gridAfter w:val="1"/>
          <w:wAfter w:w="19" w:type="dxa"/>
          <w:cantSplit/>
        </w:trPr>
        <w:tc>
          <w:tcPr>
            <w:tcW w:w="1951" w:type="dxa"/>
          </w:tcPr>
          <w:p w:rsidR="00000000" w:rsidRDefault="00DF5EE9"/>
        </w:tc>
        <w:tc>
          <w:tcPr>
            <w:tcW w:w="1417" w:type="dxa"/>
          </w:tcPr>
          <w:p w:rsidR="00000000" w:rsidRDefault="00DF5EE9"/>
        </w:tc>
        <w:tc>
          <w:tcPr>
            <w:tcW w:w="1560" w:type="dxa"/>
          </w:tcPr>
          <w:p w:rsidR="00000000" w:rsidRDefault="00DF5EE9"/>
        </w:tc>
        <w:tc>
          <w:tcPr>
            <w:tcW w:w="1280" w:type="dxa"/>
            <w:gridSpan w:val="2"/>
          </w:tcPr>
          <w:p w:rsidR="00000000" w:rsidRDefault="00DF5EE9">
            <w:pPr>
              <w:rPr>
                <w:b/>
              </w:rPr>
            </w:pPr>
          </w:p>
        </w:tc>
        <w:tc>
          <w:tcPr>
            <w:tcW w:w="1263" w:type="dxa"/>
          </w:tcPr>
          <w:p w:rsidR="00000000" w:rsidRDefault="00DF5EE9"/>
        </w:tc>
      </w:tr>
      <w:tr w:rsidR="00000000">
        <w:tblPrEx>
          <w:tblCellMar>
            <w:top w:w="0" w:type="dxa"/>
            <w:bottom w:w="0" w:type="dxa"/>
          </w:tblCellMar>
        </w:tblPrEx>
        <w:trPr>
          <w:gridAfter w:val="1"/>
          <w:wAfter w:w="19" w:type="dxa"/>
          <w:cantSplit/>
        </w:trPr>
        <w:tc>
          <w:tcPr>
            <w:tcW w:w="1951" w:type="dxa"/>
          </w:tcPr>
          <w:p w:rsidR="00000000" w:rsidRDefault="00DF5EE9">
            <w:r>
              <w:t>6 August</w:t>
            </w:r>
          </w:p>
        </w:tc>
        <w:tc>
          <w:tcPr>
            <w:tcW w:w="1417" w:type="dxa"/>
          </w:tcPr>
          <w:p w:rsidR="00000000" w:rsidRDefault="00DF5EE9">
            <w:r>
              <w:t>1992</w:t>
            </w:r>
          </w:p>
        </w:tc>
        <w:tc>
          <w:tcPr>
            <w:tcW w:w="1560" w:type="dxa"/>
          </w:tcPr>
          <w:p w:rsidR="00000000" w:rsidRDefault="00DF5EE9">
            <w:r>
              <w:t>7.86</w:t>
            </w:r>
          </w:p>
        </w:tc>
        <w:tc>
          <w:tcPr>
            <w:tcW w:w="1280" w:type="dxa"/>
            <w:gridSpan w:val="2"/>
          </w:tcPr>
          <w:p w:rsidR="00000000" w:rsidRDefault="00DF5EE9">
            <w:pPr>
              <w:rPr>
                <w:b/>
              </w:rPr>
            </w:pPr>
          </w:p>
        </w:tc>
        <w:tc>
          <w:tcPr>
            <w:tcW w:w="1263" w:type="dxa"/>
          </w:tcPr>
          <w:p w:rsidR="00000000" w:rsidRDefault="00DF5EE9">
            <w:r>
              <w:t>904,000</w:t>
            </w:r>
          </w:p>
        </w:tc>
      </w:tr>
      <w:tr w:rsidR="00000000">
        <w:tblPrEx>
          <w:tblCellMar>
            <w:top w:w="0" w:type="dxa"/>
            <w:bottom w:w="0" w:type="dxa"/>
          </w:tblCellMar>
        </w:tblPrEx>
        <w:trPr>
          <w:gridAfter w:val="1"/>
          <w:wAfter w:w="19" w:type="dxa"/>
          <w:cantSplit/>
        </w:trPr>
        <w:tc>
          <w:tcPr>
            <w:tcW w:w="1951" w:type="dxa"/>
          </w:tcPr>
          <w:p w:rsidR="00000000" w:rsidRDefault="00DF5EE9">
            <w:r>
              <w:t>13 October</w:t>
            </w:r>
          </w:p>
        </w:tc>
        <w:tc>
          <w:tcPr>
            <w:tcW w:w="1417" w:type="dxa"/>
          </w:tcPr>
          <w:p w:rsidR="00000000" w:rsidRDefault="00DF5EE9">
            <w:r>
              <w:t>1992</w:t>
            </w:r>
          </w:p>
        </w:tc>
        <w:tc>
          <w:tcPr>
            <w:tcW w:w="1560" w:type="dxa"/>
          </w:tcPr>
          <w:p w:rsidR="00000000" w:rsidRDefault="00DF5EE9">
            <w:r>
              <w:t>8.50</w:t>
            </w:r>
          </w:p>
        </w:tc>
        <w:tc>
          <w:tcPr>
            <w:tcW w:w="1280" w:type="dxa"/>
            <w:gridSpan w:val="2"/>
          </w:tcPr>
          <w:p w:rsidR="00000000" w:rsidRDefault="00DF5EE9">
            <w:pPr>
              <w:rPr>
                <w:b/>
              </w:rPr>
            </w:pPr>
          </w:p>
        </w:tc>
        <w:tc>
          <w:tcPr>
            <w:tcW w:w="1263" w:type="dxa"/>
          </w:tcPr>
          <w:p w:rsidR="00000000" w:rsidRDefault="00DF5EE9">
            <w:r>
              <w:t>206,000</w:t>
            </w:r>
          </w:p>
        </w:tc>
      </w:tr>
      <w:tr w:rsidR="00000000">
        <w:tblPrEx>
          <w:tblCellMar>
            <w:top w:w="0" w:type="dxa"/>
            <w:bottom w:w="0" w:type="dxa"/>
          </w:tblCellMar>
        </w:tblPrEx>
        <w:trPr>
          <w:gridAfter w:val="1"/>
          <w:wAfter w:w="19" w:type="dxa"/>
          <w:cantSplit/>
        </w:trPr>
        <w:tc>
          <w:tcPr>
            <w:tcW w:w="1951" w:type="dxa"/>
          </w:tcPr>
          <w:p w:rsidR="00000000" w:rsidRDefault="00DF5EE9">
            <w:r>
              <w:t>23 May</w:t>
            </w:r>
          </w:p>
        </w:tc>
        <w:tc>
          <w:tcPr>
            <w:tcW w:w="1417" w:type="dxa"/>
          </w:tcPr>
          <w:p w:rsidR="00000000" w:rsidRDefault="00DF5EE9">
            <w:r>
              <w:t>1993</w:t>
            </w:r>
          </w:p>
        </w:tc>
        <w:tc>
          <w:tcPr>
            <w:tcW w:w="1560" w:type="dxa"/>
          </w:tcPr>
          <w:p w:rsidR="00000000" w:rsidRDefault="00DF5EE9">
            <w:r>
              <w:t>8.40</w:t>
            </w:r>
          </w:p>
        </w:tc>
        <w:tc>
          <w:tcPr>
            <w:tcW w:w="1280" w:type="dxa"/>
            <w:gridSpan w:val="2"/>
          </w:tcPr>
          <w:p w:rsidR="00000000" w:rsidRDefault="00DF5EE9">
            <w:pPr>
              <w:rPr>
                <w:b/>
              </w:rPr>
            </w:pPr>
          </w:p>
        </w:tc>
        <w:tc>
          <w:tcPr>
            <w:tcW w:w="1263" w:type="dxa"/>
          </w:tcPr>
          <w:p w:rsidR="00000000" w:rsidRDefault="00DF5EE9">
            <w:r>
              <w:t>35,000</w:t>
            </w:r>
          </w:p>
        </w:tc>
      </w:tr>
      <w:tr w:rsidR="00000000">
        <w:tblPrEx>
          <w:tblCellMar>
            <w:top w:w="0" w:type="dxa"/>
            <w:bottom w:w="0" w:type="dxa"/>
          </w:tblCellMar>
        </w:tblPrEx>
        <w:trPr>
          <w:gridAfter w:val="1"/>
          <w:wAfter w:w="19" w:type="dxa"/>
          <w:cantSplit/>
        </w:trPr>
        <w:tc>
          <w:tcPr>
            <w:tcW w:w="1951" w:type="dxa"/>
          </w:tcPr>
          <w:p w:rsidR="00000000" w:rsidRDefault="00DF5EE9">
            <w:r>
              <w:t>20 July</w:t>
            </w:r>
          </w:p>
        </w:tc>
        <w:tc>
          <w:tcPr>
            <w:tcW w:w="1417" w:type="dxa"/>
          </w:tcPr>
          <w:p w:rsidR="00000000" w:rsidRDefault="00DF5EE9">
            <w:r>
              <w:t>1993</w:t>
            </w:r>
          </w:p>
        </w:tc>
        <w:tc>
          <w:tcPr>
            <w:tcW w:w="1560" w:type="dxa"/>
          </w:tcPr>
          <w:p w:rsidR="00000000" w:rsidRDefault="00DF5EE9">
            <w:r>
              <w:t>9.58</w:t>
            </w:r>
          </w:p>
        </w:tc>
        <w:tc>
          <w:tcPr>
            <w:tcW w:w="1280" w:type="dxa"/>
            <w:gridSpan w:val="2"/>
          </w:tcPr>
          <w:p w:rsidR="00000000" w:rsidRDefault="00DF5EE9">
            <w:pPr>
              <w:rPr>
                <w:b/>
              </w:rPr>
            </w:pPr>
          </w:p>
        </w:tc>
        <w:tc>
          <w:tcPr>
            <w:tcW w:w="1263" w:type="dxa"/>
          </w:tcPr>
          <w:p w:rsidR="00000000" w:rsidRDefault="00DF5EE9">
            <w:r>
              <w:t>170,000</w:t>
            </w:r>
          </w:p>
        </w:tc>
      </w:tr>
      <w:tr w:rsidR="00000000">
        <w:tblPrEx>
          <w:tblCellMar>
            <w:top w:w="0" w:type="dxa"/>
            <w:bottom w:w="0" w:type="dxa"/>
          </w:tblCellMar>
        </w:tblPrEx>
        <w:trPr>
          <w:gridAfter w:val="1"/>
          <w:wAfter w:w="19" w:type="dxa"/>
          <w:cantSplit/>
        </w:trPr>
        <w:tc>
          <w:tcPr>
            <w:tcW w:w="1951" w:type="dxa"/>
          </w:tcPr>
          <w:p w:rsidR="00000000" w:rsidRDefault="00DF5EE9">
            <w:r>
              <w:t>28 February</w:t>
            </w:r>
          </w:p>
        </w:tc>
        <w:tc>
          <w:tcPr>
            <w:tcW w:w="1417" w:type="dxa"/>
          </w:tcPr>
          <w:p w:rsidR="00000000" w:rsidRDefault="00DF5EE9">
            <w:r>
              <w:t>1994</w:t>
            </w:r>
          </w:p>
        </w:tc>
        <w:tc>
          <w:tcPr>
            <w:tcW w:w="1560" w:type="dxa"/>
          </w:tcPr>
          <w:p w:rsidR="00000000" w:rsidRDefault="00DF5EE9">
            <w:r>
              <w:t>7.90</w:t>
            </w:r>
          </w:p>
        </w:tc>
        <w:tc>
          <w:tcPr>
            <w:tcW w:w="1280" w:type="dxa"/>
            <w:gridSpan w:val="2"/>
          </w:tcPr>
          <w:p w:rsidR="00000000" w:rsidRDefault="00DF5EE9">
            <w:pPr>
              <w:rPr>
                <w:b/>
              </w:rPr>
            </w:pPr>
            <w:r>
              <w:rPr>
                <w:b/>
              </w:rPr>
              <w:t>10,000</w:t>
            </w:r>
          </w:p>
        </w:tc>
        <w:tc>
          <w:tcPr>
            <w:tcW w:w="1263" w:type="dxa"/>
          </w:tcPr>
          <w:p w:rsidR="00000000" w:rsidRDefault="00DF5EE9">
            <w:r>
              <w:t>10,000</w:t>
            </w:r>
          </w:p>
        </w:tc>
      </w:tr>
      <w:tr w:rsidR="00000000">
        <w:tblPrEx>
          <w:tblCellMar>
            <w:top w:w="0" w:type="dxa"/>
            <w:bottom w:w="0" w:type="dxa"/>
          </w:tblCellMar>
        </w:tblPrEx>
        <w:trPr>
          <w:gridAfter w:val="1"/>
          <w:wAfter w:w="19" w:type="dxa"/>
          <w:cantSplit/>
        </w:trPr>
        <w:tc>
          <w:tcPr>
            <w:tcW w:w="1951" w:type="dxa"/>
          </w:tcPr>
          <w:p w:rsidR="00000000" w:rsidRDefault="00DF5EE9">
            <w:r>
              <w:t>23 May</w:t>
            </w:r>
          </w:p>
        </w:tc>
        <w:tc>
          <w:tcPr>
            <w:tcW w:w="1417" w:type="dxa"/>
          </w:tcPr>
          <w:p w:rsidR="00000000" w:rsidRDefault="00DF5EE9">
            <w:r>
              <w:t>1994</w:t>
            </w:r>
          </w:p>
        </w:tc>
        <w:tc>
          <w:tcPr>
            <w:tcW w:w="1560" w:type="dxa"/>
          </w:tcPr>
          <w:p w:rsidR="00000000" w:rsidRDefault="00DF5EE9">
            <w:r>
              <w:t>9.00</w:t>
            </w:r>
          </w:p>
        </w:tc>
        <w:tc>
          <w:tcPr>
            <w:tcW w:w="1280" w:type="dxa"/>
            <w:gridSpan w:val="2"/>
          </w:tcPr>
          <w:p w:rsidR="00000000" w:rsidRDefault="00DF5EE9">
            <w:pPr>
              <w:rPr>
                <w:b/>
              </w:rPr>
            </w:pPr>
            <w:r>
              <w:rPr>
                <w:b/>
              </w:rPr>
              <w:t>65,000</w:t>
            </w:r>
          </w:p>
        </w:tc>
        <w:tc>
          <w:tcPr>
            <w:tcW w:w="1263" w:type="dxa"/>
          </w:tcPr>
          <w:p w:rsidR="00000000" w:rsidRDefault="00DF5EE9">
            <w:r>
              <w:t>70,000</w:t>
            </w:r>
          </w:p>
        </w:tc>
      </w:tr>
      <w:tr w:rsidR="00000000">
        <w:tblPrEx>
          <w:tblCellMar>
            <w:top w:w="0" w:type="dxa"/>
            <w:bottom w:w="0" w:type="dxa"/>
          </w:tblCellMar>
        </w:tblPrEx>
        <w:trPr>
          <w:gridAfter w:val="1"/>
          <w:wAfter w:w="19" w:type="dxa"/>
          <w:cantSplit/>
        </w:trPr>
        <w:tc>
          <w:tcPr>
            <w:tcW w:w="1951" w:type="dxa"/>
          </w:tcPr>
          <w:p w:rsidR="00000000" w:rsidRDefault="00DF5EE9">
            <w:r>
              <w:t>4 August</w:t>
            </w:r>
          </w:p>
        </w:tc>
        <w:tc>
          <w:tcPr>
            <w:tcW w:w="1417" w:type="dxa"/>
          </w:tcPr>
          <w:p w:rsidR="00000000" w:rsidRDefault="00DF5EE9">
            <w:r>
              <w:t>1994</w:t>
            </w:r>
          </w:p>
        </w:tc>
        <w:tc>
          <w:tcPr>
            <w:tcW w:w="1560" w:type="dxa"/>
          </w:tcPr>
          <w:p w:rsidR="00000000" w:rsidRDefault="00DF5EE9">
            <w:r>
              <w:t>8.70</w:t>
            </w:r>
          </w:p>
        </w:tc>
        <w:tc>
          <w:tcPr>
            <w:tcW w:w="1280" w:type="dxa"/>
            <w:gridSpan w:val="2"/>
          </w:tcPr>
          <w:p w:rsidR="00000000" w:rsidRDefault="00DF5EE9">
            <w:pPr>
              <w:rPr>
                <w:b/>
              </w:rPr>
            </w:pPr>
            <w:r>
              <w:rPr>
                <w:b/>
              </w:rPr>
              <w:t>445,000</w:t>
            </w:r>
          </w:p>
        </w:tc>
        <w:tc>
          <w:tcPr>
            <w:tcW w:w="1263" w:type="dxa"/>
          </w:tcPr>
          <w:p w:rsidR="00000000" w:rsidRDefault="00DF5EE9">
            <w:r>
              <w:t>500,000</w:t>
            </w:r>
          </w:p>
        </w:tc>
      </w:tr>
      <w:tr w:rsidR="00000000">
        <w:tblPrEx>
          <w:tblCellMar>
            <w:top w:w="0" w:type="dxa"/>
            <w:bottom w:w="0" w:type="dxa"/>
          </w:tblCellMar>
        </w:tblPrEx>
        <w:trPr>
          <w:gridAfter w:val="1"/>
          <w:wAfter w:w="19" w:type="dxa"/>
          <w:cantSplit/>
        </w:trPr>
        <w:tc>
          <w:tcPr>
            <w:tcW w:w="1951" w:type="dxa"/>
          </w:tcPr>
          <w:p w:rsidR="00000000" w:rsidRDefault="00DF5EE9">
            <w:r>
              <w:t>2 November</w:t>
            </w:r>
          </w:p>
        </w:tc>
        <w:tc>
          <w:tcPr>
            <w:tcW w:w="1417" w:type="dxa"/>
          </w:tcPr>
          <w:p w:rsidR="00000000" w:rsidRDefault="00DF5EE9">
            <w:r>
              <w:t>1994</w:t>
            </w:r>
          </w:p>
        </w:tc>
        <w:tc>
          <w:tcPr>
            <w:tcW w:w="1560" w:type="dxa"/>
          </w:tcPr>
          <w:p w:rsidR="00000000" w:rsidRDefault="00DF5EE9">
            <w:r>
              <w:t>8.60</w:t>
            </w:r>
          </w:p>
        </w:tc>
        <w:tc>
          <w:tcPr>
            <w:tcW w:w="1280" w:type="dxa"/>
            <w:gridSpan w:val="2"/>
          </w:tcPr>
          <w:p w:rsidR="00000000" w:rsidRDefault="00DF5EE9">
            <w:pPr>
              <w:rPr>
                <w:b/>
              </w:rPr>
            </w:pPr>
          </w:p>
        </w:tc>
        <w:tc>
          <w:tcPr>
            <w:tcW w:w="1263" w:type="dxa"/>
          </w:tcPr>
          <w:p w:rsidR="00000000" w:rsidRDefault="00DF5EE9">
            <w:r>
              <w:t>5,000</w:t>
            </w:r>
          </w:p>
        </w:tc>
      </w:tr>
      <w:tr w:rsidR="00000000">
        <w:tblPrEx>
          <w:tblCellMar>
            <w:top w:w="0" w:type="dxa"/>
            <w:bottom w:w="0" w:type="dxa"/>
          </w:tblCellMar>
        </w:tblPrEx>
        <w:trPr>
          <w:gridAfter w:val="1"/>
          <w:wAfter w:w="19" w:type="dxa"/>
          <w:cantSplit/>
          <w:hidden/>
        </w:trPr>
        <w:tc>
          <w:tcPr>
            <w:tcW w:w="1951" w:type="dxa"/>
            <w:tcBorders>
              <w:bottom w:val="single" w:sz="18" w:space="0" w:color="auto"/>
            </w:tcBorders>
          </w:tcPr>
          <w:p w:rsidR="00000000" w:rsidRDefault="00DF5EE9">
            <w:r>
              <w:rPr>
                <w:vanish/>
              </w:rPr>
              <w:t>[SULON]</w:t>
            </w:r>
            <w:r>
              <w:t>1 February</w:t>
            </w:r>
          </w:p>
        </w:tc>
        <w:tc>
          <w:tcPr>
            <w:tcW w:w="1417" w:type="dxa"/>
            <w:tcBorders>
              <w:bottom w:val="single" w:sz="18" w:space="0" w:color="auto"/>
            </w:tcBorders>
          </w:tcPr>
          <w:p w:rsidR="00000000" w:rsidRDefault="00DF5EE9">
            <w:r>
              <w:t>1996</w:t>
            </w:r>
          </w:p>
        </w:tc>
        <w:tc>
          <w:tcPr>
            <w:tcW w:w="1560" w:type="dxa"/>
            <w:tcBorders>
              <w:bottom w:val="single" w:sz="18" w:space="0" w:color="auto"/>
            </w:tcBorders>
          </w:tcPr>
          <w:p w:rsidR="00000000" w:rsidRDefault="00DF5EE9">
            <w:r>
              <w:t>8.40</w:t>
            </w:r>
          </w:p>
        </w:tc>
        <w:tc>
          <w:tcPr>
            <w:tcW w:w="1280" w:type="dxa"/>
            <w:gridSpan w:val="2"/>
            <w:tcBorders>
              <w:bottom w:val="single" w:sz="18" w:space="0" w:color="auto"/>
            </w:tcBorders>
          </w:tcPr>
          <w:p w:rsidR="00000000" w:rsidRDefault="00DF5EE9">
            <w:pPr>
              <w:rPr>
                <w:b/>
              </w:rPr>
            </w:pPr>
            <w:r>
              <w:rPr>
                <w:b/>
              </w:rPr>
              <w:t>6,566,500</w:t>
            </w:r>
          </w:p>
        </w:tc>
        <w:tc>
          <w:tcPr>
            <w:tcW w:w="1263" w:type="dxa"/>
            <w:tcBorders>
              <w:bottom w:val="single" w:sz="18" w:space="0" w:color="auto"/>
            </w:tcBorders>
          </w:tcPr>
          <w:p w:rsidR="00000000" w:rsidRDefault="00DF5EE9">
            <w:r>
              <w:t>8,787,000</w:t>
            </w:r>
          </w:p>
        </w:tc>
      </w:tr>
      <w:tr w:rsidR="00000000">
        <w:tblPrEx>
          <w:tblCellMar>
            <w:top w:w="0" w:type="dxa"/>
            <w:bottom w:w="0" w:type="dxa"/>
          </w:tblCellMar>
        </w:tblPrEx>
        <w:trPr>
          <w:gridAfter w:val="1"/>
          <w:wAfter w:w="19" w:type="dxa"/>
          <w:cantSplit/>
          <w:hidden/>
        </w:trPr>
        <w:tc>
          <w:tcPr>
            <w:tcW w:w="1951" w:type="dxa"/>
            <w:tcBorders>
              <w:bottom w:val="single" w:sz="18" w:space="0" w:color="auto"/>
            </w:tcBorders>
          </w:tcPr>
          <w:p w:rsidR="00000000" w:rsidRDefault="00DF5EE9">
            <w:r>
              <w:rPr>
                <w:vanish/>
              </w:rPr>
              <w:t>[SULON]</w:t>
            </w:r>
          </w:p>
        </w:tc>
        <w:tc>
          <w:tcPr>
            <w:tcW w:w="1417" w:type="dxa"/>
            <w:tcBorders>
              <w:bottom w:val="single" w:sz="18" w:space="0" w:color="auto"/>
            </w:tcBorders>
          </w:tcPr>
          <w:p w:rsidR="00000000" w:rsidRDefault="00DF5EE9"/>
        </w:tc>
        <w:tc>
          <w:tcPr>
            <w:tcW w:w="1560" w:type="dxa"/>
            <w:tcBorders>
              <w:bottom w:val="single" w:sz="18" w:space="0" w:color="auto"/>
            </w:tcBorders>
          </w:tcPr>
          <w:p w:rsidR="00000000" w:rsidRDefault="00DF5EE9"/>
        </w:tc>
        <w:tc>
          <w:tcPr>
            <w:tcW w:w="1280" w:type="dxa"/>
            <w:gridSpan w:val="2"/>
            <w:tcBorders>
              <w:bottom w:val="single" w:sz="18" w:space="0" w:color="auto"/>
            </w:tcBorders>
          </w:tcPr>
          <w:p w:rsidR="00000000" w:rsidRDefault="00DF5EE9">
            <w:pPr>
              <w:rPr>
                <w:b/>
              </w:rPr>
            </w:pPr>
            <w:r>
              <w:rPr>
                <w:b/>
              </w:rPr>
              <w:t>7,086,500</w:t>
            </w:r>
          </w:p>
        </w:tc>
        <w:tc>
          <w:tcPr>
            <w:tcW w:w="1263" w:type="dxa"/>
            <w:tcBorders>
              <w:bottom w:val="single" w:sz="18" w:space="0" w:color="auto"/>
            </w:tcBorders>
          </w:tcPr>
          <w:p w:rsidR="00000000" w:rsidRDefault="00DF5EE9">
            <w:r>
              <w:t>10,687,000</w:t>
            </w:r>
          </w:p>
        </w:tc>
      </w:tr>
    </w:tbl>
    <w:p w:rsidR="00000000" w:rsidRDefault="00DF5EE9"/>
    <w:p w:rsidR="00000000" w:rsidRDefault="00DF5EE9">
      <w:r>
        <w:t>All options with an expiry date of 28 February 1994 or later are entitled to participate in the November 1992 5 for 4 bonus issue upon exercise of such options.</w:t>
      </w:r>
    </w:p>
    <w:p w:rsidR="00000000" w:rsidRDefault="00DF5EE9"/>
    <w:p w:rsidR="00000000" w:rsidRDefault="00DF5EE9">
      <w:r>
        <w:t>During the period 626,000 (1992 921,000) options lapsed.</w:t>
      </w:r>
    </w:p>
    <w:p w:rsidR="00000000" w:rsidRDefault="00DF5EE9"/>
    <w:p w:rsidR="00000000" w:rsidRDefault="00DF5EE9">
      <w:r>
        <w:t xml:space="preserve">All issued capital has been converted to stock units which </w:t>
      </w:r>
      <w:r>
        <w:t>throughout the financial statements are referred to as shares.</w:t>
      </w:r>
    </w:p>
    <w:p w:rsidR="00000000" w:rsidRDefault="00DF5EE9"/>
    <w:p w:rsidR="00000000" w:rsidRDefault="00DF5EE9">
      <w:r>
        <w:t>Particulars relating to non-redeemable non-cumulative converting preference shares:</w:t>
      </w:r>
    </w:p>
    <w:p w:rsidR="00000000" w:rsidRDefault="00DF5EE9"/>
    <w:p w:rsidR="00000000" w:rsidRDefault="00DF5EE9">
      <w:r>
        <w:t>The holder of a converting preference share is entitled to a non-cumulative fully franked dividend at a rate calculated at the base dividend rate of 6.8% per annum on the issue price (comprising $0.50 par and $24.50 premium) of the converting preference share until conversion, The dividend is payable in June and December until conversion.  A supplementary d</w:t>
      </w:r>
      <w:r>
        <w:t>ividend may be paid if dividends on ordinary shares exceed base dividends over the life of the converting preference shares.  Each converting preference share ranks ahead of ordinary shares for the return of capital on a winding up of the company.  The voting rights of converting preference shares are detailed on page 60.</w:t>
      </w:r>
    </w:p>
    <w:p w:rsidR="00000000" w:rsidRDefault="00DF5EE9"/>
    <w:p w:rsidR="00000000" w:rsidRDefault="00DF5EE9">
      <w:r>
        <w:t>On the conversion date (being 5 June 1997 unless accelerated by the directors to a date no earlier than 5 June 1995) the company will convert the preference shares into fully paid ordin</w:t>
      </w:r>
      <w:r>
        <w:t>ary shares.  The number of ordinary shares to be issued on conversion will be calculated by dividing the $25.00 issue Price by the lower of $l1.11 and the average market price of the company's ordinary shares at the time of conversion less a discount of 10%.</w:t>
      </w:r>
    </w:p>
    <w:p w:rsidR="00000000" w:rsidRDefault="00DF5EE9"/>
    <w:tbl>
      <w:tblPr>
        <w:tblW w:w="0" w:type="auto"/>
        <w:tblLayout w:type="fixed"/>
        <w:tblCellMar>
          <w:left w:w="28" w:type="dxa"/>
          <w:right w:w="28" w:type="dxa"/>
        </w:tblCellMar>
        <w:tblLook w:val="0000"/>
      </w:tblPr>
      <w:tblGrid>
        <w:gridCol w:w="5459"/>
        <w:gridCol w:w="1134"/>
        <w:gridCol w:w="1134"/>
        <w:gridCol w:w="1134"/>
        <w:gridCol w:w="1134"/>
      </w:tblGrid>
      <w:tr w:rsidR="00000000">
        <w:tblPrEx>
          <w:tblCellMar>
            <w:top w:w="0" w:type="dxa"/>
            <w:bottom w:w="0" w:type="dxa"/>
          </w:tblCellMar>
        </w:tblPrEx>
        <w:trPr>
          <w:cantSplit/>
        </w:trPr>
        <w:tc>
          <w:tcPr>
            <w:tcW w:w="5459" w:type="dxa"/>
          </w:tcPr>
          <w:p w:rsidR="00000000" w:rsidRDefault="00DF5EE9">
            <w:r>
              <w:rPr>
                <w:b/>
              </w:rPr>
              <w:t>19. RESERVES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pPr>
              <w:rPr>
                <w:i/>
              </w:rPr>
            </w:pPr>
          </w:p>
        </w:tc>
        <w:tc>
          <w:tcPr>
            <w:tcW w:w="1134" w:type="dxa"/>
          </w:tcPr>
          <w:p w:rsidR="00000000" w:rsidRDefault="00DF5EE9">
            <w:pPr>
              <w:rPr>
                <w:b/>
                <w:i/>
              </w:rPr>
            </w:pPr>
            <w:r>
              <w:rPr>
                <w:b/>
                <w:i/>
              </w:rPr>
              <w:t>1993</w:t>
            </w:r>
          </w:p>
        </w:tc>
        <w:tc>
          <w:tcPr>
            <w:tcW w:w="1134" w:type="dxa"/>
          </w:tcPr>
          <w:p w:rsidR="00000000" w:rsidRDefault="00DF5EE9">
            <w:pPr>
              <w:rPr>
                <w:i/>
              </w:rPr>
            </w:pPr>
            <w:r>
              <w:rPr>
                <w:i/>
              </w:rPr>
              <w:t>1992</w:t>
            </w:r>
          </w:p>
        </w:tc>
        <w:tc>
          <w:tcPr>
            <w:tcW w:w="1134" w:type="dxa"/>
          </w:tcPr>
          <w:p w:rsidR="00000000" w:rsidRDefault="00DF5EE9">
            <w:pPr>
              <w:rPr>
                <w:b/>
                <w:i/>
              </w:rPr>
            </w:pPr>
            <w:r>
              <w:rPr>
                <w:b/>
                <w:i/>
              </w:rPr>
              <w:t>1993</w:t>
            </w:r>
          </w:p>
        </w:tc>
        <w:tc>
          <w:tcPr>
            <w:tcW w:w="1134" w:type="dxa"/>
          </w:tcPr>
          <w:p w:rsidR="00000000" w:rsidRDefault="00DF5EE9">
            <w:pPr>
              <w:rPr>
                <w:i/>
              </w:rPr>
            </w:pPr>
            <w:r>
              <w:rPr>
                <w:i/>
              </w:rPr>
              <w:t>1992</w:t>
            </w:r>
          </w:p>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pPr>
              <w:rPr>
                <w:i/>
              </w:rPr>
            </w:pPr>
            <w:r>
              <w:rPr>
                <w:i/>
                <w:vanish/>
              </w:rPr>
              <w:t>[SULON]</w:t>
            </w:r>
          </w:p>
        </w:tc>
        <w:tc>
          <w:tcPr>
            <w:tcW w:w="1134" w:type="dxa"/>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c>
          <w:tcPr>
            <w:tcW w:w="1134" w:type="dxa"/>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rPr>
                <w:b/>
              </w:rPr>
              <w:t>Share premium reserve</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Opening balance</w:t>
            </w:r>
          </w:p>
        </w:tc>
        <w:tc>
          <w:tcPr>
            <w:tcW w:w="1134" w:type="dxa"/>
          </w:tcPr>
          <w:p w:rsidR="00000000" w:rsidRDefault="00DF5EE9">
            <w:pPr>
              <w:rPr>
                <w:b/>
              </w:rPr>
            </w:pPr>
            <w:r>
              <w:rPr>
                <w:b/>
              </w:rPr>
              <w:t>1,298.7</w:t>
            </w:r>
          </w:p>
        </w:tc>
        <w:tc>
          <w:tcPr>
            <w:tcW w:w="1134" w:type="dxa"/>
          </w:tcPr>
          <w:p w:rsidR="00000000" w:rsidRDefault="00DF5EE9">
            <w:r>
              <w:t>887.0</w:t>
            </w:r>
          </w:p>
        </w:tc>
        <w:tc>
          <w:tcPr>
            <w:tcW w:w="1134" w:type="dxa"/>
          </w:tcPr>
          <w:p w:rsidR="00000000" w:rsidRDefault="00DF5EE9">
            <w:pPr>
              <w:rPr>
                <w:b/>
              </w:rPr>
            </w:pPr>
            <w:r>
              <w:rPr>
                <w:b/>
              </w:rPr>
              <w:t>1,298.7</w:t>
            </w:r>
          </w:p>
        </w:tc>
        <w:tc>
          <w:tcPr>
            <w:tcW w:w="1134" w:type="dxa"/>
          </w:tcPr>
          <w:p w:rsidR="00000000" w:rsidRDefault="00DF5EE9">
            <w:r>
              <w:t>887.0</w:t>
            </w:r>
          </w:p>
        </w:tc>
      </w:tr>
      <w:tr w:rsidR="00000000">
        <w:tblPrEx>
          <w:tblCellMar>
            <w:top w:w="0" w:type="dxa"/>
            <w:bottom w:w="0" w:type="dxa"/>
          </w:tblCellMar>
        </w:tblPrEx>
        <w:trPr>
          <w:cantSplit/>
        </w:trPr>
        <w:tc>
          <w:tcPr>
            <w:tcW w:w="5459" w:type="dxa"/>
          </w:tcPr>
          <w:p w:rsidR="00000000" w:rsidRDefault="00DF5EE9">
            <w:r>
              <w:t xml:space="preserve"> Premium on 5,843,012 (1992 20,247,876) ordinary shares issued</w:t>
            </w:r>
          </w:p>
        </w:tc>
        <w:tc>
          <w:tcPr>
            <w:tcW w:w="1134" w:type="dxa"/>
          </w:tcPr>
          <w:p w:rsidR="00000000" w:rsidRDefault="00DF5EE9">
            <w:pPr>
              <w:rPr>
                <w:b/>
              </w:rPr>
            </w:pPr>
            <w:r>
              <w:rPr>
                <w:b/>
              </w:rPr>
              <w:t>31.0</w:t>
            </w:r>
          </w:p>
        </w:tc>
        <w:tc>
          <w:tcPr>
            <w:tcW w:w="1134" w:type="dxa"/>
          </w:tcPr>
          <w:p w:rsidR="00000000" w:rsidRDefault="00DF5EE9">
            <w:r>
              <w:t>102.5</w:t>
            </w:r>
          </w:p>
        </w:tc>
        <w:tc>
          <w:tcPr>
            <w:tcW w:w="1134" w:type="dxa"/>
          </w:tcPr>
          <w:p w:rsidR="00000000" w:rsidRDefault="00DF5EE9">
            <w:pPr>
              <w:rPr>
                <w:b/>
              </w:rPr>
            </w:pPr>
            <w:r>
              <w:rPr>
                <w:b/>
              </w:rPr>
              <w:t>31.0</w:t>
            </w:r>
          </w:p>
        </w:tc>
        <w:tc>
          <w:tcPr>
            <w:tcW w:w="1134" w:type="dxa"/>
          </w:tcPr>
          <w:p w:rsidR="00000000" w:rsidRDefault="00DF5EE9">
            <w:r>
              <w:t>102.5</w:t>
            </w:r>
          </w:p>
        </w:tc>
      </w:tr>
      <w:tr w:rsidR="00000000">
        <w:tblPrEx>
          <w:tblCellMar>
            <w:top w:w="0" w:type="dxa"/>
            <w:bottom w:w="0" w:type="dxa"/>
          </w:tblCellMar>
        </w:tblPrEx>
        <w:trPr>
          <w:cantSplit/>
        </w:trPr>
        <w:tc>
          <w:tcPr>
            <w:tcW w:w="5459" w:type="dxa"/>
          </w:tcPr>
          <w:p w:rsidR="00000000" w:rsidRDefault="00DF5EE9">
            <w:r>
              <w:t xml:space="preserve"> 1 for 8 bonus share issue</w:t>
            </w:r>
          </w:p>
        </w:tc>
        <w:tc>
          <w:tcPr>
            <w:tcW w:w="1134" w:type="dxa"/>
          </w:tcPr>
          <w:p w:rsidR="00000000" w:rsidRDefault="00DF5EE9">
            <w:pPr>
              <w:rPr>
                <w:b/>
              </w:rPr>
            </w:pPr>
          </w:p>
        </w:tc>
        <w:tc>
          <w:tcPr>
            <w:tcW w:w="1134" w:type="dxa"/>
          </w:tcPr>
          <w:p w:rsidR="00000000" w:rsidRDefault="00DF5EE9">
            <w:r>
              <w:t>(1.2)</w:t>
            </w:r>
          </w:p>
        </w:tc>
        <w:tc>
          <w:tcPr>
            <w:tcW w:w="1134" w:type="dxa"/>
          </w:tcPr>
          <w:p w:rsidR="00000000" w:rsidRDefault="00DF5EE9">
            <w:pPr>
              <w:rPr>
                <w:b/>
              </w:rPr>
            </w:pPr>
          </w:p>
        </w:tc>
        <w:tc>
          <w:tcPr>
            <w:tcW w:w="1134" w:type="dxa"/>
          </w:tcPr>
          <w:p w:rsidR="00000000" w:rsidRDefault="00DF5EE9">
            <w:r>
              <w:t>(1.2)</w:t>
            </w:r>
          </w:p>
        </w:tc>
      </w:tr>
      <w:tr w:rsidR="00000000">
        <w:tblPrEx>
          <w:tblCellMar>
            <w:top w:w="0" w:type="dxa"/>
            <w:bottom w:w="0" w:type="dxa"/>
          </w:tblCellMar>
        </w:tblPrEx>
        <w:trPr>
          <w:cantSplit/>
        </w:trPr>
        <w:tc>
          <w:tcPr>
            <w:tcW w:w="5459" w:type="dxa"/>
          </w:tcPr>
          <w:p w:rsidR="00000000" w:rsidRDefault="00DF5EE9">
            <w:r>
              <w:t xml:space="preserve"> 5 for 4 bonus share issue</w:t>
            </w:r>
          </w:p>
        </w:tc>
        <w:tc>
          <w:tcPr>
            <w:tcW w:w="1134" w:type="dxa"/>
          </w:tcPr>
          <w:p w:rsidR="00000000" w:rsidRDefault="00DF5EE9">
            <w:pPr>
              <w:rPr>
                <w:b/>
              </w:rPr>
            </w:pPr>
            <w:r>
              <w:rPr>
                <w:b/>
              </w:rPr>
              <w:t>(356.8)</w:t>
            </w:r>
          </w:p>
        </w:tc>
        <w:tc>
          <w:tcPr>
            <w:tcW w:w="1134" w:type="dxa"/>
          </w:tcPr>
          <w:p w:rsidR="00000000" w:rsidRDefault="00DF5EE9"/>
        </w:tc>
        <w:tc>
          <w:tcPr>
            <w:tcW w:w="1134" w:type="dxa"/>
          </w:tcPr>
          <w:p w:rsidR="00000000" w:rsidRDefault="00DF5EE9">
            <w:pPr>
              <w:rPr>
                <w:b/>
              </w:rPr>
            </w:pPr>
            <w:r>
              <w:rPr>
                <w:b/>
              </w:rPr>
              <w:t>(356.8)</w:t>
            </w: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 xml:space="preserve"> Premium on 12,669,240 converting preference shares issued</w:t>
            </w:r>
          </w:p>
        </w:tc>
        <w:tc>
          <w:tcPr>
            <w:tcW w:w="1134" w:type="dxa"/>
          </w:tcPr>
          <w:p w:rsidR="00000000" w:rsidRDefault="00DF5EE9">
            <w:pPr>
              <w:rPr>
                <w:b/>
              </w:rPr>
            </w:pPr>
          </w:p>
        </w:tc>
        <w:tc>
          <w:tcPr>
            <w:tcW w:w="1134" w:type="dxa"/>
          </w:tcPr>
          <w:p w:rsidR="00000000" w:rsidRDefault="00DF5EE9">
            <w:r>
              <w:t>310.4</w:t>
            </w:r>
          </w:p>
        </w:tc>
        <w:tc>
          <w:tcPr>
            <w:tcW w:w="1134" w:type="dxa"/>
          </w:tcPr>
          <w:p w:rsidR="00000000" w:rsidRDefault="00DF5EE9">
            <w:pPr>
              <w:rPr>
                <w:b/>
              </w:rPr>
            </w:pPr>
          </w:p>
        </w:tc>
        <w:tc>
          <w:tcPr>
            <w:tcW w:w="1134" w:type="dxa"/>
          </w:tcPr>
          <w:p w:rsidR="00000000" w:rsidRDefault="00DF5EE9">
            <w:r>
              <w:t>310.4</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vanish/>
              </w:rPr>
              <w:t>[SULON]</w:t>
            </w:r>
            <w:r>
              <w:t>Closing balance</w:t>
            </w:r>
          </w:p>
        </w:tc>
        <w:tc>
          <w:tcPr>
            <w:tcW w:w="1134" w:type="dxa"/>
            <w:tcBorders>
              <w:bottom w:val="single" w:sz="18" w:space="0" w:color="auto"/>
            </w:tcBorders>
          </w:tcPr>
          <w:p w:rsidR="00000000" w:rsidRDefault="00DF5EE9">
            <w:pPr>
              <w:rPr>
                <w:b/>
              </w:rPr>
            </w:pPr>
            <w:r>
              <w:rPr>
                <w:b/>
              </w:rPr>
              <w:t>972.9</w:t>
            </w:r>
          </w:p>
        </w:tc>
        <w:tc>
          <w:tcPr>
            <w:tcW w:w="1134" w:type="dxa"/>
            <w:tcBorders>
              <w:bottom w:val="single" w:sz="18" w:space="0" w:color="auto"/>
            </w:tcBorders>
          </w:tcPr>
          <w:p w:rsidR="00000000" w:rsidRDefault="00DF5EE9">
            <w:r>
              <w:t>1,298.7</w:t>
            </w:r>
          </w:p>
        </w:tc>
        <w:tc>
          <w:tcPr>
            <w:tcW w:w="1134" w:type="dxa"/>
            <w:tcBorders>
              <w:bottom w:val="single" w:sz="18" w:space="0" w:color="auto"/>
            </w:tcBorders>
          </w:tcPr>
          <w:p w:rsidR="00000000" w:rsidRDefault="00DF5EE9">
            <w:pPr>
              <w:rPr>
                <w:b/>
              </w:rPr>
            </w:pPr>
            <w:r>
              <w:rPr>
                <w:b/>
              </w:rPr>
              <w:t>972.9</w:t>
            </w:r>
          </w:p>
        </w:tc>
        <w:tc>
          <w:tcPr>
            <w:tcW w:w="1134" w:type="dxa"/>
            <w:tcBorders>
              <w:bottom w:val="single" w:sz="18" w:space="0" w:color="auto"/>
            </w:tcBorders>
          </w:tcPr>
          <w:p w:rsidR="00000000" w:rsidRDefault="00DF5EE9">
            <w:r>
              <w:t>1,298.7</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rPr>
                <w:b/>
              </w:rPr>
              <w:t>Asset revaluation reserve</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Opening balance</w:t>
            </w:r>
          </w:p>
        </w:tc>
        <w:tc>
          <w:tcPr>
            <w:tcW w:w="1134" w:type="dxa"/>
          </w:tcPr>
          <w:p w:rsidR="00000000" w:rsidRDefault="00DF5EE9">
            <w:pPr>
              <w:rPr>
                <w:b/>
              </w:rPr>
            </w:pPr>
            <w:r>
              <w:rPr>
                <w:b/>
              </w:rPr>
              <w:t>524.4</w:t>
            </w:r>
          </w:p>
        </w:tc>
        <w:tc>
          <w:tcPr>
            <w:tcW w:w="1134" w:type="dxa"/>
          </w:tcPr>
          <w:p w:rsidR="00000000" w:rsidRDefault="00DF5EE9">
            <w:r>
              <w:t>501.9</w:t>
            </w:r>
          </w:p>
        </w:tc>
        <w:tc>
          <w:tcPr>
            <w:tcW w:w="1134" w:type="dxa"/>
          </w:tcPr>
          <w:p w:rsidR="00000000" w:rsidRDefault="00DF5EE9">
            <w:pPr>
              <w:rPr>
                <w:b/>
              </w:rPr>
            </w:pPr>
            <w:r>
              <w:rPr>
                <w:b/>
              </w:rPr>
              <w:t>12.8</w:t>
            </w:r>
          </w:p>
        </w:tc>
        <w:tc>
          <w:tcPr>
            <w:tcW w:w="1134" w:type="dxa"/>
          </w:tcPr>
          <w:p w:rsidR="00000000" w:rsidRDefault="00DF5EE9">
            <w:r>
              <w:t>14.5</w:t>
            </w:r>
          </w:p>
        </w:tc>
      </w:tr>
      <w:tr w:rsidR="00000000">
        <w:tblPrEx>
          <w:tblCellMar>
            <w:top w:w="0" w:type="dxa"/>
            <w:bottom w:w="0" w:type="dxa"/>
          </w:tblCellMar>
        </w:tblPrEx>
        <w:trPr>
          <w:cantSplit/>
        </w:trPr>
        <w:tc>
          <w:tcPr>
            <w:tcW w:w="5459" w:type="dxa"/>
          </w:tcPr>
          <w:p w:rsidR="00000000" w:rsidRDefault="00DF5EE9">
            <w:r>
              <w:t>Revaluation (decrement)</w:t>
            </w:r>
          </w:p>
        </w:tc>
        <w:tc>
          <w:tcPr>
            <w:tcW w:w="1134" w:type="dxa"/>
          </w:tcPr>
          <w:p w:rsidR="00000000" w:rsidRDefault="00DF5EE9">
            <w:pPr>
              <w:rPr>
                <w:b/>
              </w:rPr>
            </w:pPr>
            <w:r>
              <w:rPr>
                <w:b/>
              </w:rPr>
              <w:t>(5.3)</w:t>
            </w:r>
          </w:p>
        </w:tc>
        <w:tc>
          <w:tcPr>
            <w:tcW w:w="1134" w:type="dxa"/>
          </w:tcPr>
          <w:p w:rsidR="00000000" w:rsidRDefault="00DF5EE9">
            <w:r>
              <w:t>(5.3)</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Transfer to asset realisation reserve</w:t>
            </w:r>
          </w:p>
        </w:tc>
        <w:tc>
          <w:tcPr>
            <w:tcW w:w="1134" w:type="dxa"/>
          </w:tcPr>
          <w:p w:rsidR="00000000" w:rsidRDefault="00DF5EE9">
            <w:pPr>
              <w:rPr>
                <w:b/>
              </w:rPr>
            </w:pPr>
            <w:r>
              <w:rPr>
                <w:b/>
              </w:rPr>
              <w:t>(6.0)</w:t>
            </w:r>
          </w:p>
        </w:tc>
        <w:tc>
          <w:tcPr>
            <w:tcW w:w="1134" w:type="dxa"/>
          </w:tcPr>
          <w:p w:rsidR="00000000" w:rsidRDefault="00DF5EE9">
            <w:r>
              <w:t>(1.7)</w:t>
            </w:r>
          </w:p>
        </w:tc>
        <w:tc>
          <w:tcPr>
            <w:tcW w:w="1134" w:type="dxa"/>
          </w:tcPr>
          <w:p w:rsidR="00000000" w:rsidRDefault="00DF5EE9">
            <w:pPr>
              <w:rPr>
                <w:b/>
              </w:rPr>
            </w:pPr>
            <w:r>
              <w:rPr>
                <w:b/>
              </w:rPr>
              <w:t>1.3</w:t>
            </w:r>
          </w:p>
        </w:tc>
        <w:tc>
          <w:tcPr>
            <w:tcW w:w="1134" w:type="dxa"/>
          </w:tcPr>
          <w:p w:rsidR="00000000" w:rsidRDefault="00DF5EE9">
            <w:r>
              <w:t>(1.7)</w:t>
            </w:r>
          </w:p>
        </w:tc>
      </w:tr>
      <w:tr w:rsidR="00000000">
        <w:tblPrEx>
          <w:tblCellMar>
            <w:top w:w="0" w:type="dxa"/>
            <w:bottom w:w="0" w:type="dxa"/>
          </w:tblCellMar>
        </w:tblPrEx>
        <w:trPr>
          <w:cantSplit/>
        </w:trPr>
        <w:tc>
          <w:tcPr>
            <w:tcW w:w="5459" w:type="dxa"/>
          </w:tcPr>
          <w:p w:rsidR="00000000" w:rsidRDefault="00DF5EE9">
            <w:r>
              <w:t>Transfer from profit and lo</w:t>
            </w:r>
            <w:r>
              <w:t xml:space="preserve">ss account on disposal of </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controlled entity</w:t>
            </w:r>
          </w:p>
        </w:tc>
        <w:tc>
          <w:tcPr>
            <w:tcW w:w="1134" w:type="dxa"/>
          </w:tcPr>
          <w:p w:rsidR="00000000" w:rsidRDefault="00DF5EE9">
            <w:pPr>
              <w:rPr>
                <w:b/>
              </w:rPr>
            </w:pPr>
          </w:p>
        </w:tc>
        <w:tc>
          <w:tcPr>
            <w:tcW w:w="1134" w:type="dxa"/>
          </w:tcPr>
          <w:p w:rsidR="00000000" w:rsidRDefault="00DF5EE9">
            <w:r>
              <w:t>29.5</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vanish/>
              </w:rPr>
              <w:t>[SULON]</w:t>
            </w:r>
            <w:r>
              <w:t>Closing balance</w:t>
            </w:r>
          </w:p>
        </w:tc>
        <w:tc>
          <w:tcPr>
            <w:tcW w:w="1134" w:type="dxa"/>
            <w:tcBorders>
              <w:bottom w:val="single" w:sz="18" w:space="0" w:color="auto"/>
            </w:tcBorders>
          </w:tcPr>
          <w:p w:rsidR="00000000" w:rsidRDefault="00DF5EE9">
            <w:pPr>
              <w:rPr>
                <w:b/>
              </w:rPr>
            </w:pPr>
            <w:r>
              <w:rPr>
                <w:b/>
              </w:rPr>
              <w:t>513.1</w:t>
            </w:r>
          </w:p>
        </w:tc>
        <w:tc>
          <w:tcPr>
            <w:tcW w:w="1134" w:type="dxa"/>
            <w:tcBorders>
              <w:bottom w:val="single" w:sz="18" w:space="0" w:color="auto"/>
            </w:tcBorders>
          </w:tcPr>
          <w:p w:rsidR="00000000" w:rsidRDefault="00DF5EE9">
            <w:r>
              <w:t>524.4</w:t>
            </w:r>
          </w:p>
        </w:tc>
        <w:tc>
          <w:tcPr>
            <w:tcW w:w="1134" w:type="dxa"/>
            <w:tcBorders>
              <w:bottom w:val="single" w:sz="18" w:space="0" w:color="auto"/>
            </w:tcBorders>
          </w:tcPr>
          <w:p w:rsidR="00000000" w:rsidRDefault="00DF5EE9">
            <w:pPr>
              <w:rPr>
                <w:b/>
              </w:rPr>
            </w:pPr>
            <w:r>
              <w:rPr>
                <w:b/>
              </w:rPr>
              <w:t>14.1</w:t>
            </w:r>
          </w:p>
        </w:tc>
        <w:tc>
          <w:tcPr>
            <w:tcW w:w="1134" w:type="dxa"/>
            <w:tcBorders>
              <w:bottom w:val="single" w:sz="18" w:space="0" w:color="auto"/>
            </w:tcBorders>
          </w:tcPr>
          <w:p w:rsidR="00000000" w:rsidRDefault="00DF5EE9">
            <w:r>
              <w:t>12.8</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rPr>
                <w:b/>
              </w:rPr>
              <w:t>Asset realisation reserve</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Opening balance</w:t>
            </w:r>
          </w:p>
        </w:tc>
        <w:tc>
          <w:tcPr>
            <w:tcW w:w="1134" w:type="dxa"/>
          </w:tcPr>
          <w:p w:rsidR="00000000" w:rsidRDefault="00DF5EE9">
            <w:pPr>
              <w:rPr>
                <w:b/>
              </w:rPr>
            </w:pPr>
            <w:r>
              <w:rPr>
                <w:b/>
              </w:rPr>
              <w:t>117.0</w:t>
            </w:r>
          </w:p>
        </w:tc>
        <w:tc>
          <w:tcPr>
            <w:tcW w:w="1134" w:type="dxa"/>
          </w:tcPr>
          <w:p w:rsidR="00000000" w:rsidRDefault="00DF5EE9">
            <w:r>
              <w:t>114.8</w:t>
            </w:r>
          </w:p>
        </w:tc>
        <w:tc>
          <w:tcPr>
            <w:tcW w:w="1134" w:type="dxa"/>
          </w:tcPr>
          <w:p w:rsidR="00000000" w:rsidRDefault="00DF5EE9">
            <w:pPr>
              <w:rPr>
                <w:b/>
              </w:rPr>
            </w:pPr>
            <w:r>
              <w:rPr>
                <w:b/>
              </w:rPr>
              <w:t>172.7</w:t>
            </w:r>
          </w:p>
        </w:tc>
        <w:tc>
          <w:tcPr>
            <w:tcW w:w="1134" w:type="dxa"/>
          </w:tcPr>
          <w:p w:rsidR="00000000" w:rsidRDefault="00DF5EE9">
            <w:r>
              <w:t>171.0</w:t>
            </w:r>
          </w:p>
        </w:tc>
      </w:tr>
      <w:tr w:rsidR="00000000">
        <w:tblPrEx>
          <w:tblCellMar>
            <w:top w:w="0" w:type="dxa"/>
            <w:bottom w:w="0" w:type="dxa"/>
          </w:tblCellMar>
        </w:tblPrEx>
        <w:trPr>
          <w:cantSplit/>
        </w:trPr>
        <w:tc>
          <w:tcPr>
            <w:tcW w:w="5459" w:type="dxa"/>
          </w:tcPr>
          <w:p w:rsidR="00000000" w:rsidRDefault="00DF5EE9">
            <w:r>
              <w:t xml:space="preserve"> Transfer from asset revaluation reserve</w:t>
            </w:r>
          </w:p>
        </w:tc>
        <w:tc>
          <w:tcPr>
            <w:tcW w:w="1134" w:type="dxa"/>
          </w:tcPr>
          <w:p w:rsidR="00000000" w:rsidRDefault="00DF5EE9">
            <w:pPr>
              <w:rPr>
                <w:b/>
              </w:rPr>
            </w:pPr>
            <w:r>
              <w:rPr>
                <w:b/>
              </w:rPr>
              <w:t>6.0</w:t>
            </w:r>
          </w:p>
        </w:tc>
        <w:tc>
          <w:tcPr>
            <w:tcW w:w="1134" w:type="dxa"/>
          </w:tcPr>
          <w:p w:rsidR="00000000" w:rsidRDefault="00DF5EE9">
            <w:r>
              <w:t>1.7</w:t>
            </w:r>
          </w:p>
        </w:tc>
        <w:tc>
          <w:tcPr>
            <w:tcW w:w="1134" w:type="dxa"/>
          </w:tcPr>
          <w:p w:rsidR="00000000" w:rsidRDefault="00DF5EE9">
            <w:pPr>
              <w:rPr>
                <w:b/>
              </w:rPr>
            </w:pPr>
            <w:r>
              <w:rPr>
                <w:b/>
              </w:rPr>
              <w:t>(1.3)</w:t>
            </w:r>
          </w:p>
        </w:tc>
        <w:tc>
          <w:tcPr>
            <w:tcW w:w="1134" w:type="dxa"/>
          </w:tcPr>
          <w:p w:rsidR="00000000" w:rsidRDefault="00DF5EE9">
            <w:r>
              <w:t>1.7</w:t>
            </w:r>
          </w:p>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vanish/>
              </w:rPr>
              <w:t>[SULON]</w:t>
            </w:r>
            <w:r>
              <w:t xml:space="preserve"> Transfer from profit and loss account</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r>
              <w:t>0.5</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vanish/>
              </w:rPr>
              <w:t>[SULON]</w:t>
            </w:r>
            <w:r>
              <w:t>Closing balance</w:t>
            </w:r>
          </w:p>
        </w:tc>
        <w:tc>
          <w:tcPr>
            <w:tcW w:w="1134" w:type="dxa"/>
            <w:tcBorders>
              <w:bottom w:val="single" w:sz="18" w:space="0" w:color="auto"/>
            </w:tcBorders>
          </w:tcPr>
          <w:p w:rsidR="00000000" w:rsidRDefault="00DF5EE9">
            <w:pPr>
              <w:rPr>
                <w:b/>
              </w:rPr>
            </w:pPr>
            <w:r>
              <w:rPr>
                <w:b/>
              </w:rPr>
              <w:t>123.0</w:t>
            </w:r>
          </w:p>
        </w:tc>
        <w:tc>
          <w:tcPr>
            <w:tcW w:w="1134" w:type="dxa"/>
            <w:tcBorders>
              <w:bottom w:val="single" w:sz="18" w:space="0" w:color="auto"/>
            </w:tcBorders>
          </w:tcPr>
          <w:p w:rsidR="00000000" w:rsidRDefault="00DF5EE9">
            <w:r>
              <w:t>117.0</w:t>
            </w:r>
          </w:p>
        </w:tc>
        <w:tc>
          <w:tcPr>
            <w:tcW w:w="1134" w:type="dxa"/>
            <w:tcBorders>
              <w:bottom w:val="single" w:sz="18" w:space="0" w:color="auto"/>
            </w:tcBorders>
          </w:tcPr>
          <w:p w:rsidR="00000000" w:rsidRDefault="00DF5EE9">
            <w:pPr>
              <w:rPr>
                <w:b/>
              </w:rPr>
            </w:pPr>
            <w:r>
              <w:rPr>
                <w:b/>
              </w:rPr>
              <w:t>171.4</w:t>
            </w:r>
          </w:p>
        </w:tc>
        <w:tc>
          <w:tcPr>
            <w:tcW w:w="1134" w:type="dxa"/>
            <w:tcBorders>
              <w:bottom w:val="single" w:sz="18" w:space="0" w:color="auto"/>
            </w:tcBorders>
          </w:tcPr>
          <w:p w:rsidR="00000000" w:rsidRDefault="00DF5EE9">
            <w:r>
              <w:t>172.7</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rPr>
                <w:b/>
              </w:rPr>
              <w:t>Capital profits reserve</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Opening balance</w:t>
            </w:r>
          </w:p>
        </w:tc>
        <w:tc>
          <w:tcPr>
            <w:tcW w:w="1134" w:type="dxa"/>
          </w:tcPr>
          <w:p w:rsidR="00000000" w:rsidRDefault="00DF5EE9">
            <w:pPr>
              <w:rPr>
                <w:b/>
              </w:rPr>
            </w:pPr>
            <w:r>
              <w:rPr>
                <w:b/>
              </w:rPr>
              <w:t>130.4</w:t>
            </w:r>
          </w:p>
        </w:tc>
        <w:tc>
          <w:tcPr>
            <w:tcW w:w="1134" w:type="dxa"/>
          </w:tcPr>
          <w:p w:rsidR="00000000" w:rsidRDefault="00DF5EE9">
            <w:r>
              <w:t>124.8</w:t>
            </w:r>
          </w:p>
        </w:tc>
        <w:tc>
          <w:tcPr>
            <w:tcW w:w="1134" w:type="dxa"/>
          </w:tcPr>
          <w:p w:rsidR="00000000" w:rsidRDefault="00DF5EE9">
            <w:pPr>
              <w:rPr>
                <w:b/>
              </w:rPr>
            </w:pPr>
            <w:r>
              <w:rPr>
                <w:b/>
              </w:rPr>
              <w:t>59.0</w:t>
            </w:r>
          </w:p>
        </w:tc>
        <w:tc>
          <w:tcPr>
            <w:tcW w:w="1134" w:type="dxa"/>
          </w:tcPr>
          <w:p w:rsidR="00000000" w:rsidRDefault="00DF5EE9">
            <w:r>
              <w:t>55.7</w:t>
            </w:r>
          </w:p>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vanish/>
              </w:rPr>
              <w:t>[SULON]</w:t>
            </w:r>
            <w:r>
              <w:t xml:space="preserve"> Transfer from profit and loss account</w:t>
            </w:r>
          </w:p>
        </w:tc>
        <w:tc>
          <w:tcPr>
            <w:tcW w:w="1134" w:type="dxa"/>
            <w:tcBorders>
              <w:bottom w:val="single" w:sz="18" w:space="0" w:color="auto"/>
            </w:tcBorders>
          </w:tcPr>
          <w:p w:rsidR="00000000" w:rsidRDefault="00DF5EE9">
            <w:pPr>
              <w:rPr>
                <w:b/>
              </w:rPr>
            </w:pPr>
            <w:r>
              <w:rPr>
                <w:b/>
              </w:rPr>
              <w:t>4.9</w:t>
            </w:r>
          </w:p>
        </w:tc>
        <w:tc>
          <w:tcPr>
            <w:tcW w:w="1134" w:type="dxa"/>
            <w:tcBorders>
              <w:bottom w:val="single" w:sz="18" w:space="0" w:color="auto"/>
            </w:tcBorders>
          </w:tcPr>
          <w:p w:rsidR="00000000" w:rsidRDefault="00DF5EE9">
            <w:r>
              <w:t>5.6</w:t>
            </w:r>
          </w:p>
        </w:tc>
        <w:tc>
          <w:tcPr>
            <w:tcW w:w="1134" w:type="dxa"/>
            <w:tcBorders>
              <w:bottom w:val="single" w:sz="18" w:space="0" w:color="auto"/>
            </w:tcBorders>
          </w:tcPr>
          <w:p w:rsidR="00000000" w:rsidRDefault="00DF5EE9">
            <w:pPr>
              <w:rPr>
                <w:b/>
              </w:rPr>
            </w:pPr>
            <w:r>
              <w:rPr>
                <w:b/>
              </w:rPr>
              <w:t>2.2</w:t>
            </w:r>
          </w:p>
        </w:tc>
        <w:tc>
          <w:tcPr>
            <w:tcW w:w="1134" w:type="dxa"/>
            <w:tcBorders>
              <w:bottom w:val="single" w:sz="18" w:space="0" w:color="auto"/>
            </w:tcBorders>
          </w:tcPr>
          <w:p w:rsidR="00000000" w:rsidRDefault="00DF5EE9">
            <w:r>
              <w:t>3.3</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vanish/>
              </w:rPr>
              <w:t>[SULON]</w:t>
            </w:r>
            <w:r>
              <w:t>Closing balance</w:t>
            </w:r>
          </w:p>
        </w:tc>
        <w:tc>
          <w:tcPr>
            <w:tcW w:w="1134" w:type="dxa"/>
            <w:tcBorders>
              <w:bottom w:val="single" w:sz="18" w:space="0" w:color="auto"/>
            </w:tcBorders>
          </w:tcPr>
          <w:p w:rsidR="00000000" w:rsidRDefault="00DF5EE9">
            <w:pPr>
              <w:rPr>
                <w:b/>
              </w:rPr>
            </w:pPr>
            <w:r>
              <w:rPr>
                <w:b/>
              </w:rPr>
              <w:t>135.3</w:t>
            </w:r>
          </w:p>
        </w:tc>
        <w:tc>
          <w:tcPr>
            <w:tcW w:w="1134" w:type="dxa"/>
            <w:tcBorders>
              <w:bottom w:val="single" w:sz="18" w:space="0" w:color="auto"/>
            </w:tcBorders>
          </w:tcPr>
          <w:p w:rsidR="00000000" w:rsidRDefault="00DF5EE9">
            <w:r>
              <w:t>130.4</w:t>
            </w:r>
          </w:p>
        </w:tc>
        <w:tc>
          <w:tcPr>
            <w:tcW w:w="1134" w:type="dxa"/>
            <w:tcBorders>
              <w:bottom w:val="single" w:sz="18" w:space="0" w:color="auto"/>
            </w:tcBorders>
          </w:tcPr>
          <w:p w:rsidR="00000000" w:rsidRDefault="00DF5EE9">
            <w:pPr>
              <w:rPr>
                <w:b/>
              </w:rPr>
            </w:pPr>
            <w:r>
              <w:rPr>
                <w:b/>
              </w:rPr>
              <w:t>61.2</w:t>
            </w:r>
          </w:p>
        </w:tc>
        <w:tc>
          <w:tcPr>
            <w:tcW w:w="1134" w:type="dxa"/>
            <w:tcBorders>
              <w:bottom w:val="single" w:sz="18" w:space="0" w:color="auto"/>
            </w:tcBorders>
          </w:tcPr>
          <w:p w:rsidR="00000000" w:rsidRDefault="00DF5EE9">
            <w:r>
              <w:t>59.0</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b/>
                <w:vanish/>
              </w:rPr>
              <w:t>[SULON]</w:t>
            </w:r>
            <w:r>
              <w:rPr>
                <w:b/>
              </w:rPr>
              <w:t>General reserve</w:t>
            </w:r>
          </w:p>
        </w:tc>
        <w:tc>
          <w:tcPr>
            <w:tcW w:w="1134" w:type="dxa"/>
            <w:tcBorders>
              <w:bottom w:val="single" w:sz="18" w:space="0" w:color="auto"/>
            </w:tcBorders>
          </w:tcPr>
          <w:p w:rsidR="00000000" w:rsidRDefault="00DF5EE9">
            <w:pPr>
              <w:rPr>
                <w:b/>
              </w:rPr>
            </w:pPr>
            <w:r>
              <w:rPr>
                <w:b/>
              </w:rPr>
              <w:t>200.3</w:t>
            </w:r>
          </w:p>
        </w:tc>
        <w:tc>
          <w:tcPr>
            <w:tcW w:w="1134" w:type="dxa"/>
            <w:tcBorders>
              <w:bottom w:val="single" w:sz="18" w:space="0" w:color="auto"/>
            </w:tcBorders>
          </w:tcPr>
          <w:p w:rsidR="00000000" w:rsidRDefault="00DF5EE9">
            <w:r>
              <w:t>200.3</w:t>
            </w:r>
          </w:p>
        </w:tc>
        <w:tc>
          <w:tcPr>
            <w:tcW w:w="1134" w:type="dxa"/>
            <w:tcBorders>
              <w:bottom w:val="single" w:sz="18" w:space="0" w:color="auto"/>
            </w:tcBorders>
          </w:tcPr>
          <w:p w:rsidR="00000000" w:rsidRDefault="00DF5EE9">
            <w:pPr>
              <w:rPr>
                <w:b/>
              </w:rPr>
            </w:pPr>
            <w:r>
              <w:rPr>
                <w:b/>
              </w:rPr>
              <w:t>174.6</w:t>
            </w:r>
          </w:p>
        </w:tc>
        <w:tc>
          <w:tcPr>
            <w:tcW w:w="1134" w:type="dxa"/>
            <w:tcBorders>
              <w:bottom w:val="single" w:sz="18" w:space="0" w:color="auto"/>
            </w:tcBorders>
          </w:tcPr>
          <w:p w:rsidR="00000000" w:rsidRDefault="00DF5EE9">
            <w:r>
              <w:t>174.6</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rPr>
                <w:b/>
              </w:rPr>
              <w:t>Foreign currency translation reserve</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Opening balance</w:t>
            </w:r>
          </w:p>
        </w:tc>
        <w:tc>
          <w:tcPr>
            <w:tcW w:w="1134" w:type="dxa"/>
          </w:tcPr>
          <w:p w:rsidR="00000000" w:rsidRDefault="00DF5EE9">
            <w:pPr>
              <w:rPr>
                <w:b/>
              </w:rPr>
            </w:pPr>
            <w:r>
              <w:rPr>
                <w:b/>
              </w:rPr>
              <w:t>(1.5)</w:t>
            </w:r>
          </w:p>
        </w:tc>
        <w:tc>
          <w:tcPr>
            <w:tcW w:w="1134" w:type="dxa"/>
          </w:tcPr>
          <w:p w:rsidR="00000000" w:rsidRDefault="00DF5EE9">
            <w:r>
              <w:t>3.9</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Exchange difference on translation of</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self-sustaining controlled entities, net of hedges</w:t>
            </w:r>
          </w:p>
        </w:tc>
        <w:tc>
          <w:tcPr>
            <w:tcW w:w="1134" w:type="dxa"/>
          </w:tcPr>
          <w:p w:rsidR="00000000" w:rsidRDefault="00DF5EE9">
            <w:pPr>
              <w:rPr>
                <w:b/>
              </w:rPr>
            </w:pPr>
            <w:r>
              <w:rPr>
                <w:b/>
              </w:rPr>
              <w:t>6.1</w:t>
            </w:r>
          </w:p>
        </w:tc>
        <w:tc>
          <w:tcPr>
            <w:tcW w:w="1134" w:type="dxa"/>
          </w:tcPr>
          <w:p w:rsidR="00000000" w:rsidRDefault="00DF5EE9">
            <w:r>
              <w:t>(5.4)</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vanish/>
              </w:rPr>
              <w:t>[SULON]</w:t>
            </w:r>
            <w:r>
              <w:t>Closing balance</w:t>
            </w:r>
          </w:p>
        </w:tc>
        <w:tc>
          <w:tcPr>
            <w:tcW w:w="1134" w:type="dxa"/>
            <w:tcBorders>
              <w:bottom w:val="single" w:sz="18" w:space="0" w:color="auto"/>
            </w:tcBorders>
          </w:tcPr>
          <w:p w:rsidR="00000000" w:rsidRDefault="00DF5EE9">
            <w:pPr>
              <w:rPr>
                <w:b/>
              </w:rPr>
            </w:pPr>
            <w:r>
              <w:rPr>
                <w:b/>
              </w:rPr>
              <w:t>4.6</w:t>
            </w:r>
          </w:p>
        </w:tc>
        <w:tc>
          <w:tcPr>
            <w:tcW w:w="1134" w:type="dxa"/>
            <w:tcBorders>
              <w:bottom w:val="single" w:sz="18" w:space="0" w:color="auto"/>
            </w:tcBorders>
          </w:tcPr>
          <w:p w:rsidR="00000000" w:rsidRDefault="00DF5EE9">
            <w:r>
              <w:t>(1.5)</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b/>
                <w:vanish/>
              </w:rPr>
              <w:t>[SULON]</w:t>
            </w:r>
            <w:r>
              <w:rPr>
                <w:b/>
              </w:rPr>
              <w:t>Capital reduction reser</w:t>
            </w:r>
            <w:r>
              <w:rPr>
                <w:b/>
              </w:rPr>
              <w:t>ve</w:t>
            </w:r>
          </w:p>
        </w:tc>
        <w:tc>
          <w:tcPr>
            <w:tcW w:w="1134" w:type="dxa"/>
            <w:tcBorders>
              <w:bottom w:val="single" w:sz="18" w:space="0" w:color="auto"/>
            </w:tcBorders>
          </w:tcPr>
          <w:p w:rsidR="00000000" w:rsidRDefault="00DF5EE9">
            <w:pPr>
              <w:rPr>
                <w:b/>
              </w:rPr>
            </w:pPr>
            <w:r>
              <w:rPr>
                <w:b/>
              </w:rPr>
              <w:t>0.2</w:t>
            </w:r>
          </w:p>
        </w:tc>
        <w:tc>
          <w:tcPr>
            <w:tcW w:w="1134" w:type="dxa"/>
            <w:tcBorders>
              <w:bottom w:val="single" w:sz="18" w:space="0" w:color="auto"/>
            </w:tcBorders>
          </w:tcPr>
          <w:p w:rsidR="00000000" w:rsidRDefault="00DF5EE9">
            <w:r>
              <w:t>0.2</w:t>
            </w:r>
          </w:p>
        </w:tc>
        <w:tc>
          <w:tcPr>
            <w:tcW w:w="1134" w:type="dxa"/>
            <w:tcBorders>
              <w:bottom w:val="single" w:sz="18" w:space="0" w:color="auto"/>
            </w:tcBorders>
          </w:tcPr>
          <w:p w:rsidR="00000000" w:rsidRDefault="00DF5EE9">
            <w:pPr>
              <w:rPr>
                <w:b/>
              </w:rPr>
            </w:pPr>
            <w:r>
              <w:rPr>
                <w:b/>
              </w:rPr>
              <w:t>0.2</w:t>
            </w:r>
          </w:p>
        </w:tc>
        <w:tc>
          <w:tcPr>
            <w:tcW w:w="1134" w:type="dxa"/>
            <w:tcBorders>
              <w:bottom w:val="single" w:sz="18" w:space="0" w:color="auto"/>
            </w:tcBorders>
          </w:tcPr>
          <w:p w:rsidR="00000000" w:rsidRDefault="00DF5EE9">
            <w:r>
              <w:t>0.2</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double" w:sz="18" w:space="0" w:color="auto"/>
            </w:tcBorders>
          </w:tcPr>
          <w:p w:rsidR="00000000" w:rsidRDefault="00DF5EE9">
            <w:r>
              <w:rPr>
                <w:b/>
                <w:vanish/>
              </w:rPr>
              <w:t>[DULON]</w:t>
            </w:r>
            <w:r>
              <w:rPr>
                <w:b/>
              </w:rPr>
              <w:t>Total reserves</w:t>
            </w:r>
          </w:p>
        </w:tc>
        <w:tc>
          <w:tcPr>
            <w:tcW w:w="1134" w:type="dxa"/>
            <w:tcBorders>
              <w:bottom w:val="double" w:sz="18" w:space="0" w:color="auto"/>
            </w:tcBorders>
          </w:tcPr>
          <w:p w:rsidR="00000000" w:rsidRDefault="00DF5EE9">
            <w:pPr>
              <w:rPr>
                <w:b/>
              </w:rPr>
            </w:pPr>
            <w:r>
              <w:rPr>
                <w:b/>
              </w:rPr>
              <w:t>1,949.4</w:t>
            </w:r>
          </w:p>
        </w:tc>
        <w:tc>
          <w:tcPr>
            <w:tcW w:w="1134" w:type="dxa"/>
            <w:tcBorders>
              <w:bottom w:val="double" w:sz="18" w:space="0" w:color="auto"/>
            </w:tcBorders>
          </w:tcPr>
          <w:p w:rsidR="00000000" w:rsidRDefault="00DF5EE9">
            <w:r>
              <w:t>2,269.5</w:t>
            </w:r>
          </w:p>
        </w:tc>
        <w:tc>
          <w:tcPr>
            <w:tcW w:w="1134" w:type="dxa"/>
            <w:tcBorders>
              <w:bottom w:val="double" w:sz="18" w:space="0" w:color="auto"/>
            </w:tcBorders>
          </w:tcPr>
          <w:p w:rsidR="00000000" w:rsidRDefault="00DF5EE9">
            <w:pPr>
              <w:rPr>
                <w:b/>
              </w:rPr>
            </w:pPr>
            <w:r>
              <w:rPr>
                <w:b/>
              </w:rPr>
              <w:t>1,394.4</w:t>
            </w:r>
          </w:p>
        </w:tc>
        <w:tc>
          <w:tcPr>
            <w:tcW w:w="1134" w:type="dxa"/>
            <w:tcBorders>
              <w:bottom w:val="double" w:sz="18" w:space="0" w:color="auto"/>
            </w:tcBorders>
          </w:tcPr>
          <w:p w:rsidR="00000000" w:rsidRDefault="00DF5EE9">
            <w:r>
              <w:t>1,718.0</w:t>
            </w:r>
          </w:p>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rPr>
                <w:b/>
              </w:rPr>
              <w:t>Total movements in reserves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Opening balance</w:t>
            </w:r>
          </w:p>
        </w:tc>
        <w:tc>
          <w:tcPr>
            <w:tcW w:w="1134" w:type="dxa"/>
          </w:tcPr>
          <w:p w:rsidR="00000000" w:rsidRDefault="00DF5EE9">
            <w:pPr>
              <w:rPr>
                <w:b/>
              </w:rPr>
            </w:pPr>
            <w:r>
              <w:rPr>
                <w:b/>
              </w:rPr>
              <w:t>2,269.5</w:t>
            </w:r>
          </w:p>
        </w:tc>
        <w:tc>
          <w:tcPr>
            <w:tcW w:w="1134" w:type="dxa"/>
          </w:tcPr>
          <w:p w:rsidR="00000000" w:rsidRDefault="00DF5EE9">
            <w:r>
              <w:t>1,832.9</w:t>
            </w:r>
          </w:p>
        </w:tc>
        <w:tc>
          <w:tcPr>
            <w:tcW w:w="1134" w:type="dxa"/>
          </w:tcPr>
          <w:p w:rsidR="00000000" w:rsidRDefault="00DF5EE9">
            <w:pPr>
              <w:rPr>
                <w:b/>
              </w:rPr>
            </w:pPr>
            <w:r>
              <w:rPr>
                <w:b/>
              </w:rPr>
              <w:t>1,718.0</w:t>
            </w:r>
          </w:p>
        </w:tc>
        <w:tc>
          <w:tcPr>
            <w:tcW w:w="1134" w:type="dxa"/>
          </w:tcPr>
          <w:p w:rsidR="00000000" w:rsidRDefault="00DF5EE9">
            <w:r>
              <w:t>1,303.0</w:t>
            </w:r>
          </w:p>
        </w:tc>
      </w:tr>
      <w:tr w:rsidR="00000000">
        <w:tblPrEx>
          <w:tblCellMar>
            <w:top w:w="0" w:type="dxa"/>
            <w:bottom w:w="0" w:type="dxa"/>
          </w:tblCellMar>
        </w:tblPrEx>
        <w:trPr>
          <w:cantSplit/>
        </w:trPr>
        <w:tc>
          <w:tcPr>
            <w:tcW w:w="5459" w:type="dxa"/>
          </w:tcPr>
          <w:p w:rsidR="00000000" w:rsidRDefault="00DF5EE9">
            <w:r>
              <w:t xml:space="preserve"> Premium on shares issued</w:t>
            </w:r>
          </w:p>
        </w:tc>
        <w:tc>
          <w:tcPr>
            <w:tcW w:w="1134" w:type="dxa"/>
          </w:tcPr>
          <w:p w:rsidR="00000000" w:rsidRDefault="00DF5EE9">
            <w:pPr>
              <w:rPr>
                <w:b/>
              </w:rPr>
            </w:pPr>
            <w:r>
              <w:rPr>
                <w:b/>
              </w:rPr>
              <w:t>31.0</w:t>
            </w:r>
          </w:p>
        </w:tc>
        <w:tc>
          <w:tcPr>
            <w:tcW w:w="1134" w:type="dxa"/>
          </w:tcPr>
          <w:p w:rsidR="00000000" w:rsidRDefault="00DF5EE9">
            <w:r>
              <w:t>412.9</w:t>
            </w:r>
          </w:p>
        </w:tc>
        <w:tc>
          <w:tcPr>
            <w:tcW w:w="1134" w:type="dxa"/>
          </w:tcPr>
          <w:p w:rsidR="00000000" w:rsidRDefault="00DF5EE9">
            <w:pPr>
              <w:rPr>
                <w:b/>
              </w:rPr>
            </w:pPr>
            <w:r>
              <w:rPr>
                <w:b/>
              </w:rPr>
              <w:t>31.0</w:t>
            </w:r>
          </w:p>
        </w:tc>
        <w:tc>
          <w:tcPr>
            <w:tcW w:w="1134" w:type="dxa"/>
          </w:tcPr>
          <w:p w:rsidR="00000000" w:rsidRDefault="00DF5EE9">
            <w:r>
              <w:t>412.9</w:t>
            </w:r>
          </w:p>
        </w:tc>
      </w:tr>
      <w:tr w:rsidR="00000000">
        <w:tblPrEx>
          <w:tblCellMar>
            <w:top w:w="0" w:type="dxa"/>
            <w:bottom w:w="0" w:type="dxa"/>
          </w:tblCellMar>
        </w:tblPrEx>
        <w:trPr>
          <w:cantSplit/>
        </w:trPr>
        <w:tc>
          <w:tcPr>
            <w:tcW w:w="5459" w:type="dxa"/>
          </w:tcPr>
          <w:p w:rsidR="00000000" w:rsidRDefault="00DF5EE9">
            <w:r>
              <w:t xml:space="preserve"> Bonus issues</w:t>
            </w:r>
          </w:p>
        </w:tc>
        <w:tc>
          <w:tcPr>
            <w:tcW w:w="1134" w:type="dxa"/>
          </w:tcPr>
          <w:p w:rsidR="00000000" w:rsidRDefault="00DF5EE9">
            <w:pPr>
              <w:rPr>
                <w:b/>
              </w:rPr>
            </w:pPr>
            <w:r>
              <w:rPr>
                <w:b/>
              </w:rPr>
              <w:t>(356.8)</w:t>
            </w:r>
          </w:p>
        </w:tc>
        <w:tc>
          <w:tcPr>
            <w:tcW w:w="1134" w:type="dxa"/>
          </w:tcPr>
          <w:p w:rsidR="00000000" w:rsidRDefault="00DF5EE9">
            <w:r>
              <w:t>(1.2)</w:t>
            </w:r>
          </w:p>
        </w:tc>
        <w:tc>
          <w:tcPr>
            <w:tcW w:w="1134" w:type="dxa"/>
          </w:tcPr>
          <w:p w:rsidR="00000000" w:rsidRDefault="00DF5EE9">
            <w:pPr>
              <w:rPr>
                <w:b/>
              </w:rPr>
            </w:pPr>
            <w:r>
              <w:rPr>
                <w:b/>
              </w:rPr>
              <w:t>(356.8)</w:t>
            </w:r>
          </w:p>
        </w:tc>
        <w:tc>
          <w:tcPr>
            <w:tcW w:w="1134" w:type="dxa"/>
          </w:tcPr>
          <w:p w:rsidR="00000000" w:rsidRDefault="00DF5EE9">
            <w:r>
              <w:t>(1.2)</w:t>
            </w:r>
          </w:p>
        </w:tc>
      </w:tr>
      <w:tr w:rsidR="00000000">
        <w:tblPrEx>
          <w:tblCellMar>
            <w:top w:w="0" w:type="dxa"/>
            <w:bottom w:w="0" w:type="dxa"/>
          </w:tblCellMar>
        </w:tblPrEx>
        <w:trPr>
          <w:cantSplit/>
        </w:trPr>
        <w:tc>
          <w:tcPr>
            <w:tcW w:w="5459" w:type="dxa"/>
          </w:tcPr>
          <w:p w:rsidR="00000000" w:rsidRDefault="00DF5EE9">
            <w:r>
              <w:t xml:space="preserve"> Revaluation (decrement)</w:t>
            </w:r>
          </w:p>
        </w:tc>
        <w:tc>
          <w:tcPr>
            <w:tcW w:w="1134" w:type="dxa"/>
          </w:tcPr>
          <w:p w:rsidR="00000000" w:rsidRDefault="00DF5EE9">
            <w:pPr>
              <w:rPr>
                <w:b/>
              </w:rPr>
            </w:pPr>
            <w:r>
              <w:rPr>
                <w:b/>
              </w:rPr>
              <w:t>(5.3)</w:t>
            </w:r>
          </w:p>
        </w:tc>
        <w:tc>
          <w:tcPr>
            <w:tcW w:w="1134" w:type="dxa"/>
          </w:tcPr>
          <w:p w:rsidR="00000000" w:rsidRDefault="00DF5EE9">
            <w:r>
              <w:t>(5.3)</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5459" w:type="dxa"/>
          </w:tcPr>
          <w:p w:rsidR="00000000" w:rsidRDefault="00DF5EE9">
            <w:r>
              <w:t xml:space="preserve"> Net transfers from profit and loss account</w:t>
            </w:r>
          </w:p>
        </w:tc>
        <w:tc>
          <w:tcPr>
            <w:tcW w:w="1134" w:type="dxa"/>
          </w:tcPr>
          <w:p w:rsidR="00000000" w:rsidRDefault="00DF5EE9">
            <w:pPr>
              <w:rPr>
                <w:b/>
              </w:rPr>
            </w:pPr>
            <w:r>
              <w:rPr>
                <w:b/>
              </w:rPr>
              <w:t>4.9</w:t>
            </w:r>
          </w:p>
        </w:tc>
        <w:tc>
          <w:tcPr>
            <w:tcW w:w="1134" w:type="dxa"/>
          </w:tcPr>
          <w:p w:rsidR="00000000" w:rsidRDefault="00DF5EE9">
            <w:r>
              <w:t>35.6</w:t>
            </w:r>
          </w:p>
        </w:tc>
        <w:tc>
          <w:tcPr>
            <w:tcW w:w="1134" w:type="dxa"/>
          </w:tcPr>
          <w:p w:rsidR="00000000" w:rsidRDefault="00DF5EE9">
            <w:pPr>
              <w:rPr>
                <w:b/>
              </w:rPr>
            </w:pPr>
            <w:r>
              <w:rPr>
                <w:b/>
              </w:rPr>
              <w:t>2.2</w:t>
            </w:r>
          </w:p>
        </w:tc>
        <w:tc>
          <w:tcPr>
            <w:tcW w:w="1134" w:type="dxa"/>
          </w:tcPr>
          <w:p w:rsidR="00000000" w:rsidRDefault="00DF5EE9">
            <w:r>
              <w:t>3.3</w:t>
            </w:r>
          </w:p>
        </w:tc>
      </w:tr>
      <w:tr w:rsidR="00000000">
        <w:tblPrEx>
          <w:tblCellMar>
            <w:top w:w="0" w:type="dxa"/>
            <w:bottom w:w="0" w:type="dxa"/>
          </w:tblCellMar>
        </w:tblPrEx>
        <w:trPr>
          <w:cantSplit/>
        </w:trPr>
        <w:tc>
          <w:tcPr>
            <w:tcW w:w="5459" w:type="dxa"/>
          </w:tcPr>
          <w:p w:rsidR="00000000" w:rsidRDefault="00DF5EE9">
            <w:r>
              <w:t xml:space="preserve"> Exchange difference on translation of</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single" w:sz="18" w:space="0" w:color="auto"/>
            </w:tcBorders>
          </w:tcPr>
          <w:p w:rsidR="00000000" w:rsidRDefault="00DF5EE9">
            <w:r>
              <w:rPr>
                <w:vanish/>
              </w:rPr>
              <w:t>[SULON]</w:t>
            </w:r>
            <w:r>
              <w:t xml:space="preserve"> self-sustaining controlled enti</w:t>
            </w:r>
            <w:r>
              <w:t>ties, net of hedges</w:t>
            </w:r>
          </w:p>
        </w:tc>
        <w:tc>
          <w:tcPr>
            <w:tcW w:w="1134" w:type="dxa"/>
            <w:tcBorders>
              <w:bottom w:val="single" w:sz="18" w:space="0" w:color="auto"/>
            </w:tcBorders>
          </w:tcPr>
          <w:p w:rsidR="00000000" w:rsidRDefault="00DF5EE9">
            <w:pPr>
              <w:rPr>
                <w:b/>
              </w:rPr>
            </w:pPr>
            <w:r>
              <w:rPr>
                <w:b/>
              </w:rPr>
              <w:t>6.1</w:t>
            </w:r>
          </w:p>
        </w:tc>
        <w:tc>
          <w:tcPr>
            <w:tcW w:w="1134" w:type="dxa"/>
            <w:tcBorders>
              <w:bottom w:val="single" w:sz="18" w:space="0" w:color="auto"/>
            </w:tcBorders>
          </w:tcPr>
          <w:p w:rsidR="00000000" w:rsidRDefault="00DF5EE9">
            <w:r>
              <w:t>(5.4)</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trPr>
        <w:tc>
          <w:tcPr>
            <w:tcW w:w="5459"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5459" w:type="dxa"/>
            <w:tcBorders>
              <w:bottom w:val="double" w:sz="18" w:space="0" w:color="auto"/>
            </w:tcBorders>
          </w:tcPr>
          <w:p w:rsidR="00000000" w:rsidRDefault="00DF5EE9">
            <w:r>
              <w:rPr>
                <w:vanish/>
              </w:rPr>
              <w:t>[DULON]</w:t>
            </w:r>
            <w:r>
              <w:t>Closing balance</w:t>
            </w:r>
          </w:p>
        </w:tc>
        <w:tc>
          <w:tcPr>
            <w:tcW w:w="1134" w:type="dxa"/>
            <w:tcBorders>
              <w:bottom w:val="double" w:sz="18" w:space="0" w:color="auto"/>
            </w:tcBorders>
          </w:tcPr>
          <w:p w:rsidR="00000000" w:rsidRDefault="00DF5EE9">
            <w:pPr>
              <w:rPr>
                <w:b/>
              </w:rPr>
            </w:pPr>
            <w:r>
              <w:rPr>
                <w:b/>
              </w:rPr>
              <w:t>1,949.4</w:t>
            </w:r>
          </w:p>
        </w:tc>
        <w:tc>
          <w:tcPr>
            <w:tcW w:w="1134" w:type="dxa"/>
            <w:tcBorders>
              <w:bottom w:val="double" w:sz="18" w:space="0" w:color="auto"/>
            </w:tcBorders>
          </w:tcPr>
          <w:p w:rsidR="00000000" w:rsidRDefault="00DF5EE9">
            <w:r>
              <w:t>2,269.5</w:t>
            </w:r>
          </w:p>
        </w:tc>
        <w:tc>
          <w:tcPr>
            <w:tcW w:w="1134" w:type="dxa"/>
            <w:tcBorders>
              <w:bottom w:val="double" w:sz="18" w:space="0" w:color="auto"/>
            </w:tcBorders>
          </w:tcPr>
          <w:p w:rsidR="00000000" w:rsidRDefault="00DF5EE9">
            <w:pPr>
              <w:rPr>
                <w:b/>
              </w:rPr>
            </w:pPr>
            <w:r>
              <w:rPr>
                <w:b/>
              </w:rPr>
              <w:t>1,394.4</w:t>
            </w:r>
          </w:p>
        </w:tc>
        <w:tc>
          <w:tcPr>
            <w:tcW w:w="1134" w:type="dxa"/>
            <w:tcBorders>
              <w:bottom w:val="double" w:sz="18" w:space="0" w:color="auto"/>
            </w:tcBorders>
          </w:tcPr>
          <w:p w:rsidR="00000000" w:rsidRDefault="00DF5EE9">
            <w:r>
              <w:t>1,718.0</w:t>
            </w:r>
          </w:p>
        </w:tc>
      </w:tr>
    </w:tbl>
    <w:p w:rsidR="00000000" w:rsidRDefault="00DF5EE9"/>
    <w:p w:rsidR="00000000" w:rsidRDefault="00DF5EE9"/>
    <w:p w:rsidR="00000000" w:rsidRDefault="00DF5EE9">
      <w:r>
        <w:rPr>
          <w:b/>
        </w:rPr>
        <w:t>20.  BUSINESS GROUP PERFORMANCE</w:t>
      </w:r>
    </w:p>
    <w:p w:rsidR="00000000" w:rsidRDefault="00DF5EE9"/>
    <w:tbl>
      <w:tblPr>
        <w:tblW w:w="0" w:type="auto"/>
        <w:tblLayout w:type="fixed"/>
        <w:tblLook w:val="0000"/>
      </w:tblPr>
      <w:tblGrid>
        <w:gridCol w:w="80"/>
        <w:gridCol w:w="2999"/>
        <w:gridCol w:w="6"/>
        <w:gridCol w:w="1134"/>
        <w:gridCol w:w="1134"/>
        <w:gridCol w:w="1134"/>
        <w:gridCol w:w="1131"/>
        <w:gridCol w:w="5"/>
        <w:gridCol w:w="1134"/>
        <w:gridCol w:w="1134"/>
        <w:gridCol w:w="28"/>
        <w:gridCol w:w="1106"/>
        <w:gridCol w:w="1134"/>
        <w:gridCol w:w="31"/>
      </w:tblGrid>
      <w:tr w:rsidR="00000000">
        <w:tblPrEx>
          <w:tblCellMar>
            <w:top w:w="0" w:type="dxa"/>
            <w:bottom w:w="0" w:type="dxa"/>
          </w:tblCellMar>
        </w:tblPrEx>
        <w:trPr>
          <w:cantSplit/>
        </w:trPr>
        <w:tc>
          <w:tcPr>
            <w:tcW w:w="3079" w:type="dxa"/>
            <w:gridSpan w:val="2"/>
          </w:tcPr>
          <w:p w:rsidR="00000000" w:rsidRDefault="00DF5EE9"/>
        </w:tc>
        <w:tc>
          <w:tcPr>
            <w:tcW w:w="2270" w:type="dxa"/>
            <w:gridSpan w:val="3"/>
          </w:tcPr>
          <w:p w:rsidR="00000000" w:rsidRDefault="00DF5EE9"/>
        </w:tc>
        <w:tc>
          <w:tcPr>
            <w:tcW w:w="2265" w:type="dxa"/>
            <w:gridSpan w:val="2"/>
          </w:tcPr>
          <w:p w:rsidR="00000000" w:rsidRDefault="00DF5EE9">
            <w:r>
              <w:rPr>
                <w:i/>
              </w:rPr>
              <w:t>Operating</w:t>
            </w:r>
          </w:p>
        </w:tc>
        <w:tc>
          <w:tcPr>
            <w:tcW w:w="2299" w:type="dxa"/>
            <w:gridSpan w:val="4"/>
          </w:tcPr>
          <w:p w:rsidR="00000000" w:rsidRDefault="00DF5EE9">
            <w:r>
              <w:rPr>
                <w:i/>
              </w:rPr>
              <w:t>Operating</w:t>
            </w:r>
          </w:p>
        </w:tc>
        <w:tc>
          <w:tcPr>
            <w:tcW w:w="2271" w:type="dxa"/>
            <w:gridSpan w:val="3"/>
          </w:tcPr>
          <w:p w:rsidR="00000000" w:rsidRDefault="00DF5EE9"/>
        </w:tc>
      </w:tr>
      <w:tr w:rsidR="00000000">
        <w:tblPrEx>
          <w:tblCellMar>
            <w:top w:w="0" w:type="dxa"/>
            <w:bottom w:w="0" w:type="dxa"/>
          </w:tblCellMar>
        </w:tblPrEx>
        <w:trPr>
          <w:cantSplit/>
        </w:trPr>
        <w:tc>
          <w:tcPr>
            <w:tcW w:w="3079" w:type="dxa"/>
            <w:gridSpan w:val="2"/>
          </w:tcPr>
          <w:p w:rsidR="00000000" w:rsidRDefault="00DF5EE9"/>
        </w:tc>
        <w:tc>
          <w:tcPr>
            <w:tcW w:w="2270" w:type="dxa"/>
            <w:gridSpan w:val="3"/>
          </w:tcPr>
          <w:p w:rsidR="00000000" w:rsidRDefault="00DF5EE9"/>
        </w:tc>
        <w:tc>
          <w:tcPr>
            <w:tcW w:w="2265" w:type="dxa"/>
            <w:gridSpan w:val="2"/>
          </w:tcPr>
          <w:p w:rsidR="00000000" w:rsidRDefault="00DF5EE9">
            <w:r>
              <w:rPr>
                <w:i/>
              </w:rPr>
              <w:t>profit before</w:t>
            </w:r>
          </w:p>
        </w:tc>
        <w:tc>
          <w:tcPr>
            <w:tcW w:w="2299" w:type="dxa"/>
            <w:gridSpan w:val="4"/>
          </w:tcPr>
          <w:p w:rsidR="00000000" w:rsidRDefault="00DF5EE9">
            <w:r>
              <w:rPr>
                <w:i/>
              </w:rPr>
              <w:t>Profit before</w:t>
            </w:r>
          </w:p>
        </w:tc>
        <w:tc>
          <w:tcPr>
            <w:tcW w:w="2271" w:type="dxa"/>
            <w:gridSpan w:val="3"/>
          </w:tcPr>
          <w:p w:rsidR="00000000" w:rsidRDefault="00DF5EE9"/>
        </w:tc>
      </w:tr>
      <w:tr w:rsidR="00000000">
        <w:tblPrEx>
          <w:tblCellMar>
            <w:top w:w="0" w:type="dxa"/>
            <w:bottom w:w="0" w:type="dxa"/>
          </w:tblCellMar>
        </w:tblPrEx>
        <w:trPr>
          <w:cantSplit/>
        </w:trPr>
        <w:tc>
          <w:tcPr>
            <w:tcW w:w="3079" w:type="dxa"/>
            <w:gridSpan w:val="2"/>
          </w:tcPr>
          <w:p w:rsidR="00000000" w:rsidRDefault="00DF5EE9"/>
        </w:tc>
        <w:tc>
          <w:tcPr>
            <w:tcW w:w="2270" w:type="dxa"/>
            <w:gridSpan w:val="3"/>
          </w:tcPr>
          <w:p w:rsidR="00000000" w:rsidRDefault="00DF5EE9"/>
        </w:tc>
        <w:tc>
          <w:tcPr>
            <w:tcW w:w="2265" w:type="dxa"/>
            <w:gridSpan w:val="2"/>
          </w:tcPr>
          <w:p w:rsidR="00000000" w:rsidRDefault="00DF5EE9">
            <w:r>
              <w:rPr>
                <w:i/>
              </w:rPr>
              <w:t>abnormal Items,</w:t>
            </w:r>
          </w:p>
        </w:tc>
        <w:tc>
          <w:tcPr>
            <w:tcW w:w="2299" w:type="dxa"/>
            <w:gridSpan w:val="4"/>
          </w:tcPr>
          <w:p w:rsidR="00000000" w:rsidRDefault="00DF5EE9">
            <w:r>
              <w:rPr>
                <w:i/>
              </w:rPr>
              <w:t>abnormal Items</w:t>
            </w:r>
          </w:p>
        </w:tc>
        <w:tc>
          <w:tcPr>
            <w:tcW w:w="2271" w:type="dxa"/>
            <w:gridSpan w:val="3"/>
          </w:tcPr>
          <w:p w:rsidR="00000000" w:rsidRDefault="00DF5EE9">
            <w:r>
              <w:rPr>
                <w:b/>
                <w:i/>
              </w:rPr>
              <w:t>Total</w:t>
            </w:r>
          </w:p>
        </w:tc>
      </w:tr>
      <w:tr w:rsidR="00000000">
        <w:tblPrEx>
          <w:tblCellMar>
            <w:top w:w="0" w:type="dxa"/>
            <w:bottom w:w="0" w:type="dxa"/>
          </w:tblCellMar>
        </w:tblPrEx>
        <w:trPr>
          <w:cantSplit/>
        </w:trPr>
        <w:tc>
          <w:tcPr>
            <w:tcW w:w="3079" w:type="dxa"/>
            <w:gridSpan w:val="2"/>
          </w:tcPr>
          <w:p w:rsidR="00000000" w:rsidRDefault="00DF5EE9">
            <w:pPr>
              <w:rPr>
                <w:i/>
              </w:rPr>
            </w:pPr>
          </w:p>
        </w:tc>
        <w:tc>
          <w:tcPr>
            <w:tcW w:w="2270" w:type="dxa"/>
            <w:gridSpan w:val="3"/>
          </w:tcPr>
          <w:p w:rsidR="00000000" w:rsidRDefault="00DF5EE9">
            <w:r>
              <w:rPr>
                <w:i/>
              </w:rPr>
              <w:t>Sales</w:t>
            </w:r>
          </w:p>
        </w:tc>
        <w:tc>
          <w:tcPr>
            <w:tcW w:w="2265" w:type="dxa"/>
            <w:gridSpan w:val="2"/>
          </w:tcPr>
          <w:p w:rsidR="00000000" w:rsidRDefault="00DF5EE9">
            <w:r>
              <w:rPr>
                <w:i/>
              </w:rPr>
              <w:t>interest and tax</w:t>
            </w:r>
          </w:p>
        </w:tc>
        <w:tc>
          <w:tcPr>
            <w:tcW w:w="2299" w:type="dxa"/>
            <w:gridSpan w:val="4"/>
          </w:tcPr>
          <w:p w:rsidR="00000000" w:rsidRDefault="00DF5EE9">
            <w:r>
              <w:rPr>
                <w:i/>
              </w:rPr>
              <w:t>and tax</w:t>
            </w:r>
          </w:p>
        </w:tc>
        <w:tc>
          <w:tcPr>
            <w:tcW w:w="2271" w:type="dxa"/>
            <w:gridSpan w:val="3"/>
          </w:tcPr>
          <w:p w:rsidR="00000000" w:rsidRDefault="00DF5EE9">
            <w:r>
              <w:rPr>
                <w:i/>
              </w:rPr>
              <w:t>assets</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pPr>
              <w:rPr>
                <w:i/>
              </w:rPr>
            </w:pPr>
          </w:p>
        </w:tc>
        <w:tc>
          <w:tcPr>
            <w:tcW w:w="1134" w:type="dxa"/>
          </w:tcPr>
          <w:p w:rsidR="00000000" w:rsidRDefault="00DF5EE9">
            <w:pPr>
              <w:rPr>
                <w:b/>
                <w:i/>
              </w:rPr>
            </w:pPr>
            <w:r>
              <w:rPr>
                <w:b/>
                <w:i/>
              </w:rPr>
              <w:t>1993</w:t>
            </w:r>
          </w:p>
        </w:tc>
        <w:tc>
          <w:tcPr>
            <w:tcW w:w="1134" w:type="dxa"/>
          </w:tcPr>
          <w:p w:rsidR="00000000" w:rsidRDefault="00DF5EE9">
            <w:pPr>
              <w:rPr>
                <w:i/>
              </w:rPr>
            </w:pPr>
            <w:r>
              <w:rPr>
                <w:i/>
              </w:rPr>
              <w:t>1992</w:t>
            </w:r>
          </w:p>
        </w:tc>
        <w:tc>
          <w:tcPr>
            <w:tcW w:w="1134" w:type="dxa"/>
          </w:tcPr>
          <w:p w:rsidR="00000000" w:rsidRDefault="00DF5EE9">
            <w:pPr>
              <w:rPr>
                <w:b/>
                <w:i/>
              </w:rPr>
            </w:pPr>
            <w:r>
              <w:rPr>
                <w:b/>
                <w:i/>
              </w:rPr>
              <w:t>1993</w:t>
            </w:r>
          </w:p>
        </w:tc>
        <w:tc>
          <w:tcPr>
            <w:tcW w:w="1134" w:type="dxa"/>
            <w:gridSpan w:val="2"/>
          </w:tcPr>
          <w:p w:rsidR="00000000" w:rsidRDefault="00DF5EE9">
            <w:pPr>
              <w:rPr>
                <w:i/>
              </w:rPr>
            </w:pPr>
            <w:r>
              <w:rPr>
                <w:i/>
              </w:rPr>
              <w:t>1992</w:t>
            </w:r>
          </w:p>
        </w:tc>
        <w:tc>
          <w:tcPr>
            <w:tcW w:w="1134" w:type="dxa"/>
          </w:tcPr>
          <w:p w:rsidR="00000000" w:rsidRDefault="00DF5EE9">
            <w:pPr>
              <w:rPr>
                <w:b/>
                <w:i/>
              </w:rPr>
            </w:pPr>
            <w:r>
              <w:rPr>
                <w:b/>
                <w:i/>
              </w:rPr>
              <w:t>1993</w:t>
            </w:r>
          </w:p>
        </w:tc>
        <w:tc>
          <w:tcPr>
            <w:tcW w:w="1134" w:type="dxa"/>
          </w:tcPr>
          <w:p w:rsidR="00000000" w:rsidRDefault="00DF5EE9">
            <w:pPr>
              <w:rPr>
                <w:i/>
              </w:rPr>
            </w:pPr>
            <w:r>
              <w:rPr>
                <w:i/>
              </w:rPr>
              <w:t>1992</w:t>
            </w:r>
          </w:p>
        </w:tc>
        <w:tc>
          <w:tcPr>
            <w:tcW w:w="1134" w:type="dxa"/>
            <w:gridSpan w:val="2"/>
          </w:tcPr>
          <w:p w:rsidR="00000000" w:rsidRDefault="00DF5EE9">
            <w:pPr>
              <w:rPr>
                <w:b/>
                <w:i/>
              </w:rPr>
            </w:pPr>
            <w:r>
              <w:rPr>
                <w:b/>
                <w:i/>
              </w:rPr>
              <w:t>1993</w:t>
            </w:r>
          </w:p>
        </w:tc>
        <w:tc>
          <w:tcPr>
            <w:tcW w:w="1134" w:type="dxa"/>
          </w:tcPr>
          <w:p w:rsidR="00000000" w:rsidRDefault="00DF5EE9">
            <w:pPr>
              <w:rPr>
                <w:i/>
              </w:rPr>
            </w:pPr>
            <w:r>
              <w:rPr>
                <w:i/>
              </w:rPr>
              <w:t>1992</w:t>
            </w:r>
          </w:p>
        </w:tc>
      </w:tr>
      <w:tr w:rsidR="00000000">
        <w:tblPrEx>
          <w:tblCellMar>
            <w:top w:w="0" w:type="dxa"/>
            <w:left w:w="28" w:type="dxa"/>
            <w:bottom w:w="0" w:type="dxa"/>
            <w:right w:w="28" w:type="dxa"/>
          </w:tblCellMar>
        </w:tblPrEx>
        <w:trPr>
          <w:gridBefore w:val="1"/>
          <w:gridAfter w:val="1"/>
          <w:wBefore w:w="80" w:type="dxa"/>
          <w:wAfter w:w="27" w:type="dxa"/>
          <w:cantSplit/>
          <w:hidden/>
        </w:trPr>
        <w:tc>
          <w:tcPr>
            <w:tcW w:w="3005" w:type="dxa"/>
            <w:gridSpan w:val="2"/>
            <w:tcBorders>
              <w:bottom w:val="single" w:sz="18" w:space="0" w:color="auto"/>
            </w:tcBorders>
          </w:tcPr>
          <w:p w:rsidR="00000000" w:rsidRDefault="00DF5EE9">
            <w:pPr>
              <w:rPr>
                <w:i/>
              </w:rPr>
            </w:pPr>
            <w:r>
              <w:rPr>
                <w:i/>
                <w:vanish/>
              </w:rPr>
              <w:t>[SULON]</w:t>
            </w:r>
          </w:p>
        </w:tc>
        <w:tc>
          <w:tcPr>
            <w:tcW w:w="1134" w:type="dxa"/>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c>
          <w:tcPr>
            <w:tcW w:w="1134" w:type="dxa"/>
            <w:tcBorders>
              <w:bottom w:val="single" w:sz="18" w:space="0" w:color="auto"/>
            </w:tcBorders>
          </w:tcPr>
          <w:p w:rsidR="00000000" w:rsidRDefault="00DF5EE9">
            <w:pPr>
              <w:rPr>
                <w:b/>
                <w:i/>
              </w:rPr>
            </w:pPr>
            <w:r>
              <w:rPr>
                <w:b/>
                <w:i/>
              </w:rPr>
              <w:t>$M</w:t>
            </w:r>
          </w:p>
        </w:tc>
        <w:tc>
          <w:tcPr>
            <w:tcW w:w="1134" w:type="dxa"/>
            <w:gridSpan w:val="2"/>
            <w:tcBorders>
              <w:bottom w:val="single" w:sz="18" w:space="0" w:color="auto"/>
            </w:tcBorders>
          </w:tcPr>
          <w:p w:rsidR="00000000" w:rsidRDefault="00DF5EE9">
            <w:pPr>
              <w:rPr>
                <w:i/>
              </w:rPr>
            </w:pPr>
            <w:r>
              <w:rPr>
                <w:i/>
              </w:rPr>
              <w:t>$M</w:t>
            </w:r>
          </w:p>
        </w:tc>
        <w:tc>
          <w:tcPr>
            <w:tcW w:w="1134" w:type="dxa"/>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c>
          <w:tcPr>
            <w:tcW w:w="1134" w:type="dxa"/>
            <w:gridSpan w:val="2"/>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rPr>
                <w:b/>
              </w:rPr>
              <w:t>Supermarkets</w:t>
            </w:r>
          </w:p>
        </w:tc>
        <w:tc>
          <w:tcPr>
            <w:tcW w:w="1134" w:type="dxa"/>
          </w:tcPr>
          <w:p w:rsidR="00000000" w:rsidRDefault="00DF5EE9">
            <w:pPr>
              <w:rPr>
                <w:b/>
              </w:rPr>
            </w:pPr>
            <w:r>
              <w:rPr>
                <w:b/>
              </w:rPr>
              <w:t>6,480.1</w:t>
            </w:r>
          </w:p>
        </w:tc>
        <w:tc>
          <w:tcPr>
            <w:tcW w:w="1134" w:type="dxa"/>
          </w:tcPr>
          <w:p w:rsidR="00000000" w:rsidRDefault="00DF5EE9">
            <w:r>
              <w:t>6,220.5</w:t>
            </w:r>
          </w:p>
        </w:tc>
        <w:tc>
          <w:tcPr>
            <w:tcW w:w="1134" w:type="dxa"/>
          </w:tcPr>
          <w:p w:rsidR="00000000" w:rsidRDefault="00DF5EE9">
            <w:pPr>
              <w:rPr>
                <w:b/>
              </w:rPr>
            </w:pPr>
            <w:r>
              <w:rPr>
                <w:b/>
              </w:rPr>
              <w:t>172.7</w:t>
            </w:r>
          </w:p>
        </w:tc>
        <w:tc>
          <w:tcPr>
            <w:tcW w:w="1134" w:type="dxa"/>
            <w:gridSpan w:val="2"/>
          </w:tcPr>
          <w:p w:rsidR="00000000" w:rsidRDefault="00DF5EE9">
            <w:r>
              <w:t>179.0</w:t>
            </w:r>
          </w:p>
        </w:tc>
        <w:tc>
          <w:tcPr>
            <w:tcW w:w="1134" w:type="dxa"/>
          </w:tcPr>
          <w:p w:rsidR="00000000" w:rsidRDefault="00DF5EE9">
            <w:pPr>
              <w:rPr>
                <w:b/>
              </w:rPr>
            </w:pPr>
            <w:r>
              <w:rPr>
                <w:b/>
              </w:rPr>
              <w:t>167.3</w:t>
            </w:r>
          </w:p>
        </w:tc>
        <w:tc>
          <w:tcPr>
            <w:tcW w:w="1134" w:type="dxa"/>
          </w:tcPr>
          <w:p w:rsidR="00000000" w:rsidRDefault="00DF5EE9">
            <w:r>
              <w:t>166.3</w:t>
            </w:r>
          </w:p>
        </w:tc>
        <w:tc>
          <w:tcPr>
            <w:tcW w:w="1134" w:type="dxa"/>
            <w:gridSpan w:val="2"/>
          </w:tcPr>
          <w:p w:rsidR="00000000" w:rsidRDefault="00DF5EE9">
            <w:pPr>
              <w:rPr>
                <w:b/>
              </w:rPr>
            </w:pPr>
            <w:r>
              <w:rPr>
                <w:b/>
              </w:rPr>
              <w:t>1,140.9</w:t>
            </w:r>
          </w:p>
        </w:tc>
        <w:tc>
          <w:tcPr>
            <w:tcW w:w="1134" w:type="dxa"/>
          </w:tcPr>
          <w:p w:rsidR="00000000" w:rsidRDefault="00DF5EE9">
            <w:r>
              <w:t>1,120.7</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Coles</w:t>
            </w:r>
            <w:r>
              <w:t xml:space="preserve"> Supermarkets - food</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 xml:space="preserve">   and general merchandise</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Bi-Lo - discount food</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rPr>
                <w:b/>
              </w:rPr>
              <w:t>Kmart</w:t>
            </w:r>
          </w:p>
        </w:tc>
        <w:tc>
          <w:tcPr>
            <w:tcW w:w="1134" w:type="dxa"/>
          </w:tcPr>
          <w:p w:rsidR="00000000" w:rsidRDefault="00DF5EE9">
            <w:pPr>
              <w:rPr>
                <w:b/>
              </w:rPr>
            </w:pPr>
            <w:r>
              <w:rPr>
                <w:b/>
              </w:rPr>
              <w:t>2,574.3</w:t>
            </w:r>
          </w:p>
        </w:tc>
        <w:tc>
          <w:tcPr>
            <w:tcW w:w="1134" w:type="dxa"/>
          </w:tcPr>
          <w:p w:rsidR="00000000" w:rsidRDefault="00DF5EE9">
            <w:r>
              <w:t>2,446.6</w:t>
            </w:r>
          </w:p>
        </w:tc>
        <w:tc>
          <w:tcPr>
            <w:tcW w:w="1134" w:type="dxa"/>
          </w:tcPr>
          <w:p w:rsidR="00000000" w:rsidRDefault="00DF5EE9">
            <w:pPr>
              <w:rPr>
                <w:b/>
              </w:rPr>
            </w:pPr>
            <w:r>
              <w:rPr>
                <w:b/>
              </w:rPr>
              <w:t>125.2</w:t>
            </w:r>
          </w:p>
        </w:tc>
        <w:tc>
          <w:tcPr>
            <w:tcW w:w="1134" w:type="dxa"/>
            <w:gridSpan w:val="2"/>
          </w:tcPr>
          <w:p w:rsidR="00000000" w:rsidRDefault="00DF5EE9">
            <w:r>
              <w:t>94.5</w:t>
            </w:r>
          </w:p>
        </w:tc>
        <w:tc>
          <w:tcPr>
            <w:tcW w:w="1134" w:type="dxa"/>
          </w:tcPr>
          <w:p w:rsidR="00000000" w:rsidRDefault="00DF5EE9">
            <w:pPr>
              <w:rPr>
                <w:b/>
              </w:rPr>
            </w:pPr>
            <w:r>
              <w:rPr>
                <w:b/>
              </w:rPr>
              <w:t>111.8</w:t>
            </w:r>
          </w:p>
        </w:tc>
        <w:tc>
          <w:tcPr>
            <w:tcW w:w="1134" w:type="dxa"/>
          </w:tcPr>
          <w:p w:rsidR="00000000" w:rsidRDefault="00DF5EE9">
            <w:r>
              <w:t>61.5</w:t>
            </w:r>
          </w:p>
        </w:tc>
        <w:tc>
          <w:tcPr>
            <w:tcW w:w="1134" w:type="dxa"/>
            <w:gridSpan w:val="2"/>
          </w:tcPr>
          <w:p w:rsidR="00000000" w:rsidRDefault="00DF5EE9">
            <w:pPr>
              <w:rPr>
                <w:b/>
              </w:rPr>
            </w:pPr>
            <w:r>
              <w:rPr>
                <w:b/>
              </w:rPr>
              <w:t>793.5</w:t>
            </w:r>
          </w:p>
        </w:tc>
        <w:tc>
          <w:tcPr>
            <w:tcW w:w="1134" w:type="dxa"/>
          </w:tcPr>
          <w:p w:rsidR="00000000" w:rsidRDefault="00DF5EE9">
            <w:r>
              <w:t>792.1</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discount stores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rPr>
                <w:b/>
              </w:rPr>
              <w:t>Target</w:t>
            </w:r>
          </w:p>
        </w:tc>
        <w:tc>
          <w:tcPr>
            <w:tcW w:w="1134" w:type="dxa"/>
          </w:tcPr>
          <w:p w:rsidR="00000000" w:rsidRDefault="00DF5EE9">
            <w:pPr>
              <w:rPr>
                <w:b/>
              </w:rPr>
            </w:pPr>
            <w:r>
              <w:rPr>
                <w:b/>
              </w:rPr>
              <w:t>1,370.7</w:t>
            </w:r>
          </w:p>
        </w:tc>
        <w:tc>
          <w:tcPr>
            <w:tcW w:w="1134" w:type="dxa"/>
          </w:tcPr>
          <w:p w:rsidR="00000000" w:rsidRDefault="00DF5EE9">
            <w:r>
              <w:t>1,300.8</w:t>
            </w:r>
          </w:p>
        </w:tc>
        <w:tc>
          <w:tcPr>
            <w:tcW w:w="1134" w:type="dxa"/>
          </w:tcPr>
          <w:p w:rsidR="00000000" w:rsidRDefault="00DF5EE9">
            <w:pPr>
              <w:rPr>
                <w:b/>
              </w:rPr>
            </w:pPr>
            <w:r>
              <w:rPr>
                <w:b/>
              </w:rPr>
              <w:t>121.7</w:t>
            </w:r>
          </w:p>
        </w:tc>
        <w:tc>
          <w:tcPr>
            <w:tcW w:w="1134" w:type="dxa"/>
            <w:gridSpan w:val="2"/>
          </w:tcPr>
          <w:p w:rsidR="00000000" w:rsidRDefault="00DF5EE9">
            <w:r>
              <w:t>113.4</w:t>
            </w:r>
          </w:p>
        </w:tc>
        <w:tc>
          <w:tcPr>
            <w:tcW w:w="1134" w:type="dxa"/>
          </w:tcPr>
          <w:p w:rsidR="00000000" w:rsidRDefault="00DF5EE9">
            <w:pPr>
              <w:rPr>
                <w:b/>
              </w:rPr>
            </w:pPr>
            <w:r>
              <w:rPr>
                <w:b/>
              </w:rPr>
              <w:t>114.0</w:t>
            </w:r>
          </w:p>
        </w:tc>
        <w:tc>
          <w:tcPr>
            <w:tcW w:w="1134" w:type="dxa"/>
          </w:tcPr>
          <w:p w:rsidR="00000000" w:rsidRDefault="00DF5EE9">
            <w:r>
              <w:t>106.3</w:t>
            </w:r>
          </w:p>
        </w:tc>
        <w:tc>
          <w:tcPr>
            <w:tcW w:w="1134" w:type="dxa"/>
            <w:gridSpan w:val="2"/>
          </w:tcPr>
          <w:p w:rsidR="00000000" w:rsidRDefault="00DF5EE9">
            <w:pPr>
              <w:rPr>
                <w:b/>
              </w:rPr>
            </w:pPr>
            <w:r>
              <w:rPr>
                <w:b/>
              </w:rPr>
              <w:t>383.9</w:t>
            </w:r>
          </w:p>
        </w:tc>
        <w:tc>
          <w:tcPr>
            <w:tcW w:w="1134" w:type="dxa"/>
          </w:tcPr>
          <w:p w:rsidR="00000000" w:rsidRDefault="00DF5EE9">
            <w:r>
              <w:t>326.1</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discount stores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rPr>
                <w:b/>
              </w:rPr>
              <w:t>Myer Grace Bros.</w:t>
            </w:r>
          </w:p>
        </w:tc>
        <w:tc>
          <w:tcPr>
            <w:tcW w:w="1134" w:type="dxa"/>
          </w:tcPr>
          <w:p w:rsidR="00000000" w:rsidRDefault="00DF5EE9">
            <w:pPr>
              <w:rPr>
                <w:b/>
              </w:rPr>
            </w:pPr>
            <w:r>
              <w:rPr>
                <w:b/>
              </w:rPr>
              <w:t>3,346.2</w:t>
            </w:r>
          </w:p>
        </w:tc>
        <w:tc>
          <w:tcPr>
            <w:tcW w:w="1134" w:type="dxa"/>
          </w:tcPr>
          <w:p w:rsidR="00000000" w:rsidRDefault="00DF5EE9">
            <w:r>
              <w:t>3,374.5</w:t>
            </w:r>
          </w:p>
        </w:tc>
        <w:tc>
          <w:tcPr>
            <w:tcW w:w="1134" w:type="dxa"/>
          </w:tcPr>
          <w:p w:rsidR="00000000" w:rsidRDefault="00DF5EE9">
            <w:pPr>
              <w:rPr>
                <w:b/>
              </w:rPr>
            </w:pPr>
            <w:r>
              <w:rPr>
                <w:b/>
              </w:rPr>
              <w:t>124.3</w:t>
            </w:r>
          </w:p>
        </w:tc>
        <w:tc>
          <w:tcPr>
            <w:tcW w:w="1134" w:type="dxa"/>
            <w:gridSpan w:val="2"/>
          </w:tcPr>
          <w:p w:rsidR="00000000" w:rsidRDefault="00DF5EE9">
            <w:r>
              <w:t>156.1*</w:t>
            </w:r>
          </w:p>
        </w:tc>
        <w:tc>
          <w:tcPr>
            <w:tcW w:w="1134" w:type="dxa"/>
          </w:tcPr>
          <w:p w:rsidR="00000000" w:rsidRDefault="00DF5EE9">
            <w:pPr>
              <w:rPr>
                <w:b/>
              </w:rPr>
            </w:pPr>
            <w:r>
              <w:rPr>
                <w:b/>
              </w:rPr>
              <w:t>88.7</w:t>
            </w:r>
          </w:p>
        </w:tc>
        <w:tc>
          <w:tcPr>
            <w:tcW w:w="1134" w:type="dxa"/>
          </w:tcPr>
          <w:p w:rsidR="00000000" w:rsidRDefault="00DF5EE9">
            <w:r>
              <w:t>113.7*</w:t>
            </w:r>
          </w:p>
        </w:tc>
        <w:tc>
          <w:tcPr>
            <w:tcW w:w="1134" w:type="dxa"/>
            <w:gridSpan w:val="2"/>
          </w:tcPr>
          <w:p w:rsidR="00000000" w:rsidRDefault="00DF5EE9">
            <w:pPr>
              <w:rPr>
                <w:b/>
              </w:rPr>
            </w:pPr>
            <w:r>
              <w:rPr>
                <w:b/>
              </w:rPr>
              <w:t>1,127.6</w:t>
            </w:r>
          </w:p>
        </w:tc>
        <w:tc>
          <w:tcPr>
            <w:tcW w:w="1134" w:type="dxa"/>
          </w:tcPr>
          <w:p w:rsidR="00000000" w:rsidRDefault="00DF5EE9">
            <w:r>
              <w:rPr>
                <w:b/>
              </w:rPr>
              <w:t>1,090.0</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Myer - department stores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Grace Bros. - department stores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rPr>
                <w:b/>
              </w:rPr>
              <w:t>Specially Group **</w:t>
            </w:r>
          </w:p>
        </w:tc>
        <w:tc>
          <w:tcPr>
            <w:tcW w:w="1134" w:type="dxa"/>
          </w:tcPr>
          <w:p w:rsidR="00000000" w:rsidRDefault="00DF5EE9">
            <w:pPr>
              <w:rPr>
                <w:b/>
              </w:rPr>
            </w:pPr>
            <w:r>
              <w:rPr>
                <w:b/>
              </w:rPr>
              <w:t>1,250.5</w:t>
            </w:r>
          </w:p>
        </w:tc>
        <w:tc>
          <w:tcPr>
            <w:tcW w:w="1134" w:type="dxa"/>
          </w:tcPr>
          <w:p w:rsidR="00000000" w:rsidRDefault="00DF5EE9">
            <w:r>
              <w:t>1,156.6</w:t>
            </w:r>
          </w:p>
        </w:tc>
        <w:tc>
          <w:tcPr>
            <w:tcW w:w="1134" w:type="dxa"/>
          </w:tcPr>
          <w:p w:rsidR="00000000" w:rsidRDefault="00DF5EE9">
            <w:pPr>
              <w:rPr>
                <w:b/>
              </w:rPr>
            </w:pPr>
            <w:r>
              <w:rPr>
                <w:b/>
              </w:rPr>
              <w:t>50.2</w:t>
            </w:r>
          </w:p>
        </w:tc>
        <w:tc>
          <w:tcPr>
            <w:tcW w:w="1134" w:type="dxa"/>
            <w:gridSpan w:val="2"/>
          </w:tcPr>
          <w:p w:rsidR="00000000" w:rsidRDefault="00DF5EE9">
            <w:r>
              <w:t>31.7*</w:t>
            </w:r>
          </w:p>
        </w:tc>
        <w:tc>
          <w:tcPr>
            <w:tcW w:w="1134" w:type="dxa"/>
          </w:tcPr>
          <w:p w:rsidR="00000000" w:rsidRDefault="00DF5EE9">
            <w:pPr>
              <w:rPr>
                <w:b/>
              </w:rPr>
            </w:pPr>
            <w:r>
              <w:rPr>
                <w:b/>
              </w:rPr>
              <w:t>45.5</w:t>
            </w:r>
          </w:p>
        </w:tc>
        <w:tc>
          <w:tcPr>
            <w:tcW w:w="1134" w:type="dxa"/>
          </w:tcPr>
          <w:p w:rsidR="00000000" w:rsidRDefault="00DF5EE9">
            <w:r>
              <w:t>24.0*</w:t>
            </w:r>
          </w:p>
        </w:tc>
        <w:tc>
          <w:tcPr>
            <w:tcW w:w="1134" w:type="dxa"/>
            <w:gridSpan w:val="2"/>
          </w:tcPr>
          <w:p w:rsidR="00000000" w:rsidRDefault="00DF5EE9">
            <w:pPr>
              <w:rPr>
                <w:b/>
              </w:rPr>
            </w:pPr>
            <w:r>
              <w:rPr>
                <w:b/>
              </w:rPr>
              <w:t>331.8</w:t>
            </w:r>
          </w:p>
        </w:tc>
        <w:tc>
          <w:tcPr>
            <w:tcW w:w="1134" w:type="dxa"/>
          </w:tcPr>
          <w:p w:rsidR="00000000" w:rsidRDefault="00DF5EE9">
            <w:r>
              <w:t>342.2</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Fosseys - apparel and</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variety goods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Katies -  apparel</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Liquorland - beer, wine and spirits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Red Rooster - restaurants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rPr>
                <w:b/>
              </w:rPr>
              <w:t>New Zealand Retail**</w:t>
            </w:r>
          </w:p>
        </w:tc>
        <w:tc>
          <w:tcPr>
            <w:tcW w:w="1134" w:type="dxa"/>
          </w:tcPr>
          <w:p w:rsidR="00000000" w:rsidRDefault="00DF5EE9">
            <w:pPr>
              <w:rPr>
                <w:b/>
              </w:rPr>
            </w:pPr>
            <w:r>
              <w:rPr>
                <w:b/>
              </w:rPr>
              <w:t>146.3</w:t>
            </w:r>
          </w:p>
        </w:tc>
        <w:tc>
          <w:tcPr>
            <w:tcW w:w="1134" w:type="dxa"/>
          </w:tcPr>
          <w:p w:rsidR="00000000" w:rsidRDefault="00DF5EE9">
            <w:r>
              <w:t>126.5</w:t>
            </w:r>
          </w:p>
        </w:tc>
        <w:tc>
          <w:tcPr>
            <w:tcW w:w="1134" w:type="dxa"/>
          </w:tcPr>
          <w:p w:rsidR="00000000" w:rsidRDefault="00DF5EE9">
            <w:pPr>
              <w:rPr>
                <w:b/>
              </w:rPr>
            </w:pPr>
            <w:r>
              <w:rPr>
                <w:b/>
              </w:rPr>
              <w:t>(2.8)</w:t>
            </w:r>
          </w:p>
        </w:tc>
        <w:tc>
          <w:tcPr>
            <w:tcW w:w="1134" w:type="dxa"/>
            <w:gridSpan w:val="2"/>
          </w:tcPr>
          <w:p w:rsidR="00000000" w:rsidRDefault="00DF5EE9">
            <w:r>
              <w:t>(4.7)</w:t>
            </w:r>
          </w:p>
        </w:tc>
        <w:tc>
          <w:tcPr>
            <w:tcW w:w="1134" w:type="dxa"/>
          </w:tcPr>
          <w:p w:rsidR="00000000" w:rsidRDefault="00DF5EE9">
            <w:pPr>
              <w:rPr>
                <w:b/>
              </w:rPr>
            </w:pPr>
            <w:r>
              <w:rPr>
                <w:b/>
              </w:rPr>
              <w:t>(4.6)</w:t>
            </w:r>
          </w:p>
        </w:tc>
        <w:tc>
          <w:tcPr>
            <w:tcW w:w="1134" w:type="dxa"/>
          </w:tcPr>
          <w:p w:rsidR="00000000" w:rsidRDefault="00DF5EE9">
            <w:r>
              <w:t>(6.3)</w:t>
            </w:r>
          </w:p>
        </w:tc>
        <w:tc>
          <w:tcPr>
            <w:tcW w:w="1134" w:type="dxa"/>
            <w:gridSpan w:val="2"/>
          </w:tcPr>
          <w:p w:rsidR="00000000" w:rsidRDefault="00DF5EE9">
            <w:pPr>
              <w:rPr>
                <w:b/>
              </w:rPr>
            </w:pPr>
            <w:r>
              <w:rPr>
                <w:b/>
              </w:rPr>
              <w:t>126.5</w:t>
            </w:r>
          </w:p>
        </w:tc>
        <w:tc>
          <w:tcPr>
            <w:tcW w:w="1134" w:type="dxa"/>
          </w:tcPr>
          <w:p w:rsidR="00000000" w:rsidRDefault="00DF5EE9">
            <w:r>
              <w:t>54.9</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Kmart</w:t>
            </w:r>
            <w:r>
              <w:rPr>
                <w:b/>
              </w:rPr>
              <w:t xml:space="preserve"> - </w:t>
            </w:r>
            <w:r>
              <w:t>discount stores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Katies -  apparel</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rPr>
                <w:b/>
              </w:rPr>
              <w:t xml:space="preserve">Property </w:t>
            </w:r>
            <w:r>
              <w:t>***</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r>
              <w:rPr>
                <w:b/>
              </w:rPr>
              <w:t>91.7</w:t>
            </w:r>
          </w:p>
        </w:tc>
        <w:tc>
          <w:tcPr>
            <w:tcW w:w="1134" w:type="dxa"/>
            <w:gridSpan w:val="2"/>
          </w:tcPr>
          <w:p w:rsidR="00000000" w:rsidRDefault="00DF5EE9">
            <w:r>
              <w:t>99.3</w:t>
            </w:r>
          </w:p>
        </w:tc>
        <w:tc>
          <w:tcPr>
            <w:tcW w:w="1134" w:type="dxa"/>
          </w:tcPr>
          <w:p w:rsidR="00000000" w:rsidRDefault="00DF5EE9">
            <w:pPr>
              <w:rPr>
                <w:b/>
              </w:rPr>
            </w:pPr>
            <w:r>
              <w:rPr>
                <w:b/>
              </w:rPr>
              <w:t>28.2</w:t>
            </w:r>
          </w:p>
        </w:tc>
        <w:tc>
          <w:tcPr>
            <w:tcW w:w="1134" w:type="dxa"/>
          </w:tcPr>
          <w:p w:rsidR="00000000" w:rsidRDefault="00DF5EE9">
            <w:r>
              <w:t>10.8</w:t>
            </w:r>
          </w:p>
        </w:tc>
        <w:tc>
          <w:tcPr>
            <w:tcW w:w="1134" w:type="dxa"/>
            <w:gridSpan w:val="2"/>
          </w:tcPr>
          <w:p w:rsidR="00000000" w:rsidRDefault="00DF5EE9">
            <w:pPr>
              <w:rPr>
                <w:b/>
              </w:rPr>
            </w:pPr>
            <w:r>
              <w:rPr>
                <w:b/>
              </w:rPr>
              <w:t>1,432.3</w:t>
            </w:r>
          </w:p>
        </w:tc>
        <w:tc>
          <w:tcPr>
            <w:tcW w:w="1134" w:type="dxa"/>
          </w:tcPr>
          <w:p w:rsidR="00000000" w:rsidRDefault="00DF5EE9">
            <w:r>
              <w:t>1,347.0</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hidden/>
        </w:trPr>
        <w:tc>
          <w:tcPr>
            <w:tcW w:w="3005" w:type="dxa"/>
            <w:gridSpan w:val="2"/>
            <w:tcBorders>
              <w:bottom w:val="single" w:sz="18" w:space="0" w:color="auto"/>
            </w:tcBorders>
          </w:tcPr>
          <w:p w:rsidR="00000000" w:rsidRDefault="00DF5EE9">
            <w:r>
              <w:rPr>
                <w:b/>
                <w:vanish/>
              </w:rPr>
              <w:t>[SULON]</w:t>
            </w:r>
            <w:r>
              <w:rPr>
                <w:b/>
              </w:rPr>
              <w:t>Unallocated</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pPr>
              <w:rPr>
                <w:b/>
              </w:rPr>
            </w:pPr>
            <w:r>
              <w:rPr>
                <w:b/>
              </w:rPr>
              <w:t>(39.7)</w:t>
            </w:r>
          </w:p>
        </w:tc>
        <w:tc>
          <w:tcPr>
            <w:tcW w:w="1134" w:type="dxa"/>
            <w:gridSpan w:val="2"/>
            <w:tcBorders>
              <w:bottom w:val="single" w:sz="18" w:space="0" w:color="auto"/>
            </w:tcBorders>
          </w:tcPr>
          <w:p w:rsidR="00000000" w:rsidRDefault="00DF5EE9">
            <w:r>
              <w:t>(27.2)*</w:t>
            </w:r>
          </w:p>
        </w:tc>
        <w:tc>
          <w:tcPr>
            <w:tcW w:w="1134" w:type="dxa"/>
            <w:tcBorders>
              <w:bottom w:val="single" w:sz="18" w:space="0" w:color="auto"/>
            </w:tcBorders>
          </w:tcPr>
          <w:p w:rsidR="00000000" w:rsidRDefault="00DF5EE9">
            <w:pPr>
              <w:rPr>
                <w:b/>
              </w:rPr>
            </w:pPr>
            <w:r>
              <w:rPr>
                <w:b/>
              </w:rPr>
              <w:t>47.8</w:t>
            </w:r>
          </w:p>
        </w:tc>
        <w:tc>
          <w:tcPr>
            <w:tcW w:w="1134" w:type="dxa"/>
            <w:tcBorders>
              <w:bottom w:val="single" w:sz="18" w:space="0" w:color="auto"/>
            </w:tcBorders>
          </w:tcPr>
          <w:p w:rsidR="00000000" w:rsidRDefault="00DF5EE9">
            <w:r>
              <w:t>77.9*</w:t>
            </w:r>
          </w:p>
        </w:tc>
        <w:tc>
          <w:tcPr>
            <w:tcW w:w="1134" w:type="dxa"/>
            <w:gridSpan w:val="2"/>
            <w:tcBorders>
              <w:bottom w:val="single" w:sz="18" w:space="0" w:color="auto"/>
            </w:tcBorders>
          </w:tcPr>
          <w:p w:rsidR="00000000" w:rsidRDefault="00DF5EE9">
            <w:pPr>
              <w:rPr>
                <w:b/>
              </w:rPr>
            </w:pPr>
            <w:r>
              <w:rPr>
                <w:b/>
              </w:rPr>
              <w:t>898.1</w:t>
            </w:r>
          </w:p>
        </w:tc>
        <w:tc>
          <w:tcPr>
            <w:tcW w:w="1134" w:type="dxa"/>
            <w:tcBorders>
              <w:bottom w:val="single" w:sz="18" w:space="0" w:color="auto"/>
            </w:tcBorders>
          </w:tcPr>
          <w:p w:rsidR="00000000" w:rsidRDefault="00DF5EE9">
            <w:r>
              <w:t>654.7</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rPr>
                <w:b/>
              </w:rPr>
              <w:t>Comparable Businesses</w:t>
            </w:r>
          </w:p>
        </w:tc>
        <w:tc>
          <w:tcPr>
            <w:tcW w:w="1134" w:type="dxa"/>
          </w:tcPr>
          <w:p w:rsidR="00000000" w:rsidRDefault="00DF5EE9">
            <w:pPr>
              <w:rPr>
                <w:b/>
              </w:rPr>
            </w:pPr>
            <w:r>
              <w:rPr>
                <w:b/>
              </w:rPr>
              <w:t>15,168.1</w:t>
            </w:r>
          </w:p>
        </w:tc>
        <w:tc>
          <w:tcPr>
            <w:tcW w:w="1134" w:type="dxa"/>
          </w:tcPr>
          <w:p w:rsidR="00000000" w:rsidRDefault="00DF5EE9">
            <w:r>
              <w:t>14,625.5</w:t>
            </w:r>
          </w:p>
        </w:tc>
        <w:tc>
          <w:tcPr>
            <w:tcW w:w="1134" w:type="dxa"/>
          </w:tcPr>
          <w:p w:rsidR="00000000" w:rsidRDefault="00DF5EE9">
            <w:pPr>
              <w:rPr>
                <w:b/>
              </w:rPr>
            </w:pPr>
            <w:r>
              <w:rPr>
                <w:b/>
              </w:rPr>
              <w:t>643.3</w:t>
            </w:r>
          </w:p>
        </w:tc>
        <w:tc>
          <w:tcPr>
            <w:tcW w:w="1134" w:type="dxa"/>
            <w:gridSpan w:val="2"/>
          </w:tcPr>
          <w:p w:rsidR="00000000" w:rsidRDefault="00DF5EE9">
            <w:r>
              <w:t>642.1</w:t>
            </w:r>
          </w:p>
        </w:tc>
        <w:tc>
          <w:tcPr>
            <w:tcW w:w="1134" w:type="dxa"/>
          </w:tcPr>
          <w:p w:rsidR="00000000" w:rsidRDefault="00DF5EE9">
            <w:pPr>
              <w:rPr>
                <w:b/>
              </w:rPr>
            </w:pPr>
            <w:r>
              <w:rPr>
                <w:b/>
              </w:rPr>
              <w:t>598.7</w:t>
            </w:r>
          </w:p>
        </w:tc>
        <w:tc>
          <w:tcPr>
            <w:tcW w:w="1134" w:type="dxa"/>
          </w:tcPr>
          <w:p w:rsidR="00000000" w:rsidRDefault="00DF5EE9">
            <w:r>
              <w:t>554.2</w:t>
            </w:r>
          </w:p>
        </w:tc>
        <w:tc>
          <w:tcPr>
            <w:tcW w:w="1134" w:type="dxa"/>
            <w:gridSpan w:val="2"/>
          </w:tcPr>
          <w:p w:rsidR="00000000" w:rsidRDefault="00DF5EE9">
            <w:pPr>
              <w:rPr>
                <w:b/>
              </w:rPr>
            </w:pPr>
            <w:r>
              <w:rPr>
                <w:b/>
              </w:rPr>
              <w:t>6,234.6</w:t>
            </w:r>
          </w:p>
        </w:tc>
        <w:tc>
          <w:tcPr>
            <w:tcW w:w="1134" w:type="dxa"/>
          </w:tcPr>
          <w:p w:rsidR="00000000" w:rsidRDefault="00DF5EE9">
            <w:r>
              <w:t>5,727.7</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hidden/>
        </w:trPr>
        <w:tc>
          <w:tcPr>
            <w:tcW w:w="3005" w:type="dxa"/>
            <w:gridSpan w:val="2"/>
            <w:tcBorders>
              <w:bottom w:val="single" w:sz="18" w:space="0" w:color="auto"/>
            </w:tcBorders>
          </w:tcPr>
          <w:p w:rsidR="00000000" w:rsidRDefault="00DF5EE9">
            <w:r>
              <w:rPr>
                <w:vanish/>
              </w:rPr>
              <w:t>[SULON]</w:t>
            </w:r>
            <w:r>
              <w:t>Businesses Disposed**</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r>
              <w:t>552.3</w:t>
            </w:r>
          </w:p>
        </w:tc>
        <w:tc>
          <w:tcPr>
            <w:tcW w:w="1134" w:type="dxa"/>
            <w:tcBorders>
              <w:bottom w:val="single" w:sz="18" w:space="0" w:color="auto"/>
            </w:tcBorders>
          </w:tcPr>
          <w:p w:rsidR="00000000" w:rsidRDefault="00DF5EE9">
            <w:pPr>
              <w:rPr>
                <w:b/>
              </w:rPr>
            </w:pPr>
          </w:p>
        </w:tc>
        <w:tc>
          <w:tcPr>
            <w:tcW w:w="1134" w:type="dxa"/>
            <w:gridSpan w:val="2"/>
            <w:tcBorders>
              <w:bottom w:val="single" w:sz="18" w:space="0" w:color="auto"/>
            </w:tcBorders>
          </w:tcPr>
          <w:p w:rsidR="00000000" w:rsidRDefault="00DF5EE9">
            <w:r>
              <w:t>16.8</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r>
              <w:t>16.6</w:t>
            </w:r>
          </w:p>
        </w:tc>
        <w:tc>
          <w:tcPr>
            <w:tcW w:w="1134" w:type="dxa"/>
            <w:gridSpan w:val="2"/>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hidden/>
        </w:trPr>
        <w:tc>
          <w:tcPr>
            <w:tcW w:w="3005" w:type="dxa"/>
            <w:gridSpan w:val="2"/>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pPr>
              <w:rPr>
                <w:b/>
              </w:rPr>
            </w:pPr>
            <w:r>
              <w:rPr>
                <w:b/>
              </w:rPr>
              <w:t>15,168.1</w:t>
            </w:r>
          </w:p>
        </w:tc>
        <w:tc>
          <w:tcPr>
            <w:tcW w:w="1134" w:type="dxa"/>
            <w:tcBorders>
              <w:bottom w:val="double" w:sz="18" w:space="0" w:color="auto"/>
            </w:tcBorders>
          </w:tcPr>
          <w:p w:rsidR="00000000" w:rsidRDefault="00DF5EE9">
            <w:r>
              <w:t>15,177.8</w:t>
            </w:r>
          </w:p>
        </w:tc>
        <w:tc>
          <w:tcPr>
            <w:tcW w:w="1134" w:type="dxa"/>
            <w:tcBorders>
              <w:bottom w:val="double" w:sz="18" w:space="0" w:color="auto"/>
            </w:tcBorders>
          </w:tcPr>
          <w:p w:rsidR="00000000" w:rsidRDefault="00DF5EE9">
            <w:pPr>
              <w:rPr>
                <w:b/>
              </w:rPr>
            </w:pPr>
            <w:r>
              <w:rPr>
                <w:b/>
              </w:rPr>
              <w:t>643.3</w:t>
            </w:r>
          </w:p>
        </w:tc>
        <w:tc>
          <w:tcPr>
            <w:tcW w:w="1134" w:type="dxa"/>
            <w:gridSpan w:val="2"/>
            <w:tcBorders>
              <w:bottom w:val="double" w:sz="18" w:space="0" w:color="auto"/>
            </w:tcBorders>
          </w:tcPr>
          <w:p w:rsidR="00000000" w:rsidRDefault="00DF5EE9">
            <w:r>
              <w:t>658.9</w:t>
            </w:r>
          </w:p>
        </w:tc>
        <w:tc>
          <w:tcPr>
            <w:tcW w:w="1134" w:type="dxa"/>
            <w:tcBorders>
              <w:bottom w:val="double" w:sz="18" w:space="0" w:color="auto"/>
            </w:tcBorders>
          </w:tcPr>
          <w:p w:rsidR="00000000" w:rsidRDefault="00DF5EE9">
            <w:pPr>
              <w:rPr>
                <w:b/>
              </w:rPr>
            </w:pPr>
            <w:r>
              <w:rPr>
                <w:b/>
              </w:rPr>
              <w:t>598.7</w:t>
            </w:r>
          </w:p>
        </w:tc>
        <w:tc>
          <w:tcPr>
            <w:tcW w:w="1134" w:type="dxa"/>
            <w:tcBorders>
              <w:bottom w:val="double" w:sz="18" w:space="0" w:color="auto"/>
            </w:tcBorders>
          </w:tcPr>
          <w:p w:rsidR="00000000" w:rsidRDefault="00DF5EE9">
            <w:r>
              <w:t>570.8</w:t>
            </w:r>
          </w:p>
        </w:tc>
        <w:tc>
          <w:tcPr>
            <w:tcW w:w="1134" w:type="dxa"/>
            <w:gridSpan w:val="2"/>
            <w:tcBorders>
              <w:bottom w:val="double" w:sz="18" w:space="0" w:color="auto"/>
            </w:tcBorders>
          </w:tcPr>
          <w:p w:rsidR="00000000" w:rsidRDefault="00DF5EE9">
            <w:pPr>
              <w:rPr>
                <w:b/>
              </w:rPr>
            </w:pPr>
            <w:r>
              <w:rPr>
                <w:b/>
              </w:rPr>
              <w:t>6,234.6</w:t>
            </w:r>
          </w:p>
        </w:tc>
        <w:tc>
          <w:tcPr>
            <w:tcW w:w="1134" w:type="dxa"/>
            <w:tcBorders>
              <w:bottom w:val="double" w:sz="18" w:space="0" w:color="auto"/>
            </w:tcBorders>
          </w:tcPr>
          <w:p w:rsidR="00000000" w:rsidRDefault="00DF5EE9">
            <w:r>
              <w:t>5,727.7</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rPr>
                <w:b/>
              </w:rPr>
              <w:t>Geographical Segments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gridSpan w:val="2"/>
          </w:tcPr>
          <w:p w:rsidR="00000000" w:rsidRDefault="00DF5EE9"/>
        </w:tc>
        <w:tc>
          <w:tcPr>
            <w:tcW w:w="1134" w:type="dxa"/>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Australia</w:t>
            </w:r>
          </w:p>
        </w:tc>
        <w:tc>
          <w:tcPr>
            <w:tcW w:w="1134" w:type="dxa"/>
          </w:tcPr>
          <w:p w:rsidR="00000000" w:rsidRDefault="00DF5EE9">
            <w:pPr>
              <w:rPr>
                <w:b/>
              </w:rPr>
            </w:pPr>
            <w:r>
              <w:rPr>
                <w:b/>
              </w:rPr>
              <w:t>15,021.8</w:t>
            </w:r>
          </w:p>
        </w:tc>
        <w:tc>
          <w:tcPr>
            <w:tcW w:w="1134" w:type="dxa"/>
          </w:tcPr>
          <w:p w:rsidR="00000000" w:rsidRDefault="00DF5EE9">
            <w:r>
              <w:t>14,555.9</w:t>
            </w:r>
          </w:p>
        </w:tc>
        <w:tc>
          <w:tcPr>
            <w:tcW w:w="1134" w:type="dxa"/>
          </w:tcPr>
          <w:p w:rsidR="00000000" w:rsidRDefault="00DF5EE9">
            <w:pPr>
              <w:rPr>
                <w:b/>
              </w:rPr>
            </w:pPr>
            <w:r>
              <w:rPr>
                <w:b/>
              </w:rPr>
              <w:t>601.1</w:t>
            </w:r>
          </w:p>
        </w:tc>
        <w:tc>
          <w:tcPr>
            <w:tcW w:w="1134" w:type="dxa"/>
            <w:gridSpan w:val="2"/>
          </w:tcPr>
          <w:p w:rsidR="00000000" w:rsidRDefault="00DF5EE9">
            <w:r>
              <w:t>636.8</w:t>
            </w:r>
          </w:p>
        </w:tc>
        <w:tc>
          <w:tcPr>
            <w:tcW w:w="1134" w:type="dxa"/>
          </w:tcPr>
          <w:p w:rsidR="00000000" w:rsidRDefault="00DF5EE9">
            <w:pPr>
              <w:rPr>
                <w:b/>
              </w:rPr>
            </w:pPr>
            <w:r>
              <w:rPr>
                <w:b/>
              </w:rPr>
              <w:t>521.6</w:t>
            </w:r>
          </w:p>
        </w:tc>
        <w:tc>
          <w:tcPr>
            <w:tcW w:w="1134" w:type="dxa"/>
          </w:tcPr>
          <w:p w:rsidR="00000000" w:rsidRDefault="00DF5EE9">
            <w:r>
              <w:t>509.2</w:t>
            </w:r>
          </w:p>
        </w:tc>
        <w:tc>
          <w:tcPr>
            <w:tcW w:w="1134" w:type="dxa"/>
            <w:gridSpan w:val="2"/>
          </w:tcPr>
          <w:p w:rsidR="00000000" w:rsidRDefault="00DF5EE9">
            <w:pPr>
              <w:rPr>
                <w:b/>
              </w:rPr>
            </w:pPr>
            <w:r>
              <w:rPr>
                <w:b/>
              </w:rPr>
              <w:t>5,915.2</w:t>
            </w:r>
          </w:p>
        </w:tc>
        <w:tc>
          <w:tcPr>
            <w:tcW w:w="1134" w:type="dxa"/>
          </w:tcPr>
          <w:p w:rsidR="00000000" w:rsidRDefault="00DF5EE9">
            <w:r>
              <w:t>5,242.2</w:t>
            </w:r>
          </w:p>
        </w:tc>
      </w:tr>
      <w:tr w:rsidR="00000000">
        <w:tblPrEx>
          <w:tblCellMar>
            <w:top w:w="0" w:type="dxa"/>
            <w:left w:w="28" w:type="dxa"/>
            <w:bottom w:w="0" w:type="dxa"/>
            <w:right w:w="28" w:type="dxa"/>
          </w:tblCellMar>
        </w:tblPrEx>
        <w:trPr>
          <w:gridBefore w:val="1"/>
          <w:gridAfter w:val="1"/>
          <w:wBefore w:w="80" w:type="dxa"/>
          <w:wAfter w:w="27" w:type="dxa"/>
          <w:cantSplit/>
        </w:trPr>
        <w:tc>
          <w:tcPr>
            <w:tcW w:w="3005" w:type="dxa"/>
            <w:gridSpan w:val="2"/>
          </w:tcPr>
          <w:p w:rsidR="00000000" w:rsidRDefault="00DF5EE9">
            <w:r>
              <w:t>New</w:t>
            </w:r>
            <w:r>
              <w:rPr>
                <w:b/>
              </w:rPr>
              <w:t xml:space="preserve"> </w:t>
            </w:r>
            <w:r>
              <w:t>Zealand</w:t>
            </w:r>
          </w:p>
        </w:tc>
        <w:tc>
          <w:tcPr>
            <w:tcW w:w="1134" w:type="dxa"/>
          </w:tcPr>
          <w:p w:rsidR="00000000" w:rsidRDefault="00DF5EE9">
            <w:pPr>
              <w:rPr>
                <w:b/>
              </w:rPr>
            </w:pPr>
            <w:r>
              <w:rPr>
                <w:b/>
              </w:rPr>
              <w:t>146.3</w:t>
            </w:r>
          </w:p>
        </w:tc>
        <w:tc>
          <w:tcPr>
            <w:tcW w:w="1134" w:type="dxa"/>
          </w:tcPr>
          <w:p w:rsidR="00000000" w:rsidRDefault="00DF5EE9">
            <w:r>
              <w:t>621.9</w:t>
            </w:r>
          </w:p>
        </w:tc>
        <w:tc>
          <w:tcPr>
            <w:tcW w:w="1134" w:type="dxa"/>
          </w:tcPr>
          <w:p w:rsidR="00000000" w:rsidRDefault="00DF5EE9">
            <w:pPr>
              <w:rPr>
                <w:b/>
              </w:rPr>
            </w:pPr>
            <w:r>
              <w:rPr>
                <w:b/>
              </w:rPr>
              <w:t>42.7</w:t>
            </w:r>
          </w:p>
        </w:tc>
        <w:tc>
          <w:tcPr>
            <w:tcW w:w="1134" w:type="dxa"/>
            <w:gridSpan w:val="2"/>
          </w:tcPr>
          <w:p w:rsidR="00000000" w:rsidRDefault="00DF5EE9">
            <w:r>
              <w:t>20.8</w:t>
            </w:r>
          </w:p>
        </w:tc>
        <w:tc>
          <w:tcPr>
            <w:tcW w:w="1134" w:type="dxa"/>
          </w:tcPr>
          <w:p w:rsidR="00000000" w:rsidRDefault="00DF5EE9">
            <w:pPr>
              <w:rPr>
                <w:b/>
              </w:rPr>
            </w:pPr>
            <w:r>
              <w:rPr>
                <w:b/>
              </w:rPr>
              <w:t>75.6</w:t>
            </w:r>
          </w:p>
        </w:tc>
        <w:tc>
          <w:tcPr>
            <w:tcW w:w="1134" w:type="dxa"/>
          </w:tcPr>
          <w:p w:rsidR="00000000" w:rsidRDefault="00DF5EE9">
            <w:r>
              <w:t>57.9</w:t>
            </w:r>
          </w:p>
        </w:tc>
        <w:tc>
          <w:tcPr>
            <w:tcW w:w="1134" w:type="dxa"/>
            <w:gridSpan w:val="2"/>
          </w:tcPr>
          <w:p w:rsidR="00000000" w:rsidRDefault="00DF5EE9">
            <w:pPr>
              <w:rPr>
                <w:b/>
              </w:rPr>
            </w:pPr>
            <w:r>
              <w:rPr>
                <w:b/>
              </w:rPr>
              <w:t>289.6</w:t>
            </w:r>
          </w:p>
        </w:tc>
        <w:tc>
          <w:tcPr>
            <w:tcW w:w="1134" w:type="dxa"/>
          </w:tcPr>
          <w:p w:rsidR="00000000" w:rsidRDefault="00DF5EE9">
            <w:r>
              <w:t>455.5</w:t>
            </w:r>
          </w:p>
        </w:tc>
      </w:tr>
      <w:tr w:rsidR="00000000">
        <w:tblPrEx>
          <w:tblCellMar>
            <w:top w:w="0" w:type="dxa"/>
            <w:left w:w="28" w:type="dxa"/>
            <w:bottom w:w="0" w:type="dxa"/>
            <w:right w:w="28" w:type="dxa"/>
          </w:tblCellMar>
        </w:tblPrEx>
        <w:trPr>
          <w:gridBefore w:val="1"/>
          <w:gridAfter w:val="1"/>
          <w:wBefore w:w="80" w:type="dxa"/>
          <w:wAfter w:w="27" w:type="dxa"/>
          <w:cantSplit/>
          <w:hidden/>
        </w:trPr>
        <w:tc>
          <w:tcPr>
            <w:tcW w:w="3005" w:type="dxa"/>
            <w:gridSpan w:val="2"/>
            <w:tcBorders>
              <w:bottom w:val="single" w:sz="18" w:space="0" w:color="auto"/>
            </w:tcBorders>
          </w:tcPr>
          <w:p w:rsidR="00000000" w:rsidRDefault="00DF5EE9">
            <w:r>
              <w:rPr>
                <w:vanish/>
              </w:rPr>
              <w:t>[SULON]</w:t>
            </w:r>
            <w:r>
              <w:t>Other</w:t>
            </w:r>
          </w:p>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pPr>
              <w:rPr>
                <w:b/>
              </w:rPr>
            </w:pPr>
            <w:r>
              <w:rPr>
                <w:b/>
              </w:rPr>
              <w:t>(0.5)</w:t>
            </w:r>
          </w:p>
        </w:tc>
        <w:tc>
          <w:tcPr>
            <w:tcW w:w="1134" w:type="dxa"/>
            <w:gridSpan w:val="2"/>
            <w:tcBorders>
              <w:bottom w:val="single" w:sz="18" w:space="0" w:color="auto"/>
            </w:tcBorders>
          </w:tcPr>
          <w:p w:rsidR="00000000" w:rsidRDefault="00DF5EE9">
            <w:r>
              <w:t>1.3</w:t>
            </w:r>
          </w:p>
        </w:tc>
        <w:tc>
          <w:tcPr>
            <w:tcW w:w="1134" w:type="dxa"/>
            <w:tcBorders>
              <w:bottom w:val="single" w:sz="18" w:space="0" w:color="auto"/>
            </w:tcBorders>
          </w:tcPr>
          <w:p w:rsidR="00000000" w:rsidRDefault="00DF5EE9">
            <w:pPr>
              <w:rPr>
                <w:b/>
              </w:rPr>
            </w:pPr>
            <w:r>
              <w:rPr>
                <w:b/>
              </w:rPr>
              <w:t>1.5</w:t>
            </w:r>
          </w:p>
        </w:tc>
        <w:tc>
          <w:tcPr>
            <w:tcW w:w="1134" w:type="dxa"/>
            <w:tcBorders>
              <w:bottom w:val="single" w:sz="18" w:space="0" w:color="auto"/>
            </w:tcBorders>
          </w:tcPr>
          <w:p w:rsidR="00000000" w:rsidRDefault="00DF5EE9">
            <w:r>
              <w:t>3.7</w:t>
            </w:r>
          </w:p>
        </w:tc>
        <w:tc>
          <w:tcPr>
            <w:tcW w:w="1134" w:type="dxa"/>
            <w:gridSpan w:val="2"/>
            <w:tcBorders>
              <w:bottom w:val="single" w:sz="18" w:space="0" w:color="auto"/>
            </w:tcBorders>
          </w:tcPr>
          <w:p w:rsidR="00000000" w:rsidRDefault="00DF5EE9">
            <w:pPr>
              <w:rPr>
                <w:b/>
              </w:rPr>
            </w:pPr>
            <w:r>
              <w:rPr>
                <w:b/>
              </w:rPr>
              <w:t>29.8</w:t>
            </w:r>
          </w:p>
        </w:tc>
        <w:tc>
          <w:tcPr>
            <w:tcW w:w="1134" w:type="dxa"/>
            <w:tcBorders>
              <w:bottom w:val="single" w:sz="18" w:space="0" w:color="auto"/>
            </w:tcBorders>
          </w:tcPr>
          <w:p w:rsidR="00000000" w:rsidRDefault="00DF5EE9">
            <w:r>
              <w:t>30.0</w:t>
            </w:r>
          </w:p>
        </w:tc>
      </w:tr>
      <w:tr w:rsidR="00000000">
        <w:tblPrEx>
          <w:tblCellMar>
            <w:top w:w="0" w:type="dxa"/>
            <w:left w:w="28" w:type="dxa"/>
            <w:bottom w:w="0" w:type="dxa"/>
            <w:right w:w="28" w:type="dxa"/>
          </w:tblCellMar>
        </w:tblPrEx>
        <w:trPr>
          <w:gridBefore w:val="1"/>
          <w:gridAfter w:val="1"/>
          <w:wBefore w:w="80" w:type="dxa"/>
          <w:wAfter w:w="27" w:type="dxa"/>
          <w:cantSplit/>
          <w:hidden/>
        </w:trPr>
        <w:tc>
          <w:tcPr>
            <w:tcW w:w="3005" w:type="dxa"/>
            <w:gridSpan w:val="2"/>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pPr>
              <w:rPr>
                <w:b/>
              </w:rPr>
            </w:pPr>
            <w:r>
              <w:rPr>
                <w:b/>
              </w:rPr>
              <w:t>15,168.1</w:t>
            </w:r>
          </w:p>
        </w:tc>
        <w:tc>
          <w:tcPr>
            <w:tcW w:w="1134" w:type="dxa"/>
            <w:tcBorders>
              <w:bottom w:val="double" w:sz="18" w:space="0" w:color="auto"/>
            </w:tcBorders>
          </w:tcPr>
          <w:p w:rsidR="00000000" w:rsidRDefault="00DF5EE9">
            <w:r>
              <w:t>15,177.8</w:t>
            </w:r>
          </w:p>
        </w:tc>
        <w:tc>
          <w:tcPr>
            <w:tcW w:w="1134" w:type="dxa"/>
            <w:tcBorders>
              <w:bottom w:val="double" w:sz="18" w:space="0" w:color="auto"/>
            </w:tcBorders>
          </w:tcPr>
          <w:p w:rsidR="00000000" w:rsidRDefault="00DF5EE9">
            <w:pPr>
              <w:rPr>
                <w:b/>
              </w:rPr>
            </w:pPr>
            <w:r>
              <w:rPr>
                <w:b/>
              </w:rPr>
              <w:t>643.3</w:t>
            </w:r>
          </w:p>
        </w:tc>
        <w:tc>
          <w:tcPr>
            <w:tcW w:w="1134" w:type="dxa"/>
            <w:gridSpan w:val="2"/>
            <w:tcBorders>
              <w:bottom w:val="double" w:sz="18" w:space="0" w:color="auto"/>
            </w:tcBorders>
          </w:tcPr>
          <w:p w:rsidR="00000000" w:rsidRDefault="00DF5EE9">
            <w:r>
              <w:t>658.9</w:t>
            </w:r>
          </w:p>
        </w:tc>
        <w:tc>
          <w:tcPr>
            <w:tcW w:w="1134" w:type="dxa"/>
            <w:tcBorders>
              <w:bottom w:val="double" w:sz="18" w:space="0" w:color="auto"/>
            </w:tcBorders>
          </w:tcPr>
          <w:p w:rsidR="00000000" w:rsidRDefault="00DF5EE9">
            <w:pPr>
              <w:rPr>
                <w:b/>
              </w:rPr>
            </w:pPr>
            <w:r>
              <w:rPr>
                <w:b/>
              </w:rPr>
              <w:t>598.7</w:t>
            </w:r>
          </w:p>
        </w:tc>
        <w:tc>
          <w:tcPr>
            <w:tcW w:w="1134" w:type="dxa"/>
            <w:tcBorders>
              <w:bottom w:val="double" w:sz="18" w:space="0" w:color="auto"/>
            </w:tcBorders>
          </w:tcPr>
          <w:p w:rsidR="00000000" w:rsidRDefault="00DF5EE9">
            <w:r>
              <w:t>570.8</w:t>
            </w:r>
          </w:p>
        </w:tc>
        <w:tc>
          <w:tcPr>
            <w:tcW w:w="1134" w:type="dxa"/>
            <w:gridSpan w:val="2"/>
            <w:tcBorders>
              <w:bottom w:val="double" w:sz="18" w:space="0" w:color="auto"/>
            </w:tcBorders>
          </w:tcPr>
          <w:p w:rsidR="00000000" w:rsidRDefault="00DF5EE9">
            <w:pPr>
              <w:rPr>
                <w:b/>
              </w:rPr>
            </w:pPr>
            <w:r>
              <w:rPr>
                <w:b/>
              </w:rPr>
              <w:t>6,234.6</w:t>
            </w:r>
          </w:p>
        </w:tc>
        <w:tc>
          <w:tcPr>
            <w:tcW w:w="1134" w:type="dxa"/>
            <w:tcBorders>
              <w:bottom w:val="double" w:sz="18" w:space="0" w:color="auto"/>
            </w:tcBorders>
          </w:tcPr>
          <w:p w:rsidR="00000000" w:rsidRDefault="00DF5EE9">
            <w:r>
              <w:t>5,727.7</w:t>
            </w:r>
          </w:p>
        </w:tc>
      </w:tr>
    </w:tbl>
    <w:p w:rsidR="00000000" w:rsidRDefault="00DF5EE9"/>
    <w:p w:rsidR="00000000" w:rsidRDefault="00DF5EE9"/>
    <w:p w:rsidR="00000000" w:rsidRDefault="00DF5EE9">
      <w:r>
        <w:t>The economic entity operates predominantly within the retailing</w:t>
      </w:r>
      <w:r>
        <w:rPr>
          <w:b/>
        </w:rPr>
        <w:t xml:space="preserve"> </w:t>
      </w:r>
      <w:r>
        <w:t>industry and predominantly</w:t>
      </w:r>
      <w:r>
        <w:rPr>
          <w:b/>
        </w:rPr>
        <w:t xml:space="preserve"> </w:t>
      </w:r>
      <w:r>
        <w:t>in Australia. Retail business group results</w:t>
      </w:r>
      <w:r>
        <w:rPr>
          <w:b/>
        </w:rPr>
        <w:t xml:space="preserve"> </w:t>
      </w:r>
      <w:r>
        <w:t>and significant internal operations are analysed in the interests of full disclosure</w:t>
      </w:r>
      <w:r>
        <w:rPr>
          <w:b/>
        </w:rPr>
        <w:t>.</w:t>
      </w:r>
    </w:p>
    <w:p w:rsidR="00000000" w:rsidRDefault="00DF5EE9"/>
    <w:p w:rsidR="00000000" w:rsidRDefault="00DF5EE9">
      <w:r>
        <w:t>Abnormal items shown in the</w:t>
      </w:r>
      <w:r>
        <w:rPr>
          <w:b/>
        </w:rPr>
        <w:t xml:space="preserve"> </w:t>
      </w:r>
      <w:r>
        <w:t>profit and loss</w:t>
      </w:r>
      <w:r>
        <w:rPr>
          <w:b/>
        </w:rPr>
        <w:t xml:space="preserve"> </w:t>
      </w:r>
      <w:r>
        <w:t>account relate to the following businesses:</w:t>
      </w:r>
    </w:p>
    <w:p w:rsidR="00000000" w:rsidRDefault="00DF5EE9"/>
    <w:p w:rsidR="00000000" w:rsidRDefault="00DF5EE9">
      <w:r>
        <w:fldChar w:fldCharType="begin"/>
      </w:r>
      <w:r>
        <w:instrText>SYMBOL 183 \f "Symbol"</w:instrText>
      </w:r>
      <w:r>
        <w:fldChar w:fldCharType="end"/>
      </w:r>
      <w:r>
        <w:t xml:space="preserve"> Abnormal profit</w:t>
      </w:r>
      <w:r>
        <w:rPr>
          <w:b/>
        </w:rPr>
        <w:t xml:space="preserve"> </w:t>
      </w:r>
      <w:r>
        <w:t>$48.0 million (1992 $40.5 million) New</w:t>
      </w:r>
      <w:r>
        <w:rPr>
          <w:b/>
        </w:rPr>
        <w:t xml:space="preserve"> </w:t>
      </w:r>
      <w:r>
        <w:t>Zealand Retail.</w:t>
      </w:r>
    </w:p>
    <w:p w:rsidR="00000000" w:rsidRDefault="00DF5EE9">
      <w:r>
        <w:fldChar w:fldCharType="begin"/>
      </w:r>
      <w:r>
        <w:instrText>SYMBOL 183 \f "Symbol"</w:instrText>
      </w:r>
      <w:r>
        <w:fldChar w:fldCharType="end"/>
      </w:r>
      <w:r>
        <w:t xml:space="preserve"> Abnormal losses $18.3 million (1992 $15.9 million)</w:t>
      </w:r>
      <w:r>
        <w:rPr>
          <w:b/>
        </w:rPr>
        <w:t xml:space="preserve"> </w:t>
      </w:r>
      <w:r>
        <w:t>Supermarkets, $1.2 million (1992 $23.7 million) Kmart, $10.2 million (1992 $nil) Myer Grace Bros., $32.1 million (1992 $0.6 million) Specialty Group</w:t>
      </w:r>
      <w:r>
        <w:rPr>
          <w:b/>
        </w:rPr>
        <w:t xml:space="preserve">, </w:t>
      </w:r>
      <w:r>
        <w:t>$1.9 million (1992 $nil) Property and $0.6 million (1992 $nil) Unallocated.</w:t>
      </w:r>
    </w:p>
    <w:p w:rsidR="00000000" w:rsidRDefault="00DF5EE9"/>
    <w:p w:rsidR="00000000" w:rsidRDefault="00DF5EE9">
      <w:r>
        <w:t xml:space="preserve">* 1992 restated </w:t>
      </w:r>
      <w:r>
        <w:t>for comparative purposes following the re-assignment of a cost centre</w:t>
      </w:r>
      <w:r>
        <w:rPr>
          <w:b/>
        </w:rPr>
        <w:t>.</w:t>
      </w:r>
    </w:p>
    <w:p w:rsidR="00000000" w:rsidRDefault="00DF5EE9"/>
    <w:p w:rsidR="00000000" w:rsidRDefault="00DF5EE9">
      <w:r>
        <w:t>** The Sandhurst Farms dairy operation was sold in July</w:t>
      </w:r>
      <w:r>
        <w:rPr>
          <w:b/>
        </w:rPr>
        <w:t xml:space="preserve"> </w:t>
      </w:r>
      <w:r>
        <w:t>1992. The Foodtown, 3 Guys and Georgie Pie businesses were sold in April 1992 as part of the disposal of Progressive Enterprises Limited.</w:t>
      </w:r>
    </w:p>
    <w:p w:rsidR="00000000" w:rsidRDefault="00DF5EE9"/>
    <w:p w:rsidR="00000000" w:rsidRDefault="00DF5EE9">
      <w:r>
        <w:t>*** Approximately 61% (1992 63%) of the gross rental is derived from the economic entity's own retail outlets.</w:t>
      </w:r>
    </w:p>
    <w:p w:rsidR="00000000" w:rsidRDefault="00DF5EE9"/>
    <w:tbl>
      <w:tblPr>
        <w:tblW w:w="0" w:type="auto"/>
        <w:tblLayout w:type="fixed"/>
        <w:tblLook w:val="0000"/>
      </w:tblPr>
      <w:tblGrid>
        <w:gridCol w:w="80"/>
        <w:gridCol w:w="5911"/>
        <w:gridCol w:w="6"/>
        <w:gridCol w:w="490"/>
        <w:gridCol w:w="567"/>
        <w:gridCol w:w="23"/>
        <w:gridCol w:w="856"/>
        <w:gridCol w:w="246"/>
        <w:gridCol w:w="9"/>
        <w:gridCol w:w="1125"/>
        <w:gridCol w:w="9"/>
        <w:gridCol w:w="1125"/>
        <w:gridCol w:w="9"/>
        <w:gridCol w:w="60"/>
        <w:gridCol w:w="1065"/>
        <w:gridCol w:w="9"/>
        <w:gridCol w:w="1125"/>
        <w:gridCol w:w="9"/>
        <w:gridCol w:w="20"/>
      </w:tblGrid>
      <w:tr w:rsidR="00000000">
        <w:tblPrEx>
          <w:tblCellMar>
            <w:top w:w="0" w:type="dxa"/>
            <w:bottom w:w="0" w:type="dxa"/>
          </w:tblCellMar>
        </w:tblPrEx>
        <w:trPr>
          <w:cantSplit/>
        </w:trPr>
        <w:tc>
          <w:tcPr>
            <w:tcW w:w="5997" w:type="dxa"/>
            <w:gridSpan w:val="3"/>
          </w:tcPr>
          <w:p w:rsidR="00000000" w:rsidRDefault="00DF5EE9"/>
        </w:tc>
        <w:tc>
          <w:tcPr>
            <w:tcW w:w="1936" w:type="dxa"/>
            <w:gridSpan w:val="4"/>
          </w:tcPr>
          <w:p w:rsidR="00000000" w:rsidRDefault="00DF5EE9"/>
        </w:tc>
        <w:tc>
          <w:tcPr>
            <w:tcW w:w="2583" w:type="dxa"/>
            <w:gridSpan w:val="7"/>
          </w:tcPr>
          <w:p w:rsidR="00000000" w:rsidRDefault="00DF5EE9">
            <w:r>
              <w:t>Contribution to</w:t>
            </w:r>
          </w:p>
        </w:tc>
        <w:tc>
          <w:tcPr>
            <w:tcW w:w="2228" w:type="dxa"/>
            <w:gridSpan w:val="5"/>
          </w:tcPr>
          <w:p w:rsidR="00000000" w:rsidRDefault="00DF5EE9">
            <w:pPr>
              <w:rPr>
                <w:b/>
              </w:rPr>
            </w:pPr>
            <w:r>
              <w:rPr>
                <w:b/>
              </w:rPr>
              <w:t>Book value of</w:t>
            </w:r>
          </w:p>
        </w:tc>
      </w:tr>
      <w:tr w:rsidR="00000000">
        <w:tblPrEx>
          <w:tblCellMar>
            <w:top w:w="0" w:type="dxa"/>
            <w:bottom w:w="0" w:type="dxa"/>
          </w:tblCellMar>
        </w:tblPrEx>
        <w:trPr>
          <w:cantSplit/>
        </w:trPr>
        <w:tc>
          <w:tcPr>
            <w:tcW w:w="5997" w:type="dxa"/>
            <w:gridSpan w:val="3"/>
          </w:tcPr>
          <w:p w:rsidR="00000000" w:rsidRDefault="00DF5EE9"/>
        </w:tc>
        <w:tc>
          <w:tcPr>
            <w:tcW w:w="1936" w:type="dxa"/>
            <w:gridSpan w:val="4"/>
          </w:tcPr>
          <w:p w:rsidR="00000000" w:rsidRDefault="00DF5EE9"/>
        </w:tc>
        <w:tc>
          <w:tcPr>
            <w:tcW w:w="2583" w:type="dxa"/>
            <w:gridSpan w:val="7"/>
          </w:tcPr>
          <w:p w:rsidR="00000000" w:rsidRDefault="00DF5EE9">
            <w:r>
              <w:t>consolidated operating profit</w:t>
            </w:r>
          </w:p>
        </w:tc>
        <w:tc>
          <w:tcPr>
            <w:tcW w:w="2228" w:type="dxa"/>
            <w:gridSpan w:val="5"/>
          </w:tcPr>
          <w:p w:rsidR="00000000" w:rsidRDefault="00DF5EE9">
            <w:pPr>
              <w:rPr>
                <w:b/>
              </w:rPr>
            </w:pPr>
            <w:r>
              <w:rPr>
                <w:b/>
              </w:rPr>
              <w:t>investment in</w:t>
            </w:r>
          </w:p>
        </w:tc>
      </w:tr>
      <w:tr w:rsidR="00000000">
        <w:tblPrEx>
          <w:tblCellMar>
            <w:top w:w="0" w:type="dxa"/>
            <w:bottom w:w="0" w:type="dxa"/>
          </w:tblCellMar>
        </w:tblPrEx>
        <w:trPr>
          <w:cantSplit/>
        </w:trPr>
        <w:tc>
          <w:tcPr>
            <w:tcW w:w="5997" w:type="dxa"/>
            <w:gridSpan w:val="3"/>
          </w:tcPr>
          <w:p w:rsidR="00000000" w:rsidRDefault="00DF5EE9"/>
        </w:tc>
        <w:tc>
          <w:tcPr>
            <w:tcW w:w="1936" w:type="dxa"/>
            <w:gridSpan w:val="4"/>
          </w:tcPr>
          <w:p w:rsidR="00000000" w:rsidRDefault="00DF5EE9"/>
        </w:tc>
        <w:tc>
          <w:tcPr>
            <w:tcW w:w="2583" w:type="dxa"/>
            <w:gridSpan w:val="7"/>
          </w:tcPr>
          <w:p w:rsidR="00000000" w:rsidRDefault="00DF5EE9">
            <w:r>
              <w:t>after income tax</w:t>
            </w:r>
          </w:p>
        </w:tc>
        <w:tc>
          <w:tcPr>
            <w:tcW w:w="2228" w:type="dxa"/>
            <w:gridSpan w:val="5"/>
          </w:tcPr>
          <w:p w:rsidR="00000000" w:rsidRDefault="00DF5EE9">
            <w:pPr>
              <w:rPr>
                <w:b/>
              </w:rPr>
            </w:pPr>
            <w:r>
              <w:rPr>
                <w:b/>
              </w:rPr>
              <w:t>controlled enti</w:t>
            </w:r>
            <w:r>
              <w:rPr>
                <w:b/>
              </w:rPr>
              <w:t>ties</w:t>
            </w:r>
          </w:p>
        </w:tc>
      </w:tr>
      <w:tr w:rsidR="00000000">
        <w:tblPrEx>
          <w:tblCellMar>
            <w:top w:w="0" w:type="dxa"/>
            <w:left w:w="28" w:type="dxa"/>
            <w:bottom w:w="0" w:type="dxa"/>
            <w:right w:w="28" w:type="dxa"/>
          </w:tblCellMar>
        </w:tblPrEx>
        <w:trPr>
          <w:gridBefore w:val="1"/>
          <w:gridAfter w:val="2"/>
          <w:wBefore w:w="80" w:type="dxa"/>
          <w:wAfter w:w="29" w:type="dxa"/>
          <w:cantSplit/>
        </w:trPr>
        <w:tc>
          <w:tcPr>
            <w:tcW w:w="5911" w:type="dxa"/>
          </w:tcPr>
          <w:p w:rsidR="00000000" w:rsidRDefault="00DF5EE9">
            <w:pPr>
              <w:rPr>
                <w:sz w:val="16"/>
                <w:szCs w:val="16"/>
              </w:rPr>
            </w:pPr>
          </w:p>
        </w:tc>
        <w:tc>
          <w:tcPr>
            <w:tcW w:w="1086" w:type="dxa"/>
            <w:gridSpan w:val="4"/>
          </w:tcPr>
          <w:p w:rsidR="00000000" w:rsidRDefault="00DF5EE9">
            <w:pPr>
              <w:rPr>
                <w:sz w:val="16"/>
                <w:szCs w:val="16"/>
              </w:rPr>
            </w:pPr>
            <w:r>
              <w:rPr>
                <w:sz w:val="16"/>
                <w:szCs w:val="16"/>
              </w:rPr>
              <w:t>Country of</w:t>
            </w:r>
          </w:p>
        </w:tc>
        <w:tc>
          <w:tcPr>
            <w:tcW w:w="1102" w:type="dxa"/>
            <w:gridSpan w:val="2"/>
          </w:tcPr>
          <w:p w:rsidR="00000000" w:rsidRDefault="00DF5EE9">
            <w:pPr>
              <w:rPr>
                <w:sz w:val="16"/>
                <w:szCs w:val="16"/>
              </w:rPr>
            </w:pPr>
          </w:p>
        </w:tc>
        <w:tc>
          <w:tcPr>
            <w:tcW w:w="1134" w:type="dxa"/>
            <w:gridSpan w:val="2"/>
          </w:tcPr>
          <w:p w:rsidR="00000000" w:rsidRDefault="00DF5EE9">
            <w:pPr>
              <w:rPr>
                <w:b/>
                <w:sz w:val="16"/>
                <w:szCs w:val="16"/>
              </w:rPr>
            </w:pPr>
            <w:r>
              <w:rPr>
                <w:b/>
                <w:sz w:val="16"/>
                <w:szCs w:val="16"/>
              </w:rPr>
              <w:t>1993</w:t>
            </w:r>
          </w:p>
        </w:tc>
        <w:tc>
          <w:tcPr>
            <w:tcW w:w="1134" w:type="dxa"/>
            <w:gridSpan w:val="2"/>
          </w:tcPr>
          <w:p w:rsidR="00000000" w:rsidRDefault="00DF5EE9">
            <w:pPr>
              <w:rPr>
                <w:sz w:val="16"/>
                <w:szCs w:val="16"/>
              </w:rPr>
            </w:pPr>
            <w:r>
              <w:rPr>
                <w:sz w:val="16"/>
                <w:szCs w:val="16"/>
              </w:rPr>
              <w:t>1992</w:t>
            </w:r>
          </w:p>
        </w:tc>
        <w:tc>
          <w:tcPr>
            <w:tcW w:w="1134" w:type="dxa"/>
            <w:gridSpan w:val="3"/>
          </w:tcPr>
          <w:p w:rsidR="00000000" w:rsidRDefault="00DF5EE9">
            <w:pPr>
              <w:rPr>
                <w:b/>
                <w:sz w:val="16"/>
                <w:szCs w:val="16"/>
              </w:rPr>
            </w:pPr>
            <w:r>
              <w:rPr>
                <w:b/>
                <w:sz w:val="16"/>
                <w:szCs w:val="16"/>
              </w:rPr>
              <w:t>1993</w:t>
            </w:r>
          </w:p>
        </w:tc>
        <w:tc>
          <w:tcPr>
            <w:tcW w:w="1134" w:type="dxa"/>
            <w:gridSpan w:val="2"/>
          </w:tcPr>
          <w:p w:rsidR="00000000" w:rsidRDefault="00DF5EE9">
            <w:pPr>
              <w:rPr>
                <w:sz w:val="16"/>
                <w:szCs w:val="16"/>
              </w:rPr>
            </w:pPr>
            <w:r>
              <w:rPr>
                <w:sz w:val="16"/>
                <w:szCs w:val="16"/>
              </w:rPr>
              <w:t>1992</w:t>
            </w:r>
          </w:p>
        </w:tc>
      </w:tr>
      <w:tr w:rsidR="00000000">
        <w:tblPrEx>
          <w:tblCellMar>
            <w:top w:w="0" w:type="dxa"/>
            <w:left w:w="28" w:type="dxa"/>
            <w:bottom w:w="0" w:type="dxa"/>
            <w:right w:w="28" w:type="dxa"/>
          </w:tblCellMar>
        </w:tblPrEx>
        <w:trPr>
          <w:gridBefore w:val="1"/>
          <w:gridAfter w:val="2"/>
          <w:wBefore w:w="80" w:type="dxa"/>
          <w:wAfter w:w="29" w:type="dxa"/>
          <w:cantSplit/>
          <w:hidden/>
        </w:trPr>
        <w:tc>
          <w:tcPr>
            <w:tcW w:w="5911" w:type="dxa"/>
            <w:tcBorders>
              <w:bottom w:val="single" w:sz="18" w:space="0" w:color="auto"/>
            </w:tcBorders>
          </w:tcPr>
          <w:p w:rsidR="00000000" w:rsidRDefault="00DF5EE9">
            <w:pPr>
              <w:rPr>
                <w:sz w:val="16"/>
                <w:szCs w:val="16"/>
              </w:rPr>
            </w:pPr>
            <w:r>
              <w:rPr>
                <w:vanish/>
              </w:rPr>
              <w:t>[SULON]</w:t>
            </w:r>
            <w:r>
              <w:t>Name of Entity</w:t>
            </w:r>
          </w:p>
        </w:tc>
        <w:tc>
          <w:tcPr>
            <w:tcW w:w="1086" w:type="dxa"/>
            <w:gridSpan w:val="4"/>
            <w:tcBorders>
              <w:bottom w:val="single" w:sz="18" w:space="0" w:color="auto"/>
            </w:tcBorders>
          </w:tcPr>
          <w:p w:rsidR="00000000" w:rsidRDefault="00DF5EE9">
            <w:pPr>
              <w:rPr>
                <w:sz w:val="16"/>
                <w:szCs w:val="16"/>
              </w:rPr>
            </w:pPr>
            <w:r>
              <w:rPr>
                <w:sz w:val="16"/>
                <w:szCs w:val="16"/>
              </w:rPr>
              <w:t>Incorporation</w:t>
            </w:r>
          </w:p>
        </w:tc>
        <w:tc>
          <w:tcPr>
            <w:tcW w:w="1102" w:type="dxa"/>
            <w:gridSpan w:val="2"/>
            <w:tcBorders>
              <w:bottom w:val="single" w:sz="18" w:space="0" w:color="auto"/>
            </w:tcBorders>
          </w:tcPr>
          <w:p w:rsidR="00000000" w:rsidRDefault="00DF5EE9">
            <w:pPr>
              <w:rPr>
                <w:sz w:val="16"/>
                <w:szCs w:val="16"/>
              </w:rPr>
            </w:pPr>
            <w:r>
              <w:rPr>
                <w:sz w:val="16"/>
                <w:szCs w:val="16"/>
              </w:rPr>
              <w:t>Legend</w:t>
            </w:r>
          </w:p>
        </w:tc>
        <w:tc>
          <w:tcPr>
            <w:tcW w:w="1134" w:type="dxa"/>
            <w:gridSpan w:val="2"/>
            <w:tcBorders>
              <w:bottom w:val="single" w:sz="18" w:space="0" w:color="auto"/>
            </w:tcBorders>
          </w:tcPr>
          <w:p w:rsidR="00000000" w:rsidRDefault="00DF5EE9">
            <w:pPr>
              <w:rPr>
                <w:b/>
                <w:sz w:val="16"/>
                <w:szCs w:val="16"/>
              </w:rPr>
            </w:pPr>
            <w:r>
              <w:rPr>
                <w:b/>
                <w:sz w:val="16"/>
                <w:szCs w:val="16"/>
              </w:rPr>
              <w:t>$M</w:t>
            </w:r>
          </w:p>
        </w:tc>
        <w:tc>
          <w:tcPr>
            <w:tcW w:w="1134" w:type="dxa"/>
            <w:gridSpan w:val="2"/>
            <w:tcBorders>
              <w:bottom w:val="single" w:sz="18" w:space="0" w:color="auto"/>
            </w:tcBorders>
          </w:tcPr>
          <w:p w:rsidR="00000000" w:rsidRDefault="00DF5EE9">
            <w:pPr>
              <w:rPr>
                <w:sz w:val="16"/>
                <w:szCs w:val="16"/>
              </w:rPr>
            </w:pPr>
            <w:r>
              <w:rPr>
                <w:sz w:val="16"/>
                <w:szCs w:val="16"/>
              </w:rPr>
              <w:t>$M</w:t>
            </w:r>
          </w:p>
        </w:tc>
        <w:tc>
          <w:tcPr>
            <w:tcW w:w="1134" w:type="dxa"/>
            <w:gridSpan w:val="3"/>
            <w:tcBorders>
              <w:bottom w:val="single" w:sz="18" w:space="0" w:color="auto"/>
            </w:tcBorders>
          </w:tcPr>
          <w:p w:rsidR="00000000" w:rsidRDefault="00DF5EE9">
            <w:pPr>
              <w:rPr>
                <w:b/>
                <w:sz w:val="16"/>
                <w:szCs w:val="16"/>
              </w:rPr>
            </w:pPr>
            <w:r>
              <w:rPr>
                <w:b/>
                <w:sz w:val="16"/>
                <w:szCs w:val="16"/>
              </w:rPr>
              <w:t>$M</w:t>
            </w:r>
          </w:p>
        </w:tc>
        <w:tc>
          <w:tcPr>
            <w:tcW w:w="1134" w:type="dxa"/>
            <w:gridSpan w:val="2"/>
            <w:tcBorders>
              <w:bottom w:val="single" w:sz="18" w:space="0" w:color="auto"/>
            </w:tcBorders>
          </w:tcPr>
          <w:p w:rsidR="00000000" w:rsidRDefault="00DF5EE9">
            <w:pPr>
              <w:rPr>
                <w:sz w:val="16"/>
                <w:szCs w:val="16"/>
              </w:rPr>
            </w:pPr>
            <w:r>
              <w:rPr>
                <w:sz w:val="16"/>
                <w:szCs w:val="16"/>
              </w:rPr>
              <w:t>$M</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Coles Myer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99.6</w:t>
            </w:r>
          </w:p>
        </w:tc>
        <w:tc>
          <w:tcPr>
            <w:tcW w:w="1134" w:type="dxa"/>
            <w:gridSpan w:val="2"/>
          </w:tcPr>
          <w:p w:rsidR="00000000" w:rsidRDefault="00DF5EE9">
            <w:r>
              <w:t>23.4</w:t>
            </w:r>
          </w:p>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Amalgamated Food &amp; Poultry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7.4</w:t>
            </w:r>
          </w:p>
        </w:tc>
        <w:tc>
          <w:tcPr>
            <w:tcW w:w="1134" w:type="dxa"/>
            <w:gridSpan w:val="2"/>
          </w:tcPr>
          <w:p w:rsidR="00000000" w:rsidRDefault="00DF5EE9">
            <w:r>
              <w:t>7.3</w:t>
            </w:r>
          </w:p>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W.B.H. Investments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p>
        </w:tc>
        <w:tc>
          <w:tcPr>
            <w:tcW w:w="1134" w:type="dxa"/>
            <w:gridSpan w:val="2"/>
          </w:tcPr>
          <w:p w:rsidR="00000000" w:rsidRDefault="00DF5EE9">
            <w:r>
              <w:t>(0.1)</w:t>
            </w:r>
          </w:p>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Australasia Wide Distribution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3.0</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AWD Management Pty. Ltd.</w:t>
            </w:r>
          </w:p>
        </w:tc>
        <w:tc>
          <w:tcPr>
            <w:tcW w:w="567" w:type="dxa"/>
          </w:tcPr>
          <w:p w:rsidR="00000000" w:rsidRDefault="00DF5EE9">
            <w:r>
              <w:t>Aust</w:t>
            </w:r>
          </w:p>
        </w:tc>
        <w:tc>
          <w:tcPr>
            <w:tcW w:w="1134" w:type="dxa"/>
            <w:gridSpan w:val="4"/>
          </w:tcPr>
          <w:p w:rsidR="00000000" w:rsidRDefault="00DF5EE9">
            <w:r>
              <w:t>c</w:t>
            </w:r>
          </w:p>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Bi-Lo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(2.3)</w:t>
            </w:r>
          </w:p>
        </w:tc>
        <w:tc>
          <w:tcPr>
            <w:tcW w:w="1134" w:type="dxa"/>
            <w:gridSpan w:val="2"/>
          </w:tcPr>
          <w:p w:rsidR="00000000" w:rsidRDefault="00DF5EE9">
            <w:r>
              <w:t>(6.1)</w:t>
            </w:r>
          </w:p>
        </w:tc>
        <w:tc>
          <w:tcPr>
            <w:tcW w:w="1134" w:type="dxa"/>
            <w:gridSpan w:val="3"/>
          </w:tcPr>
          <w:p w:rsidR="00000000" w:rsidRDefault="00DF5EE9">
            <w:pPr>
              <w:rPr>
                <w:b/>
              </w:rPr>
            </w:pPr>
            <w:r>
              <w:rPr>
                <w:b/>
              </w:rPr>
              <w:t>92.6</w:t>
            </w:r>
          </w:p>
        </w:tc>
        <w:tc>
          <w:tcPr>
            <w:tcW w:w="1134" w:type="dxa"/>
            <w:gridSpan w:val="2"/>
          </w:tcPr>
          <w:p w:rsidR="00000000" w:rsidRDefault="00DF5EE9">
            <w:r>
              <w:t>92.6</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CMFL Holdings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(6.1)</w:t>
            </w:r>
          </w:p>
        </w:tc>
        <w:tc>
          <w:tcPr>
            <w:tcW w:w="1134" w:type="dxa"/>
            <w:gridSpan w:val="2"/>
          </w:tcPr>
          <w:p w:rsidR="00000000" w:rsidRDefault="00DF5EE9">
            <w:r>
              <w:t>1.2</w:t>
            </w:r>
          </w:p>
        </w:tc>
        <w:tc>
          <w:tcPr>
            <w:tcW w:w="1134" w:type="dxa"/>
            <w:gridSpan w:val="3"/>
          </w:tcPr>
          <w:p w:rsidR="00000000" w:rsidRDefault="00DF5EE9">
            <w:pPr>
              <w:rPr>
                <w:b/>
              </w:rPr>
            </w:pPr>
            <w:r>
              <w:rPr>
                <w:b/>
              </w:rPr>
              <w:t>0.5</w:t>
            </w:r>
          </w:p>
        </w:tc>
        <w:tc>
          <w:tcPr>
            <w:tcW w:w="1134" w:type="dxa"/>
            <w:gridSpan w:val="2"/>
          </w:tcPr>
          <w:p w:rsidR="00000000" w:rsidRDefault="00DF5EE9">
            <w:r>
              <w:t>100.5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CMF</w:t>
            </w:r>
            <w:r>
              <w:t>L Leasing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11.7</w:t>
            </w:r>
          </w:p>
        </w:tc>
        <w:tc>
          <w:tcPr>
            <w:tcW w:w="1134" w:type="dxa"/>
            <w:gridSpan w:val="2"/>
          </w:tcPr>
          <w:p w:rsidR="00000000" w:rsidRDefault="00DF5EE9">
            <w:r>
              <w:t>10.6</w:t>
            </w:r>
          </w:p>
        </w:tc>
        <w:tc>
          <w:tcPr>
            <w:tcW w:w="1134" w:type="dxa"/>
            <w:gridSpan w:val="3"/>
          </w:tcPr>
          <w:p w:rsidR="00000000" w:rsidRDefault="00DF5EE9">
            <w:pPr>
              <w:rPr>
                <w:b/>
              </w:rPr>
            </w:pPr>
            <w:r>
              <w:rPr>
                <w:b/>
              </w:rPr>
              <w:t>42.0</w:t>
            </w:r>
          </w:p>
        </w:tc>
        <w:tc>
          <w:tcPr>
            <w:tcW w:w="1134" w:type="dxa"/>
            <w:gridSpan w:val="2"/>
          </w:tcPr>
          <w:p w:rsidR="00000000" w:rsidRDefault="00DF5EE9">
            <w:r>
              <w:t>42.0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CMFL Securities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0.1</w:t>
            </w:r>
          </w:p>
        </w:tc>
        <w:tc>
          <w:tcPr>
            <w:tcW w:w="1134" w:type="dxa"/>
            <w:gridSpan w:val="2"/>
          </w:tcPr>
          <w:p w:rsidR="00000000" w:rsidRDefault="00DF5EE9">
            <w:r>
              <w:t>0.2</w:t>
            </w:r>
          </w:p>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Financial Network Card Services Pty. Ltd.</w:t>
            </w:r>
          </w:p>
        </w:tc>
        <w:tc>
          <w:tcPr>
            <w:tcW w:w="567" w:type="dxa"/>
          </w:tcPr>
          <w:p w:rsidR="00000000" w:rsidRDefault="00DF5EE9">
            <w:r>
              <w:t>Aust</w:t>
            </w:r>
          </w:p>
        </w:tc>
        <w:tc>
          <w:tcPr>
            <w:tcW w:w="1134" w:type="dxa"/>
            <w:gridSpan w:val="4"/>
          </w:tcPr>
          <w:p w:rsidR="00000000" w:rsidRDefault="00DF5EE9">
            <w:r>
              <w:t>a,c</w:t>
            </w:r>
          </w:p>
        </w:tc>
        <w:tc>
          <w:tcPr>
            <w:tcW w:w="1134" w:type="dxa"/>
            <w:gridSpan w:val="2"/>
          </w:tcPr>
          <w:p w:rsidR="00000000" w:rsidRDefault="00DF5EE9">
            <w:pPr>
              <w:rPr>
                <w:b/>
              </w:rPr>
            </w:pPr>
            <w:r>
              <w:rPr>
                <w:b/>
              </w:rPr>
              <w:t>(0.3)</w:t>
            </w:r>
          </w:p>
        </w:tc>
        <w:tc>
          <w:tcPr>
            <w:tcW w:w="1134" w:type="dxa"/>
            <w:gridSpan w:val="2"/>
          </w:tcPr>
          <w:p w:rsidR="00000000" w:rsidRDefault="00DF5EE9">
            <w:r>
              <w:t>6.5</w:t>
            </w:r>
          </w:p>
        </w:tc>
        <w:tc>
          <w:tcPr>
            <w:tcW w:w="1134" w:type="dxa"/>
            <w:gridSpan w:val="3"/>
          </w:tcPr>
          <w:p w:rsidR="00000000" w:rsidRDefault="00DF5EE9">
            <w:pPr>
              <w:rPr>
                <w:b/>
              </w:rPr>
            </w:pPr>
            <w:r>
              <w:rPr>
                <w:b/>
              </w:rPr>
              <w:t>50.5</w:t>
            </w:r>
          </w:p>
        </w:tc>
        <w:tc>
          <w:tcPr>
            <w:tcW w:w="1134" w:type="dxa"/>
            <w:gridSpan w:val="2"/>
          </w:tcPr>
          <w:p w:rsidR="00000000" w:rsidRDefault="00DF5EE9">
            <w:r>
              <w:t>50.5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A.R.F.N. Pty. Ltd.</w:t>
            </w:r>
          </w:p>
        </w:tc>
        <w:tc>
          <w:tcPr>
            <w:tcW w:w="567" w:type="dxa"/>
          </w:tcPr>
          <w:p w:rsidR="00000000" w:rsidRDefault="00DF5EE9">
            <w:r>
              <w:t>Aust</w:t>
            </w:r>
          </w:p>
        </w:tc>
        <w:tc>
          <w:tcPr>
            <w:tcW w:w="1134" w:type="dxa"/>
            <w:gridSpan w:val="4"/>
          </w:tcPr>
          <w:p w:rsidR="00000000" w:rsidRDefault="00DF5EE9">
            <w:r>
              <w:t>a,c</w:t>
            </w:r>
          </w:p>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Australian Retail Financial Services (Holdings) Pty. Ltd.</w:t>
            </w:r>
          </w:p>
        </w:tc>
        <w:tc>
          <w:tcPr>
            <w:tcW w:w="567" w:type="dxa"/>
          </w:tcPr>
          <w:p w:rsidR="00000000" w:rsidRDefault="00DF5EE9">
            <w:r>
              <w:t>Aust</w:t>
            </w:r>
          </w:p>
        </w:tc>
        <w:tc>
          <w:tcPr>
            <w:tcW w:w="1134" w:type="dxa"/>
            <w:gridSpan w:val="4"/>
          </w:tcPr>
          <w:p w:rsidR="00000000" w:rsidRDefault="00DF5EE9">
            <w:r>
              <w:t>a,c</w:t>
            </w:r>
          </w:p>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Australian Retail Financial Services Ltd.</w:t>
            </w:r>
          </w:p>
        </w:tc>
        <w:tc>
          <w:tcPr>
            <w:tcW w:w="567" w:type="dxa"/>
          </w:tcPr>
          <w:p w:rsidR="00000000" w:rsidRDefault="00DF5EE9">
            <w:r>
              <w:t>Aust</w:t>
            </w:r>
          </w:p>
        </w:tc>
        <w:tc>
          <w:tcPr>
            <w:tcW w:w="1134" w:type="dxa"/>
            <w:gridSpan w:val="4"/>
          </w:tcPr>
          <w:p w:rsidR="00000000" w:rsidRDefault="00DF5EE9">
            <w:r>
              <w:t>a,c</w:t>
            </w:r>
          </w:p>
        </w:tc>
        <w:tc>
          <w:tcPr>
            <w:tcW w:w="1134" w:type="dxa"/>
            <w:gridSpan w:val="2"/>
          </w:tcPr>
          <w:p w:rsidR="00000000" w:rsidRDefault="00DF5EE9">
            <w:pPr>
              <w:rPr>
                <w:b/>
              </w:rPr>
            </w:pPr>
            <w:r>
              <w:rPr>
                <w:b/>
              </w:rPr>
              <w:t>0.5</w:t>
            </w:r>
          </w:p>
        </w:tc>
        <w:tc>
          <w:tcPr>
            <w:tcW w:w="1134" w:type="dxa"/>
            <w:gridSpan w:val="2"/>
          </w:tcPr>
          <w:p w:rsidR="00000000" w:rsidRDefault="00DF5EE9">
            <w:r>
              <w:t>1.1</w:t>
            </w:r>
          </w:p>
        </w:tc>
        <w:tc>
          <w:tcPr>
            <w:tcW w:w="1134" w:type="dxa"/>
            <w:gridSpan w:val="3"/>
          </w:tcPr>
          <w:p w:rsidR="00000000" w:rsidRDefault="00DF5EE9">
            <w:pPr>
              <w:rPr>
                <w:b/>
              </w:rPr>
            </w:pPr>
            <w:r>
              <w:rPr>
                <w:b/>
              </w:rPr>
              <w:t>2.0</w:t>
            </w:r>
          </w:p>
        </w:tc>
        <w:tc>
          <w:tcPr>
            <w:tcW w:w="1134" w:type="dxa"/>
            <w:gridSpan w:val="2"/>
          </w:tcPr>
          <w:p w:rsidR="00000000" w:rsidRDefault="00DF5EE9">
            <w:r>
              <w:t>2.0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F.N.C.S. Pty. Ltd.</w:t>
            </w:r>
          </w:p>
        </w:tc>
        <w:tc>
          <w:tcPr>
            <w:tcW w:w="567" w:type="dxa"/>
          </w:tcPr>
          <w:p w:rsidR="00000000" w:rsidRDefault="00DF5EE9">
            <w:r>
              <w:t>Aust</w:t>
            </w:r>
          </w:p>
        </w:tc>
        <w:tc>
          <w:tcPr>
            <w:tcW w:w="1134" w:type="dxa"/>
            <w:gridSpan w:val="4"/>
          </w:tcPr>
          <w:p w:rsidR="00000000" w:rsidRDefault="00DF5EE9">
            <w:r>
              <w:t>a,c</w:t>
            </w:r>
          </w:p>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CMPQ (CML)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25.0</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Ansett Trav</w:t>
            </w:r>
            <w:r>
              <w:t>el Pty. Ltd. (97,5% owned)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4.8</w:t>
            </w:r>
          </w:p>
        </w:tc>
        <w:tc>
          <w:tcPr>
            <w:tcW w:w="1134" w:type="dxa"/>
            <w:gridSpan w:val="2"/>
          </w:tcPr>
          <w:p w:rsidR="00000000" w:rsidRDefault="00DF5EE9"/>
        </w:tc>
        <w:tc>
          <w:tcPr>
            <w:tcW w:w="1134" w:type="dxa"/>
            <w:gridSpan w:val="3"/>
          </w:tcPr>
          <w:p w:rsidR="00000000" w:rsidRDefault="00DF5EE9">
            <w:pPr>
              <w:rPr>
                <w:b/>
              </w:rPr>
            </w:pPr>
            <w:r>
              <w:rPr>
                <w:b/>
              </w:rPr>
              <w:t>50.0</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Deposit Services Ltd.</w:t>
            </w:r>
          </w:p>
        </w:tc>
        <w:tc>
          <w:tcPr>
            <w:tcW w:w="567" w:type="dxa"/>
          </w:tcPr>
          <w:p w:rsidR="00000000" w:rsidRDefault="00DF5EE9">
            <w:r>
              <w:t>Aust</w:t>
            </w:r>
          </w:p>
        </w:tc>
        <w:tc>
          <w:tcPr>
            <w:tcW w:w="1134" w:type="dxa"/>
            <w:gridSpan w:val="4"/>
          </w:tcPr>
          <w:p w:rsidR="00000000" w:rsidRDefault="00DF5EE9">
            <w:r>
              <w:t>d</w:t>
            </w:r>
          </w:p>
        </w:tc>
        <w:tc>
          <w:tcPr>
            <w:tcW w:w="1134" w:type="dxa"/>
            <w:gridSpan w:val="2"/>
          </w:tcPr>
          <w:p w:rsidR="00000000" w:rsidRDefault="00DF5EE9">
            <w:pPr>
              <w:rPr>
                <w:b/>
              </w:rPr>
            </w:pPr>
            <w:r>
              <w:rPr>
                <w:b/>
              </w:rPr>
              <w:t>1.8</w:t>
            </w:r>
          </w:p>
        </w:tc>
        <w:tc>
          <w:tcPr>
            <w:tcW w:w="1134" w:type="dxa"/>
            <w:gridSpan w:val="2"/>
          </w:tcPr>
          <w:p w:rsidR="00000000" w:rsidRDefault="00DF5EE9">
            <w:r>
              <w:t>2.4</w:t>
            </w:r>
          </w:p>
        </w:tc>
        <w:tc>
          <w:tcPr>
            <w:tcW w:w="1134" w:type="dxa"/>
            <w:gridSpan w:val="3"/>
          </w:tcPr>
          <w:p w:rsidR="00000000" w:rsidRDefault="00DF5EE9">
            <w:pPr>
              <w:rPr>
                <w:b/>
              </w:rPr>
            </w:pPr>
            <w:r>
              <w:rPr>
                <w:b/>
              </w:rPr>
              <w:t>25.0</w:t>
            </w:r>
          </w:p>
        </w:tc>
        <w:tc>
          <w:tcPr>
            <w:tcW w:w="1134" w:type="dxa"/>
            <w:gridSpan w:val="2"/>
          </w:tcPr>
          <w:p w:rsidR="00000000" w:rsidRDefault="00DF5EE9">
            <w:r>
              <w:t>25.0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Finance (USA)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(0.2)</w:t>
            </w:r>
          </w:p>
        </w:tc>
        <w:tc>
          <w:tcPr>
            <w:tcW w:w="1134" w:type="dxa"/>
            <w:gridSpan w:val="2"/>
          </w:tcPr>
          <w:p w:rsidR="00000000" w:rsidRDefault="00DF5EE9">
            <w:r>
              <w:t>0.2</w:t>
            </w:r>
          </w:p>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International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3.8</w:t>
            </w:r>
          </w:p>
        </w:tc>
        <w:tc>
          <w:tcPr>
            <w:tcW w:w="1134" w:type="dxa"/>
            <w:gridSpan w:val="2"/>
          </w:tcPr>
          <w:p w:rsidR="00000000" w:rsidRDefault="00DF5EE9">
            <w:r>
              <w:t>(4.7)</w:t>
            </w:r>
          </w:p>
        </w:tc>
        <w:tc>
          <w:tcPr>
            <w:tcW w:w="1134" w:type="dxa"/>
            <w:gridSpan w:val="3"/>
          </w:tcPr>
          <w:p w:rsidR="00000000" w:rsidRDefault="00DF5EE9">
            <w:pPr>
              <w:rPr>
                <w:b/>
              </w:rPr>
            </w:pPr>
            <w:r>
              <w:rPr>
                <w:b/>
              </w:rPr>
              <w:t>678.0</w:t>
            </w:r>
          </w:p>
        </w:tc>
        <w:tc>
          <w:tcPr>
            <w:tcW w:w="1134" w:type="dxa"/>
            <w:gridSpan w:val="2"/>
          </w:tcPr>
          <w:p w:rsidR="00000000" w:rsidRDefault="00DF5EE9">
            <w:r>
              <w:t>678.0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New Zealand Holdings Ltd.</w:t>
            </w:r>
          </w:p>
        </w:tc>
        <w:tc>
          <w:tcPr>
            <w:tcW w:w="567" w:type="dxa"/>
          </w:tcPr>
          <w:p w:rsidR="00000000" w:rsidRDefault="00DF5EE9">
            <w:r>
              <w:t>N.Z.</w:t>
            </w:r>
          </w:p>
        </w:tc>
        <w:tc>
          <w:tcPr>
            <w:tcW w:w="1134" w:type="dxa"/>
            <w:gridSpan w:val="4"/>
          </w:tcPr>
          <w:p w:rsidR="00000000" w:rsidRDefault="00DF5EE9">
            <w:r>
              <w:t>b</w:t>
            </w:r>
          </w:p>
        </w:tc>
        <w:tc>
          <w:tcPr>
            <w:tcW w:w="1134" w:type="dxa"/>
            <w:gridSpan w:val="2"/>
          </w:tcPr>
          <w:p w:rsidR="00000000" w:rsidRDefault="00DF5EE9">
            <w:pPr>
              <w:rPr>
                <w:b/>
              </w:rPr>
            </w:pPr>
            <w:r>
              <w:rPr>
                <w:b/>
              </w:rPr>
              <w:t>20.5</w:t>
            </w:r>
          </w:p>
        </w:tc>
        <w:tc>
          <w:tcPr>
            <w:tcW w:w="1134" w:type="dxa"/>
            <w:gridSpan w:val="2"/>
          </w:tcPr>
          <w:p w:rsidR="00000000" w:rsidRDefault="00DF5EE9">
            <w:r>
              <w:t>8.3</w:t>
            </w:r>
          </w:p>
        </w:tc>
        <w:tc>
          <w:tcPr>
            <w:tcW w:w="1134" w:type="dxa"/>
            <w:gridSpan w:val="3"/>
          </w:tcPr>
          <w:p w:rsidR="00000000" w:rsidRDefault="00DF5EE9">
            <w:pPr>
              <w:rPr>
                <w:b/>
              </w:rPr>
            </w:pPr>
            <w:r>
              <w:rPr>
                <w:b/>
              </w:rPr>
              <w:t>662.0</w:t>
            </w:r>
          </w:p>
        </w:tc>
        <w:tc>
          <w:tcPr>
            <w:tcW w:w="1134" w:type="dxa"/>
            <w:gridSpan w:val="2"/>
          </w:tcPr>
          <w:p w:rsidR="00000000" w:rsidRDefault="00DF5EE9">
            <w:r>
              <w:t>662.0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New Zealand Holdings Ltd. Group of</w:t>
            </w:r>
          </w:p>
        </w:tc>
        <w:tc>
          <w:tcPr>
            <w:tcW w:w="567" w:type="dxa"/>
          </w:tcPr>
          <w:p w:rsidR="00000000" w:rsidRDefault="00DF5EE9"/>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Companies - business carried on in New Zealand)</w:t>
            </w:r>
          </w:p>
        </w:tc>
        <w:tc>
          <w:tcPr>
            <w:tcW w:w="567" w:type="dxa"/>
          </w:tcPr>
          <w:p w:rsidR="00000000" w:rsidRDefault="00DF5EE9"/>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New Zealand Ltd.</w:t>
            </w:r>
          </w:p>
        </w:tc>
        <w:tc>
          <w:tcPr>
            <w:tcW w:w="567" w:type="dxa"/>
          </w:tcPr>
          <w:p w:rsidR="00000000" w:rsidRDefault="00DF5EE9">
            <w:r>
              <w:t>N.Z.</w:t>
            </w:r>
          </w:p>
        </w:tc>
        <w:tc>
          <w:tcPr>
            <w:tcW w:w="1134" w:type="dxa"/>
            <w:gridSpan w:val="4"/>
          </w:tcPr>
          <w:p w:rsidR="00000000" w:rsidRDefault="00DF5EE9">
            <w:r>
              <w:t>b</w:t>
            </w:r>
          </w:p>
        </w:tc>
        <w:tc>
          <w:tcPr>
            <w:tcW w:w="1134" w:type="dxa"/>
            <w:gridSpan w:val="2"/>
          </w:tcPr>
          <w:p w:rsidR="00000000" w:rsidRDefault="00DF5EE9">
            <w:pPr>
              <w:rPr>
                <w:b/>
              </w:rPr>
            </w:pPr>
            <w:r>
              <w:rPr>
                <w:b/>
              </w:rPr>
              <w:t>56.6</w:t>
            </w:r>
          </w:p>
        </w:tc>
        <w:tc>
          <w:tcPr>
            <w:tcW w:w="1134" w:type="dxa"/>
            <w:gridSpan w:val="2"/>
          </w:tcPr>
          <w:p w:rsidR="00000000" w:rsidRDefault="00DF5EE9">
            <w:r>
              <w:t>72.4</w:t>
            </w:r>
          </w:p>
        </w:tc>
        <w:tc>
          <w:tcPr>
            <w:tcW w:w="1134" w:type="dxa"/>
            <w:gridSpan w:val="3"/>
          </w:tcPr>
          <w:p w:rsidR="00000000" w:rsidRDefault="00DF5EE9">
            <w:pPr>
              <w:rPr>
                <w:b/>
              </w:rPr>
            </w:pPr>
            <w:r>
              <w:rPr>
                <w:b/>
              </w:rPr>
              <w:t>730.</w:t>
            </w:r>
            <w:r>
              <w:rPr>
                <w:b/>
              </w:rPr>
              <w:t>7</w:t>
            </w:r>
          </w:p>
        </w:tc>
        <w:tc>
          <w:tcPr>
            <w:tcW w:w="1134" w:type="dxa"/>
            <w:gridSpan w:val="2"/>
          </w:tcPr>
          <w:p w:rsidR="00000000" w:rsidRDefault="00DF5EE9">
            <w:r>
              <w:t>226.8</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Properties (N.Z.) Holdings Ltd,</w:t>
            </w:r>
          </w:p>
        </w:tc>
        <w:tc>
          <w:tcPr>
            <w:tcW w:w="567" w:type="dxa"/>
          </w:tcPr>
          <w:p w:rsidR="00000000" w:rsidRDefault="00DF5EE9">
            <w:r>
              <w:t>N.Z.</w:t>
            </w:r>
          </w:p>
        </w:tc>
        <w:tc>
          <w:tcPr>
            <w:tcW w:w="1134" w:type="dxa"/>
            <w:gridSpan w:val="4"/>
          </w:tcPr>
          <w:p w:rsidR="00000000" w:rsidRDefault="00DF5EE9">
            <w:r>
              <w:t>b</w:t>
            </w:r>
          </w:p>
        </w:tc>
        <w:tc>
          <w:tcPr>
            <w:tcW w:w="1134" w:type="dxa"/>
            <w:gridSpan w:val="2"/>
          </w:tcPr>
          <w:p w:rsidR="00000000" w:rsidRDefault="00DF5EE9">
            <w:pPr>
              <w:rPr>
                <w:b/>
              </w:rPr>
            </w:pPr>
            <w:r>
              <w:rPr>
                <w:b/>
              </w:rPr>
              <w:t>(0.8)</w:t>
            </w:r>
          </w:p>
        </w:tc>
        <w:tc>
          <w:tcPr>
            <w:tcW w:w="1134" w:type="dxa"/>
            <w:gridSpan w:val="2"/>
          </w:tcPr>
          <w:p w:rsidR="00000000" w:rsidRDefault="00DF5EE9">
            <w:r>
              <w:t>0.3</w:t>
            </w:r>
          </w:p>
        </w:tc>
        <w:tc>
          <w:tcPr>
            <w:tcW w:w="1134" w:type="dxa"/>
            <w:gridSpan w:val="3"/>
          </w:tcPr>
          <w:p w:rsidR="00000000" w:rsidRDefault="00DF5EE9">
            <w:pPr>
              <w:rPr>
                <w:b/>
              </w:rPr>
            </w:pPr>
            <w:r>
              <w:rPr>
                <w:b/>
              </w:rPr>
              <w:t>41.0</w:t>
            </w:r>
          </w:p>
        </w:tc>
        <w:tc>
          <w:tcPr>
            <w:tcW w:w="1134" w:type="dxa"/>
            <w:gridSpan w:val="2"/>
          </w:tcPr>
          <w:p w:rsidR="00000000" w:rsidRDefault="00DF5EE9">
            <w:r>
              <w:t>36.9</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Katies Fashions (N.Z.) Ltd.</w:t>
            </w:r>
          </w:p>
        </w:tc>
        <w:tc>
          <w:tcPr>
            <w:tcW w:w="567" w:type="dxa"/>
          </w:tcPr>
          <w:p w:rsidR="00000000" w:rsidRDefault="00DF5EE9">
            <w:r>
              <w:t>N.Z.</w:t>
            </w:r>
          </w:p>
        </w:tc>
        <w:tc>
          <w:tcPr>
            <w:tcW w:w="1134" w:type="dxa"/>
            <w:gridSpan w:val="4"/>
          </w:tcPr>
          <w:p w:rsidR="00000000" w:rsidRDefault="00DF5EE9">
            <w:r>
              <w:t>b</w:t>
            </w:r>
          </w:p>
        </w:tc>
        <w:tc>
          <w:tcPr>
            <w:tcW w:w="1134" w:type="dxa"/>
            <w:gridSpan w:val="2"/>
          </w:tcPr>
          <w:p w:rsidR="00000000" w:rsidRDefault="00DF5EE9">
            <w:pPr>
              <w:rPr>
                <w:b/>
              </w:rPr>
            </w:pPr>
            <w:r>
              <w:rPr>
                <w:b/>
              </w:rPr>
              <w:t>2.0</w:t>
            </w:r>
          </w:p>
        </w:tc>
        <w:tc>
          <w:tcPr>
            <w:tcW w:w="1134" w:type="dxa"/>
            <w:gridSpan w:val="2"/>
          </w:tcPr>
          <w:p w:rsidR="00000000" w:rsidRDefault="00DF5EE9">
            <w:r>
              <w:t>-</w:t>
            </w:r>
          </w:p>
        </w:tc>
        <w:tc>
          <w:tcPr>
            <w:tcW w:w="1134" w:type="dxa"/>
            <w:gridSpan w:val="3"/>
          </w:tcPr>
          <w:p w:rsidR="00000000" w:rsidRDefault="00DF5EE9">
            <w:pPr>
              <w:rPr>
                <w:b/>
              </w:rPr>
            </w:pPr>
            <w:r>
              <w:rPr>
                <w:b/>
              </w:rPr>
              <w:t>1.7</w:t>
            </w:r>
          </w:p>
        </w:tc>
        <w:tc>
          <w:tcPr>
            <w:tcW w:w="1134" w:type="dxa"/>
            <w:gridSpan w:val="2"/>
          </w:tcPr>
          <w:p w:rsidR="00000000" w:rsidRDefault="00DF5EE9">
            <w:r>
              <w:t>1.5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Kmart New Zealand Ltd.</w:t>
            </w:r>
          </w:p>
        </w:tc>
        <w:tc>
          <w:tcPr>
            <w:tcW w:w="567" w:type="dxa"/>
          </w:tcPr>
          <w:p w:rsidR="00000000" w:rsidRDefault="00DF5EE9">
            <w:r>
              <w:t>N.Z.</w:t>
            </w:r>
          </w:p>
        </w:tc>
        <w:tc>
          <w:tcPr>
            <w:tcW w:w="1134" w:type="dxa"/>
            <w:gridSpan w:val="4"/>
          </w:tcPr>
          <w:p w:rsidR="00000000" w:rsidRDefault="00DF5EE9">
            <w:r>
              <w:t>b</w:t>
            </w:r>
          </w:p>
        </w:tc>
        <w:tc>
          <w:tcPr>
            <w:tcW w:w="1134" w:type="dxa"/>
            <w:gridSpan w:val="2"/>
          </w:tcPr>
          <w:p w:rsidR="00000000" w:rsidRDefault="00DF5EE9">
            <w:pPr>
              <w:rPr>
                <w:b/>
              </w:rPr>
            </w:pPr>
            <w:r>
              <w:rPr>
                <w:b/>
              </w:rPr>
              <w:t>12.5</w:t>
            </w:r>
          </w:p>
        </w:tc>
        <w:tc>
          <w:tcPr>
            <w:tcW w:w="1134" w:type="dxa"/>
            <w:gridSpan w:val="2"/>
          </w:tcPr>
          <w:p w:rsidR="00000000" w:rsidRDefault="00DF5EE9">
            <w:r>
              <w:t>(4.0)</w:t>
            </w:r>
          </w:p>
        </w:tc>
        <w:tc>
          <w:tcPr>
            <w:tcW w:w="1134" w:type="dxa"/>
            <w:gridSpan w:val="3"/>
          </w:tcPr>
          <w:p w:rsidR="00000000" w:rsidRDefault="00DF5EE9">
            <w:pPr>
              <w:rPr>
                <w:b/>
              </w:rPr>
            </w:pPr>
            <w:r>
              <w:rPr>
                <w:b/>
              </w:rPr>
              <w:t>92.5</w:t>
            </w:r>
          </w:p>
        </w:tc>
        <w:tc>
          <w:tcPr>
            <w:tcW w:w="1134" w:type="dxa"/>
            <w:gridSpan w:val="2"/>
          </w:tcPr>
          <w:p w:rsidR="00000000" w:rsidRDefault="00DF5EE9">
            <w:r>
              <w:t>83.5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(formerly Design Distribution Services Ltd.)</w:t>
            </w:r>
          </w:p>
        </w:tc>
        <w:tc>
          <w:tcPr>
            <w:tcW w:w="567" w:type="dxa"/>
          </w:tcPr>
          <w:p w:rsidR="00000000" w:rsidRDefault="00DF5EE9"/>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Sanco Insurance Pty. Ltd. (business carried on in Singapore)</w:t>
            </w:r>
          </w:p>
        </w:tc>
        <w:tc>
          <w:tcPr>
            <w:tcW w:w="567" w:type="dxa"/>
          </w:tcPr>
          <w:p w:rsidR="00000000" w:rsidRDefault="00DF5EE9">
            <w:r>
              <w:t>Sing</w:t>
            </w:r>
          </w:p>
        </w:tc>
        <w:tc>
          <w:tcPr>
            <w:tcW w:w="1134" w:type="dxa"/>
            <w:gridSpan w:val="4"/>
          </w:tcPr>
          <w:p w:rsidR="00000000" w:rsidRDefault="00DF5EE9">
            <w:r>
              <w:t>b</w:t>
            </w:r>
          </w:p>
        </w:tc>
        <w:tc>
          <w:tcPr>
            <w:tcW w:w="1134" w:type="dxa"/>
            <w:gridSpan w:val="2"/>
          </w:tcPr>
          <w:p w:rsidR="00000000" w:rsidRDefault="00DF5EE9">
            <w:pPr>
              <w:rPr>
                <w:b/>
              </w:rPr>
            </w:pPr>
            <w:r>
              <w:rPr>
                <w:b/>
              </w:rPr>
              <w:t>1.1</w:t>
            </w:r>
          </w:p>
        </w:tc>
        <w:tc>
          <w:tcPr>
            <w:tcW w:w="1134" w:type="dxa"/>
            <w:gridSpan w:val="2"/>
          </w:tcPr>
          <w:p w:rsidR="00000000" w:rsidRDefault="00DF5EE9">
            <w:r>
              <w:t>2.5</w:t>
            </w:r>
          </w:p>
        </w:tc>
        <w:tc>
          <w:tcPr>
            <w:tcW w:w="1134" w:type="dxa"/>
            <w:gridSpan w:val="3"/>
          </w:tcPr>
          <w:p w:rsidR="00000000" w:rsidRDefault="00DF5EE9">
            <w:pPr>
              <w:rPr>
                <w:b/>
              </w:rPr>
            </w:pPr>
            <w:r>
              <w:rPr>
                <w:b/>
              </w:rPr>
              <w:t>8.5</w:t>
            </w:r>
          </w:p>
        </w:tc>
        <w:tc>
          <w:tcPr>
            <w:tcW w:w="1134" w:type="dxa"/>
            <w:gridSpan w:val="2"/>
          </w:tcPr>
          <w:p w:rsidR="00000000" w:rsidRDefault="00DF5EE9">
            <w:r>
              <w:t>8.5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Properties Holdings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10.0</w:t>
            </w:r>
          </w:p>
        </w:tc>
        <w:tc>
          <w:tcPr>
            <w:tcW w:w="1134" w:type="dxa"/>
            <w:gridSpan w:val="2"/>
          </w:tcPr>
          <w:p w:rsidR="00000000" w:rsidRDefault="00DF5EE9">
            <w:r>
              <w:t>9.7</w:t>
            </w:r>
          </w:p>
        </w:tc>
        <w:tc>
          <w:tcPr>
            <w:tcW w:w="1134" w:type="dxa"/>
            <w:gridSpan w:val="3"/>
          </w:tcPr>
          <w:p w:rsidR="00000000" w:rsidRDefault="00DF5EE9">
            <w:pPr>
              <w:rPr>
                <w:b/>
              </w:rPr>
            </w:pPr>
            <w:r>
              <w:rPr>
                <w:b/>
              </w:rPr>
              <w:t>16.4</w:t>
            </w:r>
          </w:p>
        </w:tc>
        <w:tc>
          <w:tcPr>
            <w:tcW w:w="1134" w:type="dxa"/>
            <w:gridSpan w:val="2"/>
          </w:tcPr>
          <w:p w:rsidR="00000000" w:rsidRDefault="00DF5EE9">
            <w:r>
              <w:t>16.4</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Broadway Property Holdings Pty. Ltd. (formerly Drawde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(0.8)</w:t>
            </w:r>
          </w:p>
        </w:tc>
        <w:tc>
          <w:tcPr>
            <w:tcW w:w="1134" w:type="dxa"/>
            <w:gridSpan w:val="2"/>
          </w:tcPr>
          <w:p w:rsidR="00000000" w:rsidRDefault="00DF5EE9">
            <w:r>
              <w:t>0.6</w:t>
            </w:r>
          </w:p>
        </w:tc>
        <w:tc>
          <w:tcPr>
            <w:tcW w:w="1134" w:type="dxa"/>
            <w:gridSpan w:val="3"/>
          </w:tcPr>
          <w:p w:rsidR="00000000" w:rsidRDefault="00DF5EE9">
            <w:pPr>
              <w:rPr>
                <w:b/>
              </w:rPr>
            </w:pPr>
            <w:r>
              <w:rPr>
                <w:b/>
              </w:rPr>
              <w:t>6.8</w:t>
            </w:r>
          </w:p>
        </w:tc>
        <w:tc>
          <w:tcPr>
            <w:tcW w:w="1134" w:type="dxa"/>
            <w:gridSpan w:val="2"/>
          </w:tcPr>
          <w:p w:rsidR="00000000" w:rsidRDefault="00DF5EE9">
            <w:r>
              <w:t>6.8</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N.S.W. Ltd.</w:t>
            </w:r>
          </w:p>
        </w:tc>
        <w:tc>
          <w:tcPr>
            <w:tcW w:w="567" w:type="dxa"/>
          </w:tcPr>
          <w:p w:rsidR="00000000" w:rsidRDefault="00DF5EE9">
            <w:r>
              <w:t>Aust</w:t>
            </w:r>
          </w:p>
        </w:tc>
        <w:tc>
          <w:tcPr>
            <w:tcW w:w="1134" w:type="dxa"/>
            <w:gridSpan w:val="4"/>
          </w:tcPr>
          <w:p w:rsidR="00000000" w:rsidRDefault="00DF5EE9">
            <w:r>
              <w:t>a,c,d</w:t>
            </w:r>
          </w:p>
        </w:tc>
        <w:tc>
          <w:tcPr>
            <w:tcW w:w="1134" w:type="dxa"/>
            <w:gridSpan w:val="2"/>
          </w:tcPr>
          <w:p w:rsidR="00000000" w:rsidRDefault="00DF5EE9">
            <w:pPr>
              <w:rPr>
                <w:b/>
              </w:rPr>
            </w:pPr>
            <w:r>
              <w:rPr>
                <w:b/>
              </w:rPr>
              <w:t>3.8</w:t>
            </w:r>
          </w:p>
        </w:tc>
        <w:tc>
          <w:tcPr>
            <w:tcW w:w="1134" w:type="dxa"/>
            <w:gridSpan w:val="2"/>
          </w:tcPr>
          <w:p w:rsidR="00000000" w:rsidRDefault="00DF5EE9">
            <w:r>
              <w:t>6.7</w:t>
            </w:r>
          </w:p>
        </w:tc>
        <w:tc>
          <w:tcPr>
            <w:tcW w:w="1134" w:type="dxa"/>
            <w:gridSpan w:val="3"/>
          </w:tcPr>
          <w:p w:rsidR="00000000" w:rsidRDefault="00DF5EE9">
            <w:pPr>
              <w:rPr>
                <w:b/>
              </w:rPr>
            </w:pPr>
            <w:r>
              <w:rPr>
                <w:b/>
              </w:rPr>
              <w:t>61.5</w:t>
            </w:r>
          </w:p>
        </w:tc>
        <w:tc>
          <w:tcPr>
            <w:tcW w:w="1134" w:type="dxa"/>
            <w:gridSpan w:val="2"/>
          </w:tcPr>
          <w:p w:rsidR="00000000" w:rsidRDefault="00DF5EE9">
            <w:r>
              <w:t>61.5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Property Developments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w:t>
            </w:r>
          </w:p>
        </w:tc>
        <w:tc>
          <w:tcPr>
            <w:tcW w:w="1134" w:type="dxa"/>
            <w:gridSpan w:val="2"/>
          </w:tcPr>
          <w:p w:rsidR="00000000" w:rsidRDefault="00DF5EE9">
            <w:r>
              <w:t>1.4</w:t>
            </w:r>
          </w:p>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Consolidated Realties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9.2</w:t>
            </w:r>
          </w:p>
        </w:tc>
        <w:tc>
          <w:tcPr>
            <w:tcW w:w="1134" w:type="dxa"/>
            <w:gridSpan w:val="2"/>
          </w:tcPr>
          <w:p w:rsidR="00000000" w:rsidRDefault="00DF5EE9">
            <w:r>
              <w:t>7.5</w:t>
            </w:r>
          </w:p>
        </w:tc>
        <w:tc>
          <w:tcPr>
            <w:tcW w:w="1134" w:type="dxa"/>
            <w:gridSpan w:val="3"/>
          </w:tcPr>
          <w:p w:rsidR="00000000" w:rsidRDefault="00DF5EE9">
            <w:pPr>
              <w:rPr>
                <w:b/>
              </w:rPr>
            </w:pPr>
            <w:r>
              <w:rPr>
                <w:b/>
              </w:rPr>
              <w:t>0.7</w:t>
            </w:r>
          </w:p>
        </w:tc>
        <w:tc>
          <w:tcPr>
            <w:tcW w:w="1134" w:type="dxa"/>
            <w:gridSpan w:val="2"/>
          </w:tcPr>
          <w:p w:rsidR="00000000" w:rsidRDefault="00DF5EE9">
            <w:r>
              <w:t>0.7</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Eastland Property Holdings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Eastland Shopping Centre Trust</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17.0</w:t>
            </w:r>
          </w:p>
        </w:tc>
        <w:tc>
          <w:tcPr>
            <w:tcW w:w="1134" w:type="dxa"/>
            <w:gridSpan w:val="2"/>
          </w:tcPr>
          <w:p w:rsidR="00000000" w:rsidRDefault="00DF5EE9"/>
        </w:tc>
        <w:tc>
          <w:tcPr>
            <w:tcW w:w="1134" w:type="dxa"/>
            <w:gridSpan w:val="3"/>
          </w:tcPr>
          <w:p w:rsidR="00000000" w:rsidRDefault="00DF5EE9">
            <w:pPr>
              <w:rPr>
                <w:b/>
              </w:rPr>
            </w:pPr>
            <w:r>
              <w:rPr>
                <w:b/>
              </w:rPr>
              <w:t>196.3</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Eastland Shopping Centre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(12.2)</w:t>
            </w:r>
          </w:p>
        </w:tc>
        <w:tc>
          <w:tcPr>
            <w:tcW w:w="1134" w:type="dxa"/>
            <w:gridSpan w:val="2"/>
          </w:tcPr>
          <w:p w:rsidR="00000000" w:rsidRDefault="00DF5EE9">
            <w:r>
              <w:t>3.1</w:t>
            </w:r>
          </w:p>
        </w:tc>
        <w:tc>
          <w:tcPr>
            <w:tcW w:w="1134" w:type="dxa"/>
            <w:gridSpan w:val="3"/>
          </w:tcPr>
          <w:p w:rsidR="00000000" w:rsidRDefault="00DF5EE9">
            <w:pPr>
              <w:rPr>
                <w:b/>
              </w:rPr>
            </w:pPr>
            <w:r>
              <w:rPr>
                <w:b/>
              </w:rPr>
              <w:t>28.8</w:t>
            </w:r>
          </w:p>
        </w:tc>
        <w:tc>
          <w:tcPr>
            <w:tcW w:w="1134" w:type="dxa"/>
            <w:gridSpan w:val="2"/>
          </w:tcPr>
          <w:p w:rsidR="00000000" w:rsidRDefault="00DF5EE9">
            <w:r>
              <w:t>28.8</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Fulthom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6.2</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Morley Sh</w:t>
            </w:r>
            <w:r>
              <w:t>opping Centre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0.5</w:t>
            </w:r>
          </w:p>
        </w:tc>
        <w:tc>
          <w:tcPr>
            <w:tcW w:w="1134" w:type="dxa"/>
            <w:gridSpan w:val="2"/>
          </w:tcPr>
          <w:p w:rsidR="00000000" w:rsidRDefault="00DF5EE9">
            <w:r>
              <w:t>-</w:t>
            </w:r>
          </w:p>
        </w:tc>
        <w:tc>
          <w:tcPr>
            <w:tcW w:w="1134" w:type="dxa"/>
            <w:gridSpan w:val="3"/>
          </w:tcPr>
          <w:p w:rsidR="00000000" w:rsidRDefault="00DF5EE9">
            <w:pPr>
              <w:rPr>
                <w:b/>
              </w:rPr>
            </w:pPr>
            <w:r>
              <w:rPr>
                <w:b/>
              </w:rPr>
              <w:t>0.1</w:t>
            </w:r>
          </w:p>
        </w:tc>
        <w:tc>
          <w:tcPr>
            <w:tcW w:w="1134" w:type="dxa"/>
            <w:gridSpan w:val="2"/>
          </w:tcPr>
          <w:p w:rsidR="00000000" w:rsidRDefault="00DF5EE9">
            <w:r>
              <w:t>0.1</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Myer Melbourne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3.1</w:t>
            </w:r>
          </w:p>
        </w:tc>
        <w:tc>
          <w:tcPr>
            <w:tcW w:w="1134" w:type="dxa"/>
            <w:gridSpan w:val="2"/>
          </w:tcPr>
          <w:p w:rsidR="00000000" w:rsidRDefault="00DF5EE9">
            <w:r>
              <w:t>2.1</w:t>
            </w:r>
          </w:p>
        </w:tc>
        <w:tc>
          <w:tcPr>
            <w:tcW w:w="1134" w:type="dxa"/>
            <w:gridSpan w:val="3"/>
          </w:tcPr>
          <w:p w:rsidR="00000000" w:rsidRDefault="00DF5EE9">
            <w:pPr>
              <w:rPr>
                <w:b/>
              </w:rPr>
            </w:pPr>
            <w:r>
              <w:rPr>
                <w:b/>
              </w:rPr>
              <w:t>94.9</w:t>
            </w:r>
          </w:p>
        </w:tc>
        <w:tc>
          <w:tcPr>
            <w:tcW w:w="1134" w:type="dxa"/>
            <w:gridSpan w:val="2"/>
          </w:tcPr>
          <w:p w:rsidR="00000000" w:rsidRDefault="00DF5EE9">
            <w:r>
              <w:t>94.9</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Myer Properties W.A.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(0.1)</w:t>
            </w:r>
          </w:p>
        </w:tc>
        <w:tc>
          <w:tcPr>
            <w:tcW w:w="1134" w:type="dxa"/>
            <w:gridSpan w:val="2"/>
          </w:tcPr>
          <w:p w:rsidR="00000000" w:rsidRDefault="00DF5EE9">
            <w:r>
              <w:t>0.3</w:t>
            </w:r>
          </w:p>
        </w:tc>
        <w:tc>
          <w:tcPr>
            <w:tcW w:w="1134" w:type="dxa"/>
            <w:gridSpan w:val="3"/>
          </w:tcPr>
          <w:p w:rsidR="00000000" w:rsidRDefault="00DF5EE9">
            <w:pPr>
              <w:rPr>
                <w:b/>
              </w:rPr>
            </w:pPr>
            <w:r>
              <w:rPr>
                <w:b/>
              </w:rPr>
              <w:t>41.3</w:t>
            </w:r>
          </w:p>
        </w:tc>
        <w:tc>
          <w:tcPr>
            <w:tcW w:w="1134" w:type="dxa"/>
            <w:gridSpan w:val="2"/>
          </w:tcPr>
          <w:p w:rsidR="00000000" w:rsidRDefault="00DF5EE9">
            <w:r>
              <w:t>41.3</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Property Investments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10.5</w:t>
            </w:r>
          </w:p>
        </w:tc>
        <w:tc>
          <w:tcPr>
            <w:tcW w:w="1134" w:type="dxa"/>
            <w:gridSpan w:val="2"/>
          </w:tcPr>
          <w:p w:rsidR="00000000" w:rsidRDefault="00DF5EE9">
            <w:r>
              <w:t>8.6</w:t>
            </w:r>
          </w:p>
        </w:tc>
        <w:tc>
          <w:tcPr>
            <w:tcW w:w="1134" w:type="dxa"/>
            <w:gridSpan w:val="3"/>
          </w:tcPr>
          <w:p w:rsidR="00000000" w:rsidRDefault="00DF5EE9">
            <w:pPr>
              <w:rPr>
                <w:b/>
              </w:rPr>
            </w:pPr>
            <w:r>
              <w:rPr>
                <w:b/>
              </w:rPr>
              <w:t>2.4</w:t>
            </w:r>
          </w:p>
        </w:tc>
        <w:tc>
          <w:tcPr>
            <w:tcW w:w="1134" w:type="dxa"/>
            <w:gridSpan w:val="2"/>
          </w:tcPr>
          <w:p w:rsidR="00000000" w:rsidRDefault="00DF5EE9">
            <w:r>
              <w:t>2.4</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Orzo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tc>
        <w:tc>
          <w:tcPr>
            <w:tcW w:w="1134" w:type="dxa"/>
            <w:gridSpan w:val="3"/>
          </w:tcPr>
          <w:p w:rsidR="00000000" w:rsidRDefault="00DF5EE9">
            <w:pPr>
              <w:rPr>
                <w:b/>
              </w:rPr>
            </w:pPr>
            <w:r>
              <w:rPr>
                <w:b/>
              </w:rPr>
              <w:t>-</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Research Investments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2.9</w:t>
            </w:r>
          </w:p>
        </w:tc>
        <w:tc>
          <w:tcPr>
            <w:tcW w:w="1134" w:type="dxa"/>
            <w:gridSpan w:val="2"/>
          </w:tcPr>
          <w:p w:rsidR="00000000" w:rsidRDefault="00DF5EE9"/>
        </w:tc>
        <w:tc>
          <w:tcPr>
            <w:tcW w:w="1134" w:type="dxa"/>
            <w:gridSpan w:val="3"/>
          </w:tcPr>
          <w:p w:rsidR="00000000" w:rsidRDefault="00DF5EE9">
            <w:pPr>
              <w:rPr>
                <w:b/>
              </w:rPr>
            </w:pPr>
            <w:r>
              <w:rPr>
                <w:b/>
              </w:rPr>
              <w:t>-</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Supermarkets Australia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20.6</w:t>
            </w:r>
          </w:p>
        </w:tc>
        <w:tc>
          <w:tcPr>
            <w:tcW w:w="1134" w:type="dxa"/>
            <w:gridSpan w:val="2"/>
          </w:tcPr>
          <w:p w:rsidR="00000000" w:rsidRDefault="00DF5EE9">
            <w:r>
              <w:t>15.3</w:t>
            </w:r>
          </w:p>
        </w:tc>
        <w:tc>
          <w:tcPr>
            <w:tcW w:w="1134" w:type="dxa"/>
            <w:gridSpan w:val="3"/>
          </w:tcPr>
          <w:p w:rsidR="00000000" w:rsidRDefault="00DF5EE9">
            <w:pPr>
              <w:rPr>
                <w:b/>
              </w:rPr>
            </w:pPr>
            <w:r>
              <w:rPr>
                <w:b/>
              </w:rPr>
              <w:t>120.2</w:t>
            </w:r>
          </w:p>
        </w:tc>
        <w:tc>
          <w:tcPr>
            <w:tcW w:w="1134" w:type="dxa"/>
            <w:gridSpan w:val="2"/>
          </w:tcPr>
          <w:p w:rsidR="00000000" w:rsidRDefault="00DF5EE9">
            <w:r>
              <w:t>0.2</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Grocery Holdings Pty. Ltd. (formerly Silver Mead</w:t>
            </w:r>
            <w:r>
              <w:t>ows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0.8</w:t>
            </w:r>
          </w:p>
        </w:tc>
        <w:tc>
          <w:tcPr>
            <w:tcW w:w="1134" w:type="dxa"/>
            <w:gridSpan w:val="2"/>
          </w:tcPr>
          <w:p w:rsidR="00000000" w:rsidRDefault="00DF5EE9">
            <w:r>
              <w:t>-</w:t>
            </w:r>
          </w:p>
        </w:tc>
        <w:tc>
          <w:tcPr>
            <w:tcW w:w="1134" w:type="dxa"/>
            <w:gridSpan w:val="3"/>
          </w:tcPr>
          <w:p w:rsidR="00000000" w:rsidRDefault="00DF5EE9">
            <w:pPr>
              <w:rPr>
                <w:b/>
              </w:rPr>
            </w:pPr>
            <w:r>
              <w:rPr>
                <w:b/>
              </w:rPr>
              <w:t>250.0</w:t>
            </w:r>
          </w:p>
        </w:tc>
        <w:tc>
          <w:tcPr>
            <w:tcW w:w="1134" w:type="dxa"/>
            <w:gridSpan w:val="2"/>
          </w:tcPr>
          <w:p w:rsidR="00000000" w:rsidRDefault="00DF5EE9">
            <w:r>
              <w:t>1.8</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Retail Distribution Management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0.1</w:t>
            </w:r>
          </w:p>
        </w:tc>
        <w:tc>
          <w:tcPr>
            <w:tcW w:w="1134" w:type="dxa"/>
            <w:gridSpan w:val="2"/>
          </w:tcPr>
          <w:p w:rsidR="00000000" w:rsidRDefault="00DF5EE9"/>
        </w:tc>
        <w:tc>
          <w:tcPr>
            <w:tcW w:w="1134" w:type="dxa"/>
            <w:gridSpan w:val="3"/>
          </w:tcPr>
          <w:p w:rsidR="00000000" w:rsidRDefault="00DF5EE9">
            <w:pPr>
              <w:rPr>
                <w:b/>
              </w:rPr>
            </w:pPr>
            <w:r>
              <w:rPr>
                <w:b/>
              </w:rPr>
              <w:t>1.5</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Fosseys (Australia)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(27.7)</w:t>
            </w:r>
          </w:p>
        </w:tc>
        <w:tc>
          <w:tcPr>
            <w:tcW w:w="1134" w:type="dxa"/>
            <w:gridSpan w:val="2"/>
          </w:tcPr>
          <w:p w:rsidR="00000000" w:rsidRDefault="00DF5EE9">
            <w:r>
              <w:t>(3.8)</w:t>
            </w:r>
          </w:p>
        </w:tc>
        <w:tc>
          <w:tcPr>
            <w:tcW w:w="1134" w:type="dxa"/>
            <w:gridSpan w:val="3"/>
          </w:tcPr>
          <w:p w:rsidR="00000000" w:rsidRDefault="00DF5EE9">
            <w:pPr>
              <w:rPr>
                <w:b/>
              </w:rPr>
            </w:pPr>
            <w:r>
              <w:rPr>
                <w:b/>
              </w:rPr>
              <w:t>86.7</w:t>
            </w:r>
          </w:p>
        </w:tc>
        <w:tc>
          <w:tcPr>
            <w:tcW w:w="1134" w:type="dxa"/>
            <w:gridSpan w:val="2"/>
          </w:tcPr>
          <w:p w:rsidR="00000000" w:rsidRDefault="00DF5EE9">
            <w:r>
              <w:t>14.7</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Katies Fashions (Aust.)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9.7</w:t>
            </w:r>
          </w:p>
        </w:tc>
        <w:tc>
          <w:tcPr>
            <w:tcW w:w="1134" w:type="dxa"/>
            <w:gridSpan w:val="2"/>
          </w:tcPr>
          <w:p w:rsidR="00000000" w:rsidRDefault="00DF5EE9">
            <w:r>
              <w:t>8.4</w:t>
            </w:r>
          </w:p>
        </w:tc>
        <w:tc>
          <w:tcPr>
            <w:tcW w:w="1134" w:type="dxa"/>
            <w:gridSpan w:val="3"/>
          </w:tcPr>
          <w:p w:rsidR="00000000" w:rsidRDefault="00DF5EE9">
            <w:pPr>
              <w:rPr>
                <w:b/>
              </w:rPr>
            </w:pPr>
            <w:r>
              <w:rPr>
                <w:b/>
              </w:rPr>
              <w:t>4.0</w:t>
            </w:r>
          </w:p>
        </w:tc>
        <w:tc>
          <w:tcPr>
            <w:tcW w:w="1134" w:type="dxa"/>
            <w:gridSpan w:val="2"/>
          </w:tcPr>
          <w:p w:rsidR="00000000" w:rsidRDefault="00DF5EE9">
            <w:r>
              <w:t>4.0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Kmart Australia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1.3</w:t>
            </w:r>
          </w:p>
        </w:tc>
        <w:tc>
          <w:tcPr>
            <w:tcW w:w="1134" w:type="dxa"/>
            <w:gridSpan w:val="2"/>
          </w:tcPr>
          <w:p w:rsidR="00000000" w:rsidRDefault="00DF5EE9">
            <w:r>
              <w:t>1.6</w:t>
            </w:r>
          </w:p>
        </w:tc>
        <w:tc>
          <w:tcPr>
            <w:tcW w:w="1134" w:type="dxa"/>
            <w:gridSpan w:val="3"/>
          </w:tcPr>
          <w:p w:rsidR="00000000" w:rsidRDefault="00DF5EE9">
            <w:pPr>
              <w:rPr>
                <w:b/>
              </w:rPr>
            </w:pPr>
            <w:r>
              <w:rPr>
                <w:b/>
              </w:rPr>
              <w:t>16.0</w:t>
            </w:r>
          </w:p>
        </w:tc>
        <w:tc>
          <w:tcPr>
            <w:tcW w:w="1134" w:type="dxa"/>
            <w:gridSpan w:val="2"/>
          </w:tcPr>
          <w:p w:rsidR="00000000" w:rsidRDefault="00DF5EE9">
            <w:r>
              <w:t>16.0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CMPQ (KM)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1.5</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Tyremaster (Wholesale)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0.6</w:t>
            </w:r>
          </w:p>
        </w:tc>
        <w:tc>
          <w:tcPr>
            <w:tcW w:w="1134" w:type="dxa"/>
            <w:gridSpan w:val="2"/>
          </w:tcPr>
          <w:p w:rsidR="00000000" w:rsidRDefault="00DF5EE9">
            <w:r>
              <w:t>0.4</w:t>
            </w:r>
          </w:p>
        </w:tc>
        <w:tc>
          <w:tcPr>
            <w:tcW w:w="1134" w:type="dxa"/>
            <w:gridSpan w:val="3"/>
          </w:tcPr>
          <w:p w:rsidR="00000000" w:rsidRDefault="00DF5EE9">
            <w:pPr>
              <w:rPr>
                <w:b/>
              </w:rPr>
            </w:pPr>
            <w:r>
              <w:rPr>
                <w:b/>
              </w:rPr>
              <w:t>2.2</w:t>
            </w:r>
          </w:p>
        </w:tc>
        <w:tc>
          <w:tcPr>
            <w:tcW w:w="1134" w:type="dxa"/>
            <w:gridSpan w:val="2"/>
          </w:tcPr>
          <w:p w:rsidR="00000000" w:rsidRDefault="00DF5EE9">
            <w:r>
              <w:t>2.2</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Myer Stores Ltd.</w:t>
            </w:r>
          </w:p>
        </w:tc>
        <w:tc>
          <w:tcPr>
            <w:tcW w:w="567" w:type="dxa"/>
          </w:tcPr>
          <w:p w:rsidR="00000000" w:rsidRDefault="00DF5EE9">
            <w:r>
              <w:t>Aust</w:t>
            </w:r>
          </w:p>
        </w:tc>
        <w:tc>
          <w:tcPr>
            <w:tcW w:w="1134" w:type="dxa"/>
            <w:gridSpan w:val="4"/>
          </w:tcPr>
          <w:p w:rsidR="00000000" w:rsidRDefault="00DF5EE9">
            <w:r>
              <w:t>a,c,d</w:t>
            </w:r>
          </w:p>
        </w:tc>
        <w:tc>
          <w:tcPr>
            <w:tcW w:w="1134" w:type="dxa"/>
            <w:gridSpan w:val="2"/>
          </w:tcPr>
          <w:p w:rsidR="00000000" w:rsidRDefault="00DF5EE9">
            <w:pPr>
              <w:rPr>
                <w:b/>
              </w:rPr>
            </w:pPr>
            <w:r>
              <w:rPr>
                <w:b/>
              </w:rPr>
              <w:t>(11.7)</w:t>
            </w:r>
          </w:p>
        </w:tc>
        <w:tc>
          <w:tcPr>
            <w:tcW w:w="1134" w:type="dxa"/>
            <w:gridSpan w:val="2"/>
          </w:tcPr>
          <w:p w:rsidR="00000000" w:rsidRDefault="00DF5EE9">
            <w:r>
              <w:t>22.7</w:t>
            </w:r>
          </w:p>
        </w:tc>
        <w:tc>
          <w:tcPr>
            <w:tcW w:w="1134" w:type="dxa"/>
            <w:gridSpan w:val="3"/>
          </w:tcPr>
          <w:p w:rsidR="00000000" w:rsidRDefault="00DF5EE9">
            <w:pPr>
              <w:rPr>
                <w:b/>
              </w:rPr>
            </w:pPr>
            <w:r>
              <w:rPr>
                <w:b/>
              </w:rPr>
              <w:t>0.5</w:t>
            </w:r>
          </w:p>
        </w:tc>
        <w:tc>
          <w:tcPr>
            <w:tcW w:w="1134" w:type="dxa"/>
            <w:gridSpan w:val="2"/>
          </w:tcPr>
          <w:p w:rsidR="00000000" w:rsidRDefault="00DF5EE9">
            <w:r>
              <w:t>0.5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Sorb Pty.</w:t>
            </w:r>
            <w:r>
              <w:t xml:space="preserve"> Ltd. (in liquidation)</w:t>
            </w:r>
          </w:p>
        </w:tc>
        <w:tc>
          <w:tcPr>
            <w:tcW w:w="567" w:type="dxa"/>
          </w:tcPr>
          <w:p w:rsidR="00000000" w:rsidRDefault="00DF5EE9">
            <w:r>
              <w:t>Aust</w:t>
            </w:r>
          </w:p>
        </w:tc>
        <w:tc>
          <w:tcPr>
            <w:tcW w:w="1134" w:type="dxa"/>
            <w:gridSpan w:val="4"/>
          </w:tcPr>
          <w:p w:rsidR="00000000" w:rsidRDefault="00DF5EE9">
            <w:r>
              <w:t>c</w:t>
            </w:r>
          </w:p>
        </w:tc>
        <w:tc>
          <w:tcPr>
            <w:tcW w:w="1134" w:type="dxa"/>
            <w:gridSpan w:val="2"/>
          </w:tcPr>
          <w:p w:rsidR="00000000" w:rsidRDefault="00DF5EE9">
            <w:pPr>
              <w:rPr>
                <w:b/>
              </w:rPr>
            </w:pPr>
            <w:r>
              <w:rPr>
                <w:b/>
              </w:rPr>
              <w:t>(3.6)</w:t>
            </w:r>
          </w:p>
        </w:tc>
        <w:tc>
          <w:tcPr>
            <w:tcW w:w="1134" w:type="dxa"/>
            <w:gridSpan w:val="2"/>
          </w:tcPr>
          <w:p w:rsidR="00000000" w:rsidRDefault="00DF5EE9">
            <w:r>
              <w:t>(30.5)</w:t>
            </w:r>
          </w:p>
        </w:tc>
        <w:tc>
          <w:tcPr>
            <w:tcW w:w="1134" w:type="dxa"/>
            <w:gridSpan w:val="3"/>
          </w:tcPr>
          <w:p w:rsidR="00000000" w:rsidRDefault="00DF5EE9">
            <w:pPr>
              <w:rPr>
                <w:b/>
              </w:rPr>
            </w:pPr>
            <w:r>
              <w:rPr>
                <w:b/>
              </w:rPr>
              <w:t>508.9</w:t>
            </w:r>
          </w:p>
        </w:tc>
        <w:tc>
          <w:tcPr>
            <w:tcW w:w="1134" w:type="dxa"/>
            <w:gridSpan w:val="2"/>
          </w:tcPr>
          <w:p w:rsidR="00000000" w:rsidRDefault="00DF5EE9">
            <w:r>
              <w:t>508.9</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Liquorland (Australia)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8.6</w:t>
            </w:r>
          </w:p>
        </w:tc>
        <w:tc>
          <w:tcPr>
            <w:tcW w:w="1134" w:type="dxa"/>
            <w:gridSpan w:val="2"/>
          </w:tcPr>
          <w:p w:rsidR="00000000" w:rsidRDefault="00DF5EE9">
            <w:r>
              <w:t>3.8</w:t>
            </w:r>
          </w:p>
        </w:tc>
        <w:tc>
          <w:tcPr>
            <w:tcW w:w="1134" w:type="dxa"/>
            <w:gridSpan w:val="3"/>
          </w:tcPr>
          <w:p w:rsidR="00000000" w:rsidRDefault="00DF5EE9">
            <w:pPr>
              <w:rPr>
                <w:b/>
              </w:rPr>
            </w:pPr>
            <w:r>
              <w:rPr>
                <w:b/>
              </w:rPr>
              <w:t>3.8</w:t>
            </w:r>
          </w:p>
        </w:tc>
        <w:tc>
          <w:tcPr>
            <w:tcW w:w="1134" w:type="dxa"/>
            <w:gridSpan w:val="2"/>
          </w:tcPr>
          <w:p w:rsidR="00000000" w:rsidRDefault="00DF5EE9">
            <w:r>
              <w:t>3.8</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Select Cellars Pty. Ltd. (in liquidation)</w:t>
            </w:r>
          </w:p>
        </w:tc>
        <w:tc>
          <w:tcPr>
            <w:tcW w:w="567" w:type="dxa"/>
          </w:tcPr>
          <w:p w:rsidR="00000000" w:rsidRDefault="00DF5EE9">
            <w:r>
              <w:t>Aust</w:t>
            </w:r>
          </w:p>
        </w:tc>
        <w:tc>
          <w:tcPr>
            <w:tcW w:w="1134" w:type="dxa"/>
            <w:gridSpan w:val="4"/>
          </w:tcPr>
          <w:p w:rsidR="00000000" w:rsidRDefault="00DF5EE9">
            <w:r>
              <w:t>d,e</w:t>
            </w:r>
          </w:p>
        </w:tc>
        <w:tc>
          <w:tcPr>
            <w:tcW w:w="1134" w:type="dxa"/>
            <w:gridSpan w:val="2"/>
          </w:tcPr>
          <w:p w:rsidR="00000000" w:rsidRDefault="00DF5EE9">
            <w:pPr>
              <w:rPr>
                <w:b/>
              </w:rPr>
            </w:pPr>
            <w:r>
              <w:rPr>
                <w:b/>
              </w:rPr>
              <w:t>(0.1)</w:t>
            </w:r>
          </w:p>
        </w:tc>
        <w:tc>
          <w:tcPr>
            <w:tcW w:w="1134" w:type="dxa"/>
            <w:gridSpan w:val="2"/>
          </w:tcPr>
          <w:p w:rsidR="00000000" w:rsidRDefault="00DF5EE9">
            <w:r>
              <w:t>(1.3)</w:t>
            </w:r>
          </w:p>
        </w:tc>
        <w:tc>
          <w:tcPr>
            <w:tcW w:w="1134" w:type="dxa"/>
            <w:gridSpan w:val="3"/>
          </w:tcPr>
          <w:p w:rsidR="00000000" w:rsidRDefault="00DF5EE9">
            <w:pPr>
              <w:rPr>
                <w:b/>
              </w:rPr>
            </w:pPr>
            <w:r>
              <w:rPr>
                <w:b/>
              </w:rPr>
              <w:t>3.4</w:t>
            </w:r>
          </w:p>
        </w:tc>
        <w:tc>
          <w:tcPr>
            <w:tcW w:w="1134" w:type="dxa"/>
            <w:gridSpan w:val="2"/>
          </w:tcPr>
          <w:p w:rsidR="00000000" w:rsidRDefault="00DF5EE9">
            <w:r>
              <w:t>3.4</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Officeworks Superstores Pty. Ltd. (formerly G J. Coles &amp; Coy.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0.6</w:t>
            </w:r>
          </w:p>
        </w:tc>
        <w:tc>
          <w:tcPr>
            <w:tcW w:w="1134" w:type="dxa"/>
            <w:gridSpan w:val="2"/>
          </w:tcPr>
          <w:p w:rsidR="00000000" w:rsidRDefault="00DF5EE9">
            <w:r>
              <w:t>0.6</w:t>
            </w:r>
          </w:p>
        </w:tc>
        <w:tc>
          <w:tcPr>
            <w:tcW w:w="1134" w:type="dxa"/>
            <w:gridSpan w:val="3"/>
          </w:tcPr>
          <w:p w:rsidR="00000000" w:rsidRDefault="00DF5EE9">
            <w:pPr>
              <w:rPr>
                <w:b/>
              </w:rPr>
            </w:pPr>
            <w:r>
              <w:rPr>
                <w:b/>
              </w:rPr>
              <w:t>1.0</w:t>
            </w:r>
          </w:p>
        </w:tc>
        <w:tc>
          <w:tcPr>
            <w:tcW w:w="1134" w:type="dxa"/>
            <w:gridSpan w:val="2"/>
          </w:tcPr>
          <w:p w:rsidR="00000000" w:rsidRDefault="00DF5EE9">
            <w:r>
              <w:t>1.0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Penneys 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1.4</w:t>
            </w:r>
          </w:p>
        </w:tc>
        <w:tc>
          <w:tcPr>
            <w:tcW w:w="1134" w:type="dxa"/>
            <w:gridSpan w:val="2"/>
          </w:tcPr>
          <w:p w:rsidR="00000000" w:rsidRDefault="00DF5EE9">
            <w:r>
              <w:t>1.3</w:t>
            </w:r>
          </w:p>
        </w:tc>
        <w:tc>
          <w:tcPr>
            <w:tcW w:w="1134" w:type="dxa"/>
            <w:gridSpan w:val="3"/>
          </w:tcPr>
          <w:p w:rsidR="00000000" w:rsidRDefault="00DF5EE9">
            <w:pPr>
              <w:rPr>
                <w:b/>
              </w:rPr>
            </w:pPr>
            <w:r>
              <w:rPr>
                <w:b/>
              </w:rPr>
              <w:t>6.3</w:t>
            </w:r>
          </w:p>
        </w:tc>
        <w:tc>
          <w:tcPr>
            <w:tcW w:w="1134" w:type="dxa"/>
            <w:gridSpan w:val="2"/>
          </w:tcPr>
          <w:p w:rsidR="00000000" w:rsidRDefault="00DF5EE9">
            <w:r>
              <w:t>6.3</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CMPQ (PEN)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9.0</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Price Point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0.8</w:t>
            </w:r>
          </w:p>
        </w:tc>
        <w:tc>
          <w:tcPr>
            <w:tcW w:w="1134" w:type="dxa"/>
            <w:gridSpan w:val="2"/>
          </w:tcPr>
          <w:p w:rsidR="00000000" w:rsidRDefault="00DF5EE9">
            <w:r>
              <w:t>(1.0)</w:t>
            </w:r>
          </w:p>
        </w:tc>
        <w:tc>
          <w:tcPr>
            <w:tcW w:w="1134" w:type="dxa"/>
            <w:gridSpan w:val="3"/>
          </w:tcPr>
          <w:p w:rsidR="00000000" w:rsidRDefault="00DF5EE9">
            <w:pPr>
              <w:rPr>
                <w:b/>
              </w:rPr>
            </w:pPr>
            <w:r>
              <w:rPr>
                <w:b/>
              </w:rPr>
              <w:t>35.0</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Charlton Feedlot Pty.</w:t>
            </w:r>
            <w:r>
              <w:t xml:space="preserve">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(0.1)</w:t>
            </w:r>
          </w:p>
        </w:tc>
        <w:tc>
          <w:tcPr>
            <w:tcW w:w="1134" w:type="dxa"/>
            <w:gridSpan w:val="2"/>
          </w:tcPr>
          <w:p w:rsidR="00000000" w:rsidRDefault="00DF5EE9">
            <w:r>
              <w:t>(1.0)</w:t>
            </w:r>
          </w:p>
        </w:tc>
        <w:tc>
          <w:tcPr>
            <w:tcW w:w="1134" w:type="dxa"/>
            <w:gridSpan w:val="3"/>
          </w:tcPr>
          <w:p w:rsidR="00000000" w:rsidRDefault="00DF5EE9">
            <w:pPr>
              <w:rPr>
                <w:b/>
              </w:rPr>
            </w:pPr>
          </w:p>
        </w:tc>
        <w:tc>
          <w:tcPr>
            <w:tcW w:w="1134" w:type="dxa"/>
            <w:gridSpan w:val="2"/>
          </w:tcPr>
          <w:p w:rsidR="00000000" w:rsidRDefault="00DF5EE9">
            <w:r>
              <w:t>7.7</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Charlton Holsteins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r>
              <w:t>0.5</w:t>
            </w:r>
          </w:p>
        </w:tc>
        <w:tc>
          <w:tcPr>
            <w:tcW w:w="1134" w:type="dxa"/>
            <w:gridSpan w:val="3"/>
          </w:tcPr>
          <w:p w:rsidR="00000000" w:rsidRDefault="00DF5EE9">
            <w:pPr>
              <w:rPr>
                <w:b/>
              </w:rPr>
            </w:pPr>
            <w:r>
              <w:rPr>
                <w:b/>
              </w:rPr>
              <w:t>0.1</w:t>
            </w:r>
          </w:p>
        </w:tc>
        <w:tc>
          <w:tcPr>
            <w:tcW w:w="1134" w:type="dxa"/>
            <w:gridSpan w:val="2"/>
          </w:tcPr>
          <w:p w:rsidR="00000000" w:rsidRDefault="00DF5EE9">
            <w:r>
              <w:t>0.5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Pricepoint SDL Pty. Ltd. (formerly Pricepoint SDL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2.9</w:t>
            </w:r>
          </w:p>
        </w:tc>
        <w:tc>
          <w:tcPr>
            <w:tcW w:w="1134" w:type="dxa"/>
            <w:gridSpan w:val="2"/>
          </w:tcPr>
          <w:p w:rsidR="00000000" w:rsidRDefault="00DF5EE9">
            <w:r>
              <w:t>-</w:t>
            </w:r>
          </w:p>
        </w:tc>
        <w:tc>
          <w:tcPr>
            <w:tcW w:w="1134" w:type="dxa"/>
            <w:gridSpan w:val="3"/>
          </w:tcPr>
          <w:p w:rsidR="00000000" w:rsidRDefault="00DF5EE9">
            <w:pPr>
              <w:rPr>
                <w:b/>
              </w:rPr>
            </w:pPr>
            <w:r>
              <w:rPr>
                <w:b/>
              </w:rPr>
              <w:t>0.5</w:t>
            </w:r>
          </w:p>
        </w:tc>
        <w:tc>
          <w:tcPr>
            <w:tcW w:w="1134" w:type="dxa"/>
            <w:gridSpan w:val="2"/>
          </w:tcPr>
          <w:p w:rsidR="00000000" w:rsidRDefault="00DF5EE9">
            <w:r>
              <w:t>4.6</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Price Point SMP Pty. Ltd</w:t>
            </w:r>
            <w:r>
              <w:rPr>
                <w:b/>
              </w:rPr>
              <w:t xml:space="preserve">. </w:t>
            </w:r>
            <w:r>
              <w:t>(formerly</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0.2</w:t>
            </w:r>
          </w:p>
        </w:tc>
        <w:tc>
          <w:tcPr>
            <w:tcW w:w="1134" w:type="dxa"/>
            <w:gridSpan w:val="2"/>
          </w:tcPr>
          <w:p w:rsidR="00000000" w:rsidRDefault="00DF5EE9">
            <w:r>
              <w:t>0.7</w:t>
            </w:r>
          </w:p>
        </w:tc>
        <w:tc>
          <w:tcPr>
            <w:tcW w:w="1134" w:type="dxa"/>
            <w:gridSpan w:val="3"/>
          </w:tcPr>
          <w:p w:rsidR="00000000" w:rsidRDefault="00DF5EE9">
            <w:pPr>
              <w:rPr>
                <w:b/>
              </w:rPr>
            </w:pPr>
            <w:r>
              <w:rPr>
                <w:b/>
              </w:rPr>
              <w:t>6.1</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Sandhurst Milk Processors</w:t>
            </w:r>
            <w:r>
              <w:rPr>
                <w:b/>
              </w:rPr>
              <w:t xml:space="preserve"> </w:t>
            </w:r>
            <w:r>
              <w:t>Pty. Ltd.)</w:t>
            </w:r>
          </w:p>
        </w:tc>
        <w:tc>
          <w:tcPr>
            <w:tcW w:w="567" w:type="dxa"/>
          </w:tcPr>
          <w:p w:rsidR="00000000" w:rsidRDefault="00DF5EE9"/>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Target Australia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61.0</w:t>
            </w:r>
          </w:p>
        </w:tc>
        <w:tc>
          <w:tcPr>
            <w:tcW w:w="1134" w:type="dxa"/>
            <w:gridSpan w:val="2"/>
          </w:tcPr>
          <w:p w:rsidR="00000000" w:rsidRDefault="00DF5EE9">
            <w:r>
              <w:t>55.8</w:t>
            </w:r>
          </w:p>
        </w:tc>
        <w:tc>
          <w:tcPr>
            <w:tcW w:w="1134" w:type="dxa"/>
            <w:gridSpan w:val="3"/>
          </w:tcPr>
          <w:p w:rsidR="00000000" w:rsidRDefault="00DF5EE9">
            <w:pPr>
              <w:rPr>
                <w:b/>
              </w:rPr>
            </w:pPr>
            <w:r>
              <w:rPr>
                <w:b/>
              </w:rPr>
              <w:t>91.0</w:t>
            </w:r>
          </w:p>
        </w:tc>
        <w:tc>
          <w:tcPr>
            <w:tcW w:w="1134" w:type="dxa"/>
            <w:gridSpan w:val="2"/>
          </w:tcPr>
          <w:p w:rsidR="00000000" w:rsidRDefault="00DF5EE9">
            <w:r>
              <w:t>91.0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Tyremaster</w:t>
            </w:r>
            <w:r>
              <w:rPr>
                <w:b/>
              </w:rPr>
              <w:t xml:space="preserve"> </w:t>
            </w:r>
            <w:r>
              <w:t>Pty. Ltd.</w:t>
            </w:r>
          </w:p>
        </w:tc>
        <w:tc>
          <w:tcPr>
            <w:tcW w:w="567" w:type="dxa"/>
          </w:tcPr>
          <w:p w:rsidR="00000000" w:rsidRDefault="00DF5EE9">
            <w:r>
              <w:t>Aust</w:t>
            </w:r>
          </w:p>
        </w:tc>
        <w:tc>
          <w:tcPr>
            <w:tcW w:w="1134" w:type="dxa"/>
            <w:gridSpan w:val="4"/>
          </w:tcPr>
          <w:p w:rsidR="00000000" w:rsidRDefault="00DF5EE9">
            <w:r>
              <w:t>a</w:t>
            </w:r>
          </w:p>
        </w:tc>
        <w:tc>
          <w:tcPr>
            <w:tcW w:w="1134" w:type="dxa"/>
            <w:gridSpan w:val="2"/>
          </w:tcPr>
          <w:p w:rsidR="00000000" w:rsidRDefault="00DF5EE9">
            <w:pPr>
              <w:rPr>
                <w:b/>
              </w:rPr>
            </w:pPr>
            <w:r>
              <w:rPr>
                <w:b/>
              </w:rPr>
              <w:t>-</w:t>
            </w:r>
          </w:p>
        </w:tc>
        <w:tc>
          <w:tcPr>
            <w:tcW w:w="1134" w:type="dxa"/>
            <w:gridSpan w:val="2"/>
          </w:tcPr>
          <w:p w:rsidR="00000000" w:rsidRDefault="00DF5EE9">
            <w:r>
              <w:t>-</w:t>
            </w:r>
          </w:p>
        </w:tc>
        <w:tc>
          <w:tcPr>
            <w:tcW w:w="1134" w:type="dxa"/>
            <w:gridSpan w:val="3"/>
          </w:tcPr>
          <w:p w:rsidR="00000000" w:rsidRDefault="00DF5EE9">
            <w:pPr>
              <w:rPr>
                <w:b/>
              </w:rPr>
            </w:pPr>
            <w:r>
              <w:rPr>
                <w:b/>
              </w:rPr>
              <w:t>462.7</w:t>
            </w:r>
          </w:p>
        </w:tc>
        <w:tc>
          <w:tcPr>
            <w:tcW w:w="1134" w:type="dxa"/>
            <w:gridSpan w:val="2"/>
          </w:tcPr>
          <w:p w:rsidR="00000000" w:rsidRDefault="00DF5EE9">
            <w:r>
              <w:t>462.7</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Conmet Pty. Ltcl. (formerly Sambally</w:t>
            </w:r>
            <w:r>
              <w:t xml:space="preserve"> Investments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p>
        </w:tc>
        <w:tc>
          <w:tcPr>
            <w:tcW w:w="1134" w:type="dxa"/>
            <w:gridSpan w:val="2"/>
          </w:tcPr>
          <w:p w:rsidR="00000000" w:rsidRDefault="00DF5EE9">
            <w:r>
              <w:t>-</w:t>
            </w:r>
          </w:p>
        </w:tc>
        <w:tc>
          <w:tcPr>
            <w:tcW w:w="1134" w:type="dxa"/>
            <w:gridSpan w:val="3"/>
          </w:tcPr>
          <w:p w:rsidR="00000000" w:rsidRDefault="00DF5EE9">
            <w:pPr>
              <w:rPr>
                <w:b/>
              </w:rPr>
            </w:pPr>
            <w:r>
              <w:rPr>
                <w:b/>
              </w:rPr>
              <w:t>1.4</w:t>
            </w:r>
          </w:p>
        </w:tc>
        <w:tc>
          <w:tcPr>
            <w:tcW w:w="1134" w:type="dxa"/>
            <w:gridSpan w:val="2"/>
          </w:tcPr>
          <w:p w:rsidR="00000000" w:rsidRDefault="00DF5EE9">
            <w:r>
              <w:t>1.4</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The Myer Emporium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2.8</w:t>
            </w:r>
          </w:p>
        </w:tc>
        <w:tc>
          <w:tcPr>
            <w:tcW w:w="1134" w:type="dxa"/>
            <w:gridSpan w:val="2"/>
          </w:tcPr>
          <w:p w:rsidR="00000000" w:rsidRDefault="00DF5EE9">
            <w:r>
              <w:t>42.1</w:t>
            </w:r>
          </w:p>
        </w:tc>
        <w:tc>
          <w:tcPr>
            <w:tcW w:w="1134" w:type="dxa"/>
            <w:gridSpan w:val="3"/>
          </w:tcPr>
          <w:p w:rsidR="00000000" w:rsidRDefault="00DF5EE9">
            <w:pPr>
              <w:rPr>
                <w:b/>
              </w:rPr>
            </w:pPr>
            <w:r>
              <w:rPr>
                <w:b/>
              </w:rPr>
              <w:t>877.4</w:t>
            </w:r>
          </w:p>
        </w:tc>
        <w:tc>
          <w:tcPr>
            <w:tcW w:w="1134" w:type="dxa"/>
            <w:gridSpan w:val="2"/>
          </w:tcPr>
          <w:p w:rsidR="00000000" w:rsidRDefault="00DF5EE9">
            <w:r>
              <w:t>877.4</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Finance Ltd.</w:t>
            </w:r>
          </w:p>
        </w:tc>
        <w:tc>
          <w:tcPr>
            <w:tcW w:w="567" w:type="dxa"/>
          </w:tcPr>
          <w:p w:rsidR="00000000" w:rsidRDefault="00DF5EE9">
            <w:r>
              <w:t>Aust</w:t>
            </w:r>
          </w:p>
        </w:tc>
        <w:tc>
          <w:tcPr>
            <w:tcW w:w="1134" w:type="dxa"/>
            <w:gridSpan w:val="4"/>
          </w:tcPr>
          <w:p w:rsidR="00000000" w:rsidRDefault="00DF5EE9">
            <w:r>
              <w:t>d</w:t>
            </w:r>
          </w:p>
        </w:tc>
        <w:tc>
          <w:tcPr>
            <w:tcW w:w="1134" w:type="dxa"/>
            <w:gridSpan w:val="2"/>
          </w:tcPr>
          <w:p w:rsidR="00000000" w:rsidRDefault="00DF5EE9">
            <w:pPr>
              <w:rPr>
                <w:b/>
              </w:rPr>
            </w:pPr>
            <w:r>
              <w:rPr>
                <w:b/>
              </w:rPr>
              <w:t>53.1</w:t>
            </w:r>
          </w:p>
        </w:tc>
        <w:tc>
          <w:tcPr>
            <w:tcW w:w="1134" w:type="dxa"/>
            <w:gridSpan w:val="2"/>
          </w:tcPr>
          <w:p w:rsidR="00000000" w:rsidRDefault="00DF5EE9">
            <w:r>
              <w:t>50.9</w:t>
            </w:r>
          </w:p>
        </w:tc>
        <w:tc>
          <w:tcPr>
            <w:tcW w:w="1134" w:type="dxa"/>
            <w:gridSpan w:val="3"/>
          </w:tcPr>
          <w:p w:rsidR="00000000" w:rsidRDefault="00DF5EE9">
            <w:pPr>
              <w:rPr>
                <w:b/>
              </w:rPr>
            </w:pPr>
            <w:r>
              <w:rPr>
                <w:b/>
              </w:rPr>
              <w:t>211.6</w:t>
            </w:r>
          </w:p>
        </w:tc>
        <w:tc>
          <w:tcPr>
            <w:tcW w:w="1134" w:type="dxa"/>
            <w:gridSpan w:val="2"/>
          </w:tcPr>
          <w:p w:rsidR="00000000" w:rsidRDefault="00DF5EE9">
            <w:r>
              <w:t>211.6</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Properties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(5.4)</w:t>
            </w:r>
          </w:p>
        </w:tc>
        <w:tc>
          <w:tcPr>
            <w:tcW w:w="1134" w:type="dxa"/>
            <w:gridSpan w:val="2"/>
          </w:tcPr>
          <w:p w:rsidR="00000000" w:rsidRDefault="00DF5EE9">
            <w:r>
              <w:t>(13.6)</w:t>
            </w:r>
          </w:p>
        </w:tc>
        <w:tc>
          <w:tcPr>
            <w:tcW w:w="1134" w:type="dxa"/>
            <w:gridSpan w:val="3"/>
          </w:tcPr>
          <w:p w:rsidR="00000000" w:rsidRDefault="00DF5EE9">
            <w:pPr>
              <w:rPr>
                <w:b/>
              </w:rPr>
            </w:pPr>
            <w:r>
              <w:rPr>
                <w:b/>
              </w:rPr>
              <w:t>366.1</w:t>
            </w:r>
          </w:p>
        </w:tc>
        <w:tc>
          <w:tcPr>
            <w:tcW w:w="1134" w:type="dxa"/>
            <w:gridSpan w:val="2"/>
          </w:tcPr>
          <w:p w:rsidR="00000000" w:rsidRDefault="00DF5EE9">
            <w:r>
              <w:t>366.1</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Claridge Unit Trust</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3.2</w:t>
            </w:r>
          </w:p>
        </w:tc>
        <w:tc>
          <w:tcPr>
            <w:tcW w:w="1134" w:type="dxa"/>
            <w:gridSpan w:val="2"/>
          </w:tcPr>
          <w:p w:rsidR="00000000" w:rsidRDefault="00DF5EE9">
            <w:r>
              <w:t>2.2</w:t>
            </w:r>
          </w:p>
        </w:tc>
        <w:tc>
          <w:tcPr>
            <w:tcW w:w="1134" w:type="dxa"/>
            <w:gridSpan w:val="3"/>
          </w:tcPr>
          <w:p w:rsidR="00000000" w:rsidRDefault="00DF5EE9">
            <w:pPr>
              <w:rPr>
                <w:b/>
              </w:rPr>
            </w:pPr>
            <w:r>
              <w:rPr>
                <w:b/>
              </w:rPr>
              <w:t>33.8</w:t>
            </w:r>
          </w:p>
        </w:tc>
        <w:tc>
          <w:tcPr>
            <w:tcW w:w="1134" w:type="dxa"/>
            <w:gridSpan w:val="2"/>
          </w:tcPr>
          <w:p w:rsidR="00000000" w:rsidRDefault="00DF5EE9">
            <w:r>
              <w:t>7.8</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Coles Myer Queensland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5.9</w:t>
            </w:r>
          </w:p>
        </w:tc>
        <w:tc>
          <w:tcPr>
            <w:tcW w:w="1134" w:type="dxa"/>
            <w:gridSpan w:val="2"/>
          </w:tcPr>
          <w:p w:rsidR="00000000" w:rsidRDefault="00DF5EE9">
            <w:r>
              <w:t>6.3</w:t>
            </w:r>
          </w:p>
        </w:tc>
        <w:tc>
          <w:tcPr>
            <w:tcW w:w="1134" w:type="dxa"/>
            <w:gridSpan w:val="3"/>
          </w:tcPr>
          <w:p w:rsidR="00000000" w:rsidRDefault="00DF5EE9">
            <w:pPr>
              <w:rPr>
                <w:b/>
              </w:rPr>
            </w:pPr>
            <w:r>
              <w:rPr>
                <w:b/>
              </w:rPr>
              <w:t>65.0</w:t>
            </w:r>
          </w:p>
        </w:tc>
        <w:tc>
          <w:tcPr>
            <w:tcW w:w="1134" w:type="dxa"/>
            <w:gridSpan w:val="2"/>
          </w:tcPr>
          <w:p w:rsidR="00000000" w:rsidRDefault="00DF5EE9">
            <w:r>
              <w:t>65.0</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CMPQ (COOP)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3.0</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CMPQ (TWB)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8.0</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CMPQ (NEWCO)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r>
              <w:rPr>
                <w:b/>
              </w:rPr>
              <w:t>-</w:t>
            </w: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Grace Bros. Holdings Ltd,</w:t>
            </w:r>
          </w:p>
        </w:tc>
        <w:tc>
          <w:tcPr>
            <w:tcW w:w="567" w:type="dxa"/>
          </w:tcPr>
          <w:p w:rsidR="00000000" w:rsidRDefault="00DF5EE9">
            <w:r>
              <w:t>Aust</w:t>
            </w:r>
          </w:p>
        </w:tc>
        <w:tc>
          <w:tcPr>
            <w:tcW w:w="1134" w:type="dxa"/>
            <w:gridSpan w:val="4"/>
          </w:tcPr>
          <w:p w:rsidR="00000000" w:rsidRDefault="00DF5EE9">
            <w:r>
              <w:t>d</w:t>
            </w:r>
          </w:p>
        </w:tc>
        <w:tc>
          <w:tcPr>
            <w:tcW w:w="1134" w:type="dxa"/>
            <w:gridSpan w:val="2"/>
          </w:tcPr>
          <w:p w:rsidR="00000000" w:rsidRDefault="00DF5EE9">
            <w:pPr>
              <w:rPr>
                <w:b/>
              </w:rPr>
            </w:pPr>
            <w:r>
              <w:rPr>
                <w:b/>
              </w:rPr>
              <w:t>28.5</w:t>
            </w:r>
          </w:p>
        </w:tc>
        <w:tc>
          <w:tcPr>
            <w:tcW w:w="1134" w:type="dxa"/>
            <w:gridSpan w:val="2"/>
          </w:tcPr>
          <w:p w:rsidR="00000000" w:rsidRDefault="00DF5EE9">
            <w:r>
              <w:t>23.9</w:t>
            </w:r>
          </w:p>
        </w:tc>
        <w:tc>
          <w:tcPr>
            <w:tcW w:w="1134" w:type="dxa"/>
            <w:gridSpan w:val="3"/>
          </w:tcPr>
          <w:p w:rsidR="00000000" w:rsidRDefault="00DF5EE9">
            <w:pPr>
              <w:rPr>
                <w:b/>
              </w:rPr>
            </w:pPr>
            <w:r>
              <w:rPr>
                <w:b/>
              </w:rPr>
              <w:t>289.5</w:t>
            </w:r>
          </w:p>
        </w:tc>
        <w:tc>
          <w:tcPr>
            <w:tcW w:w="1134" w:type="dxa"/>
            <w:gridSpan w:val="2"/>
          </w:tcPr>
          <w:p w:rsidR="00000000" w:rsidRDefault="00DF5EE9">
            <w:r>
              <w:t>289.5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G.J. Coles &amp; Coy. Pty. Ltd. (formerly Myer Tenancy Services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3.2</w:t>
            </w:r>
          </w:p>
        </w:tc>
        <w:tc>
          <w:tcPr>
            <w:tcW w:w="1134" w:type="dxa"/>
            <w:gridSpan w:val="2"/>
          </w:tcPr>
          <w:p w:rsidR="00000000" w:rsidRDefault="00DF5EE9">
            <w:r>
              <w:t>0.6</w:t>
            </w:r>
          </w:p>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Mycorp Business Computer Centre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p>
        </w:tc>
        <w:tc>
          <w:tcPr>
            <w:tcW w:w="1134" w:type="dxa"/>
            <w:gridSpan w:val="2"/>
          </w:tcPr>
          <w:p w:rsidR="00000000" w:rsidRDefault="00DF5EE9">
            <w:r>
              <w:t>-</w:t>
            </w:r>
          </w:p>
        </w:tc>
        <w:tc>
          <w:tcPr>
            <w:tcW w:w="1134" w:type="dxa"/>
            <w:gridSpan w:val="3"/>
          </w:tcPr>
          <w:p w:rsidR="00000000" w:rsidRDefault="00DF5EE9">
            <w:pPr>
              <w:rPr>
                <w:b/>
              </w:rPr>
            </w:pPr>
            <w:r>
              <w:rPr>
                <w:b/>
              </w:rPr>
              <w:t>33.7</w:t>
            </w:r>
          </w:p>
        </w:tc>
        <w:tc>
          <w:tcPr>
            <w:tcW w:w="1134" w:type="dxa"/>
            <w:gridSpan w:val="2"/>
          </w:tcPr>
          <w:p w:rsidR="00000000" w:rsidRDefault="00DF5EE9">
            <w:r>
              <w:t>33.7</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Myer Overseas Pty. Ltd.</w:t>
            </w:r>
          </w:p>
        </w:tc>
        <w:tc>
          <w:tcPr>
            <w:tcW w:w="567" w:type="dxa"/>
          </w:tcPr>
          <w:p w:rsidR="00000000" w:rsidRDefault="00DF5EE9">
            <w:r>
              <w:t>Aust</w:t>
            </w:r>
          </w:p>
        </w:tc>
        <w:tc>
          <w:tcPr>
            <w:tcW w:w="1134" w:type="dxa"/>
            <w:gridSpan w:val="4"/>
          </w:tcPr>
          <w:p w:rsidR="00000000" w:rsidRDefault="00DF5EE9">
            <w:r>
              <w:t>a,d</w:t>
            </w:r>
          </w:p>
        </w:tc>
        <w:tc>
          <w:tcPr>
            <w:tcW w:w="1134" w:type="dxa"/>
            <w:gridSpan w:val="2"/>
          </w:tcPr>
          <w:p w:rsidR="00000000" w:rsidRDefault="00DF5EE9">
            <w:pPr>
              <w:rPr>
                <w:b/>
              </w:rPr>
            </w:pPr>
            <w:r>
              <w:rPr>
                <w:b/>
              </w:rPr>
              <w:t>0.1</w:t>
            </w:r>
          </w:p>
        </w:tc>
        <w:tc>
          <w:tcPr>
            <w:tcW w:w="1134" w:type="dxa"/>
            <w:gridSpan w:val="2"/>
          </w:tcPr>
          <w:p w:rsidR="00000000" w:rsidRDefault="00DF5EE9">
            <w:r>
              <w:t>0.1</w:t>
            </w:r>
          </w:p>
        </w:tc>
        <w:tc>
          <w:tcPr>
            <w:tcW w:w="1134" w:type="dxa"/>
            <w:gridSpan w:val="3"/>
          </w:tcPr>
          <w:p w:rsidR="00000000" w:rsidRDefault="00DF5EE9">
            <w:pPr>
              <w:rPr>
                <w:b/>
              </w:rPr>
            </w:pPr>
            <w:r>
              <w:rPr>
                <w:b/>
              </w:rPr>
              <w:t>1.3</w:t>
            </w:r>
          </w:p>
        </w:tc>
        <w:tc>
          <w:tcPr>
            <w:tcW w:w="1134" w:type="dxa"/>
            <w:gridSpan w:val="2"/>
          </w:tcPr>
          <w:p w:rsidR="00000000" w:rsidRDefault="00DF5EE9">
            <w:r>
              <w:t>1.3</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(business carried on in Hong Kong and Taiwan)</w:t>
            </w:r>
          </w:p>
        </w:tc>
        <w:tc>
          <w:tcPr>
            <w:tcW w:w="567" w:type="dxa"/>
          </w:tcPr>
          <w:p w:rsidR="00000000" w:rsidRDefault="00DF5EE9"/>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 xml:space="preserve">      W4K.World 4 Kids Pty. Ltd. (formerly Pyp</w:t>
            </w:r>
            <w:r>
              <w:t>ex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(1.5)</w:t>
            </w:r>
          </w:p>
        </w:tc>
        <w:tc>
          <w:tcPr>
            <w:tcW w:w="1134" w:type="dxa"/>
            <w:gridSpan w:val="2"/>
          </w:tcPr>
          <w:p w:rsidR="00000000" w:rsidRDefault="00DF5EE9"/>
        </w:tc>
        <w:tc>
          <w:tcPr>
            <w:tcW w:w="1134" w:type="dxa"/>
            <w:gridSpan w:val="3"/>
          </w:tcPr>
          <w:p w:rsidR="00000000" w:rsidRDefault="00DF5EE9">
            <w:pPr>
              <w:rPr>
                <w:b/>
              </w:rPr>
            </w:pPr>
            <w:r>
              <w:rPr>
                <w:b/>
              </w:rPr>
              <w:t>-</w:t>
            </w: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pPr>
              <w:rPr>
                <w:b/>
              </w:rPr>
            </w:pPr>
            <w:r>
              <w:rPr>
                <w:b/>
              </w:rPr>
              <w:t>Companies sold 1992/93:</w:t>
            </w:r>
          </w:p>
        </w:tc>
        <w:tc>
          <w:tcPr>
            <w:tcW w:w="567" w:type="dxa"/>
          </w:tcPr>
          <w:p w:rsidR="00000000" w:rsidRDefault="00DF5EE9"/>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Rudy Securities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r>
              <w:t>-</w:t>
            </w:r>
          </w:p>
        </w:tc>
        <w:tc>
          <w:tcPr>
            <w:tcW w:w="1134" w:type="dxa"/>
            <w:gridSpan w:val="3"/>
          </w:tcPr>
          <w:p w:rsidR="00000000" w:rsidRDefault="00DF5EE9">
            <w:pPr>
              <w:rPr>
                <w:b/>
              </w:rPr>
            </w:pPr>
          </w:p>
        </w:tc>
        <w:tc>
          <w:tcPr>
            <w:tcW w:w="1134" w:type="dxa"/>
            <w:gridSpan w:val="2"/>
          </w:tcPr>
          <w:p w:rsidR="00000000" w:rsidRDefault="00DF5EE9">
            <w:r>
              <w:t>0.5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pPr>
              <w:rPr>
                <w:b/>
              </w:rPr>
            </w:pPr>
            <w:r>
              <w:rPr>
                <w:b/>
              </w:rPr>
              <w:t>Companies sold 1991/92:</w:t>
            </w:r>
          </w:p>
        </w:tc>
        <w:tc>
          <w:tcPr>
            <w:tcW w:w="567" w:type="dxa"/>
          </w:tcPr>
          <w:p w:rsidR="00000000" w:rsidRDefault="00DF5EE9"/>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Agamemnon Resources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Coles Myer Properties (N.Z.)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r>
              <w:t>(0.9)</w:t>
            </w:r>
          </w:p>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Foodtown Supermarkets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r>
              <w:t>6.4</w:t>
            </w:r>
          </w:p>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Georgia Pie Family Restaurants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r>
              <w:t>-</w:t>
            </w:r>
          </w:p>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Georgia Pie Properties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3 Guys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r>
              <w:t>4.0</w:t>
            </w:r>
          </w:p>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3 Guys Properties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Lancalot Enterprises</w:t>
            </w:r>
            <w:r>
              <w:t xml:space="preserve">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Linear Holdings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Noema Holdings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North lsland Wholesale Groceries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North Island Wholesale Properties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Pathmark Agencies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Porirua Centre Development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Progressive Enterprises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r>
              <w:t>3.2</w:t>
            </w:r>
          </w:p>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Swan Hill Milk Distributors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r>
              <w:t>-</w:t>
            </w:r>
          </w:p>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Vitara Holdings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pPr>
              <w:rPr>
                <w:b/>
              </w:rPr>
            </w:pPr>
            <w:r>
              <w:rPr>
                <w:b/>
              </w:rPr>
              <w:t>Companies liquidated 1992/93:</w:t>
            </w:r>
          </w:p>
        </w:tc>
        <w:tc>
          <w:tcPr>
            <w:tcW w:w="567" w:type="dxa"/>
          </w:tcPr>
          <w:p w:rsidR="00000000" w:rsidRDefault="00DF5EE9"/>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Azzari</w:t>
            </w:r>
            <w:r>
              <w:t>o Nominees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r>
              <w:t>-</w:t>
            </w:r>
          </w:p>
        </w:tc>
        <w:tc>
          <w:tcPr>
            <w:tcW w:w="1134" w:type="dxa"/>
            <w:gridSpan w:val="3"/>
          </w:tcPr>
          <w:p w:rsidR="00000000" w:rsidRDefault="00DF5EE9">
            <w:pPr>
              <w:rPr>
                <w:b/>
              </w:rPr>
            </w:pPr>
          </w:p>
        </w:tc>
        <w:tc>
          <w:tcPr>
            <w:tcW w:w="1134" w:type="dxa"/>
            <w:gridSpan w:val="2"/>
          </w:tcPr>
          <w:p w:rsidR="00000000" w:rsidRDefault="00DF5EE9">
            <w:r>
              <w:t>1.8</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Coles Myer Properties (N.Z.) Investments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r>
              <w:rPr>
                <w:b/>
              </w:rPr>
              <w:t>(0.1)</w:t>
            </w:r>
          </w:p>
        </w:tc>
        <w:tc>
          <w:tcPr>
            <w:tcW w:w="1134" w:type="dxa"/>
            <w:gridSpan w:val="2"/>
          </w:tcPr>
          <w:p w:rsidR="00000000" w:rsidRDefault="00DF5EE9">
            <w:r>
              <w:t>-</w:t>
            </w:r>
          </w:p>
        </w:tc>
        <w:tc>
          <w:tcPr>
            <w:tcW w:w="1134" w:type="dxa"/>
            <w:gridSpan w:val="3"/>
          </w:tcPr>
          <w:p w:rsidR="00000000" w:rsidRDefault="00DF5EE9">
            <w:pPr>
              <w:rPr>
                <w:b/>
              </w:rPr>
            </w:pPr>
          </w:p>
        </w:tc>
        <w:tc>
          <w:tcPr>
            <w:tcW w:w="1134" w:type="dxa"/>
            <w:gridSpan w:val="2"/>
          </w:tcPr>
          <w:p w:rsidR="00000000" w:rsidRDefault="00DF5EE9">
            <w:r>
              <w:t>2.6</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Coles Myer Finance International Ltd.</w:t>
            </w:r>
          </w:p>
        </w:tc>
        <w:tc>
          <w:tcPr>
            <w:tcW w:w="567" w:type="dxa"/>
          </w:tcPr>
          <w:p w:rsidR="00000000" w:rsidRDefault="00DF5EE9">
            <w:r>
              <w:t>Cay</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r>
              <w:t>-</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Fingon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r>
              <w:t>0.4</w:t>
            </w:r>
          </w:p>
        </w:tc>
        <w:tc>
          <w:tcPr>
            <w:tcW w:w="1134" w:type="dxa"/>
            <w:gridSpan w:val="3"/>
          </w:tcPr>
          <w:p w:rsidR="00000000" w:rsidRDefault="00DF5EE9">
            <w:pPr>
              <w:rPr>
                <w:b/>
              </w:rPr>
            </w:pPr>
          </w:p>
        </w:tc>
        <w:tc>
          <w:tcPr>
            <w:tcW w:w="1134" w:type="dxa"/>
            <w:gridSpan w:val="2"/>
          </w:tcPr>
          <w:p w:rsidR="00000000" w:rsidRDefault="00DF5EE9">
            <w:r>
              <w:t>0.5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Gumdigger Holdings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r>
              <w:t>-</w:t>
            </w:r>
          </w:p>
        </w:tc>
        <w:tc>
          <w:tcPr>
            <w:tcW w:w="1134" w:type="dxa"/>
            <w:gridSpan w:val="3"/>
          </w:tcPr>
          <w:p w:rsidR="00000000" w:rsidRDefault="00DF5EE9">
            <w:pPr>
              <w:rPr>
                <w:b/>
              </w:rPr>
            </w:pPr>
          </w:p>
        </w:tc>
        <w:tc>
          <w:tcPr>
            <w:tcW w:w="1134" w:type="dxa"/>
            <w:gridSpan w:val="2"/>
          </w:tcPr>
          <w:p w:rsidR="00000000" w:rsidRDefault="00DF5EE9">
            <w:r>
              <w:t>0.5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John Weeks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r>
              <w:t>0.1</w:t>
            </w:r>
          </w:p>
        </w:tc>
        <w:tc>
          <w:tcPr>
            <w:tcW w:w="1134" w:type="dxa"/>
            <w:gridSpan w:val="3"/>
          </w:tcPr>
          <w:p w:rsidR="00000000" w:rsidRDefault="00DF5EE9">
            <w:pPr>
              <w:rPr>
                <w:b/>
              </w:rPr>
            </w:pPr>
          </w:p>
        </w:tc>
        <w:tc>
          <w:tcPr>
            <w:tcW w:w="1134" w:type="dxa"/>
            <w:gridSpan w:val="2"/>
          </w:tcPr>
          <w:p w:rsidR="00000000" w:rsidRDefault="00DF5EE9">
            <w:r>
              <w:t>77.3</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Meadowbank Shopping Centre No. 2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r>
              <w:t>(0.1)</w:t>
            </w:r>
          </w:p>
        </w:tc>
        <w:tc>
          <w:tcPr>
            <w:tcW w:w="1134" w:type="dxa"/>
            <w:gridSpan w:val="3"/>
          </w:tcPr>
          <w:p w:rsidR="00000000" w:rsidRDefault="00DF5EE9">
            <w:pPr>
              <w:rPr>
                <w:b/>
              </w:rPr>
            </w:pPr>
          </w:p>
        </w:tc>
        <w:tc>
          <w:tcPr>
            <w:tcW w:w="1134" w:type="dxa"/>
            <w:gridSpan w:val="2"/>
          </w:tcPr>
          <w:p w:rsidR="00000000" w:rsidRDefault="00DF5EE9">
            <w:r>
              <w:t>2.7</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Meadowbank Shopping Centre No. 3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r>
              <w:t>-</w:t>
            </w:r>
          </w:p>
        </w:tc>
        <w:tc>
          <w:tcPr>
            <w:tcW w:w="1134" w:type="dxa"/>
            <w:gridSpan w:val="3"/>
          </w:tcPr>
          <w:p w:rsidR="00000000" w:rsidRDefault="00DF5EE9">
            <w:pPr>
              <w:rPr>
                <w:b/>
              </w:rPr>
            </w:pPr>
          </w:p>
        </w:tc>
        <w:tc>
          <w:tcPr>
            <w:tcW w:w="1134" w:type="dxa"/>
            <w:gridSpan w:val="2"/>
          </w:tcPr>
          <w:p w:rsidR="00000000" w:rsidRDefault="00DF5EE9">
            <w:r>
              <w:t>0.4</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Paper Waste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r>
              <w:t>-</w:t>
            </w:r>
          </w:p>
        </w:tc>
        <w:tc>
          <w:tcPr>
            <w:tcW w:w="1134" w:type="dxa"/>
            <w:gridSpan w:val="3"/>
          </w:tcPr>
          <w:p w:rsidR="00000000" w:rsidRDefault="00DF5EE9">
            <w:pPr>
              <w:rPr>
                <w:b/>
              </w:rPr>
            </w:pPr>
          </w:p>
        </w:tc>
        <w:tc>
          <w:tcPr>
            <w:tcW w:w="1134" w:type="dxa"/>
            <w:gridSpan w:val="2"/>
          </w:tcPr>
          <w:p w:rsidR="00000000" w:rsidRDefault="00DF5EE9">
            <w:r>
              <w:t>0.5</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Piupiu Holdings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r>
              <w:t>-</w:t>
            </w:r>
          </w:p>
        </w:tc>
        <w:tc>
          <w:tcPr>
            <w:tcW w:w="1134" w:type="dxa"/>
            <w:gridSpan w:val="3"/>
          </w:tcPr>
          <w:p w:rsidR="00000000" w:rsidRDefault="00DF5EE9">
            <w:pPr>
              <w:rPr>
                <w:b/>
              </w:rPr>
            </w:pPr>
          </w:p>
        </w:tc>
        <w:tc>
          <w:tcPr>
            <w:tcW w:w="1134" w:type="dxa"/>
            <w:gridSpan w:val="2"/>
          </w:tcPr>
          <w:p w:rsidR="00000000" w:rsidRDefault="00DF5EE9">
            <w:r>
              <w:t>0.9</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Raukura Investments Ltd.</w:t>
            </w:r>
          </w:p>
        </w:tc>
        <w:tc>
          <w:tcPr>
            <w:tcW w:w="567" w:type="dxa"/>
          </w:tcPr>
          <w:p w:rsidR="00000000" w:rsidRDefault="00DF5EE9">
            <w:r>
              <w:t>N.Z.</w:t>
            </w:r>
          </w:p>
        </w:tc>
        <w:tc>
          <w:tcPr>
            <w:tcW w:w="1134" w:type="dxa"/>
            <w:gridSpan w:val="4"/>
          </w:tcPr>
          <w:p w:rsidR="00000000" w:rsidRDefault="00DF5EE9"/>
        </w:tc>
        <w:tc>
          <w:tcPr>
            <w:tcW w:w="1134" w:type="dxa"/>
            <w:gridSpan w:val="2"/>
          </w:tcPr>
          <w:p w:rsidR="00000000" w:rsidRDefault="00DF5EE9">
            <w:pPr>
              <w:rPr>
                <w:b/>
              </w:rPr>
            </w:pPr>
            <w:r>
              <w:rPr>
                <w:b/>
              </w:rPr>
              <w:t>-</w:t>
            </w:r>
          </w:p>
        </w:tc>
        <w:tc>
          <w:tcPr>
            <w:tcW w:w="1134" w:type="dxa"/>
            <w:gridSpan w:val="2"/>
          </w:tcPr>
          <w:p w:rsidR="00000000" w:rsidRDefault="00DF5EE9">
            <w:r>
              <w:t>(0.3)</w:t>
            </w:r>
          </w:p>
        </w:tc>
        <w:tc>
          <w:tcPr>
            <w:tcW w:w="1134" w:type="dxa"/>
            <w:gridSpan w:val="3"/>
          </w:tcPr>
          <w:p w:rsidR="00000000" w:rsidRDefault="00DF5EE9">
            <w:pPr>
              <w:rPr>
                <w:b/>
              </w:rPr>
            </w:pPr>
          </w:p>
        </w:tc>
        <w:tc>
          <w:tcPr>
            <w:tcW w:w="1134" w:type="dxa"/>
            <w:gridSpan w:val="2"/>
          </w:tcPr>
          <w:p w:rsidR="00000000" w:rsidRDefault="00DF5EE9">
            <w:r>
              <w:t>0.9</w:t>
            </w:r>
          </w:p>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pPr>
              <w:rPr>
                <w:b/>
              </w:rPr>
            </w:pPr>
            <w:r>
              <w:rPr>
                <w:b/>
              </w:rPr>
              <w:t>Companies liquidated 1991/92:</w:t>
            </w:r>
          </w:p>
        </w:tc>
        <w:tc>
          <w:tcPr>
            <w:tcW w:w="567" w:type="dxa"/>
          </w:tcPr>
          <w:p w:rsidR="00000000" w:rsidRDefault="00DF5EE9"/>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Gardiner Holdings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J.B. Young Holdings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r>
              <w:t>9.9</w:t>
            </w:r>
          </w:p>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trPr>
        <w:tc>
          <w:tcPr>
            <w:tcW w:w="6407" w:type="dxa"/>
            <w:gridSpan w:val="3"/>
          </w:tcPr>
          <w:p w:rsidR="00000000" w:rsidRDefault="00DF5EE9">
            <w:r>
              <w:t>Nicopal Pty. Ltd.</w:t>
            </w:r>
          </w:p>
        </w:tc>
        <w:tc>
          <w:tcPr>
            <w:tcW w:w="567" w:type="dxa"/>
          </w:tcPr>
          <w:p w:rsidR="00000000" w:rsidRDefault="00DF5EE9">
            <w:r>
              <w:t>Aust</w:t>
            </w:r>
          </w:p>
        </w:tc>
        <w:tc>
          <w:tcPr>
            <w:tcW w:w="1134" w:type="dxa"/>
            <w:gridSpan w:val="4"/>
          </w:tcPr>
          <w:p w:rsidR="00000000" w:rsidRDefault="00DF5EE9"/>
        </w:tc>
        <w:tc>
          <w:tcPr>
            <w:tcW w:w="1134" w:type="dxa"/>
            <w:gridSpan w:val="2"/>
          </w:tcPr>
          <w:p w:rsidR="00000000" w:rsidRDefault="00DF5EE9">
            <w:pPr>
              <w:rPr>
                <w:b/>
              </w:rPr>
            </w:pPr>
          </w:p>
        </w:tc>
        <w:tc>
          <w:tcPr>
            <w:tcW w:w="1134" w:type="dxa"/>
            <w:gridSpan w:val="2"/>
          </w:tcPr>
          <w:p w:rsidR="00000000" w:rsidRDefault="00DF5EE9"/>
        </w:tc>
        <w:tc>
          <w:tcPr>
            <w:tcW w:w="1134" w:type="dxa"/>
            <w:gridSpan w:val="3"/>
          </w:tcPr>
          <w:p w:rsidR="00000000" w:rsidRDefault="00DF5EE9">
            <w:pPr>
              <w:rPr>
                <w:b/>
              </w:rPr>
            </w:pPr>
          </w:p>
        </w:tc>
        <w:tc>
          <w:tcPr>
            <w:tcW w:w="1134" w:type="dxa"/>
            <w:gridSpan w:val="2"/>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hidden/>
        </w:trPr>
        <w:tc>
          <w:tcPr>
            <w:tcW w:w="6407" w:type="dxa"/>
            <w:gridSpan w:val="3"/>
            <w:tcBorders>
              <w:bottom w:val="single" w:sz="18" w:space="0" w:color="auto"/>
            </w:tcBorders>
          </w:tcPr>
          <w:p w:rsidR="00000000" w:rsidRDefault="00DF5EE9">
            <w:r>
              <w:rPr>
                <w:vanish/>
              </w:rPr>
              <w:t>[SULON]</w:t>
            </w:r>
            <w:r>
              <w:t>Ton Properties Pty. Ltd.</w:t>
            </w:r>
          </w:p>
        </w:tc>
        <w:tc>
          <w:tcPr>
            <w:tcW w:w="567" w:type="dxa"/>
            <w:tcBorders>
              <w:bottom w:val="single" w:sz="18" w:space="0" w:color="auto"/>
            </w:tcBorders>
          </w:tcPr>
          <w:p w:rsidR="00000000" w:rsidRDefault="00DF5EE9">
            <w:r>
              <w:t>Aust</w:t>
            </w:r>
          </w:p>
        </w:tc>
        <w:tc>
          <w:tcPr>
            <w:tcW w:w="1134" w:type="dxa"/>
            <w:gridSpan w:val="4"/>
            <w:tcBorders>
              <w:bottom w:val="single" w:sz="18" w:space="0" w:color="auto"/>
            </w:tcBorders>
          </w:tcPr>
          <w:p w:rsidR="00000000" w:rsidRDefault="00DF5EE9"/>
        </w:tc>
        <w:tc>
          <w:tcPr>
            <w:tcW w:w="1134" w:type="dxa"/>
            <w:gridSpan w:val="2"/>
            <w:tcBorders>
              <w:bottom w:val="single" w:sz="18" w:space="0" w:color="auto"/>
            </w:tcBorders>
          </w:tcPr>
          <w:p w:rsidR="00000000" w:rsidRDefault="00DF5EE9">
            <w:pPr>
              <w:rPr>
                <w:b/>
              </w:rPr>
            </w:pPr>
          </w:p>
        </w:tc>
        <w:tc>
          <w:tcPr>
            <w:tcW w:w="1134" w:type="dxa"/>
            <w:gridSpan w:val="2"/>
            <w:tcBorders>
              <w:bottom w:val="single" w:sz="18" w:space="0" w:color="auto"/>
            </w:tcBorders>
          </w:tcPr>
          <w:p w:rsidR="00000000" w:rsidRDefault="00DF5EE9">
            <w:r>
              <w:t>0.5</w:t>
            </w:r>
          </w:p>
        </w:tc>
        <w:tc>
          <w:tcPr>
            <w:tcW w:w="1134" w:type="dxa"/>
            <w:gridSpan w:val="3"/>
            <w:tcBorders>
              <w:bottom w:val="single" w:sz="18" w:space="0" w:color="auto"/>
            </w:tcBorders>
          </w:tcPr>
          <w:p w:rsidR="00000000" w:rsidRDefault="00DF5EE9">
            <w:pPr>
              <w:rPr>
                <w:b/>
              </w:rPr>
            </w:pPr>
          </w:p>
        </w:tc>
        <w:tc>
          <w:tcPr>
            <w:tcW w:w="1134" w:type="dxa"/>
            <w:gridSpan w:val="2"/>
            <w:tcBorders>
              <w:bottom w:val="single" w:sz="18" w:space="0" w:color="auto"/>
            </w:tcBorders>
          </w:tcPr>
          <w:p w:rsidR="00000000" w:rsidRDefault="00DF5EE9"/>
        </w:tc>
      </w:tr>
      <w:tr w:rsidR="00000000">
        <w:tblPrEx>
          <w:tblCellMar>
            <w:top w:w="0" w:type="dxa"/>
            <w:left w:w="28" w:type="dxa"/>
            <w:bottom w:w="0" w:type="dxa"/>
            <w:right w:w="28" w:type="dxa"/>
          </w:tblCellMar>
        </w:tblPrEx>
        <w:trPr>
          <w:gridBefore w:val="1"/>
          <w:gridAfter w:val="1"/>
          <w:wBefore w:w="80" w:type="dxa"/>
          <w:wAfter w:w="20" w:type="dxa"/>
          <w:cantSplit/>
          <w:hidden/>
        </w:trPr>
        <w:tc>
          <w:tcPr>
            <w:tcW w:w="6407" w:type="dxa"/>
            <w:gridSpan w:val="3"/>
            <w:tcBorders>
              <w:bottom w:val="double" w:sz="18" w:space="0" w:color="auto"/>
            </w:tcBorders>
          </w:tcPr>
          <w:p w:rsidR="00000000" w:rsidRDefault="00DF5EE9">
            <w:r>
              <w:rPr>
                <w:vanish/>
              </w:rPr>
              <w:t>[DULON]</w:t>
            </w:r>
            <w:r>
              <w:t>Operating profit after income tax</w:t>
            </w:r>
          </w:p>
        </w:tc>
        <w:tc>
          <w:tcPr>
            <w:tcW w:w="567" w:type="dxa"/>
            <w:tcBorders>
              <w:bottom w:val="double" w:sz="18" w:space="0" w:color="auto"/>
            </w:tcBorders>
          </w:tcPr>
          <w:p w:rsidR="00000000" w:rsidRDefault="00DF5EE9"/>
        </w:tc>
        <w:tc>
          <w:tcPr>
            <w:tcW w:w="1134" w:type="dxa"/>
            <w:gridSpan w:val="4"/>
            <w:tcBorders>
              <w:bottom w:val="double" w:sz="18" w:space="0" w:color="auto"/>
            </w:tcBorders>
          </w:tcPr>
          <w:p w:rsidR="00000000" w:rsidRDefault="00DF5EE9"/>
        </w:tc>
        <w:tc>
          <w:tcPr>
            <w:tcW w:w="1134" w:type="dxa"/>
            <w:gridSpan w:val="2"/>
            <w:tcBorders>
              <w:bottom w:val="double" w:sz="18" w:space="0" w:color="auto"/>
            </w:tcBorders>
          </w:tcPr>
          <w:p w:rsidR="00000000" w:rsidRDefault="00DF5EE9">
            <w:pPr>
              <w:rPr>
                <w:b/>
              </w:rPr>
            </w:pPr>
            <w:r>
              <w:rPr>
                <w:b/>
              </w:rPr>
              <w:t>411.8</w:t>
            </w:r>
          </w:p>
        </w:tc>
        <w:tc>
          <w:tcPr>
            <w:tcW w:w="1134" w:type="dxa"/>
            <w:gridSpan w:val="2"/>
            <w:tcBorders>
              <w:bottom w:val="double" w:sz="18" w:space="0" w:color="auto"/>
            </w:tcBorders>
          </w:tcPr>
          <w:p w:rsidR="00000000" w:rsidRDefault="00DF5EE9">
            <w:r>
              <w:t>370.7</w:t>
            </w:r>
          </w:p>
        </w:tc>
        <w:tc>
          <w:tcPr>
            <w:tcW w:w="1134" w:type="dxa"/>
            <w:gridSpan w:val="3"/>
            <w:tcBorders>
              <w:bottom w:val="double" w:sz="18" w:space="0" w:color="auto"/>
            </w:tcBorders>
          </w:tcPr>
          <w:p w:rsidR="00000000" w:rsidRDefault="00DF5EE9">
            <w:pPr>
              <w:rPr>
                <w:b/>
              </w:rPr>
            </w:pPr>
          </w:p>
        </w:tc>
        <w:tc>
          <w:tcPr>
            <w:tcW w:w="1134" w:type="dxa"/>
            <w:gridSpan w:val="2"/>
            <w:tcBorders>
              <w:bottom w:val="double" w:sz="18" w:space="0" w:color="auto"/>
            </w:tcBorders>
          </w:tcPr>
          <w:p w:rsidR="00000000" w:rsidRDefault="00DF5EE9"/>
        </w:tc>
      </w:tr>
    </w:tbl>
    <w:p w:rsidR="00000000" w:rsidRDefault="00DF5EE9"/>
    <w:p w:rsidR="00000000" w:rsidRDefault="00DF5EE9">
      <w:r>
        <w:t>The indentation of entity names depicts the relationship between controlled entities and the respective chief entity carrying the investment.  Additional i</w:t>
      </w:r>
      <w:r>
        <w:t>nvestments within the economic entity are:</w:t>
      </w:r>
    </w:p>
    <w:p w:rsidR="00000000" w:rsidRDefault="00DF5EE9"/>
    <w:p w:rsidR="00000000" w:rsidRDefault="00DF5EE9">
      <w:r>
        <w:t>Kmart Australia Ltd. holds ordinary shares in Officeworks Superstores Pty.  Ltd. (formerly GJ.  Coles &amp; Coy.  Pty.  Ltd.) with a book value of $641,403.</w:t>
      </w:r>
    </w:p>
    <w:p w:rsidR="00000000" w:rsidRDefault="00DF5EE9"/>
    <w:p w:rsidR="00000000" w:rsidRDefault="00DF5EE9">
      <w:r>
        <w:t>Katies Fashions (Aust.) Pty.  Ltd. holds ordinary shares in Tyremaster Pty.  Ltd. with a book value of $1.</w:t>
      </w:r>
    </w:p>
    <w:p w:rsidR="00000000" w:rsidRDefault="00DF5EE9"/>
    <w:p w:rsidR="00000000" w:rsidRDefault="00DF5EE9">
      <w:r>
        <w:t>Bi-Lo Pty.  Ltd. holds redeemable preference shares in Myer Melbourne Ltd. with a book value of $100.</w:t>
      </w:r>
    </w:p>
    <w:p w:rsidR="00000000" w:rsidRDefault="00DF5EE9"/>
    <w:p w:rsidR="00000000" w:rsidRDefault="00DF5EE9">
      <w:r>
        <w:t>G.J. Coles &amp; Coy.  Pty.  Ltd. (formerly Myer Tenancy Services Pty.  Ltd.) holds redeemable pref</w:t>
      </w:r>
      <w:r>
        <w:t>erence shares in Coles Myer Properties Ltd. with a book value of $100.</w:t>
      </w:r>
    </w:p>
    <w:p w:rsidR="00000000" w:rsidRDefault="00DF5EE9"/>
    <w:p w:rsidR="00000000" w:rsidRDefault="00DF5EE9">
      <w:r>
        <w:t>Comnet Pty.  Ltd. (formerly Sambally Investments Pty.  Ltd.) holds ordinary shares in The Myer Emporium Ltd. with a book value of $32,079,063.</w:t>
      </w:r>
    </w:p>
    <w:p w:rsidR="00000000" w:rsidRDefault="00DF5EE9"/>
    <w:p w:rsidR="00000000" w:rsidRDefault="00DF5EE9">
      <w:r>
        <w:t>The Myer Emporium Ltd. holds redeemable preference shares in Myer Stores Ltd. with a book value of $32,500,000.</w:t>
      </w:r>
    </w:p>
    <w:p w:rsidR="00000000" w:rsidRDefault="00DF5EE9"/>
    <w:p w:rsidR="00000000" w:rsidRDefault="00DF5EE9">
      <w:r>
        <w:t>Fulthom Pty.  Ltd. holds ordinary shares in Orzo Pty.  Ltd.  with  a  book  value  of  $6,200,012.</w:t>
      </w:r>
    </w:p>
    <w:p w:rsidR="00000000" w:rsidRDefault="00DF5EE9"/>
    <w:p w:rsidR="00000000" w:rsidRDefault="00DF5EE9">
      <w:r>
        <w:t>Coles Myer Ltd. holds non-redeemable preference shares in Charlton Holsteim</w:t>
      </w:r>
      <w:r>
        <w:t xml:space="preserve"> Pry.  Ltd. with a book value of $2,470,132 and Charlton Feedlot Pty.  Ltd. with a book value of $24,633,202.</w:t>
      </w:r>
    </w:p>
    <w:p w:rsidR="00000000" w:rsidRDefault="00DF5EE9"/>
    <w:p w:rsidR="00000000" w:rsidRDefault="00DF5EE9">
      <w:r>
        <w:t>Coles Myer Finance Ltd. holds non-redeemable preference shares in Pricepoint SDL Pty.  Ltd. with a book value of $7,484,479 and Price Point Pty.  Ltd. with a bookvalue of $1,346,042.</w:t>
      </w:r>
    </w:p>
    <w:p w:rsidR="00000000" w:rsidRDefault="00DF5EE9"/>
    <w:p w:rsidR="00000000" w:rsidRDefault="00DF5EE9">
      <w:r>
        <w:t>Charlton Feedlot Pty.  Ltd. holds non-redeemable preference shares in Pricepoint SDL  Pty.  Ltd.  with  a  book  value  of  $96,520.</w:t>
      </w:r>
    </w:p>
    <w:p w:rsidR="00000000" w:rsidRDefault="00DF5EE9"/>
    <w:p w:rsidR="00000000" w:rsidRDefault="00DF5EE9">
      <w:r>
        <w:t>Except where shown, controlled entities are wholly owned.  The 2.5% of capita</w:t>
      </w:r>
      <w:r>
        <w:t>l in Coles Myer Ansett Travel Pty.  Ltd. not owned by the economic entity gives rise to outside equity interests of $nil.  The balance date of all controlled entities is 25 July 1993.</w:t>
      </w:r>
    </w:p>
    <w:p w:rsidR="00000000" w:rsidRDefault="00DF5EE9"/>
    <w:p w:rsidR="00000000" w:rsidRDefault="00DF5EE9">
      <w:pPr>
        <w:rPr>
          <w:b/>
        </w:rPr>
      </w:pPr>
      <w:r>
        <w:rPr>
          <w:b/>
        </w:rPr>
        <w:t>Legend:</w:t>
      </w:r>
    </w:p>
    <w:p w:rsidR="00000000" w:rsidRDefault="00DF5EE9">
      <w:r>
        <w:t>a. These wholly owned companies are relieved from the requirement to prepare audited accounts under the Australian Securities Commission Class Instrument dated 19 December 1991, as they and the company are party to a deed of cross guarantee dated 23 September 1992.  The aggregate assets and liabilities at 25 July 1</w:t>
      </w:r>
      <w:r>
        <w:t>993 of the companies which are party to the deed of cross guarantee and the aggregate of their results for the period ended on that date are as follows: Assets $5,401.7 million, Liabilities $1,760.5 million and Net profit after tax $210.million.</w:t>
      </w:r>
    </w:p>
    <w:p w:rsidR="00000000" w:rsidRDefault="00DF5EE9">
      <w:r>
        <w:t>b.  Controlled entities audited or reviewed by other Price Waterhouse firms.</w:t>
      </w:r>
    </w:p>
    <w:p w:rsidR="00000000" w:rsidRDefault="00DF5EE9">
      <w:r>
        <w:t>c.  Controlled entities audited by another firm of auditors.</w:t>
      </w:r>
    </w:p>
    <w:p w:rsidR="00000000" w:rsidRDefault="00DF5EE9">
      <w:r>
        <w:t>d.  Coles Myer Ltd. holds redeemable preference shares in these companies with a book value of $100 for each company.</w:t>
      </w:r>
    </w:p>
    <w:p w:rsidR="00000000" w:rsidRDefault="00DF5EE9">
      <w:r>
        <w:t>e.  Se</w:t>
      </w:r>
      <w:r>
        <w:t>lect Cellars Pty.  Ltd. was placed into members' voluntary liquidation and ceased to be a party to the deed of cross guarantee on 28 June 1993</w:t>
      </w:r>
    </w:p>
    <w:p w:rsidR="00000000" w:rsidRDefault="00DF5EE9"/>
    <w:p w:rsidR="00000000" w:rsidRDefault="00DF5EE9"/>
    <w:tbl>
      <w:tblPr>
        <w:tblW w:w="0" w:type="auto"/>
        <w:tblLayout w:type="fixed"/>
        <w:tblCellMar>
          <w:left w:w="28" w:type="dxa"/>
          <w:right w:w="28" w:type="dxa"/>
        </w:tblCellMar>
        <w:tblLook w:val="0000"/>
      </w:tblPr>
      <w:tblGrid>
        <w:gridCol w:w="1"/>
        <w:gridCol w:w="1"/>
        <w:gridCol w:w="3889"/>
        <w:gridCol w:w="1933"/>
        <w:gridCol w:w="1701"/>
        <w:gridCol w:w="1559"/>
      </w:tblGrid>
      <w:tr w:rsidR="00000000">
        <w:tblPrEx>
          <w:tblCellMar>
            <w:top w:w="0" w:type="dxa"/>
            <w:bottom w:w="0" w:type="dxa"/>
          </w:tblCellMar>
        </w:tblPrEx>
        <w:trPr>
          <w:cantSplit/>
        </w:trPr>
        <w:tc>
          <w:tcPr>
            <w:tcW w:w="7525" w:type="dxa"/>
            <w:hMerge w:val="restart"/>
          </w:tcPr>
          <w:p w:rsidR="00000000" w:rsidRDefault="00DF5EE9">
            <w:pPr>
              <w:rPr>
                <w:b/>
              </w:rPr>
            </w:pPr>
            <w:r>
              <w:rPr>
                <w:b/>
              </w:rPr>
              <w:t xml:space="preserve">22.  ACQUISITIONS AND DISPOSALS OF CONTROLLED ENTITIES </w:t>
            </w:r>
          </w:p>
        </w:tc>
        <w:tc>
          <w:tcPr>
            <w:hMerge/>
          </w:tcPr>
          <w:p w:rsidR="00000000" w:rsidRDefault="00DF5EE9">
            <w:pPr>
              <w:rPr>
                <w:b/>
              </w:rPr>
            </w:pPr>
          </w:p>
        </w:tc>
        <w:tc>
          <w:tcPr>
            <w:gridSpan w:val="3"/>
            <w:hMerge/>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r>
              <w:rPr>
                <w:b/>
                <w:i/>
              </w:rPr>
              <w:t>Purchase</w:t>
            </w:r>
          </w:p>
        </w:tc>
        <w:tc>
          <w:tcPr>
            <w:tcW w:w="1701" w:type="dxa"/>
          </w:tcPr>
          <w:p w:rsidR="00000000" w:rsidRDefault="00DF5EE9">
            <w:pPr>
              <w:rPr>
                <w:b/>
              </w:rPr>
            </w:pPr>
            <w:r>
              <w:rPr>
                <w:b/>
                <w:i/>
              </w:rPr>
              <w:t>Proportion</w:t>
            </w:r>
          </w:p>
        </w:tc>
        <w:tc>
          <w:tcPr>
            <w:tcW w:w="1559" w:type="dxa"/>
          </w:tcPr>
          <w:p w:rsidR="00000000" w:rsidRDefault="00DF5EE9">
            <w:pPr>
              <w:rPr>
                <w:b/>
              </w:rPr>
            </w:pPr>
            <w:r>
              <w:rPr>
                <w:b/>
                <w:i/>
              </w:rPr>
              <w:t>Not tangible</w:t>
            </w: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r>
              <w:rPr>
                <w:b/>
                <w:i/>
              </w:rPr>
              <w:t>consideration</w:t>
            </w:r>
          </w:p>
        </w:tc>
        <w:tc>
          <w:tcPr>
            <w:tcW w:w="1701" w:type="dxa"/>
          </w:tcPr>
          <w:p w:rsidR="00000000" w:rsidRDefault="00DF5EE9">
            <w:pPr>
              <w:rPr>
                <w:b/>
              </w:rPr>
            </w:pPr>
            <w:r>
              <w:rPr>
                <w:b/>
                <w:i/>
              </w:rPr>
              <w:t>of shares</w:t>
            </w:r>
          </w:p>
        </w:tc>
        <w:tc>
          <w:tcPr>
            <w:tcW w:w="1559" w:type="dxa"/>
          </w:tcPr>
          <w:p w:rsidR="00000000" w:rsidRDefault="00DF5EE9">
            <w:pPr>
              <w:rPr>
                <w:b/>
              </w:rPr>
            </w:pPr>
            <w:r>
              <w:rPr>
                <w:b/>
                <w:i/>
              </w:rPr>
              <w:t>assets acquired</w:t>
            </w:r>
          </w:p>
        </w:tc>
      </w:tr>
      <w:tr w:rsidR="00000000">
        <w:tblPrEx>
          <w:tblCellMar>
            <w:top w:w="0" w:type="dxa"/>
            <w:bottom w:w="0" w:type="dxa"/>
          </w:tblCellMar>
        </w:tblPrEx>
        <w:trPr>
          <w:cantSplit/>
          <w:hidden/>
        </w:trPr>
        <w:tc>
          <w:tcPr>
            <w:tcW w:w="3891" w:type="dxa"/>
            <w:gridSpan w:val="3"/>
            <w:tcBorders>
              <w:bottom w:val="single" w:sz="18" w:space="0" w:color="auto"/>
            </w:tcBorders>
          </w:tcPr>
          <w:p w:rsidR="00000000" w:rsidRDefault="00DF5EE9">
            <w:r>
              <w:rPr>
                <w:b/>
                <w:i/>
                <w:vanish/>
              </w:rPr>
              <w:t>[SULON]</w:t>
            </w:r>
            <w:r>
              <w:rPr>
                <w:b/>
                <w:i/>
              </w:rPr>
              <w:t>Entities acquired</w:t>
            </w:r>
          </w:p>
        </w:tc>
        <w:tc>
          <w:tcPr>
            <w:tcW w:w="1933" w:type="dxa"/>
            <w:tcBorders>
              <w:bottom w:val="single" w:sz="18" w:space="0" w:color="auto"/>
            </w:tcBorders>
          </w:tcPr>
          <w:p w:rsidR="00000000" w:rsidRDefault="00DF5EE9">
            <w:pPr>
              <w:rPr>
                <w:b/>
                <w:i/>
              </w:rPr>
            </w:pPr>
            <w:r>
              <w:rPr>
                <w:b/>
                <w:i/>
              </w:rPr>
              <w:t>$M</w:t>
            </w:r>
          </w:p>
        </w:tc>
        <w:tc>
          <w:tcPr>
            <w:tcW w:w="1701" w:type="dxa"/>
            <w:tcBorders>
              <w:bottom w:val="single" w:sz="18" w:space="0" w:color="auto"/>
            </w:tcBorders>
          </w:tcPr>
          <w:p w:rsidR="00000000" w:rsidRDefault="00DF5EE9">
            <w:pPr>
              <w:rPr>
                <w:b/>
              </w:rPr>
            </w:pPr>
            <w:r>
              <w:rPr>
                <w:b/>
                <w:i/>
              </w:rPr>
              <w:t>acquired</w:t>
            </w:r>
          </w:p>
        </w:tc>
        <w:tc>
          <w:tcPr>
            <w:tcW w:w="1559" w:type="dxa"/>
            <w:tcBorders>
              <w:bottom w:val="single" w:sz="18" w:space="0" w:color="auto"/>
            </w:tcBorders>
          </w:tcPr>
          <w:p w:rsidR="00000000" w:rsidRDefault="00DF5EE9">
            <w:pPr>
              <w:rPr>
                <w:b/>
                <w:i/>
              </w:rPr>
            </w:pPr>
            <w:r>
              <w:rPr>
                <w:b/>
                <w:i/>
              </w:rPr>
              <w:t>$M</w:t>
            </w: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r>
              <w:rPr>
                <w:b/>
              </w:rPr>
              <w:t>52 weeks ended 25 July 1993:</w:t>
            </w:r>
          </w:p>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r>
              <w:t>Retail Distribution Management Pty. Ltd.</w:t>
            </w:r>
          </w:p>
        </w:tc>
        <w:tc>
          <w:tcPr>
            <w:tcW w:w="1933" w:type="dxa"/>
          </w:tcPr>
          <w:p w:rsidR="00000000" w:rsidRDefault="00DF5EE9">
            <w:pPr>
              <w:rPr>
                <w:b/>
              </w:rPr>
            </w:pPr>
            <w:r>
              <w:rPr>
                <w:b/>
              </w:rPr>
              <w:t>1.5</w:t>
            </w:r>
          </w:p>
        </w:tc>
        <w:tc>
          <w:tcPr>
            <w:tcW w:w="1701" w:type="dxa"/>
          </w:tcPr>
          <w:p w:rsidR="00000000" w:rsidRDefault="00DF5EE9">
            <w:pPr>
              <w:rPr>
                <w:b/>
              </w:rPr>
            </w:pPr>
            <w:r>
              <w:rPr>
                <w:b/>
              </w:rPr>
              <w:t>100%</w:t>
            </w:r>
          </w:p>
        </w:tc>
        <w:tc>
          <w:tcPr>
            <w:tcW w:w="1559" w:type="dxa"/>
          </w:tcPr>
          <w:p w:rsidR="00000000" w:rsidRDefault="00DF5EE9">
            <w:pPr>
              <w:rPr>
                <w:b/>
              </w:rPr>
            </w:pPr>
            <w:r>
              <w:rPr>
                <w:b/>
              </w:rPr>
              <w:t>0.3</w:t>
            </w:r>
          </w:p>
        </w:tc>
      </w:tr>
      <w:tr w:rsidR="00000000">
        <w:tblPrEx>
          <w:tblCellMar>
            <w:top w:w="0" w:type="dxa"/>
            <w:bottom w:w="0" w:type="dxa"/>
          </w:tblCellMar>
        </w:tblPrEx>
        <w:trPr>
          <w:cantSplit/>
        </w:trPr>
        <w:tc>
          <w:tcPr>
            <w:tcW w:w="3891" w:type="dxa"/>
            <w:gridSpan w:val="3"/>
          </w:tcPr>
          <w:p w:rsidR="00000000" w:rsidRDefault="00DF5EE9">
            <w:r>
              <w:t>AWD Management Pty. Ltd.</w:t>
            </w:r>
          </w:p>
        </w:tc>
        <w:tc>
          <w:tcPr>
            <w:tcW w:w="1933" w:type="dxa"/>
          </w:tcPr>
          <w:p w:rsidR="00000000" w:rsidRDefault="00DF5EE9">
            <w:pPr>
              <w:rPr>
                <w:b/>
              </w:rPr>
            </w:pPr>
            <w:r>
              <w:rPr>
                <w:b/>
              </w:rPr>
              <w:t>-</w:t>
            </w:r>
          </w:p>
        </w:tc>
        <w:tc>
          <w:tcPr>
            <w:tcW w:w="1701" w:type="dxa"/>
          </w:tcPr>
          <w:p w:rsidR="00000000" w:rsidRDefault="00DF5EE9">
            <w:pPr>
              <w:rPr>
                <w:b/>
              </w:rPr>
            </w:pPr>
            <w:r>
              <w:rPr>
                <w:b/>
              </w:rPr>
              <w:t>100%</w:t>
            </w:r>
          </w:p>
        </w:tc>
        <w:tc>
          <w:tcPr>
            <w:tcW w:w="1559" w:type="dxa"/>
          </w:tcPr>
          <w:p w:rsidR="00000000" w:rsidRDefault="00DF5EE9">
            <w:pPr>
              <w:rPr>
                <w:b/>
              </w:rPr>
            </w:pPr>
            <w:r>
              <w:rPr>
                <w:b/>
              </w:rPr>
              <w:t>-</w:t>
            </w:r>
          </w:p>
        </w:tc>
      </w:tr>
      <w:tr w:rsidR="00000000">
        <w:tblPrEx>
          <w:tblCellMar>
            <w:top w:w="0" w:type="dxa"/>
            <w:bottom w:w="0" w:type="dxa"/>
          </w:tblCellMar>
        </w:tblPrEx>
        <w:trPr>
          <w:cantSplit/>
        </w:trPr>
        <w:tc>
          <w:tcPr>
            <w:tcW w:w="3891" w:type="dxa"/>
            <w:gridSpan w:val="3"/>
          </w:tcPr>
          <w:p w:rsidR="00000000" w:rsidRDefault="00DF5EE9">
            <w:r>
              <w:t>Australa</w:t>
            </w:r>
            <w:r>
              <w:t>sia Wide Distribution Pty. Ltd.</w:t>
            </w:r>
          </w:p>
        </w:tc>
        <w:tc>
          <w:tcPr>
            <w:tcW w:w="1933" w:type="dxa"/>
          </w:tcPr>
          <w:p w:rsidR="00000000" w:rsidRDefault="00DF5EE9">
            <w:pPr>
              <w:rPr>
                <w:b/>
              </w:rPr>
            </w:pPr>
            <w:r>
              <w:rPr>
                <w:b/>
              </w:rPr>
              <w:t>3.0</w:t>
            </w:r>
          </w:p>
        </w:tc>
        <w:tc>
          <w:tcPr>
            <w:tcW w:w="1701" w:type="dxa"/>
          </w:tcPr>
          <w:p w:rsidR="00000000" w:rsidRDefault="00DF5EE9">
            <w:pPr>
              <w:rPr>
                <w:b/>
              </w:rPr>
            </w:pPr>
            <w:r>
              <w:rPr>
                <w:b/>
              </w:rPr>
              <w:t>50%</w:t>
            </w:r>
          </w:p>
        </w:tc>
        <w:tc>
          <w:tcPr>
            <w:tcW w:w="1559" w:type="dxa"/>
          </w:tcPr>
          <w:p w:rsidR="00000000" w:rsidRDefault="00DF5EE9">
            <w:pPr>
              <w:rPr>
                <w:b/>
              </w:rPr>
            </w:pPr>
            <w:r>
              <w:rPr>
                <w:b/>
              </w:rPr>
              <w:t>-</w:t>
            </w: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r>
              <w:t>52 weeks ended 26 July 1992:</w:t>
            </w:r>
          </w:p>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r>
              <w:t>Tyremaster (Wholesale) Pty. Ltd.</w:t>
            </w:r>
          </w:p>
        </w:tc>
        <w:tc>
          <w:tcPr>
            <w:tcW w:w="1933" w:type="dxa"/>
          </w:tcPr>
          <w:p w:rsidR="00000000" w:rsidRDefault="00DF5EE9">
            <w:pPr>
              <w:rPr>
                <w:b/>
              </w:rPr>
            </w:pPr>
            <w:r>
              <w:rPr>
                <w:b/>
              </w:rPr>
              <w:t>2.2</w:t>
            </w:r>
          </w:p>
        </w:tc>
        <w:tc>
          <w:tcPr>
            <w:tcW w:w="1701" w:type="dxa"/>
          </w:tcPr>
          <w:p w:rsidR="00000000" w:rsidRDefault="00DF5EE9">
            <w:pPr>
              <w:rPr>
                <w:b/>
              </w:rPr>
            </w:pPr>
            <w:r>
              <w:rPr>
                <w:b/>
              </w:rPr>
              <w:t>100%</w:t>
            </w:r>
          </w:p>
        </w:tc>
        <w:tc>
          <w:tcPr>
            <w:tcW w:w="1559" w:type="dxa"/>
          </w:tcPr>
          <w:p w:rsidR="00000000" w:rsidRDefault="00DF5EE9">
            <w:pPr>
              <w:rPr>
                <w:b/>
              </w:rPr>
            </w:pPr>
            <w:r>
              <w:rPr>
                <w:b/>
              </w:rPr>
              <w:t>0.3</w:t>
            </w:r>
          </w:p>
        </w:tc>
      </w:tr>
      <w:tr w:rsidR="00000000">
        <w:tblPrEx>
          <w:tblCellMar>
            <w:top w:w="0" w:type="dxa"/>
            <w:bottom w:w="0" w:type="dxa"/>
          </w:tblCellMar>
        </w:tblPrEx>
        <w:trPr>
          <w:cantSplit/>
        </w:trPr>
        <w:tc>
          <w:tcPr>
            <w:tcW w:w="3891" w:type="dxa"/>
            <w:gridSpan w:val="3"/>
          </w:tcPr>
          <w:p w:rsidR="00000000" w:rsidRDefault="00DF5EE9">
            <w:r>
              <w:t>Coles Myer Ansett Travel Pty. Ltd.</w:t>
            </w:r>
          </w:p>
        </w:tc>
        <w:tc>
          <w:tcPr>
            <w:tcW w:w="1933" w:type="dxa"/>
          </w:tcPr>
          <w:p w:rsidR="00000000" w:rsidRDefault="00DF5EE9">
            <w:pPr>
              <w:rPr>
                <w:b/>
              </w:rPr>
            </w:pPr>
            <w:r>
              <w:rPr>
                <w:b/>
              </w:rPr>
              <w:t>-</w:t>
            </w:r>
          </w:p>
        </w:tc>
        <w:tc>
          <w:tcPr>
            <w:tcW w:w="1701" w:type="dxa"/>
          </w:tcPr>
          <w:p w:rsidR="00000000" w:rsidRDefault="00DF5EE9">
            <w:pPr>
              <w:rPr>
                <w:b/>
              </w:rPr>
            </w:pPr>
            <w:r>
              <w:rPr>
                <w:b/>
              </w:rPr>
              <w:t>47.5%</w:t>
            </w:r>
          </w:p>
        </w:tc>
        <w:tc>
          <w:tcPr>
            <w:tcW w:w="1559" w:type="dxa"/>
          </w:tcPr>
          <w:p w:rsidR="00000000" w:rsidRDefault="00DF5EE9">
            <w:pPr>
              <w:rPr>
                <w:b/>
              </w:rPr>
            </w:pPr>
            <w:r>
              <w:rPr>
                <w:b/>
              </w:rPr>
              <w:t>-</w:t>
            </w: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r>
              <w:rPr>
                <w:b/>
                <w:i/>
              </w:rPr>
              <w:t>Economic entity's</w:t>
            </w:r>
          </w:p>
        </w:tc>
        <w:tc>
          <w:tcPr>
            <w:tcW w:w="1701" w:type="dxa"/>
          </w:tcPr>
          <w:p w:rsidR="00000000" w:rsidRDefault="00DF5EE9">
            <w:pPr>
              <w:rPr>
                <w:b/>
              </w:rPr>
            </w:pPr>
            <w:r>
              <w:rPr>
                <w:b/>
                <w:i/>
              </w:rPr>
              <w:t>Proportion</w:t>
            </w:r>
          </w:p>
        </w:tc>
        <w:tc>
          <w:tcPr>
            <w:tcW w:w="1559" w:type="dxa"/>
          </w:tcPr>
          <w:p w:rsidR="00000000" w:rsidRDefault="00DF5EE9">
            <w:pPr>
              <w:rPr>
                <w:b/>
              </w:rPr>
            </w:pPr>
            <w:r>
              <w:rPr>
                <w:b/>
                <w:i/>
              </w:rPr>
              <w:t>Not tangible</w:t>
            </w: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r>
              <w:rPr>
                <w:b/>
                <w:i/>
              </w:rPr>
              <w:t>profit on disposal</w:t>
            </w:r>
          </w:p>
        </w:tc>
        <w:tc>
          <w:tcPr>
            <w:tcW w:w="1701" w:type="dxa"/>
          </w:tcPr>
          <w:p w:rsidR="00000000" w:rsidRDefault="00DF5EE9">
            <w:pPr>
              <w:rPr>
                <w:b/>
              </w:rPr>
            </w:pPr>
            <w:r>
              <w:rPr>
                <w:b/>
                <w:i/>
              </w:rPr>
              <w:t>Of shores</w:t>
            </w:r>
          </w:p>
        </w:tc>
        <w:tc>
          <w:tcPr>
            <w:tcW w:w="1559" w:type="dxa"/>
          </w:tcPr>
          <w:p w:rsidR="00000000" w:rsidRDefault="00DF5EE9">
            <w:pPr>
              <w:rPr>
                <w:b/>
              </w:rPr>
            </w:pPr>
            <w:r>
              <w:rPr>
                <w:b/>
                <w:i/>
              </w:rPr>
              <w:t>assets disposed</w:t>
            </w:r>
          </w:p>
        </w:tc>
      </w:tr>
      <w:tr w:rsidR="00000000">
        <w:tblPrEx>
          <w:tblCellMar>
            <w:top w:w="0" w:type="dxa"/>
            <w:bottom w:w="0" w:type="dxa"/>
          </w:tblCellMar>
        </w:tblPrEx>
        <w:trPr>
          <w:cantSplit/>
          <w:hidden/>
        </w:trPr>
        <w:tc>
          <w:tcPr>
            <w:tcW w:w="3891" w:type="dxa"/>
            <w:gridSpan w:val="3"/>
            <w:tcBorders>
              <w:bottom w:val="single" w:sz="18" w:space="0" w:color="auto"/>
            </w:tcBorders>
          </w:tcPr>
          <w:p w:rsidR="00000000" w:rsidRDefault="00DF5EE9">
            <w:r>
              <w:rPr>
                <w:b/>
                <w:i/>
                <w:vanish/>
              </w:rPr>
              <w:t>[SULON]</w:t>
            </w:r>
            <w:r>
              <w:rPr>
                <w:b/>
                <w:i/>
              </w:rPr>
              <w:t>Entities disposed</w:t>
            </w:r>
          </w:p>
        </w:tc>
        <w:tc>
          <w:tcPr>
            <w:tcW w:w="1933" w:type="dxa"/>
            <w:tcBorders>
              <w:bottom w:val="single" w:sz="18" w:space="0" w:color="auto"/>
            </w:tcBorders>
          </w:tcPr>
          <w:p w:rsidR="00000000" w:rsidRDefault="00DF5EE9">
            <w:pPr>
              <w:rPr>
                <w:b/>
                <w:i/>
              </w:rPr>
            </w:pPr>
            <w:r>
              <w:rPr>
                <w:b/>
                <w:i/>
              </w:rPr>
              <w:t>$M</w:t>
            </w:r>
          </w:p>
        </w:tc>
        <w:tc>
          <w:tcPr>
            <w:tcW w:w="1701" w:type="dxa"/>
            <w:tcBorders>
              <w:bottom w:val="single" w:sz="18" w:space="0" w:color="auto"/>
            </w:tcBorders>
          </w:tcPr>
          <w:p w:rsidR="00000000" w:rsidRDefault="00DF5EE9">
            <w:pPr>
              <w:rPr>
                <w:b/>
              </w:rPr>
            </w:pPr>
            <w:r>
              <w:rPr>
                <w:b/>
                <w:i/>
              </w:rPr>
              <w:t>disposed</w:t>
            </w:r>
          </w:p>
        </w:tc>
        <w:tc>
          <w:tcPr>
            <w:tcW w:w="1559" w:type="dxa"/>
            <w:tcBorders>
              <w:bottom w:val="single" w:sz="18" w:space="0" w:color="auto"/>
            </w:tcBorders>
          </w:tcPr>
          <w:p w:rsidR="00000000" w:rsidRDefault="00DF5EE9">
            <w:pPr>
              <w:rPr>
                <w:b/>
                <w:i/>
              </w:rPr>
            </w:pPr>
            <w:r>
              <w:rPr>
                <w:b/>
                <w:i/>
              </w:rPr>
              <w:t>$M</w:t>
            </w: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r>
              <w:rPr>
                <w:b/>
              </w:rPr>
              <w:t>52 weeks ended 25 July 1993:</w:t>
            </w:r>
          </w:p>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r>
              <w:t>Rudy Securities Ltd.</w:t>
            </w:r>
          </w:p>
        </w:tc>
        <w:tc>
          <w:tcPr>
            <w:tcW w:w="1933" w:type="dxa"/>
          </w:tcPr>
          <w:p w:rsidR="00000000" w:rsidRDefault="00DF5EE9">
            <w:pPr>
              <w:rPr>
                <w:b/>
              </w:rPr>
            </w:pPr>
            <w:r>
              <w:rPr>
                <w:b/>
              </w:rPr>
              <w:t>-</w:t>
            </w:r>
          </w:p>
        </w:tc>
        <w:tc>
          <w:tcPr>
            <w:tcW w:w="1701" w:type="dxa"/>
          </w:tcPr>
          <w:p w:rsidR="00000000" w:rsidRDefault="00DF5EE9">
            <w:pPr>
              <w:rPr>
                <w:b/>
              </w:rPr>
            </w:pPr>
            <w:r>
              <w:rPr>
                <w:b/>
              </w:rPr>
              <w:t>100%</w:t>
            </w:r>
          </w:p>
        </w:tc>
        <w:tc>
          <w:tcPr>
            <w:tcW w:w="1559" w:type="dxa"/>
          </w:tcPr>
          <w:p w:rsidR="00000000" w:rsidRDefault="00DF5EE9">
            <w:pPr>
              <w:rPr>
                <w:b/>
              </w:rPr>
            </w:pPr>
            <w:r>
              <w:rPr>
                <w:b/>
              </w:rPr>
              <w:t>-</w:t>
            </w:r>
          </w:p>
        </w:tc>
      </w:tr>
      <w:tr w:rsidR="00000000">
        <w:tblPrEx>
          <w:tblCellMar>
            <w:top w:w="0" w:type="dxa"/>
            <w:bottom w:w="0" w:type="dxa"/>
          </w:tblCellMar>
        </w:tblPrEx>
        <w:trPr>
          <w:cantSplit/>
        </w:trPr>
        <w:tc>
          <w:tcPr>
            <w:tcW w:w="3891" w:type="dxa"/>
            <w:gridSpan w:val="3"/>
          </w:tcPr>
          <w:p w:rsidR="00000000" w:rsidRDefault="00DF5EE9"/>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r>
              <w:t>52 weeks ended 26 July 1992:</w:t>
            </w:r>
          </w:p>
        </w:tc>
        <w:tc>
          <w:tcPr>
            <w:tcW w:w="1933" w:type="dxa"/>
          </w:tcPr>
          <w:p w:rsidR="00000000" w:rsidRDefault="00DF5EE9">
            <w:pPr>
              <w:rPr>
                <w:b/>
              </w:rPr>
            </w:pPr>
          </w:p>
        </w:tc>
        <w:tc>
          <w:tcPr>
            <w:tcW w:w="1701" w:type="dxa"/>
          </w:tcPr>
          <w:p w:rsidR="00000000" w:rsidRDefault="00DF5EE9">
            <w:pPr>
              <w:rPr>
                <w:b/>
              </w:rPr>
            </w:pPr>
          </w:p>
        </w:tc>
        <w:tc>
          <w:tcPr>
            <w:tcW w:w="1559" w:type="dxa"/>
          </w:tcPr>
          <w:p w:rsidR="00000000" w:rsidRDefault="00DF5EE9">
            <w:pPr>
              <w:rPr>
                <w:b/>
              </w:rPr>
            </w:pPr>
          </w:p>
        </w:tc>
      </w:tr>
      <w:tr w:rsidR="00000000">
        <w:tblPrEx>
          <w:tblCellMar>
            <w:top w:w="0" w:type="dxa"/>
            <w:bottom w:w="0" w:type="dxa"/>
          </w:tblCellMar>
        </w:tblPrEx>
        <w:trPr>
          <w:cantSplit/>
        </w:trPr>
        <w:tc>
          <w:tcPr>
            <w:tcW w:w="3891" w:type="dxa"/>
            <w:gridSpan w:val="3"/>
          </w:tcPr>
          <w:p w:rsidR="00000000" w:rsidRDefault="00DF5EE9">
            <w:r>
              <w:t xml:space="preserve">Progressive Enterprises </w:t>
            </w:r>
            <w:r>
              <w:t>Limited</w:t>
            </w:r>
          </w:p>
        </w:tc>
        <w:tc>
          <w:tcPr>
            <w:tcW w:w="1933" w:type="dxa"/>
          </w:tcPr>
          <w:p w:rsidR="00000000" w:rsidRDefault="00DF5EE9">
            <w:pPr>
              <w:rPr>
                <w:b/>
              </w:rPr>
            </w:pPr>
            <w:r>
              <w:rPr>
                <w:b/>
              </w:rPr>
              <w:t>40.5</w:t>
            </w:r>
          </w:p>
        </w:tc>
        <w:tc>
          <w:tcPr>
            <w:tcW w:w="1701" w:type="dxa"/>
          </w:tcPr>
          <w:p w:rsidR="00000000" w:rsidRDefault="00DF5EE9">
            <w:pPr>
              <w:rPr>
                <w:b/>
              </w:rPr>
            </w:pPr>
            <w:r>
              <w:rPr>
                <w:b/>
              </w:rPr>
              <w:t>61.4%</w:t>
            </w:r>
          </w:p>
        </w:tc>
        <w:tc>
          <w:tcPr>
            <w:tcW w:w="1559" w:type="dxa"/>
          </w:tcPr>
          <w:p w:rsidR="00000000" w:rsidRDefault="00DF5EE9">
            <w:pPr>
              <w:rPr>
                <w:b/>
              </w:rPr>
            </w:pPr>
            <w:r>
              <w:rPr>
                <w:b/>
              </w:rPr>
              <w:t>88.8</w:t>
            </w:r>
          </w:p>
        </w:tc>
      </w:tr>
      <w:tr w:rsidR="00000000">
        <w:tblPrEx>
          <w:tblCellMar>
            <w:top w:w="0" w:type="dxa"/>
            <w:bottom w:w="0" w:type="dxa"/>
          </w:tblCellMar>
        </w:tblPrEx>
        <w:trPr>
          <w:cantSplit/>
        </w:trPr>
        <w:tc>
          <w:tcPr>
            <w:tcW w:w="3891" w:type="dxa"/>
            <w:gridSpan w:val="3"/>
          </w:tcPr>
          <w:p w:rsidR="00000000" w:rsidRDefault="00DF5EE9">
            <w:r>
              <w:t>Swan Hill Milk Distributors Pty. Ltd.</w:t>
            </w:r>
          </w:p>
        </w:tc>
        <w:tc>
          <w:tcPr>
            <w:tcW w:w="1933" w:type="dxa"/>
          </w:tcPr>
          <w:p w:rsidR="00000000" w:rsidRDefault="00DF5EE9">
            <w:pPr>
              <w:rPr>
                <w:b/>
              </w:rPr>
            </w:pPr>
            <w:r>
              <w:rPr>
                <w:b/>
              </w:rPr>
              <w:t>-</w:t>
            </w:r>
          </w:p>
        </w:tc>
        <w:tc>
          <w:tcPr>
            <w:tcW w:w="1701" w:type="dxa"/>
          </w:tcPr>
          <w:p w:rsidR="00000000" w:rsidRDefault="00DF5EE9">
            <w:pPr>
              <w:rPr>
                <w:b/>
              </w:rPr>
            </w:pPr>
            <w:r>
              <w:rPr>
                <w:b/>
              </w:rPr>
              <w:t>100%</w:t>
            </w:r>
          </w:p>
        </w:tc>
        <w:tc>
          <w:tcPr>
            <w:tcW w:w="1559" w:type="dxa"/>
          </w:tcPr>
          <w:p w:rsidR="00000000" w:rsidRDefault="00DF5EE9">
            <w:pPr>
              <w:rPr>
                <w:b/>
              </w:rPr>
            </w:pPr>
            <w:r>
              <w:rPr>
                <w:b/>
              </w:rPr>
              <w:t>-</w:t>
            </w:r>
          </w:p>
        </w:tc>
      </w:tr>
    </w:tbl>
    <w:p w:rsidR="00000000" w:rsidRDefault="00DF5EE9">
      <w:r>
        <w:br/>
      </w:r>
      <w:r>
        <w:br/>
      </w:r>
      <w:r>
        <w:rPr>
          <w:b/>
        </w:rPr>
        <w:t>23.  INTERESTS IN ASSOCIATED COMPANIES, TRUSTS AND PARTNERSHIPS</w:t>
      </w:r>
      <w:r>
        <w:rPr>
          <w:b/>
        </w:rPr>
        <w:br/>
      </w:r>
    </w:p>
    <w:tbl>
      <w:tblPr>
        <w:tblW w:w="0" w:type="auto"/>
        <w:tblLayout w:type="fixed"/>
        <w:tblCellMar>
          <w:left w:w="28" w:type="dxa"/>
          <w:right w:w="28" w:type="dxa"/>
        </w:tblCellMar>
        <w:tblLook w:val="0000"/>
      </w:tblPr>
      <w:tblGrid>
        <w:gridCol w:w="3402"/>
        <w:gridCol w:w="1"/>
        <w:gridCol w:w="736"/>
        <w:gridCol w:w="708"/>
        <w:gridCol w:w="1"/>
        <w:gridCol w:w="708"/>
        <w:gridCol w:w="709"/>
        <w:gridCol w:w="2487"/>
        <w:gridCol w:w="1134"/>
      </w:tblGrid>
      <w:tr w:rsidR="00000000">
        <w:tblPrEx>
          <w:tblCellMar>
            <w:top w:w="0" w:type="dxa"/>
            <w:bottom w:w="0" w:type="dxa"/>
          </w:tblCellMar>
        </w:tblPrEx>
        <w:trPr>
          <w:cantSplit/>
        </w:trPr>
        <w:tc>
          <w:tcPr>
            <w:tcW w:w="3402" w:type="dxa"/>
          </w:tcPr>
          <w:p w:rsidR="00000000" w:rsidRDefault="00DF5EE9">
            <w:pPr>
              <w:rPr>
                <w:b/>
              </w:rPr>
            </w:pPr>
          </w:p>
        </w:tc>
        <w:tc>
          <w:tcPr>
            <w:tcW w:w="1445" w:type="dxa"/>
            <w:hMerge w:val="restart"/>
          </w:tcPr>
          <w:p w:rsidR="00000000" w:rsidRDefault="00DF5EE9">
            <w:pPr>
              <w:rPr>
                <w:b/>
                <w:i/>
              </w:rPr>
            </w:pPr>
          </w:p>
        </w:tc>
        <w:tc>
          <w:tcPr>
            <w:gridSpan w:val="2"/>
            <w:hMerge/>
          </w:tcPr>
          <w:p w:rsidR="00000000" w:rsidRDefault="00DF5EE9">
            <w:pPr>
              <w:rPr>
                <w:b/>
              </w:rPr>
            </w:pPr>
          </w:p>
        </w:tc>
        <w:tc>
          <w:tcPr>
            <w:tcW w:w="1418" w:type="dxa"/>
            <w:hMerge w:val="restart"/>
          </w:tcPr>
          <w:p w:rsidR="00000000" w:rsidRDefault="00DF5EE9">
            <w:pPr>
              <w:rPr>
                <w:b/>
                <w:i/>
              </w:rPr>
            </w:pPr>
          </w:p>
        </w:tc>
        <w:tc>
          <w:tcPr>
            <w:gridSpan w:val="2"/>
            <w:hMerge/>
          </w:tcPr>
          <w:p w:rsidR="00000000" w:rsidRDefault="00DF5EE9">
            <w:pPr>
              <w:rPr>
                <w:b/>
              </w:rPr>
            </w:pPr>
          </w:p>
        </w:tc>
        <w:tc>
          <w:tcPr>
            <w:tcW w:w="2487" w:type="dxa"/>
          </w:tcPr>
          <w:p w:rsidR="00000000" w:rsidRDefault="00DF5EE9">
            <w:pPr>
              <w:rPr>
                <w:b/>
                <w:i/>
              </w:rPr>
            </w:pPr>
          </w:p>
        </w:tc>
        <w:tc>
          <w:tcPr>
            <w:tcW w:w="1134" w:type="dxa"/>
          </w:tcPr>
          <w:p w:rsidR="00000000" w:rsidRDefault="00DF5EE9">
            <w:pPr>
              <w:rPr>
                <w:b/>
              </w:rPr>
            </w:pPr>
          </w:p>
        </w:tc>
      </w:tr>
      <w:tr w:rsidR="00000000">
        <w:tblPrEx>
          <w:tblCellMar>
            <w:top w:w="0" w:type="dxa"/>
            <w:bottom w:w="0" w:type="dxa"/>
          </w:tblCellMar>
        </w:tblPrEx>
        <w:trPr>
          <w:cantSplit/>
        </w:trPr>
        <w:tc>
          <w:tcPr>
            <w:tcW w:w="3402" w:type="dxa"/>
          </w:tcPr>
          <w:p w:rsidR="00000000" w:rsidRDefault="00DF5EE9">
            <w:pPr>
              <w:rPr>
                <w:b/>
              </w:rPr>
            </w:pPr>
          </w:p>
        </w:tc>
        <w:tc>
          <w:tcPr>
            <w:tcW w:w="1445" w:type="dxa"/>
            <w:hMerge w:val="restart"/>
          </w:tcPr>
          <w:p w:rsidR="00000000" w:rsidRDefault="00DF5EE9">
            <w:pPr>
              <w:rPr>
                <w:b/>
                <w:i/>
              </w:rPr>
            </w:pPr>
          </w:p>
        </w:tc>
        <w:tc>
          <w:tcPr>
            <w:gridSpan w:val="2"/>
            <w:hMerge/>
          </w:tcPr>
          <w:p w:rsidR="00000000" w:rsidRDefault="00DF5EE9">
            <w:pPr>
              <w:rPr>
                <w:b/>
              </w:rPr>
            </w:pPr>
          </w:p>
        </w:tc>
        <w:tc>
          <w:tcPr>
            <w:tcW w:w="1418" w:type="dxa"/>
            <w:hMerge w:val="restart"/>
          </w:tcPr>
          <w:p w:rsidR="00000000" w:rsidRDefault="00DF5EE9">
            <w:pPr>
              <w:rPr>
                <w:b/>
                <w:i/>
              </w:rPr>
            </w:pPr>
            <w:r>
              <w:rPr>
                <w:b/>
                <w:i/>
              </w:rPr>
              <w:t>Ownership</w:t>
            </w:r>
          </w:p>
        </w:tc>
        <w:tc>
          <w:tcPr>
            <w:gridSpan w:val="2"/>
            <w:hMerge/>
          </w:tcPr>
          <w:p w:rsidR="00000000" w:rsidRDefault="00DF5EE9">
            <w:pPr>
              <w:rPr>
                <w:b/>
              </w:rPr>
            </w:pPr>
          </w:p>
        </w:tc>
        <w:tc>
          <w:tcPr>
            <w:tcW w:w="2487" w:type="dxa"/>
          </w:tcPr>
          <w:p w:rsidR="00000000" w:rsidRDefault="00DF5EE9">
            <w:pPr>
              <w:rPr>
                <w:b/>
                <w:i/>
              </w:rPr>
            </w:pPr>
          </w:p>
        </w:tc>
        <w:tc>
          <w:tcPr>
            <w:tcW w:w="1134" w:type="dxa"/>
          </w:tcPr>
          <w:p w:rsidR="00000000" w:rsidRDefault="00DF5EE9">
            <w:pPr>
              <w:rPr>
                <w:b/>
              </w:rPr>
            </w:pPr>
            <w:r>
              <w:rPr>
                <w:b/>
                <w:i/>
              </w:rPr>
              <w:t>Balance</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pPr>
              <w:rPr>
                <w:b/>
              </w:rPr>
            </w:pPr>
            <w:r>
              <w:rPr>
                <w:b/>
                <w:vanish/>
              </w:rPr>
              <w:t>[SULON]</w:t>
            </w:r>
          </w:p>
        </w:tc>
        <w:tc>
          <w:tcPr>
            <w:tcW w:w="1445" w:type="dxa"/>
            <w:hMerge w:val="restart"/>
            <w:tcBorders>
              <w:bottom w:val="single" w:sz="18" w:space="0" w:color="auto"/>
            </w:tcBorders>
          </w:tcPr>
          <w:p w:rsidR="00000000" w:rsidRDefault="00DF5EE9">
            <w:pPr>
              <w:rPr>
                <w:b/>
                <w:i/>
              </w:rPr>
            </w:pPr>
            <w:r>
              <w:rPr>
                <w:b/>
                <w:i/>
              </w:rPr>
              <w:t xml:space="preserve">Investment </w:t>
            </w:r>
          </w:p>
        </w:tc>
        <w:tc>
          <w:tcPr>
            <w:gridSpan w:val="2"/>
            <w:hMerge/>
            <w:tcBorders>
              <w:bottom w:val="single" w:sz="18" w:space="0" w:color="auto"/>
            </w:tcBorders>
          </w:tcPr>
          <w:p w:rsidR="00000000" w:rsidRDefault="00DF5EE9">
            <w:pPr>
              <w:rPr>
                <w:b/>
              </w:rPr>
            </w:pPr>
          </w:p>
        </w:tc>
        <w:tc>
          <w:tcPr>
            <w:tcW w:w="1418" w:type="dxa"/>
            <w:hMerge w:val="restart"/>
            <w:tcBorders>
              <w:bottom w:val="single" w:sz="18" w:space="0" w:color="auto"/>
            </w:tcBorders>
          </w:tcPr>
          <w:p w:rsidR="00000000" w:rsidRDefault="00DF5EE9">
            <w:pPr>
              <w:rPr>
                <w:b/>
              </w:rPr>
            </w:pPr>
            <w:r>
              <w:rPr>
                <w:b/>
                <w:i/>
              </w:rPr>
              <w:t>interest</w:t>
            </w:r>
            <w:r>
              <w:rPr>
                <w:b/>
              </w:rPr>
              <w:t xml:space="preserve"> </w:t>
            </w:r>
          </w:p>
        </w:tc>
        <w:tc>
          <w:tcPr>
            <w:gridSpan w:val="2"/>
            <w:hMerge/>
            <w:tcBorders>
              <w:bottom w:val="single" w:sz="18" w:space="0" w:color="auto"/>
            </w:tcBorders>
          </w:tcPr>
          <w:p w:rsidR="00000000" w:rsidRDefault="00DF5EE9">
            <w:pPr>
              <w:rPr>
                <w:b/>
              </w:rPr>
            </w:pPr>
          </w:p>
        </w:tc>
        <w:tc>
          <w:tcPr>
            <w:tcW w:w="2487" w:type="dxa"/>
            <w:tcBorders>
              <w:bottom w:val="single" w:sz="18" w:space="0" w:color="auto"/>
            </w:tcBorders>
          </w:tcPr>
          <w:p w:rsidR="00000000" w:rsidRDefault="00DF5EE9">
            <w:pPr>
              <w:rPr>
                <w:b/>
              </w:rPr>
            </w:pPr>
            <w:r>
              <w:rPr>
                <w:b/>
                <w:i/>
              </w:rPr>
              <w:t>Principal activity</w:t>
            </w:r>
          </w:p>
        </w:tc>
        <w:tc>
          <w:tcPr>
            <w:tcW w:w="1134" w:type="dxa"/>
            <w:tcBorders>
              <w:bottom w:val="single" w:sz="18" w:space="0" w:color="auto"/>
            </w:tcBorders>
          </w:tcPr>
          <w:p w:rsidR="00000000" w:rsidRDefault="00DF5EE9">
            <w:pPr>
              <w:rPr>
                <w:b/>
              </w:rPr>
            </w:pPr>
            <w:r>
              <w:rPr>
                <w:b/>
                <w:i/>
              </w:rPr>
              <w:t xml:space="preserve"> date</w:t>
            </w:r>
          </w:p>
        </w:tc>
      </w:tr>
      <w:tr w:rsidR="00000000">
        <w:tblPrEx>
          <w:tblCellMar>
            <w:top w:w="0" w:type="dxa"/>
            <w:bottom w:w="0" w:type="dxa"/>
          </w:tblCellMar>
        </w:tblPrEx>
        <w:trPr>
          <w:cantSplit/>
        </w:trPr>
        <w:tc>
          <w:tcPr>
            <w:tcW w:w="3402" w:type="dxa"/>
          </w:tcPr>
          <w:p w:rsidR="00000000" w:rsidRDefault="00DF5EE9"/>
        </w:tc>
        <w:tc>
          <w:tcPr>
            <w:tcW w:w="737" w:type="dxa"/>
            <w:gridSpan w:val="2"/>
          </w:tcPr>
          <w:p w:rsidR="00000000" w:rsidRDefault="00DF5EE9">
            <w:pPr>
              <w:rPr>
                <w:b/>
              </w:rPr>
            </w:pPr>
          </w:p>
        </w:tc>
        <w:tc>
          <w:tcPr>
            <w:tcW w:w="708" w:type="dxa"/>
          </w:tcPr>
          <w:p w:rsidR="00000000" w:rsidRDefault="00DF5EE9"/>
        </w:tc>
        <w:tc>
          <w:tcPr>
            <w:tcW w:w="709" w:type="dxa"/>
            <w:gridSpan w:val="2"/>
          </w:tcPr>
          <w:p w:rsidR="00000000" w:rsidRDefault="00DF5EE9">
            <w:pPr>
              <w:rPr>
                <w:b/>
              </w:rPr>
            </w:pPr>
          </w:p>
        </w:tc>
        <w:tc>
          <w:tcPr>
            <w:tcW w:w="709" w:type="dxa"/>
          </w:tcPr>
          <w:p w:rsidR="00000000" w:rsidRDefault="00DF5EE9"/>
        </w:tc>
        <w:tc>
          <w:tcPr>
            <w:tcW w:w="2487"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tc>
        <w:tc>
          <w:tcPr>
            <w:tcW w:w="737" w:type="dxa"/>
            <w:gridSpan w:val="2"/>
          </w:tcPr>
          <w:p w:rsidR="00000000" w:rsidRDefault="00DF5EE9">
            <w:pPr>
              <w:rPr>
                <w:b/>
              </w:rPr>
            </w:pPr>
            <w:r>
              <w:rPr>
                <w:b/>
                <w:i/>
              </w:rPr>
              <w:t>1993</w:t>
            </w:r>
          </w:p>
        </w:tc>
        <w:tc>
          <w:tcPr>
            <w:tcW w:w="708" w:type="dxa"/>
          </w:tcPr>
          <w:p w:rsidR="00000000" w:rsidRDefault="00DF5EE9">
            <w:r>
              <w:rPr>
                <w:i/>
              </w:rPr>
              <w:t>1992</w:t>
            </w:r>
          </w:p>
        </w:tc>
        <w:tc>
          <w:tcPr>
            <w:tcW w:w="709" w:type="dxa"/>
            <w:gridSpan w:val="2"/>
          </w:tcPr>
          <w:p w:rsidR="00000000" w:rsidRDefault="00DF5EE9">
            <w:pPr>
              <w:rPr>
                <w:b/>
              </w:rPr>
            </w:pPr>
            <w:r>
              <w:rPr>
                <w:b/>
                <w:i/>
              </w:rPr>
              <w:t>1993</w:t>
            </w:r>
          </w:p>
        </w:tc>
        <w:tc>
          <w:tcPr>
            <w:tcW w:w="709" w:type="dxa"/>
          </w:tcPr>
          <w:p w:rsidR="00000000" w:rsidRDefault="00DF5EE9">
            <w:r>
              <w:rPr>
                <w:i/>
              </w:rPr>
              <w:t>1992</w:t>
            </w:r>
          </w:p>
        </w:tc>
        <w:tc>
          <w:tcPr>
            <w:tcW w:w="2487"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tc>
        <w:tc>
          <w:tcPr>
            <w:tcW w:w="737" w:type="dxa"/>
            <w:gridSpan w:val="2"/>
          </w:tcPr>
          <w:p w:rsidR="00000000" w:rsidRDefault="00DF5EE9">
            <w:pPr>
              <w:rPr>
                <w:b/>
              </w:rPr>
            </w:pPr>
            <w:r>
              <w:rPr>
                <w:b/>
              </w:rPr>
              <w:t>$M</w:t>
            </w:r>
          </w:p>
        </w:tc>
        <w:tc>
          <w:tcPr>
            <w:tcW w:w="708" w:type="dxa"/>
          </w:tcPr>
          <w:p w:rsidR="00000000" w:rsidRDefault="00DF5EE9">
            <w:r>
              <w:t>$M</w:t>
            </w:r>
          </w:p>
        </w:tc>
        <w:tc>
          <w:tcPr>
            <w:tcW w:w="709" w:type="dxa"/>
            <w:gridSpan w:val="2"/>
          </w:tcPr>
          <w:p w:rsidR="00000000" w:rsidRDefault="00DF5EE9">
            <w:pPr>
              <w:rPr>
                <w:b/>
              </w:rPr>
            </w:pPr>
            <w:r>
              <w:rPr>
                <w:b/>
              </w:rPr>
              <w:t>%</w:t>
            </w:r>
          </w:p>
        </w:tc>
        <w:tc>
          <w:tcPr>
            <w:tcW w:w="709" w:type="dxa"/>
          </w:tcPr>
          <w:p w:rsidR="00000000" w:rsidRDefault="00DF5EE9">
            <w:r>
              <w:t>%</w:t>
            </w:r>
          </w:p>
        </w:tc>
        <w:tc>
          <w:tcPr>
            <w:tcW w:w="2487"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rPr>
                <w:b/>
              </w:rPr>
              <w:t>Associated companies, at cost</w:t>
            </w:r>
          </w:p>
        </w:tc>
        <w:tc>
          <w:tcPr>
            <w:tcW w:w="737" w:type="dxa"/>
            <w:gridSpan w:val="2"/>
          </w:tcPr>
          <w:p w:rsidR="00000000" w:rsidRDefault="00DF5EE9">
            <w:pPr>
              <w:rPr>
                <w:b/>
              </w:rPr>
            </w:pPr>
          </w:p>
        </w:tc>
        <w:tc>
          <w:tcPr>
            <w:tcW w:w="708" w:type="dxa"/>
          </w:tcPr>
          <w:p w:rsidR="00000000" w:rsidRDefault="00DF5EE9"/>
        </w:tc>
        <w:tc>
          <w:tcPr>
            <w:tcW w:w="709" w:type="dxa"/>
            <w:gridSpan w:val="2"/>
          </w:tcPr>
          <w:p w:rsidR="00000000" w:rsidRDefault="00DF5EE9">
            <w:pPr>
              <w:rPr>
                <w:b/>
              </w:rPr>
            </w:pPr>
          </w:p>
        </w:tc>
        <w:tc>
          <w:tcPr>
            <w:tcW w:w="709" w:type="dxa"/>
          </w:tcPr>
          <w:p w:rsidR="00000000" w:rsidRDefault="00DF5EE9"/>
        </w:tc>
        <w:tc>
          <w:tcPr>
            <w:tcW w:w="2487"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Progressive Enterprises Limited</w:t>
            </w:r>
          </w:p>
        </w:tc>
        <w:tc>
          <w:tcPr>
            <w:tcW w:w="737" w:type="dxa"/>
            <w:gridSpan w:val="2"/>
          </w:tcPr>
          <w:p w:rsidR="00000000" w:rsidRDefault="00DF5EE9">
            <w:pPr>
              <w:rPr>
                <w:b/>
              </w:rPr>
            </w:pPr>
          </w:p>
        </w:tc>
        <w:tc>
          <w:tcPr>
            <w:tcW w:w="708" w:type="dxa"/>
          </w:tcPr>
          <w:p w:rsidR="00000000" w:rsidRDefault="00DF5EE9">
            <w:r>
              <w:t>46.5</w:t>
            </w:r>
          </w:p>
        </w:tc>
        <w:tc>
          <w:tcPr>
            <w:tcW w:w="709" w:type="dxa"/>
            <w:gridSpan w:val="2"/>
          </w:tcPr>
          <w:p w:rsidR="00000000" w:rsidRDefault="00DF5EE9">
            <w:pPr>
              <w:rPr>
                <w:b/>
              </w:rPr>
            </w:pPr>
          </w:p>
        </w:tc>
        <w:tc>
          <w:tcPr>
            <w:tcW w:w="709" w:type="dxa"/>
          </w:tcPr>
          <w:p w:rsidR="00000000" w:rsidRDefault="00DF5EE9">
            <w:r>
              <w:t>38.6</w:t>
            </w:r>
          </w:p>
        </w:tc>
        <w:tc>
          <w:tcPr>
            <w:tcW w:w="2487" w:type="dxa"/>
          </w:tcPr>
          <w:p w:rsidR="00000000" w:rsidRDefault="00DF5EE9">
            <w:r>
              <w:t>Ownership and</w:t>
            </w:r>
          </w:p>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tc>
        <w:tc>
          <w:tcPr>
            <w:tcW w:w="737" w:type="dxa"/>
            <w:gridSpan w:val="2"/>
          </w:tcPr>
          <w:p w:rsidR="00000000" w:rsidRDefault="00DF5EE9">
            <w:pPr>
              <w:rPr>
                <w:b/>
              </w:rPr>
            </w:pPr>
          </w:p>
        </w:tc>
        <w:tc>
          <w:tcPr>
            <w:tcW w:w="708" w:type="dxa"/>
          </w:tcPr>
          <w:p w:rsidR="00000000" w:rsidRDefault="00DF5EE9"/>
        </w:tc>
        <w:tc>
          <w:tcPr>
            <w:tcW w:w="709" w:type="dxa"/>
            <w:gridSpan w:val="2"/>
          </w:tcPr>
          <w:p w:rsidR="00000000" w:rsidRDefault="00DF5EE9">
            <w:pPr>
              <w:rPr>
                <w:b/>
              </w:rPr>
            </w:pPr>
          </w:p>
        </w:tc>
        <w:tc>
          <w:tcPr>
            <w:tcW w:w="709" w:type="dxa"/>
          </w:tcPr>
          <w:p w:rsidR="00000000" w:rsidRDefault="00DF5EE9"/>
        </w:tc>
        <w:tc>
          <w:tcPr>
            <w:tcW w:w="2487" w:type="dxa"/>
          </w:tcPr>
          <w:p w:rsidR="00000000" w:rsidRDefault="00DF5EE9">
            <w:r>
              <w:t>operation of retail stores</w:t>
            </w:r>
          </w:p>
        </w:tc>
        <w:tc>
          <w:tcPr>
            <w:tcW w:w="1134" w:type="dxa"/>
          </w:tcPr>
          <w:p w:rsidR="00000000" w:rsidRDefault="00DF5EE9">
            <w:r>
              <w:t>25 July</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Australi</w:t>
            </w:r>
            <w:r>
              <w:t>an Retail Financial Network Ltd.</w:t>
            </w:r>
          </w:p>
        </w:tc>
        <w:tc>
          <w:tcPr>
            <w:tcW w:w="737" w:type="dxa"/>
            <w:gridSpan w:val="2"/>
            <w:tcBorders>
              <w:bottom w:val="single" w:sz="18" w:space="0" w:color="auto"/>
            </w:tcBorders>
          </w:tcPr>
          <w:p w:rsidR="00000000" w:rsidRDefault="00DF5EE9">
            <w:pPr>
              <w:rPr>
                <w:b/>
              </w:rPr>
            </w:pPr>
            <w:r>
              <w:rPr>
                <w:b/>
              </w:rPr>
              <w:t>56.0</w:t>
            </w:r>
          </w:p>
        </w:tc>
        <w:tc>
          <w:tcPr>
            <w:tcW w:w="708" w:type="dxa"/>
            <w:tcBorders>
              <w:bottom w:val="single" w:sz="18" w:space="0" w:color="auto"/>
            </w:tcBorders>
          </w:tcPr>
          <w:p w:rsidR="00000000" w:rsidRDefault="00DF5EE9">
            <w:r>
              <w:t>56.0</w:t>
            </w:r>
          </w:p>
        </w:tc>
        <w:tc>
          <w:tcPr>
            <w:tcW w:w="709" w:type="dxa"/>
            <w:gridSpan w:val="2"/>
            <w:tcBorders>
              <w:bottom w:val="single" w:sz="18" w:space="0" w:color="auto"/>
            </w:tcBorders>
          </w:tcPr>
          <w:p w:rsidR="00000000" w:rsidRDefault="00DF5EE9">
            <w:pPr>
              <w:rPr>
                <w:b/>
              </w:rPr>
            </w:pPr>
            <w:r>
              <w:rPr>
                <w:b/>
              </w:rPr>
              <w:t>50</w:t>
            </w:r>
          </w:p>
        </w:tc>
        <w:tc>
          <w:tcPr>
            <w:tcW w:w="709" w:type="dxa"/>
            <w:tcBorders>
              <w:bottom w:val="single" w:sz="18" w:space="0" w:color="auto"/>
            </w:tcBorders>
          </w:tcPr>
          <w:p w:rsidR="00000000" w:rsidRDefault="00DF5EE9">
            <w:r>
              <w:t>50</w:t>
            </w:r>
          </w:p>
        </w:tc>
        <w:tc>
          <w:tcPr>
            <w:tcW w:w="2487" w:type="dxa"/>
            <w:tcBorders>
              <w:bottom w:val="single" w:sz="18" w:space="0" w:color="auto"/>
            </w:tcBorders>
          </w:tcPr>
          <w:p w:rsidR="00000000" w:rsidRDefault="00DF5EE9">
            <w:r>
              <w:t>Financial services</w:t>
            </w:r>
          </w:p>
        </w:tc>
        <w:tc>
          <w:tcPr>
            <w:tcW w:w="1134" w:type="dxa"/>
            <w:tcBorders>
              <w:bottom w:val="single" w:sz="18" w:space="0" w:color="auto"/>
            </w:tcBorders>
          </w:tcPr>
          <w:p w:rsidR="00000000" w:rsidRDefault="00DF5EE9">
            <w:r>
              <w:t>25 July</w:t>
            </w: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p>
        </w:tc>
        <w:tc>
          <w:tcPr>
            <w:tcW w:w="737" w:type="dxa"/>
            <w:gridSpan w:val="2"/>
            <w:tcBorders>
              <w:bottom w:val="double" w:sz="18" w:space="0" w:color="auto"/>
            </w:tcBorders>
          </w:tcPr>
          <w:p w:rsidR="00000000" w:rsidRDefault="00DF5EE9">
            <w:pPr>
              <w:rPr>
                <w:b/>
              </w:rPr>
            </w:pPr>
            <w:r>
              <w:rPr>
                <w:b/>
              </w:rPr>
              <w:t>56.0</w:t>
            </w:r>
          </w:p>
        </w:tc>
        <w:tc>
          <w:tcPr>
            <w:tcW w:w="708" w:type="dxa"/>
            <w:tcBorders>
              <w:bottom w:val="double" w:sz="18" w:space="0" w:color="auto"/>
            </w:tcBorders>
          </w:tcPr>
          <w:p w:rsidR="00000000" w:rsidRDefault="00DF5EE9">
            <w:r>
              <w:t>102.5</w:t>
            </w:r>
          </w:p>
        </w:tc>
        <w:tc>
          <w:tcPr>
            <w:tcW w:w="709" w:type="dxa"/>
            <w:gridSpan w:val="2"/>
            <w:tcBorders>
              <w:bottom w:val="double" w:sz="18" w:space="0" w:color="auto"/>
            </w:tcBorders>
          </w:tcPr>
          <w:p w:rsidR="00000000" w:rsidRDefault="00DF5EE9">
            <w:pPr>
              <w:rPr>
                <w:b/>
              </w:rPr>
            </w:pPr>
          </w:p>
        </w:tc>
        <w:tc>
          <w:tcPr>
            <w:tcW w:w="709" w:type="dxa"/>
            <w:tcBorders>
              <w:bottom w:val="double" w:sz="18" w:space="0" w:color="auto"/>
            </w:tcBorders>
          </w:tcPr>
          <w:p w:rsidR="00000000" w:rsidRDefault="00DF5EE9"/>
        </w:tc>
        <w:tc>
          <w:tcPr>
            <w:tcW w:w="2487" w:type="dxa"/>
            <w:tcBorders>
              <w:bottom w:val="double" w:sz="18" w:space="0" w:color="auto"/>
            </w:tcBorders>
          </w:tcPr>
          <w:p w:rsidR="00000000" w:rsidRDefault="00DF5EE9"/>
        </w:tc>
        <w:tc>
          <w:tcPr>
            <w:tcW w:w="1134" w:type="dxa"/>
            <w:tcBorders>
              <w:bottom w:val="double" w:sz="18" w:space="0" w:color="auto"/>
            </w:tcBorders>
          </w:tcPr>
          <w:p w:rsidR="00000000" w:rsidRDefault="00DF5EE9"/>
        </w:tc>
      </w:tr>
      <w:tr w:rsidR="00000000">
        <w:tblPrEx>
          <w:tblCellMar>
            <w:top w:w="0" w:type="dxa"/>
            <w:bottom w:w="0" w:type="dxa"/>
          </w:tblCellMar>
        </w:tblPrEx>
        <w:trPr>
          <w:cantSplit/>
        </w:trPr>
        <w:tc>
          <w:tcPr>
            <w:tcW w:w="3402" w:type="dxa"/>
          </w:tcPr>
          <w:p w:rsidR="00000000" w:rsidRDefault="00DF5EE9">
            <w:r>
              <w:rPr>
                <w:b/>
              </w:rPr>
              <w:t>Associated companies, at valuation</w:t>
            </w:r>
          </w:p>
        </w:tc>
        <w:tc>
          <w:tcPr>
            <w:tcW w:w="737" w:type="dxa"/>
            <w:gridSpan w:val="2"/>
          </w:tcPr>
          <w:p w:rsidR="00000000" w:rsidRDefault="00DF5EE9">
            <w:pPr>
              <w:rPr>
                <w:b/>
              </w:rPr>
            </w:pPr>
          </w:p>
        </w:tc>
        <w:tc>
          <w:tcPr>
            <w:tcW w:w="708" w:type="dxa"/>
          </w:tcPr>
          <w:p w:rsidR="00000000" w:rsidRDefault="00DF5EE9"/>
        </w:tc>
        <w:tc>
          <w:tcPr>
            <w:tcW w:w="709" w:type="dxa"/>
            <w:gridSpan w:val="2"/>
          </w:tcPr>
          <w:p w:rsidR="00000000" w:rsidRDefault="00DF5EE9">
            <w:pPr>
              <w:rPr>
                <w:b/>
              </w:rPr>
            </w:pPr>
          </w:p>
        </w:tc>
        <w:tc>
          <w:tcPr>
            <w:tcW w:w="709" w:type="dxa"/>
          </w:tcPr>
          <w:p w:rsidR="00000000" w:rsidRDefault="00DF5EE9"/>
        </w:tc>
        <w:tc>
          <w:tcPr>
            <w:tcW w:w="2487" w:type="dxa"/>
          </w:tcPr>
          <w:p w:rsidR="00000000" w:rsidRDefault="00DF5EE9"/>
        </w:tc>
        <w:tc>
          <w:tcPr>
            <w:tcW w:w="1134" w:type="dxa"/>
          </w:tcPr>
          <w:p w:rsidR="00000000" w:rsidRDefault="00DF5EE9"/>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Propal Properties Ltd.</w:t>
            </w:r>
          </w:p>
        </w:tc>
        <w:tc>
          <w:tcPr>
            <w:tcW w:w="737" w:type="dxa"/>
            <w:gridSpan w:val="2"/>
            <w:tcBorders>
              <w:bottom w:val="single" w:sz="18" w:space="0" w:color="auto"/>
            </w:tcBorders>
          </w:tcPr>
          <w:p w:rsidR="00000000" w:rsidRDefault="00DF5EE9">
            <w:pPr>
              <w:rPr>
                <w:b/>
              </w:rPr>
            </w:pPr>
            <w:r>
              <w:rPr>
                <w:b/>
              </w:rPr>
              <w:t>2.8</w:t>
            </w:r>
          </w:p>
        </w:tc>
        <w:tc>
          <w:tcPr>
            <w:tcW w:w="708" w:type="dxa"/>
            <w:tcBorders>
              <w:bottom w:val="single" w:sz="18" w:space="0" w:color="auto"/>
            </w:tcBorders>
          </w:tcPr>
          <w:p w:rsidR="00000000" w:rsidRDefault="00DF5EE9">
            <w:r>
              <w:t>2.6</w:t>
            </w:r>
          </w:p>
        </w:tc>
        <w:tc>
          <w:tcPr>
            <w:tcW w:w="709" w:type="dxa"/>
            <w:gridSpan w:val="2"/>
            <w:tcBorders>
              <w:bottom w:val="single" w:sz="18" w:space="0" w:color="auto"/>
            </w:tcBorders>
          </w:tcPr>
          <w:p w:rsidR="00000000" w:rsidRDefault="00DF5EE9">
            <w:pPr>
              <w:rPr>
                <w:b/>
              </w:rPr>
            </w:pPr>
            <w:r>
              <w:rPr>
                <w:b/>
              </w:rPr>
              <w:t>50</w:t>
            </w:r>
          </w:p>
        </w:tc>
        <w:tc>
          <w:tcPr>
            <w:tcW w:w="709" w:type="dxa"/>
            <w:tcBorders>
              <w:bottom w:val="single" w:sz="18" w:space="0" w:color="auto"/>
            </w:tcBorders>
          </w:tcPr>
          <w:p w:rsidR="00000000" w:rsidRDefault="00DF5EE9">
            <w:r>
              <w:t>50</w:t>
            </w:r>
          </w:p>
        </w:tc>
        <w:tc>
          <w:tcPr>
            <w:tcW w:w="2487" w:type="dxa"/>
            <w:tcBorders>
              <w:bottom w:val="single" w:sz="18" w:space="0" w:color="auto"/>
            </w:tcBorders>
          </w:tcPr>
          <w:p w:rsidR="00000000" w:rsidRDefault="00DF5EE9">
            <w:r>
              <w:t>Property ownership</w:t>
            </w:r>
          </w:p>
        </w:tc>
        <w:tc>
          <w:tcPr>
            <w:tcW w:w="1134" w:type="dxa"/>
            <w:tcBorders>
              <w:bottom w:val="single" w:sz="18" w:space="0" w:color="auto"/>
            </w:tcBorders>
          </w:tcPr>
          <w:p w:rsidR="00000000" w:rsidRDefault="00DF5EE9">
            <w:r>
              <w:t>30 June</w:t>
            </w: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p>
        </w:tc>
        <w:tc>
          <w:tcPr>
            <w:tcW w:w="737" w:type="dxa"/>
            <w:gridSpan w:val="2"/>
            <w:tcBorders>
              <w:bottom w:val="double" w:sz="18" w:space="0" w:color="auto"/>
            </w:tcBorders>
          </w:tcPr>
          <w:p w:rsidR="00000000" w:rsidRDefault="00DF5EE9">
            <w:pPr>
              <w:rPr>
                <w:b/>
              </w:rPr>
            </w:pPr>
            <w:r>
              <w:rPr>
                <w:b/>
              </w:rPr>
              <w:t>2.8</w:t>
            </w:r>
          </w:p>
        </w:tc>
        <w:tc>
          <w:tcPr>
            <w:tcW w:w="708" w:type="dxa"/>
            <w:tcBorders>
              <w:bottom w:val="double" w:sz="18" w:space="0" w:color="auto"/>
            </w:tcBorders>
          </w:tcPr>
          <w:p w:rsidR="00000000" w:rsidRDefault="00DF5EE9">
            <w:r>
              <w:t>2.6</w:t>
            </w:r>
          </w:p>
        </w:tc>
        <w:tc>
          <w:tcPr>
            <w:tcW w:w="709" w:type="dxa"/>
            <w:gridSpan w:val="2"/>
            <w:tcBorders>
              <w:bottom w:val="double" w:sz="18" w:space="0" w:color="auto"/>
            </w:tcBorders>
          </w:tcPr>
          <w:p w:rsidR="00000000" w:rsidRDefault="00DF5EE9">
            <w:pPr>
              <w:rPr>
                <w:b/>
              </w:rPr>
            </w:pPr>
          </w:p>
        </w:tc>
        <w:tc>
          <w:tcPr>
            <w:tcW w:w="709" w:type="dxa"/>
            <w:tcBorders>
              <w:bottom w:val="double" w:sz="18" w:space="0" w:color="auto"/>
            </w:tcBorders>
          </w:tcPr>
          <w:p w:rsidR="00000000" w:rsidRDefault="00DF5EE9"/>
        </w:tc>
        <w:tc>
          <w:tcPr>
            <w:tcW w:w="2487" w:type="dxa"/>
            <w:tcBorders>
              <w:bottom w:val="double" w:sz="18" w:space="0" w:color="auto"/>
            </w:tcBorders>
          </w:tcPr>
          <w:p w:rsidR="00000000" w:rsidRDefault="00DF5EE9"/>
        </w:tc>
        <w:tc>
          <w:tcPr>
            <w:tcW w:w="1134" w:type="dxa"/>
            <w:tcBorders>
              <w:bottom w:val="double" w:sz="18" w:space="0" w:color="auto"/>
            </w:tcBorders>
          </w:tcPr>
          <w:p w:rsidR="00000000" w:rsidRDefault="00DF5EE9"/>
        </w:tc>
      </w:tr>
      <w:tr w:rsidR="00000000">
        <w:tblPrEx>
          <w:tblCellMar>
            <w:top w:w="0" w:type="dxa"/>
            <w:bottom w:w="0" w:type="dxa"/>
          </w:tblCellMar>
        </w:tblPrEx>
        <w:trPr>
          <w:cantSplit/>
        </w:trPr>
        <w:tc>
          <w:tcPr>
            <w:tcW w:w="3402" w:type="dxa"/>
          </w:tcPr>
          <w:p w:rsidR="00000000" w:rsidRDefault="00DF5EE9">
            <w:r>
              <w:rPr>
                <w:b/>
              </w:rPr>
              <w:t>Unit trusts, at valuation</w:t>
            </w:r>
          </w:p>
        </w:tc>
        <w:tc>
          <w:tcPr>
            <w:tcW w:w="737" w:type="dxa"/>
            <w:gridSpan w:val="2"/>
          </w:tcPr>
          <w:p w:rsidR="00000000" w:rsidRDefault="00DF5EE9">
            <w:pPr>
              <w:rPr>
                <w:b/>
              </w:rPr>
            </w:pPr>
          </w:p>
        </w:tc>
        <w:tc>
          <w:tcPr>
            <w:tcW w:w="708" w:type="dxa"/>
          </w:tcPr>
          <w:p w:rsidR="00000000" w:rsidRDefault="00DF5EE9"/>
        </w:tc>
        <w:tc>
          <w:tcPr>
            <w:tcW w:w="709" w:type="dxa"/>
            <w:gridSpan w:val="2"/>
          </w:tcPr>
          <w:p w:rsidR="00000000" w:rsidRDefault="00DF5EE9">
            <w:pPr>
              <w:rPr>
                <w:b/>
              </w:rPr>
            </w:pPr>
          </w:p>
        </w:tc>
        <w:tc>
          <w:tcPr>
            <w:tcW w:w="709" w:type="dxa"/>
          </w:tcPr>
          <w:p w:rsidR="00000000" w:rsidRDefault="00DF5EE9"/>
        </w:tc>
        <w:tc>
          <w:tcPr>
            <w:tcW w:w="2487"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WestMyer Property Trust</w:t>
            </w:r>
          </w:p>
        </w:tc>
        <w:tc>
          <w:tcPr>
            <w:tcW w:w="737" w:type="dxa"/>
            <w:gridSpan w:val="2"/>
          </w:tcPr>
          <w:p w:rsidR="00000000" w:rsidRDefault="00DF5EE9">
            <w:pPr>
              <w:rPr>
                <w:b/>
              </w:rPr>
            </w:pPr>
            <w:r>
              <w:rPr>
                <w:b/>
              </w:rPr>
              <w:t>135.9</w:t>
            </w:r>
          </w:p>
        </w:tc>
        <w:tc>
          <w:tcPr>
            <w:tcW w:w="708" w:type="dxa"/>
          </w:tcPr>
          <w:p w:rsidR="00000000" w:rsidRDefault="00DF5EE9">
            <w:r>
              <w:t>135.9</w:t>
            </w:r>
          </w:p>
        </w:tc>
        <w:tc>
          <w:tcPr>
            <w:tcW w:w="709" w:type="dxa"/>
            <w:gridSpan w:val="2"/>
          </w:tcPr>
          <w:p w:rsidR="00000000" w:rsidRDefault="00DF5EE9">
            <w:pPr>
              <w:rPr>
                <w:b/>
              </w:rPr>
            </w:pPr>
            <w:r>
              <w:rPr>
                <w:b/>
              </w:rPr>
              <w:t>50</w:t>
            </w:r>
          </w:p>
        </w:tc>
        <w:tc>
          <w:tcPr>
            <w:tcW w:w="709" w:type="dxa"/>
          </w:tcPr>
          <w:p w:rsidR="00000000" w:rsidRDefault="00DF5EE9">
            <w:r>
              <w:t>50</w:t>
            </w:r>
          </w:p>
        </w:tc>
        <w:tc>
          <w:tcPr>
            <w:tcW w:w="2487" w:type="dxa"/>
          </w:tcPr>
          <w:p w:rsidR="00000000" w:rsidRDefault="00DF5EE9"/>
        </w:tc>
        <w:tc>
          <w:tcPr>
            <w:tcW w:w="1134" w:type="dxa"/>
          </w:tcPr>
          <w:p w:rsidR="00000000" w:rsidRDefault="00DF5EE9"/>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p>
        </w:tc>
        <w:tc>
          <w:tcPr>
            <w:tcW w:w="737" w:type="dxa"/>
            <w:gridSpan w:val="2"/>
            <w:tcBorders>
              <w:bottom w:val="single" w:sz="18" w:space="0" w:color="auto"/>
            </w:tcBorders>
          </w:tcPr>
          <w:p w:rsidR="00000000" w:rsidRDefault="00DF5EE9">
            <w:pPr>
              <w:rPr>
                <w:b/>
              </w:rPr>
            </w:pPr>
          </w:p>
        </w:tc>
        <w:tc>
          <w:tcPr>
            <w:tcW w:w="708" w:type="dxa"/>
            <w:tcBorders>
              <w:bottom w:val="single" w:sz="18" w:space="0" w:color="auto"/>
            </w:tcBorders>
          </w:tcPr>
          <w:p w:rsidR="00000000" w:rsidRDefault="00DF5EE9"/>
        </w:tc>
        <w:tc>
          <w:tcPr>
            <w:tcW w:w="709" w:type="dxa"/>
            <w:gridSpan w:val="2"/>
            <w:tcBorders>
              <w:bottom w:val="single" w:sz="18" w:space="0" w:color="auto"/>
            </w:tcBorders>
          </w:tcPr>
          <w:p w:rsidR="00000000" w:rsidRDefault="00DF5EE9">
            <w:pPr>
              <w:rPr>
                <w:b/>
              </w:rPr>
            </w:pPr>
          </w:p>
        </w:tc>
        <w:tc>
          <w:tcPr>
            <w:tcW w:w="709" w:type="dxa"/>
            <w:tcBorders>
              <w:bottom w:val="single" w:sz="18" w:space="0" w:color="auto"/>
            </w:tcBorders>
          </w:tcPr>
          <w:p w:rsidR="00000000" w:rsidRDefault="00DF5EE9"/>
        </w:tc>
        <w:tc>
          <w:tcPr>
            <w:tcW w:w="2487" w:type="dxa"/>
            <w:tcBorders>
              <w:bottom w:val="single" w:sz="18" w:space="0" w:color="auto"/>
            </w:tcBorders>
          </w:tcPr>
          <w:p w:rsidR="00000000" w:rsidRDefault="00DF5EE9">
            <w:r>
              <w:t>Property ownership</w:t>
            </w:r>
          </w:p>
        </w:tc>
        <w:tc>
          <w:tcPr>
            <w:tcW w:w="1134" w:type="dxa"/>
            <w:tcBorders>
              <w:bottom w:val="single" w:sz="18" w:space="0" w:color="auto"/>
            </w:tcBorders>
          </w:tcPr>
          <w:p w:rsidR="00000000" w:rsidRDefault="00DF5EE9"/>
        </w:tc>
      </w:tr>
      <w:tr w:rsidR="00000000">
        <w:tblPrEx>
          <w:tblCellMar>
            <w:top w:w="0" w:type="dxa"/>
            <w:bottom w:w="0" w:type="dxa"/>
          </w:tblCellMar>
        </w:tblPrEx>
        <w:trPr>
          <w:cantSplit/>
        </w:trPr>
        <w:tc>
          <w:tcPr>
            <w:tcW w:w="3402" w:type="dxa"/>
            <w:tcBorders>
              <w:bottom w:val="double" w:sz="18" w:space="0" w:color="auto"/>
            </w:tcBorders>
          </w:tcPr>
          <w:p w:rsidR="00000000" w:rsidRDefault="00DF5EE9"/>
        </w:tc>
        <w:tc>
          <w:tcPr>
            <w:tcW w:w="737" w:type="dxa"/>
            <w:gridSpan w:val="2"/>
            <w:tcBorders>
              <w:bottom w:val="double" w:sz="18" w:space="0" w:color="auto"/>
            </w:tcBorders>
          </w:tcPr>
          <w:p w:rsidR="00000000" w:rsidRDefault="00DF5EE9">
            <w:pPr>
              <w:rPr>
                <w:b/>
              </w:rPr>
            </w:pPr>
            <w:r>
              <w:rPr>
                <w:b/>
              </w:rPr>
              <w:t>135.9</w:t>
            </w:r>
          </w:p>
        </w:tc>
        <w:tc>
          <w:tcPr>
            <w:tcW w:w="708" w:type="dxa"/>
            <w:tcBorders>
              <w:bottom w:val="double" w:sz="18" w:space="0" w:color="auto"/>
            </w:tcBorders>
          </w:tcPr>
          <w:p w:rsidR="00000000" w:rsidRDefault="00DF5EE9">
            <w:r>
              <w:t>135.9</w:t>
            </w:r>
          </w:p>
        </w:tc>
        <w:tc>
          <w:tcPr>
            <w:tcW w:w="709" w:type="dxa"/>
            <w:gridSpan w:val="2"/>
            <w:tcBorders>
              <w:bottom w:val="double" w:sz="18" w:space="0" w:color="auto"/>
            </w:tcBorders>
          </w:tcPr>
          <w:p w:rsidR="00000000" w:rsidRDefault="00DF5EE9">
            <w:pPr>
              <w:rPr>
                <w:b/>
              </w:rPr>
            </w:pPr>
          </w:p>
        </w:tc>
        <w:tc>
          <w:tcPr>
            <w:tcW w:w="709" w:type="dxa"/>
            <w:tcBorders>
              <w:bottom w:val="double" w:sz="18" w:space="0" w:color="auto"/>
            </w:tcBorders>
          </w:tcPr>
          <w:p w:rsidR="00000000" w:rsidRDefault="00DF5EE9"/>
        </w:tc>
        <w:tc>
          <w:tcPr>
            <w:tcW w:w="2487" w:type="dxa"/>
            <w:tcBorders>
              <w:bottom w:val="double" w:sz="18" w:space="0" w:color="auto"/>
            </w:tcBorders>
          </w:tcPr>
          <w:p w:rsidR="00000000" w:rsidRDefault="00DF5EE9">
            <w:r>
              <w:t>and development</w:t>
            </w:r>
          </w:p>
        </w:tc>
        <w:tc>
          <w:tcPr>
            <w:tcW w:w="1134" w:type="dxa"/>
            <w:tcBorders>
              <w:bottom w:val="double" w:sz="18" w:space="0" w:color="auto"/>
            </w:tcBorders>
          </w:tcPr>
          <w:p w:rsidR="00000000" w:rsidRDefault="00DF5EE9">
            <w:r>
              <w:t>30 June</w:t>
            </w:r>
          </w:p>
        </w:tc>
      </w:tr>
      <w:tr w:rsidR="00000000">
        <w:tblPrEx>
          <w:tblCellMar>
            <w:top w:w="0" w:type="dxa"/>
            <w:bottom w:w="0" w:type="dxa"/>
          </w:tblCellMar>
        </w:tblPrEx>
        <w:trPr>
          <w:cantSplit/>
          <w:hidden/>
        </w:trPr>
        <w:tc>
          <w:tcPr>
            <w:tcW w:w="3402" w:type="dxa"/>
          </w:tcPr>
          <w:p w:rsidR="00000000" w:rsidRDefault="00DF5EE9">
            <w:r>
              <w:rPr>
                <w:b/>
                <w:vanish/>
              </w:rPr>
              <w:t>[DULON]</w:t>
            </w:r>
            <w:r>
              <w:rPr>
                <w:b/>
              </w:rPr>
              <w:t>Partnerships, at valuation</w:t>
            </w:r>
          </w:p>
        </w:tc>
        <w:tc>
          <w:tcPr>
            <w:tcW w:w="737" w:type="dxa"/>
            <w:gridSpan w:val="2"/>
          </w:tcPr>
          <w:p w:rsidR="00000000" w:rsidRDefault="00DF5EE9">
            <w:pPr>
              <w:rPr>
                <w:b/>
              </w:rPr>
            </w:pPr>
          </w:p>
        </w:tc>
        <w:tc>
          <w:tcPr>
            <w:tcW w:w="708" w:type="dxa"/>
          </w:tcPr>
          <w:p w:rsidR="00000000" w:rsidRDefault="00DF5EE9"/>
        </w:tc>
        <w:tc>
          <w:tcPr>
            <w:tcW w:w="709" w:type="dxa"/>
            <w:gridSpan w:val="2"/>
          </w:tcPr>
          <w:p w:rsidR="00000000" w:rsidRDefault="00DF5EE9">
            <w:pPr>
              <w:rPr>
                <w:b/>
              </w:rPr>
            </w:pPr>
          </w:p>
        </w:tc>
        <w:tc>
          <w:tcPr>
            <w:tcW w:w="709" w:type="dxa"/>
          </w:tcPr>
          <w:p w:rsidR="00000000" w:rsidRDefault="00DF5EE9"/>
        </w:tc>
        <w:tc>
          <w:tcPr>
            <w:tcW w:w="2487"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3402" w:type="dxa"/>
          </w:tcPr>
          <w:p w:rsidR="00000000" w:rsidRDefault="00DF5EE9">
            <w:r>
              <w:t>Eliz</w:t>
            </w:r>
            <w:r>
              <w:t>abeth City Centre</w:t>
            </w:r>
          </w:p>
        </w:tc>
        <w:tc>
          <w:tcPr>
            <w:tcW w:w="737" w:type="dxa"/>
            <w:gridSpan w:val="2"/>
          </w:tcPr>
          <w:p w:rsidR="00000000" w:rsidRDefault="00DF5EE9">
            <w:pPr>
              <w:rPr>
                <w:b/>
              </w:rPr>
            </w:pPr>
            <w:r>
              <w:rPr>
                <w:b/>
              </w:rPr>
              <w:t>21.7</w:t>
            </w:r>
          </w:p>
        </w:tc>
        <w:tc>
          <w:tcPr>
            <w:tcW w:w="708" w:type="dxa"/>
          </w:tcPr>
          <w:p w:rsidR="00000000" w:rsidRDefault="00DF5EE9">
            <w:r>
              <w:t>21.7</w:t>
            </w:r>
          </w:p>
        </w:tc>
        <w:tc>
          <w:tcPr>
            <w:tcW w:w="709" w:type="dxa"/>
            <w:gridSpan w:val="2"/>
          </w:tcPr>
          <w:p w:rsidR="00000000" w:rsidRDefault="00DF5EE9">
            <w:pPr>
              <w:rPr>
                <w:b/>
              </w:rPr>
            </w:pPr>
            <w:r>
              <w:rPr>
                <w:b/>
              </w:rPr>
              <w:t>50</w:t>
            </w:r>
          </w:p>
        </w:tc>
        <w:tc>
          <w:tcPr>
            <w:tcW w:w="709" w:type="dxa"/>
          </w:tcPr>
          <w:p w:rsidR="00000000" w:rsidRDefault="00DF5EE9">
            <w:r>
              <w:t>50</w:t>
            </w:r>
          </w:p>
        </w:tc>
        <w:tc>
          <w:tcPr>
            <w:tcW w:w="2487" w:type="dxa"/>
          </w:tcPr>
          <w:p w:rsidR="00000000" w:rsidRDefault="00DF5EE9">
            <w:r>
              <w:t>Property ownership</w:t>
            </w:r>
          </w:p>
        </w:tc>
        <w:tc>
          <w:tcPr>
            <w:tcW w:w="1134" w:type="dxa"/>
          </w:tcPr>
          <w:p w:rsidR="00000000" w:rsidRDefault="00DF5EE9">
            <w:r>
              <w:t>30 June</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DF5EE9">
            <w:r>
              <w:rPr>
                <w:vanish/>
              </w:rPr>
              <w:t>[SULON]</w:t>
            </w:r>
            <w:r>
              <w:t>Hoppers Crossing D.C.</w:t>
            </w:r>
          </w:p>
        </w:tc>
        <w:tc>
          <w:tcPr>
            <w:tcW w:w="737" w:type="dxa"/>
            <w:gridSpan w:val="2"/>
            <w:tcBorders>
              <w:bottom w:val="single" w:sz="18" w:space="0" w:color="auto"/>
            </w:tcBorders>
          </w:tcPr>
          <w:p w:rsidR="00000000" w:rsidRDefault="00DF5EE9">
            <w:pPr>
              <w:rPr>
                <w:b/>
              </w:rPr>
            </w:pPr>
            <w:r>
              <w:rPr>
                <w:b/>
              </w:rPr>
              <w:t>2.4</w:t>
            </w:r>
          </w:p>
        </w:tc>
        <w:tc>
          <w:tcPr>
            <w:tcW w:w="708" w:type="dxa"/>
            <w:tcBorders>
              <w:bottom w:val="single" w:sz="18" w:space="0" w:color="auto"/>
            </w:tcBorders>
          </w:tcPr>
          <w:p w:rsidR="00000000" w:rsidRDefault="00DF5EE9">
            <w:r>
              <w:t>2.4</w:t>
            </w:r>
          </w:p>
        </w:tc>
        <w:tc>
          <w:tcPr>
            <w:tcW w:w="709" w:type="dxa"/>
            <w:gridSpan w:val="2"/>
            <w:tcBorders>
              <w:bottom w:val="single" w:sz="18" w:space="0" w:color="auto"/>
            </w:tcBorders>
          </w:tcPr>
          <w:p w:rsidR="00000000" w:rsidRDefault="00DF5EE9">
            <w:pPr>
              <w:rPr>
                <w:b/>
              </w:rPr>
            </w:pPr>
            <w:r>
              <w:rPr>
                <w:b/>
              </w:rPr>
              <w:t>50</w:t>
            </w:r>
          </w:p>
        </w:tc>
        <w:tc>
          <w:tcPr>
            <w:tcW w:w="709" w:type="dxa"/>
            <w:tcBorders>
              <w:bottom w:val="single" w:sz="18" w:space="0" w:color="auto"/>
            </w:tcBorders>
          </w:tcPr>
          <w:p w:rsidR="00000000" w:rsidRDefault="00DF5EE9">
            <w:r>
              <w:t>50</w:t>
            </w:r>
          </w:p>
        </w:tc>
        <w:tc>
          <w:tcPr>
            <w:tcW w:w="2487" w:type="dxa"/>
            <w:tcBorders>
              <w:bottom w:val="single" w:sz="18" w:space="0" w:color="auto"/>
            </w:tcBorders>
          </w:tcPr>
          <w:p w:rsidR="00000000" w:rsidRDefault="00DF5EE9">
            <w:r>
              <w:t>Property ownership</w:t>
            </w:r>
          </w:p>
        </w:tc>
        <w:tc>
          <w:tcPr>
            <w:tcW w:w="1134" w:type="dxa"/>
            <w:tcBorders>
              <w:bottom w:val="single" w:sz="18" w:space="0" w:color="auto"/>
            </w:tcBorders>
          </w:tcPr>
          <w:p w:rsidR="00000000" w:rsidRDefault="00DF5EE9">
            <w:r>
              <w:t>30 June</w:t>
            </w: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DF5EE9">
            <w:r>
              <w:rPr>
                <w:vanish/>
              </w:rPr>
              <w:t>[DULON]</w:t>
            </w:r>
          </w:p>
        </w:tc>
        <w:tc>
          <w:tcPr>
            <w:tcW w:w="737" w:type="dxa"/>
            <w:gridSpan w:val="2"/>
            <w:tcBorders>
              <w:bottom w:val="double" w:sz="18" w:space="0" w:color="auto"/>
            </w:tcBorders>
          </w:tcPr>
          <w:p w:rsidR="00000000" w:rsidRDefault="00DF5EE9">
            <w:pPr>
              <w:rPr>
                <w:b/>
              </w:rPr>
            </w:pPr>
            <w:r>
              <w:rPr>
                <w:b/>
              </w:rPr>
              <w:t>24.1</w:t>
            </w:r>
          </w:p>
        </w:tc>
        <w:tc>
          <w:tcPr>
            <w:tcW w:w="708" w:type="dxa"/>
            <w:tcBorders>
              <w:bottom w:val="double" w:sz="18" w:space="0" w:color="auto"/>
            </w:tcBorders>
          </w:tcPr>
          <w:p w:rsidR="00000000" w:rsidRDefault="00DF5EE9">
            <w:r>
              <w:t>24.1</w:t>
            </w:r>
          </w:p>
        </w:tc>
        <w:tc>
          <w:tcPr>
            <w:tcW w:w="709" w:type="dxa"/>
            <w:gridSpan w:val="2"/>
            <w:tcBorders>
              <w:bottom w:val="double" w:sz="18" w:space="0" w:color="auto"/>
            </w:tcBorders>
          </w:tcPr>
          <w:p w:rsidR="00000000" w:rsidRDefault="00DF5EE9">
            <w:pPr>
              <w:rPr>
                <w:b/>
              </w:rPr>
            </w:pPr>
          </w:p>
        </w:tc>
        <w:tc>
          <w:tcPr>
            <w:tcW w:w="709" w:type="dxa"/>
            <w:tcBorders>
              <w:bottom w:val="double" w:sz="18" w:space="0" w:color="auto"/>
            </w:tcBorders>
          </w:tcPr>
          <w:p w:rsidR="00000000" w:rsidRDefault="00DF5EE9"/>
        </w:tc>
        <w:tc>
          <w:tcPr>
            <w:tcW w:w="2487" w:type="dxa"/>
            <w:tcBorders>
              <w:bottom w:val="double" w:sz="18" w:space="0" w:color="auto"/>
            </w:tcBorders>
          </w:tcPr>
          <w:p w:rsidR="00000000" w:rsidRDefault="00DF5EE9"/>
        </w:tc>
        <w:tc>
          <w:tcPr>
            <w:tcW w:w="1134" w:type="dxa"/>
            <w:tcBorders>
              <w:bottom w:val="double" w:sz="18" w:space="0" w:color="auto"/>
            </w:tcBorders>
          </w:tcPr>
          <w:p w:rsidR="00000000" w:rsidRDefault="00DF5EE9"/>
        </w:tc>
      </w:tr>
    </w:tbl>
    <w:p w:rsidR="00000000" w:rsidRDefault="00DF5EE9"/>
    <w:tbl>
      <w:tblPr>
        <w:tblW w:w="0" w:type="auto"/>
        <w:tblLayout w:type="fixed"/>
        <w:tblCellMar>
          <w:left w:w="28" w:type="dxa"/>
          <w:right w:w="28" w:type="dxa"/>
        </w:tblCellMar>
        <w:tblLook w:val="0000"/>
      </w:tblPr>
      <w:tblGrid>
        <w:gridCol w:w="6265"/>
        <w:gridCol w:w="18"/>
        <w:gridCol w:w="1"/>
        <w:gridCol w:w="1115"/>
        <w:gridCol w:w="1134"/>
        <w:gridCol w:w="18"/>
      </w:tblGrid>
      <w:tr w:rsidR="00000000">
        <w:tblPrEx>
          <w:tblCellMar>
            <w:top w:w="0" w:type="dxa"/>
            <w:bottom w:w="0" w:type="dxa"/>
          </w:tblCellMar>
        </w:tblPrEx>
        <w:trPr>
          <w:cantSplit/>
        </w:trPr>
        <w:tc>
          <w:tcPr>
            <w:tcW w:w="6283" w:type="dxa"/>
            <w:gridSpan w:val="2"/>
          </w:tcPr>
          <w:p w:rsidR="00000000" w:rsidRDefault="00DF5EE9"/>
        </w:tc>
        <w:tc>
          <w:tcPr>
            <w:tcW w:w="2268" w:type="dxa"/>
            <w:hMerge w:val="restart"/>
          </w:tcPr>
          <w:p w:rsidR="00000000" w:rsidRDefault="00DF5EE9">
            <w:r>
              <w:t xml:space="preserve">Consolidated </w:t>
            </w:r>
          </w:p>
        </w:tc>
        <w:tc>
          <w:tcPr>
            <w:gridSpan w:val="3"/>
            <w:hMerge/>
          </w:tcPr>
          <w:p w:rsidR="00000000" w:rsidRDefault="00DF5EE9"/>
        </w:tc>
      </w:tr>
      <w:tr w:rsidR="00000000">
        <w:tblPrEx>
          <w:tblCellMar>
            <w:top w:w="0" w:type="dxa"/>
            <w:bottom w:w="0" w:type="dxa"/>
          </w:tblCellMar>
        </w:tblPrEx>
        <w:trPr>
          <w:gridAfter w:val="1"/>
          <w:wAfter w:w="18" w:type="dxa"/>
          <w:cantSplit/>
        </w:trPr>
        <w:tc>
          <w:tcPr>
            <w:tcW w:w="6265" w:type="dxa"/>
          </w:tcPr>
          <w:p w:rsidR="00000000" w:rsidRDefault="00DF5EE9"/>
        </w:tc>
        <w:tc>
          <w:tcPr>
            <w:tcW w:w="1134" w:type="dxa"/>
            <w:gridSpan w:val="3"/>
          </w:tcPr>
          <w:p w:rsidR="00000000" w:rsidRDefault="00DF5EE9">
            <w:pPr>
              <w:rPr>
                <w:b/>
                <w:i/>
              </w:rPr>
            </w:pPr>
            <w:r>
              <w:rPr>
                <w:b/>
                <w:i/>
              </w:rPr>
              <w:t>1993</w:t>
            </w:r>
          </w:p>
        </w:tc>
        <w:tc>
          <w:tcPr>
            <w:tcW w:w="1134" w:type="dxa"/>
          </w:tcPr>
          <w:p w:rsidR="00000000" w:rsidRDefault="00DF5EE9">
            <w:pPr>
              <w:rPr>
                <w:i/>
              </w:rPr>
            </w:pPr>
            <w:r>
              <w:rPr>
                <w:i/>
              </w:rPr>
              <w:t>1992</w:t>
            </w:r>
          </w:p>
        </w:tc>
      </w:tr>
      <w:tr w:rsidR="00000000">
        <w:tblPrEx>
          <w:tblCellMar>
            <w:top w:w="0" w:type="dxa"/>
            <w:bottom w:w="0" w:type="dxa"/>
          </w:tblCellMar>
        </w:tblPrEx>
        <w:trPr>
          <w:gridAfter w:val="1"/>
          <w:wAfter w:w="18" w:type="dxa"/>
          <w:cantSplit/>
          <w:hidden/>
        </w:trPr>
        <w:tc>
          <w:tcPr>
            <w:tcW w:w="6265" w:type="dxa"/>
            <w:tcBorders>
              <w:bottom w:val="single" w:sz="18" w:space="0" w:color="auto"/>
            </w:tcBorders>
          </w:tcPr>
          <w:p w:rsidR="00000000" w:rsidRDefault="00DF5EE9">
            <w:r>
              <w:rPr>
                <w:vanish/>
              </w:rPr>
              <w:t>[SULON]</w:t>
            </w:r>
          </w:p>
        </w:tc>
        <w:tc>
          <w:tcPr>
            <w:tcW w:w="1134" w:type="dxa"/>
            <w:gridSpan w:val="3"/>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r>
      <w:tr w:rsidR="00000000">
        <w:tblPrEx>
          <w:tblCellMar>
            <w:top w:w="0" w:type="dxa"/>
            <w:bottom w:w="0" w:type="dxa"/>
          </w:tblCellMar>
        </w:tblPrEx>
        <w:trPr>
          <w:gridAfter w:val="1"/>
          <w:wAfter w:w="18" w:type="dxa"/>
          <w:cantSplit/>
        </w:trPr>
        <w:tc>
          <w:tcPr>
            <w:tcW w:w="6265" w:type="dxa"/>
          </w:tcPr>
          <w:p w:rsidR="00000000" w:rsidRDefault="00DF5EE9">
            <w:r>
              <w:rPr>
                <w:b/>
              </w:rPr>
              <w:t>Supplementary equity accounting information</w:t>
            </w:r>
          </w:p>
        </w:tc>
        <w:tc>
          <w:tcPr>
            <w:tcW w:w="1134" w:type="dxa"/>
            <w:gridSpan w:val="3"/>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18" w:type="dxa"/>
          <w:cantSplit/>
        </w:trPr>
        <w:tc>
          <w:tcPr>
            <w:tcW w:w="6265" w:type="dxa"/>
          </w:tcPr>
          <w:p w:rsidR="00000000" w:rsidRDefault="00DF5EE9">
            <w:r>
              <w:t>Share of associated companies' operating profit after tax for the period</w:t>
            </w:r>
          </w:p>
        </w:tc>
        <w:tc>
          <w:tcPr>
            <w:tcW w:w="1134" w:type="dxa"/>
            <w:gridSpan w:val="3"/>
          </w:tcPr>
          <w:p w:rsidR="00000000" w:rsidRDefault="00DF5EE9">
            <w:pPr>
              <w:rPr>
                <w:b/>
              </w:rPr>
            </w:pPr>
            <w:r>
              <w:rPr>
                <w:b/>
              </w:rPr>
              <w:t>7.8</w:t>
            </w:r>
          </w:p>
        </w:tc>
        <w:tc>
          <w:tcPr>
            <w:tcW w:w="1134" w:type="dxa"/>
          </w:tcPr>
          <w:p w:rsidR="00000000" w:rsidRDefault="00DF5EE9">
            <w:r>
              <w:t>10.0</w:t>
            </w:r>
          </w:p>
        </w:tc>
      </w:tr>
      <w:tr w:rsidR="00000000">
        <w:tblPrEx>
          <w:tblCellMar>
            <w:top w:w="0" w:type="dxa"/>
            <w:bottom w:w="0" w:type="dxa"/>
          </w:tblCellMar>
        </w:tblPrEx>
        <w:trPr>
          <w:gridAfter w:val="1"/>
          <w:wAfter w:w="18" w:type="dxa"/>
          <w:cantSplit/>
          <w:hidden/>
        </w:trPr>
        <w:tc>
          <w:tcPr>
            <w:tcW w:w="6265" w:type="dxa"/>
            <w:tcBorders>
              <w:bottom w:val="single" w:sz="18" w:space="0" w:color="auto"/>
            </w:tcBorders>
          </w:tcPr>
          <w:p w:rsidR="00000000" w:rsidRDefault="00DF5EE9">
            <w:r>
              <w:rPr>
                <w:vanish/>
              </w:rPr>
              <w:t>[SULON]</w:t>
            </w:r>
            <w:r>
              <w:t>Reversal of provision for diminution</w:t>
            </w:r>
            <w:r>
              <w:rPr>
                <w:b/>
              </w:rPr>
              <w:t xml:space="preserve"> </w:t>
            </w:r>
            <w:r>
              <w:t>in value</w:t>
            </w:r>
          </w:p>
        </w:tc>
        <w:tc>
          <w:tcPr>
            <w:tcW w:w="1134" w:type="dxa"/>
            <w:gridSpan w:val="3"/>
            <w:tcBorders>
              <w:bottom w:val="single" w:sz="18" w:space="0" w:color="auto"/>
            </w:tcBorders>
          </w:tcPr>
          <w:p w:rsidR="00000000" w:rsidRDefault="00DF5EE9">
            <w:pPr>
              <w:rPr>
                <w:b/>
              </w:rPr>
            </w:pPr>
            <w:r>
              <w:rPr>
                <w:b/>
              </w:rPr>
              <w:t>(11.1)</w:t>
            </w:r>
          </w:p>
        </w:tc>
        <w:tc>
          <w:tcPr>
            <w:tcW w:w="1134" w:type="dxa"/>
            <w:tcBorders>
              <w:bottom w:val="single" w:sz="18" w:space="0" w:color="auto"/>
            </w:tcBorders>
          </w:tcPr>
          <w:p w:rsidR="00000000" w:rsidRDefault="00DF5EE9">
            <w:r>
              <w:t>(3.5)</w:t>
            </w:r>
          </w:p>
        </w:tc>
      </w:tr>
      <w:tr w:rsidR="00000000">
        <w:tblPrEx>
          <w:tblCellMar>
            <w:top w:w="0" w:type="dxa"/>
            <w:bottom w:w="0" w:type="dxa"/>
          </w:tblCellMar>
        </w:tblPrEx>
        <w:trPr>
          <w:gridAfter w:val="1"/>
          <w:wAfter w:w="18" w:type="dxa"/>
          <w:cantSplit/>
        </w:trPr>
        <w:tc>
          <w:tcPr>
            <w:tcW w:w="6265" w:type="dxa"/>
          </w:tcPr>
          <w:p w:rsidR="00000000" w:rsidRDefault="00DF5EE9"/>
        </w:tc>
        <w:tc>
          <w:tcPr>
            <w:tcW w:w="1134" w:type="dxa"/>
            <w:gridSpan w:val="3"/>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18" w:type="dxa"/>
          <w:cantSplit/>
        </w:trPr>
        <w:tc>
          <w:tcPr>
            <w:tcW w:w="6265" w:type="dxa"/>
          </w:tcPr>
          <w:p w:rsidR="00000000" w:rsidRDefault="00DF5EE9">
            <w:r>
              <w:t>Share of associated companies' results</w:t>
            </w:r>
          </w:p>
        </w:tc>
        <w:tc>
          <w:tcPr>
            <w:tcW w:w="1134" w:type="dxa"/>
            <w:gridSpan w:val="3"/>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18" w:type="dxa"/>
          <w:cantSplit/>
          <w:hidden/>
        </w:trPr>
        <w:tc>
          <w:tcPr>
            <w:tcW w:w="6265" w:type="dxa"/>
            <w:tcBorders>
              <w:bottom w:val="single" w:sz="18" w:space="0" w:color="auto"/>
            </w:tcBorders>
          </w:tcPr>
          <w:p w:rsidR="00000000" w:rsidRDefault="00DF5EE9">
            <w:r>
              <w:rPr>
                <w:vanish/>
              </w:rPr>
              <w:t>[SULON]</w:t>
            </w:r>
            <w:r>
              <w:t>not</w:t>
            </w:r>
            <w:r>
              <w:rPr>
                <w:b/>
              </w:rPr>
              <w:t xml:space="preserve"> </w:t>
            </w:r>
            <w:r>
              <w:t>included in consolidated result</w:t>
            </w:r>
          </w:p>
        </w:tc>
        <w:tc>
          <w:tcPr>
            <w:tcW w:w="1134" w:type="dxa"/>
            <w:gridSpan w:val="3"/>
            <w:tcBorders>
              <w:bottom w:val="single" w:sz="18" w:space="0" w:color="auto"/>
            </w:tcBorders>
          </w:tcPr>
          <w:p w:rsidR="00000000" w:rsidRDefault="00DF5EE9">
            <w:pPr>
              <w:rPr>
                <w:b/>
              </w:rPr>
            </w:pPr>
            <w:r>
              <w:rPr>
                <w:b/>
              </w:rPr>
              <w:t>(3.3)</w:t>
            </w:r>
          </w:p>
        </w:tc>
        <w:tc>
          <w:tcPr>
            <w:tcW w:w="1134" w:type="dxa"/>
            <w:tcBorders>
              <w:bottom w:val="single" w:sz="18" w:space="0" w:color="auto"/>
            </w:tcBorders>
          </w:tcPr>
          <w:p w:rsidR="00000000" w:rsidRDefault="00DF5EE9">
            <w:r>
              <w:t>6.5</w:t>
            </w:r>
          </w:p>
        </w:tc>
      </w:tr>
      <w:tr w:rsidR="00000000">
        <w:tblPrEx>
          <w:tblCellMar>
            <w:top w:w="0" w:type="dxa"/>
            <w:bottom w:w="0" w:type="dxa"/>
          </w:tblCellMar>
        </w:tblPrEx>
        <w:trPr>
          <w:gridAfter w:val="1"/>
          <w:wAfter w:w="18" w:type="dxa"/>
          <w:cantSplit/>
        </w:trPr>
        <w:tc>
          <w:tcPr>
            <w:tcW w:w="6265" w:type="dxa"/>
          </w:tcPr>
          <w:p w:rsidR="00000000" w:rsidRDefault="00DF5EE9"/>
        </w:tc>
        <w:tc>
          <w:tcPr>
            <w:tcW w:w="1134" w:type="dxa"/>
            <w:gridSpan w:val="3"/>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18" w:type="dxa"/>
          <w:cantSplit/>
        </w:trPr>
        <w:tc>
          <w:tcPr>
            <w:tcW w:w="6265" w:type="dxa"/>
          </w:tcPr>
          <w:p w:rsidR="00000000" w:rsidRDefault="00DF5EE9">
            <w:r>
              <w:t>Carrying amount of investment in associated companies</w:t>
            </w:r>
          </w:p>
        </w:tc>
        <w:tc>
          <w:tcPr>
            <w:tcW w:w="1134" w:type="dxa"/>
            <w:gridSpan w:val="3"/>
          </w:tcPr>
          <w:p w:rsidR="00000000" w:rsidRDefault="00DF5EE9">
            <w:pPr>
              <w:rPr>
                <w:b/>
              </w:rPr>
            </w:pPr>
            <w:r>
              <w:rPr>
                <w:b/>
              </w:rPr>
              <w:t>46.0</w:t>
            </w:r>
          </w:p>
        </w:tc>
        <w:tc>
          <w:tcPr>
            <w:tcW w:w="1134" w:type="dxa"/>
          </w:tcPr>
          <w:p w:rsidR="00000000" w:rsidRDefault="00DF5EE9">
            <w:r>
              <w:t>81.2</w:t>
            </w:r>
          </w:p>
        </w:tc>
      </w:tr>
      <w:tr w:rsidR="00000000">
        <w:tblPrEx>
          <w:tblCellMar>
            <w:top w:w="0" w:type="dxa"/>
            <w:bottom w:w="0" w:type="dxa"/>
          </w:tblCellMar>
        </w:tblPrEx>
        <w:trPr>
          <w:gridAfter w:val="1"/>
          <w:wAfter w:w="18" w:type="dxa"/>
          <w:cantSplit/>
        </w:trPr>
        <w:tc>
          <w:tcPr>
            <w:tcW w:w="6265" w:type="dxa"/>
          </w:tcPr>
          <w:p w:rsidR="00000000" w:rsidRDefault="00DF5EE9">
            <w:r>
              <w:t>Share of accumulated profits/ losses) at the</w:t>
            </w:r>
          </w:p>
        </w:tc>
        <w:tc>
          <w:tcPr>
            <w:tcW w:w="1134" w:type="dxa"/>
            <w:gridSpan w:val="3"/>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18" w:type="dxa"/>
          <w:cantSplit/>
        </w:trPr>
        <w:tc>
          <w:tcPr>
            <w:tcW w:w="6265" w:type="dxa"/>
          </w:tcPr>
          <w:p w:rsidR="00000000" w:rsidRDefault="00DF5EE9">
            <w:r>
              <w:t>beginning of the period</w:t>
            </w:r>
          </w:p>
        </w:tc>
        <w:tc>
          <w:tcPr>
            <w:tcW w:w="1134" w:type="dxa"/>
            <w:gridSpan w:val="3"/>
          </w:tcPr>
          <w:p w:rsidR="00000000" w:rsidRDefault="00DF5EE9">
            <w:pPr>
              <w:rPr>
                <w:b/>
              </w:rPr>
            </w:pPr>
            <w:r>
              <w:rPr>
                <w:b/>
              </w:rPr>
              <w:t>3.3</w:t>
            </w:r>
          </w:p>
        </w:tc>
        <w:tc>
          <w:tcPr>
            <w:tcW w:w="1134" w:type="dxa"/>
          </w:tcPr>
          <w:p w:rsidR="00000000" w:rsidRDefault="00DF5EE9">
            <w:r>
              <w:t>(8.3)</w:t>
            </w:r>
          </w:p>
        </w:tc>
      </w:tr>
      <w:tr w:rsidR="00000000">
        <w:tblPrEx>
          <w:tblCellMar>
            <w:top w:w="0" w:type="dxa"/>
            <w:bottom w:w="0" w:type="dxa"/>
          </w:tblCellMar>
        </w:tblPrEx>
        <w:trPr>
          <w:gridAfter w:val="1"/>
          <w:wAfter w:w="18" w:type="dxa"/>
          <w:cantSplit/>
        </w:trPr>
        <w:tc>
          <w:tcPr>
            <w:tcW w:w="6265" w:type="dxa"/>
          </w:tcPr>
          <w:p w:rsidR="00000000" w:rsidRDefault="00DF5EE9">
            <w:r>
              <w:t>Net (decrement)/increment for the</w:t>
            </w:r>
            <w:r>
              <w:rPr>
                <w:b/>
              </w:rPr>
              <w:t xml:space="preserve"> </w:t>
            </w:r>
            <w:r>
              <w:t>period</w:t>
            </w:r>
          </w:p>
        </w:tc>
        <w:tc>
          <w:tcPr>
            <w:tcW w:w="1134" w:type="dxa"/>
            <w:gridSpan w:val="3"/>
          </w:tcPr>
          <w:p w:rsidR="00000000" w:rsidRDefault="00DF5EE9">
            <w:pPr>
              <w:rPr>
                <w:b/>
              </w:rPr>
            </w:pPr>
            <w:r>
              <w:rPr>
                <w:b/>
              </w:rPr>
              <w:t>(3.3)</w:t>
            </w:r>
          </w:p>
        </w:tc>
        <w:tc>
          <w:tcPr>
            <w:tcW w:w="1134" w:type="dxa"/>
          </w:tcPr>
          <w:p w:rsidR="00000000" w:rsidRDefault="00DF5EE9">
            <w:r>
              <w:t>6.5</w:t>
            </w:r>
          </w:p>
        </w:tc>
      </w:tr>
      <w:tr w:rsidR="00000000">
        <w:tblPrEx>
          <w:tblCellMar>
            <w:top w:w="0" w:type="dxa"/>
            <w:bottom w:w="0" w:type="dxa"/>
          </w:tblCellMar>
        </w:tblPrEx>
        <w:trPr>
          <w:gridAfter w:val="1"/>
          <w:wAfter w:w="18" w:type="dxa"/>
          <w:cantSplit/>
        </w:trPr>
        <w:tc>
          <w:tcPr>
            <w:tcW w:w="6265" w:type="dxa"/>
          </w:tcPr>
          <w:p w:rsidR="00000000" w:rsidRDefault="00DF5EE9">
            <w:r>
              <w:t>Adjustment for losses now consolidated</w:t>
            </w:r>
          </w:p>
        </w:tc>
        <w:tc>
          <w:tcPr>
            <w:tcW w:w="1134" w:type="dxa"/>
            <w:gridSpan w:val="3"/>
          </w:tcPr>
          <w:p w:rsidR="00000000" w:rsidRDefault="00DF5EE9">
            <w:pPr>
              <w:rPr>
                <w:b/>
              </w:rPr>
            </w:pPr>
          </w:p>
        </w:tc>
        <w:tc>
          <w:tcPr>
            <w:tcW w:w="1134" w:type="dxa"/>
          </w:tcPr>
          <w:p w:rsidR="00000000" w:rsidRDefault="00DF5EE9">
            <w:r>
              <w:t>5.1</w:t>
            </w:r>
          </w:p>
        </w:tc>
      </w:tr>
      <w:tr w:rsidR="00000000">
        <w:tblPrEx>
          <w:tblCellMar>
            <w:top w:w="0" w:type="dxa"/>
            <w:bottom w:w="0" w:type="dxa"/>
          </w:tblCellMar>
        </w:tblPrEx>
        <w:trPr>
          <w:gridAfter w:val="1"/>
          <w:wAfter w:w="18" w:type="dxa"/>
          <w:cantSplit/>
          <w:hidden/>
        </w:trPr>
        <w:tc>
          <w:tcPr>
            <w:tcW w:w="6265" w:type="dxa"/>
            <w:tcBorders>
              <w:bottom w:val="single" w:sz="18" w:space="0" w:color="auto"/>
            </w:tcBorders>
          </w:tcPr>
          <w:p w:rsidR="00000000" w:rsidRDefault="00DF5EE9">
            <w:r>
              <w:rPr>
                <w:vanish/>
              </w:rPr>
              <w:t>[SULON]</w:t>
            </w:r>
          </w:p>
        </w:tc>
        <w:tc>
          <w:tcPr>
            <w:tcW w:w="1134" w:type="dxa"/>
            <w:gridSpan w:val="3"/>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gridAfter w:val="1"/>
          <w:wAfter w:w="18" w:type="dxa"/>
          <w:cantSplit/>
          <w:hidden/>
        </w:trPr>
        <w:tc>
          <w:tcPr>
            <w:tcW w:w="6265" w:type="dxa"/>
            <w:tcBorders>
              <w:bottom w:val="double" w:sz="18" w:space="0" w:color="auto"/>
            </w:tcBorders>
          </w:tcPr>
          <w:p w:rsidR="00000000" w:rsidRDefault="00DF5EE9">
            <w:r>
              <w:rPr>
                <w:vanish/>
              </w:rPr>
              <w:t>[DULON]</w:t>
            </w:r>
            <w:r>
              <w:t>Equity accounted amount of investment in associated companies</w:t>
            </w:r>
          </w:p>
        </w:tc>
        <w:tc>
          <w:tcPr>
            <w:tcW w:w="1134" w:type="dxa"/>
            <w:gridSpan w:val="3"/>
            <w:tcBorders>
              <w:bottom w:val="double" w:sz="18" w:space="0" w:color="auto"/>
            </w:tcBorders>
          </w:tcPr>
          <w:p w:rsidR="00000000" w:rsidRDefault="00DF5EE9">
            <w:pPr>
              <w:rPr>
                <w:b/>
              </w:rPr>
            </w:pPr>
            <w:r>
              <w:rPr>
                <w:b/>
              </w:rPr>
              <w:t>46.0</w:t>
            </w:r>
          </w:p>
        </w:tc>
        <w:tc>
          <w:tcPr>
            <w:tcW w:w="1134" w:type="dxa"/>
            <w:tcBorders>
              <w:bottom w:val="double" w:sz="18" w:space="0" w:color="auto"/>
            </w:tcBorders>
          </w:tcPr>
          <w:p w:rsidR="00000000" w:rsidRDefault="00DF5EE9">
            <w:r>
              <w:t>84.5</w:t>
            </w:r>
          </w:p>
        </w:tc>
      </w:tr>
    </w:tbl>
    <w:p w:rsidR="00000000" w:rsidRDefault="00DF5EE9"/>
    <w:p w:rsidR="00000000" w:rsidRDefault="00DF5EE9">
      <w:r>
        <w:rPr>
          <w:b/>
        </w:rPr>
        <w:t>24.  SUPERANNUATION COMMITMENTS</w:t>
      </w:r>
    </w:p>
    <w:p w:rsidR="00000000" w:rsidRDefault="00DF5EE9"/>
    <w:p w:rsidR="00000000" w:rsidRDefault="00DF5EE9">
      <w:r>
        <w:t>The economic entity contributes to a number of superannu</w:t>
      </w:r>
      <w:r>
        <w:t>ation funds that have been established to provide benefits for certain employees.  The principal type of benefit provided by these funds is a lump sum.  The members and the economic entity make contributions as specified in the rules of the respective funds.  The economic entity is obliged to ensure that contributions are made to the defined benefit funds at the rate assessed by an actuary, subject to its rights to reduce, suspend or terminate contributions as specified in the relevant trust deeds.</w:t>
      </w:r>
    </w:p>
    <w:p w:rsidR="00000000" w:rsidRDefault="00DF5EE9"/>
    <w:p w:rsidR="00000000" w:rsidRDefault="00DF5EE9">
      <w:r>
        <w:t>In re</w:t>
      </w:r>
      <w:r>
        <w:t>spect of all other superannuation funds, the economic entity is obliged to contribute at fixed rates or amounts as set out in the relevant trust deeds or in accordance with industrial awards and agreements.  The obligation of the economic entity to make contributions to the defined benefit superannuation funds is legally enforceable up to the date on which the economic entity gives notice to suspend or terminate contributions as provided in the trust deeds of the various funds.</w:t>
      </w:r>
    </w:p>
    <w:p w:rsidR="00000000" w:rsidRDefault="00DF5EE9"/>
    <w:p w:rsidR="00000000" w:rsidRDefault="00DF5EE9">
      <w:r>
        <w:t>The names of the major fun</w:t>
      </w:r>
      <w:r>
        <w:t>ds, dates of the last actuarial assessments and the responsible actuaries are:</w:t>
      </w:r>
    </w:p>
    <w:p w:rsidR="00000000" w:rsidRDefault="00DF5EE9"/>
    <w:p w:rsidR="00000000" w:rsidRDefault="00DF5EE9">
      <w:r>
        <w:t>* Coles Myer Superannuation Fund as at 1 July 1992, in a report dated 30 June 1993, by Mr. W.E. Walker FIAA of William M. Mercer Pty. Ltd.</w:t>
      </w:r>
    </w:p>
    <w:p w:rsidR="00000000" w:rsidRDefault="00DF5EE9">
      <w:r>
        <w:t>* Coles Myer (1982) Fund, as at 30 June 1990, in a report dated 10 May 1991, by Mr. W.E. Walker FIAA of William M. Mercer Pty. Ltd.</w:t>
      </w:r>
    </w:p>
    <w:p w:rsidR="00000000" w:rsidRDefault="00DF5EE9"/>
    <w:p w:rsidR="00000000" w:rsidRDefault="00DF5EE9">
      <w:r>
        <w:t>Actuarial assessments are not required for the other superannuation funds.</w:t>
      </w:r>
    </w:p>
    <w:p w:rsidR="00000000" w:rsidRDefault="00DF5EE9"/>
    <w:p w:rsidR="00000000" w:rsidRDefault="00DF5EE9">
      <w:r>
        <w:t xml:space="preserve">At 25 July 1993, the market value of the fund assets available after meeting </w:t>
      </w:r>
      <w:r>
        <w:t>all other liabilities was sufficient to satisfy all benefits that would have been vested under each fund plan in the event of-</w:t>
      </w:r>
    </w:p>
    <w:p w:rsidR="00000000" w:rsidRDefault="00DF5EE9">
      <w:r>
        <w:t>*  Termination of the fund;</w:t>
      </w:r>
    </w:p>
    <w:p w:rsidR="00000000" w:rsidRDefault="00DF5EE9">
      <w:r>
        <w:t>*  Voluntary termination of the employment of each fund member on the initiative of that employee; or</w:t>
      </w:r>
    </w:p>
    <w:p w:rsidR="00000000" w:rsidRDefault="00DF5EE9">
      <w:r>
        <w:t>*  Compulsory termination of the employment of each member by the economic entity.</w:t>
      </w:r>
      <w:r>
        <w:br/>
      </w:r>
    </w:p>
    <w:p w:rsidR="00000000" w:rsidRDefault="00DF5EE9"/>
    <w:tbl>
      <w:tblPr>
        <w:tblW w:w="0" w:type="auto"/>
        <w:tblLayout w:type="fixed"/>
        <w:tblCellMar>
          <w:left w:w="28" w:type="dxa"/>
          <w:right w:w="28" w:type="dxa"/>
        </w:tblCellMar>
        <w:tblLook w:val="0000"/>
      </w:tblPr>
      <w:tblGrid>
        <w:gridCol w:w="5699"/>
        <w:gridCol w:w="1"/>
        <w:gridCol w:w="991"/>
        <w:gridCol w:w="985"/>
        <w:gridCol w:w="1"/>
        <w:gridCol w:w="6"/>
        <w:gridCol w:w="13"/>
        <w:gridCol w:w="988"/>
        <w:gridCol w:w="992"/>
        <w:gridCol w:w="18"/>
      </w:tblGrid>
      <w:tr w:rsidR="00000000">
        <w:tblPrEx>
          <w:tblCellMar>
            <w:top w:w="0" w:type="dxa"/>
            <w:bottom w:w="0" w:type="dxa"/>
          </w:tblCellMar>
        </w:tblPrEx>
        <w:trPr>
          <w:cantSplit/>
        </w:trPr>
        <w:tc>
          <w:tcPr>
            <w:tcW w:w="5699" w:type="dxa"/>
          </w:tcPr>
          <w:p w:rsidR="00000000" w:rsidRDefault="00DF5EE9">
            <w:pPr>
              <w:rPr>
                <w:b/>
              </w:rPr>
            </w:pPr>
            <w:r>
              <w:rPr>
                <w:b/>
              </w:rPr>
              <w:t>25.  LEASE EXPENDITURE COMMITMENTS</w:t>
            </w:r>
          </w:p>
        </w:tc>
        <w:tc>
          <w:tcPr>
            <w:tcW w:w="988" w:type="dxa"/>
            <w:gridSpan w:val="2"/>
          </w:tcPr>
          <w:p w:rsidR="00000000" w:rsidRDefault="00DF5EE9">
            <w:pPr>
              <w:rPr>
                <w:b/>
              </w:rPr>
            </w:pPr>
          </w:p>
        </w:tc>
        <w:tc>
          <w:tcPr>
            <w:tcW w:w="1005" w:type="dxa"/>
            <w:gridSpan w:val="4"/>
          </w:tcPr>
          <w:p w:rsidR="00000000" w:rsidRDefault="00DF5EE9"/>
        </w:tc>
        <w:tc>
          <w:tcPr>
            <w:tcW w:w="988" w:type="dxa"/>
          </w:tcPr>
          <w:p w:rsidR="00000000" w:rsidRDefault="00DF5EE9">
            <w:pPr>
              <w:rPr>
                <w:b/>
              </w:rPr>
            </w:pPr>
          </w:p>
        </w:tc>
        <w:tc>
          <w:tcPr>
            <w:tcW w:w="1005" w:type="dxa"/>
            <w:gridSpan w:val="2"/>
          </w:tcPr>
          <w:p w:rsidR="00000000" w:rsidRDefault="00DF5EE9"/>
        </w:tc>
      </w:tr>
      <w:tr w:rsidR="00000000">
        <w:tblPrEx>
          <w:tblCellMar>
            <w:top w:w="0" w:type="dxa"/>
            <w:bottom w:w="0" w:type="dxa"/>
          </w:tblCellMar>
        </w:tblPrEx>
        <w:trPr>
          <w:gridAfter w:val="1"/>
          <w:wAfter w:w="16" w:type="dxa"/>
          <w:cantSplit/>
        </w:trPr>
        <w:tc>
          <w:tcPr>
            <w:tcW w:w="5699" w:type="dxa"/>
          </w:tcPr>
          <w:p w:rsidR="00000000" w:rsidRDefault="00DF5EE9"/>
        </w:tc>
        <w:tc>
          <w:tcPr>
            <w:tcW w:w="1977" w:type="dxa"/>
            <w:hMerge w:val="restart"/>
          </w:tcPr>
          <w:p w:rsidR="00000000" w:rsidRDefault="00DF5EE9">
            <w:pPr>
              <w:rPr>
                <w:b/>
              </w:rPr>
            </w:pPr>
            <w:r>
              <w:rPr>
                <w:b/>
                <w:i/>
              </w:rPr>
              <w:t>Consolidated</w:t>
            </w:r>
            <w:r>
              <w:rPr>
                <w:b/>
              </w:rPr>
              <w:t xml:space="preserve"> </w:t>
            </w:r>
          </w:p>
        </w:tc>
        <w:tc>
          <w:tcPr>
            <w:gridSpan w:val="2"/>
            <w:hMerge/>
          </w:tcPr>
          <w:p w:rsidR="00000000" w:rsidRDefault="00DF5EE9">
            <w:pPr>
              <w:rPr>
                <w:b/>
              </w:rPr>
            </w:pPr>
          </w:p>
        </w:tc>
        <w:tc>
          <w:tcPr>
            <w:tcW w:w="1993" w:type="dxa"/>
            <w:hMerge w:val="restart"/>
          </w:tcPr>
          <w:p w:rsidR="00000000" w:rsidRDefault="00DF5EE9">
            <w:pPr>
              <w:rPr>
                <w:b/>
              </w:rPr>
            </w:pPr>
            <w:r>
              <w:rPr>
                <w:b/>
                <w:i/>
              </w:rPr>
              <w:t>Company</w:t>
            </w:r>
            <w:r>
              <w:rPr>
                <w:b/>
              </w:rPr>
              <w:t xml:space="preserve"> </w:t>
            </w:r>
          </w:p>
        </w:tc>
        <w:tc>
          <w:tcPr>
            <w:gridSpan w:val="4"/>
            <w:hMerge/>
          </w:tcPr>
          <w:p w:rsidR="00000000" w:rsidRDefault="00DF5EE9">
            <w:pPr>
              <w:rPr>
                <w:b/>
              </w:rPr>
            </w:pPr>
          </w:p>
        </w:tc>
      </w:tr>
      <w:tr w:rsidR="00000000">
        <w:tblPrEx>
          <w:tblCellMar>
            <w:top w:w="0" w:type="dxa"/>
            <w:bottom w:w="0" w:type="dxa"/>
          </w:tblCellMar>
        </w:tblPrEx>
        <w:trPr>
          <w:gridAfter w:val="1"/>
          <w:wAfter w:w="18" w:type="dxa"/>
          <w:cantSplit/>
        </w:trPr>
        <w:tc>
          <w:tcPr>
            <w:tcW w:w="5699" w:type="dxa"/>
          </w:tcPr>
          <w:p w:rsidR="00000000" w:rsidRDefault="00DF5EE9"/>
        </w:tc>
        <w:tc>
          <w:tcPr>
            <w:tcW w:w="992" w:type="dxa"/>
            <w:gridSpan w:val="2"/>
          </w:tcPr>
          <w:p w:rsidR="00000000" w:rsidRDefault="00DF5EE9">
            <w:pPr>
              <w:rPr>
                <w:b/>
              </w:rPr>
            </w:pPr>
          </w:p>
        </w:tc>
        <w:tc>
          <w:tcPr>
            <w:tcW w:w="992" w:type="dxa"/>
            <w:gridSpan w:val="3"/>
          </w:tcPr>
          <w:p w:rsidR="00000000" w:rsidRDefault="00DF5EE9"/>
        </w:tc>
        <w:tc>
          <w:tcPr>
            <w:tcW w:w="992" w:type="dxa"/>
            <w:gridSpan w:val="2"/>
          </w:tcPr>
          <w:p w:rsidR="00000000" w:rsidRDefault="00DF5EE9">
            <w:pPr>
              <w:rPr>
                <w:b/>
              </w:rPr>
            </w:pPr>
          </w:p>
        </w:tc>
        <w:tc>
          <w:tcPr>
            <w:tcW w:w="992" w:type="dxa"/>
          </w:tcPr>
          <w:p w:rsidR="00000000" w:rsidRDefault="00DF5EE9"/>
        </w:tc>
      </w:tr>
      <w:tr w:rsidR="00000000">
        <w:tblPrEx>
          <w:tblCellMar>
            <w:top w:w="0" w:type="dxa"/>
            <w:bottom w:w="0" w:type="dxa"/>
          </w:tblCellMar>
        </w:tblPrEx>
        <w:trPr>
          <w:gridAfter w:val="1"/>
          <w:wAfter w:w="18" w:type="dxa"/>
          <w:cantSplit/>
        </w:trPr>
        <w:tc>
          <w:tcPr>
            <w:tcW w:w="5699" w:type="dxa"/>
          </w:tcPr>
          <w:p w:rsidR="00000000" w:rsidRDefault="00DF5EE9">
            <w:pPr>
              <w:rPr>
                <w:i/>
              </w:rPr>
            </w:pPr>
          </w:p>
        </w:tc>
        <w:tc>
          <w:tcPr>
            <w:tcW w:w="992" w:type="dxa"/>
            <w:gridSpan w:val="2"/>
          </w:tcPr>
          <w:p w:rsidR="00000000" w:rsidRDefault="00DF5EE9">
            <w:pPr>
              <w:rPr>
                <w:b/>
                <w:i/>
              </w:rPr>
            </w:pPr>
            <w:r>
              <w:rPr>
                <w:b/>
                <w:i/>
              </w:rPr>
              <w:t>1993</w:t>
            </w:r>
          </w:p>
        </w:tc>
        <w:tc>
          <w:tcPr>
            <w:tcW w:w="992" w:type="dxa"/>
            <w:gridSpan w:val="3"/>
          </w:tcPr>
          <w:p w:rsidR="00000000" w:rsidRDefault="00DF5EE9">
            <w:pPr>
              <w:rPr>
                <w:i/>
              </w:rPr>
            </w:pPr>
            <w:r>
              <w:rPr>
                <w:i/>
              </w:rPr>
              <w:t>1992</w:t>
            </w:r>
          </w:p>
        </w:tc>
        <w:tc>
          <w:tcPr>
            <w:tcW w:w="992" w:type="dxa"/>
            <w:gridSpan w:val="2"/>
          </w:tcPr>
          <w:p w:rsidR="00000000" w:rsidRDefault="00DF5EE9">
            <w:pPr>
              <w:rPr>
                <w:b/>
                <w:i/>
              </w:rPr>
            </w:pPr>
            <w:r>
              <w:rPr>
                <w:b/>
                <w:i/>
              </w:rPr>
              <w:t>1993</w:t>
            </w:r>
          </w:p>
        </w:tc>
        <w:tc>
          <w:tcPr>
            <w:tcW w:w="992" w:type="dxa"/>
          </w:tcPr>
          <w:p w:rsidR="00000000" w:rsidRDefault="00DF5EE9">
            <w:pPr>
              <w:rPr>
                <w:i/>
              </w:rPr>
            </w:pPr>
            <w:r>
              <w:rPr>
                <w:i/>
              </w:rPr>
              <w:t>1992</w:t>
            </w:r>
          </w:p>
        </w:tc>
      </w:tr>
      <w:tr w:rsidR="00000000">
        <w:tblPrEx>
          <w:tblCellMar>
            <w:top w:w="0" w:type="dxa"/>
            <w:bottom w:w="0" w:type="dxa"/>
          </w:tblCellMar>
        </w:tblPrEx>
        <w:trPr>
          <w:gridAfter w:val="1"/>
          <w:wAfter w:w="18" w:type="dxa"/>
          <w:cantSplit/>
          <w:hidden/>
        </w:trPr>
        <w:tc>
          <w:tcPr>
            <w:tcW w:w="5699" w:type="dxa"/>
            <w:tcBorders>
              <w:bottom w:val="single" w:sz="18" w:space="0" w:color="auto"/>
            </w:tcBorders>
          </w:tcPr>
          <w:p w:rsidR="00000000" w:rsidRDefault="00DF5EE9">
            <w:pPr>
              <w:rPr>
                <w:i/>
              </w:rPr>
            </w:pPr>
            <w:r>
              <w:rPr>
                <w:i/>
                <w:vanish/>
              </w:rPr>
              <w:t>[SULON]</w:t>
            </w:r>
          </w:p>
        </w:tc>
        <w:tc>
          <w:tcPr>
            <w:tcW w:w="992" w:type="dxa"/>
            <w:gridSpan w:val="2"/>
            <w:tcBorders>
              <w:bottom w:val="single" w:sz="18" w:space="0" w:color="auto"/>
            </w:tcBorders>
          </w:tcPr>
          <w:p w:rsidR="00000000" w:rsidRDefault="00DF5EE9">
            <w:pPr>
              <w:rPr>
                <w:b/>
                <w:i/>
              </w:rPr>
            </w:pPr>
            <w:r>
              <w:rPr>
                <w:b/>
                <w:i/>
              </w:rPr>
              <w:t>$M</w:t>
            </w:r>
          </w:p>
        </w:tc>
        <w:tc>
          <w:tcPr>
            <w:tcW w:w="992" w:type="dxa"/>
            <w:gridSpan w:val="3"/>
            <w:tcBorders>
              <w:bottom w:val="single" w:sz="18" w:space="0" w:color="auto"/>
            </w:tcBorders>
          </w:tcPr>
          <w:p w:rsidR="00000000" w:rsidRDefault="00DF5EE9">
            <w:pPr>
              <w:rPr>
                <w:i/>
              </w:rPr>
            </w:pPr>
            <w:r>
              <w:rPr>
                <w:i/>
              </w:rPr>
              <w:t>$M</w:t>
            </w:r>
          </w:p>
        </w:tc>
        <w:tc>
          <w:tcPr>
            <w:tcW w:w="992" w:type="dxa"/>
            <w:gridSpan w:val="2"/>
            <w:tcBorders>
              <w:bottom w:val="single" w:sz="18" w:space="0" w:color="auto"/>
            </w:tcBorders>
          </w:tcPr>
          <w:p w:rsidR="00000000" w:rsidRDefault="00DF5EE9">
            <w:pPr>
              <w:rPr>
                <w:b/>
                <w:i/>
              </w:rPr>
            </w:pPr>
            <w:r>
              <w:rPr>
                <w:b/>
                <w:i/>
              </w:rPr>
              <w:t>$M</w:t>
            </w:r>
          </w:p>
        </w:tc>
        <w:tc>
          <w:tcPr>
            <w:tcW w:w="992" w:type="dxa"/>
            <w:tcBorders>
              <w:bottom w:val="single" w:sz="18" w:space="0" w:color="auto"/>
            </w:tcBorders>
          </w:tcPr>
          <w:p w:rsidR="00000000" w:rsidRDefault="00DF5EE9">
            <w:pPr>
              <w:rPr>
                <w:i/>
              </w:rPr>
            </w:pPr>
            <w:r>
              <w:rPr>
                <w:i/>
              </w:rPr>
              <w:t>$M</w:t>
            </w:r>
          </w:p>
        </w:tc>
      </w:tr>
      <w:tr w:rsidR="00000000">
        <w:tblPrEx>
          <w:tblCellMar>
            <w:top w:w="0" w:type="dxa"/>
            <w:bottom w:w="0" w:type="dxa"/>
          </w:tblCellMar>
        </w:tblPrEx>
        <w:trPr>
          <w:gridAfter w:val="1"/>
          <w:wAfter w:w="18" w:type="dxa"/>
          <w:cantSplit/>
        </w:trPr>
        <w:tc>
          <w:tcPr>
            <w:tcW w:w="5699" w:type="dxa"/>
          </w:tcPr>
          <w:p w:rsidR="00000000" w:rsidRDefault="00DF5EE9"/>
        </w:tc>
        <w:tc>
          <w:tcPr>
            <w:tcW w:w="992" w:type="dxa"/>
            <w:gridSpan w:val="2"/>
          </w:tcPr>
          <w:p w:rsidR="00000000" w:rsidRDefault="00DF5EE9">
            <w:pPr>
              <w:rPr>
                <w:b/>
              </w:rPr>
            </w:pPr>
          </w:p>
        </w:tc>
        <w:tc>
          <w:tcPr>
            <w:tcW w:w="992" w:type="dxa"/>
            <w:gridSpan w:val="3"/>
          </w:tcPr>
          <w:p w:rsidR="00000000" w:rsidRDefault="00DF5EE9"/>
        </w:tc>
        <w:tc>
          <w:tcPr>
            <w:tcW w:w="992" w:type="dxa"/>
            <w:gridSpan w:val="2"/>
          </w:tcPr>
          <w:p w:rsidR="00000000" w:rsidRDefault="00DF5EE9">
            <w:pPr>
              <w:rPr>
                <w:b/>
              </w:rPr>
            </w:pPr>
          </w:p>
        </w:tc>
        <w:tc>
          <w:tcPr>
            <w:tcW w:w="992" w:type="dxa"/>
          </w:tcPr>
          <w:p w:rsidR="00000000" w:rsidRDefault="00DF5EE9"/>
        </w:tc>
      </w:tr>
      <w:tr w:rsidR="00000000">
        <w:tblPrEx>
          <w:tblCellMar>
            <w:top w:w="0" w:type="dxa"/>
            <w:bottom w:w="0" w:type="dxa"/>
          </w:tblCellMar>
        </w:tblPrEx>
        <w:trPr>
          <w:gridAfter w:val="1"/>
          <w:wAfter w:w="18" w:type="dxa"/>
          <w:cantSplit/>
        </w:trPr>
        <w:tc>
          <w:tcPr>
            <w:tcW w:w="5699" w:type="dxa"/>
          </w:tcPr>
          <w:p w:rsidR="00000000" w:rsidRDefault="00DF5EE9">
            <w:r>
              <w:t>The eco</w:t>
            </w:r>
            <w:r>
              <w:t>nomic entity has contracted for lease expenditure as follows:</w:t>
            </w:r>
          </w:p>
        </w:tc>
        <w:tc>
          <w:tcPr>
            <w:tcW w:w="992" w:type="dxa"/>
            <w:gridSpan w:val="2"/>
          </w:tcPr>
          <w:p w:rsidR="00000000" w:rsidRDefault="00DF5EE9">
            <w:pPr>
              <w:rPr>
                <w:b/>
              </w:rPr>
            </w:pPr>
          </w:p>
        </w:tc>
        <w:tc>
          <w:tcPr>
            <w:tcW w:w="992" w:type="dxa"/>
            <w:gridSpan w:val="3"/>
          </w:tcPr>
          <w:p w:rsidR="00000000" w:rsidRDefault="00DF5EE9"/>
        </w:tc>
        <w:tc>
          <w:tcPr>
            <w:tcW w:w="992" w:type="dxa"/>
            <w:gridSpan w:val="2"/>
          </w:tcPr>
          <w:p w:rsidR="00000000" w:rsidRDefault="00DF5EE9">
            <w:pPr>
              <w:rPr>
                <w:b/>
              </w:rPr>
            </w:pPr>
          </w:p>
        </w:tc>
        <w:tc>
          <w:tcPr>
            <w:tcW w:w="992" w:type="dxa"/>
          </w:tcPr>
          <w:p w:rsidR="00000000" w:rsidRDefault="00DF5EE9"/>
        </w:tc>
      </w:tr>
      <w:tr w:rsidR="00000000">
        <w:tblPrEx>
          <w:tblCellMar>
            <w:top w:w="0" w:type="dxa"/>
            <w:bottom w:w="0" w:type="dxa"/>
          </w:tblCellMar>
        </w:tblPrEx>
        <w:trPr>
          <w:gridAfter w:val="1"/>
          <w:wAfter w:w="18" w:type="dxa"/>
          <w:cantSplit/>
        </w:trPr>
        <w:tc>
          <w:tcPr>
            <w:tcW w:w="5699" w:type="dxa"/>
          </w:tcPr>
          <w:p w:rsidR="00000000" w:rsidRDefault="00DF5EE9">
            <w:r>
              <w:t>Operating leases:</w:t>
            </w:r>
          </w:p>
        </w:tc>
        <w:tc>
          <w:tcPr>
            <w:tcW w:w="992" w:type="dxa"/>
            <w:gridSpan w:val="2"/>
          </w:tcPr>
          <w:p w:rsidR="00000000" w:rsidRDefault="00DF5EE9">
            <w:pPr>
              <w:rPr>
                <w:b/>
              </w:rPr>
            </w:pPr>
          </w:p>
        </w:tc>
        <w:tc>
          <w:tcPr>
            <w:tcW w:w="992" w:type="dxa"/>
            <w:gridSpan w:val="3"/>
          </w:tcPr>
          <w:p w:rsidR="00000000" w:rsidRDefault="00DF5EE9"/>
        </w:tc>
        <w:tc>
          <w:tcPr>
            <w:tcW w:w="992" w:type="dxa"/>
            <w:gridSpan w:val="2"/>
          </w:tcPr>
          <w:p w:rsidR="00000000" w:rsidRDefault="00DF5EE9">
            <w:pPr>
              <w:rPr>
                <w:b/>
              </w:rPr>
            </w:pPr>
          </w:p>
        </w:tc>
        <w:tc>
          <w:tcPr>
            <w:tcW w:w="992" w:type="dxa"/>
          </w:tcPr>
          <w:p w:rsidR="00000000" w:rsidRDefault="00DF5EE9"/>
        </w:tc>
      </w:tr>
      <w:tr w:rsidR="00000000">
        <w:tblPrEx>
          <w:tblCellMar>
            <w:top w:w="0" w:type="dxa"/>
            <w:bottom w:w="0" w:type="dxa"/>
          </w:tblCellMar>
        </w:tblPrEx>
        <w:trPr>
          <w:gridAfter w:val="1"/>
          <w:wAfter w:w="18" w:type="dxa"/>
          <w:cantSplit/>
        </w:trPr>
        <w:tc>
          <w:tcPr>
            <w:tcW w:w="5699" w:type="dxa"/>
          </w:tcPr>
          <w:p w:rsidR="00000000" w:rsidRDefault="00DF5EE9">
            <w:r>
              <w:t xml:space="preserve">    Not later than one year</w:t>
            </w:r>
          </w:p>
        </w:tc>
        <w:tc>
          <w:tcPr>
            <w:tcW w:w="992" w:type="dxa"/>
            <w:gridSpan w:val="2"/>
          </w:tcPr>
          <w:p w:rsidR="00000000" w:rsidRDefault="00DF5EE9">
            <w:pPr>
              <w:rPr>
                <w:b/>
              </w:rPr>
            </w:pPr>
            <w:r>
              <w:rPr>
                <w:b/>
              </w:rPr>
              <w:t>386.6</w:t>
            </w:r>
          </w:p>
        </w:tc>
        <w:tc>
          <w:tcPr>
            <w:tcW w:w="992" w:type="dxa"/>
            <w:gridSpan w:val="3"/>
          </w:tcPr>
          <w:p w:rsidR="00000000" w:rsidRDefault="00DF5EE9">
            <w:r>
              <w:t>338.9</w:t>
            </w:r>
          </w:p>
        </w:tc>
        <w:tc>
          <w:tcPr>
            <w:tcW w:w="992" w:type="dxa"/>
            <w:gridSpan w:val="2"/>
          </w:tcPr>
          <w:p w:rsidR="00000000" w:rsidRDefault="00DF5EE9">
            <w:pPr>
              <w:rPr>
                <w:b/>
              </w:rPr>
            </w:pPr>
            <w:r>
              <w:rPr>
                <w:b/>
              </w:rPr>
              <w:t>120.4</w:t>
            </w:r>
          </w:p>
        </w:tc>
        <w:tc>
          <w:tcPr>
            <w:tcW w:w="992" w:type="dxa"/>
          </w:tcPr>
          <w:p w:rsidR="00000000" w:rsidRDefault="00DF5EE9">
            <w:r>
              <w:t>185.7</w:t>
            </w:r>
          </w:p>
        </w:tc>
      </w:tr>
      <w:tr w:rsidR="00000000">
        <w:tblPrEx>
          <w:tblCellMar>
            <w:top w:w="0" w:type="dxa"/>
            <w:bottom w:w="0" w:type="dxa"/>
          </w:tblCellMar>
        </w:tblPrEx>
        <w:trPr>
          <w:gridAfter w:val="1"/>
          <w:wAfter w:w="18" w:type="dxa"/>
          <w:cantSplit/>
        </w:trPr>
        <w:tc>
          <w:tcPr>
            <w:tcW w:w="5699" w:type="dxa"/>
          </w:tcPr>
          <w:p w:rsidR="00000000" w:rsidRDefault="00DF5EE9">
            <w:r>
              <w:t xml:space="preserve">    Later than one year but not later than two years</w:t>
            </w:r>
          </w:p>
        </w:tc>
        <w:tc>
          <w:tcPr>
            <w:tcW w:w="992" w:type="dxa"/>
            <w:gridSpan w:val="2"/>
          </w:tcPr>
          <w:p w:rsidR="00000000" w:rsidRDefault="00DF5EE9">
            <w:pPr>
              <w:rPr>
                <w:b/>
              </w:rPr>
            </w:pPr>
            <w:r>
              <w:rPr>
                <w:b/>
              </w:rPr>
              <w:t>378.4</w:t>
            </w:r>
          </w:p>
        </w:tc>
        <w:tc>
          <w:tcPr>
            <w:tcW w:w="992" w:type="dxa"/>
            <w:gridSpan w:val="3"/>
          </w:tcPr>
          <w:p w:rsidR="00000000" w:rsidRDefault="00DF5EE9">
            <w:r>
              <w:t>312.5</w:t>
            </w:r>
          </w:p>
        </w:tc>
        <w:tc>
          <w:tcPr>
            <w:tcW w:w="992" w:type="dxa"/>
            <w:gridSpan w:val="2"/>
          </w:tcPr>
          <w:p w:rsidR="00000000" w:rsidRDefault="00DF5EE9">
            <w:pPr>
              <w:rPr>
                <w:b/>
              </w:rPr>
            </w:pPr>
            <w:r>
              <w:rPr>
                <w:b/>
              </w:rPr>
              <w:t>118.3</w:t>
            </w:r>
          </w:p>
        </w:tc>
        <w:tc>
          <w:tcPr>
            <w:tcW w:w="992" w:type="dxa"/>
          </w:tcPr>
          <w:p w:rsidR="00000000" w:rsidRDefault="00DF5EE9">
            <w:r>
              <w:t>181.9</w:t>
            </w:r>
          </w:p>
        </w:tc>
      </w:tr>
      <w:tr w:rsidR="00000000">
        <w:tblPrEx>
          <w:tblCellMar>
            <w:top w:w="0" w:type="dxa"/>
            <w:bottom w:w="0" w:type="dxa"/>
          </w:tblCellMar>
        </w:tblPrEx>
        <w:trPr>
          <w:gridAfter w:val="1"/>
          <w:wAfter w:w="18" w:type="dxa"/>
          <w:cantSplit/>
        </w:trPr>
        <w:tc>
          <w:tcPr>
            <w:tcW w:w="5699" w:type="dxa"/>
          </w:tcPr>
          <w:p w:rsidR="00000000" w:rsidRDefault="00DF5EE9">
            <w:r>
              <w:t xml:space="preserve">    Later than two years but not later than five years</w:t>
            </w:r>
          </w:p>
        </w:tc>
        <w:tc>
          <w:tcPr>
            <w:tcW w:w="992" w:type="dxa"/>
            <w:gridSpan w:val="2"/>
          </w:tcPr>
          <w:p w:rsidR="00000000" w:rsidRDefault="00DF5EE9">
            <w:pPr>
              <w:rPr>
                <w:b/>
              </w:rPr>
            </w:pPr>
            <w:r>
              <w:rPr>
                <w:b/>
              </w:rPr>
              <w:t>1,044.3</w:t>
            </w:r>
          </w:p>
        </w:tc>
        <w:tc>
          <w:tcPr>
            <w:tcW w:w="992" w:type="dxa"/>
            <w:gridSpan w:val="3"/>
          </w:tcPr>
          <w:p w:rsidR="00000000" w:rsidRDefault="00DF5EE9">
            <w:r>
              <w:t>886.8</w:t>
            </w:r>
          </w:p>
        </w:tc>
        <w:tc>
          <w:tcPr>
            <w:tcW w:w="992" w:type="dxa"/>
            <w:gridSpan w:val="2"/>
          </w:tcPr>
          <w:p w:rsidR="00000000" w:rsidRDefault="00DF5EE9">
            <w:pPr>
              <w:rPr>
                <w:b/>
              </w:rPr>
            </w:pPr>
            <w:r>
              <w:rPr>
                <w:b/>
              </w:rPr>
              <w:t>328.3</w:t>
            </w:r>
          </w:p>
        </w:tc>
        <w:tc>
          <w:tcPr>
            <w:tcW w:w="992" w:type="dxa"/>
          </w:tcPr>
          <w:p w:rsidR="00000000" w:rsidRDefault="00DF5EE9">
            <w:r>
              <w:t>511.5</w:t>
            </w:r>
          </w:p>
        </w:tc>
      </w:tr>
      <w:tr w:rsidR="00000000">
        <w:tblPrEx>
          <w:tblCellMar>
            <w:top w:w="0" w:type="dxa"/>
            <w:bottom w:w="0" w:type="dxa"/>
          </w:tblCellMar>
        </w:tblPrEx>
        <w:trPr>
          <w:gridAfter w:val="1"/>
          <w:wAfter w:w="18" w:type="dxa"/>
          <w:cantSplit/>
          <w:hidden/>
        </w:trPr>
        <w:tc>
          <w:tcPr>
            <w:tcW w:w="5699" w:type="dxa"/>
            <w:tcBorders>
              <w:bottom w:val="single" w:sz="18" w:space="0" w:color="auto"/>
            </w:tcBorders>
          </w:tcPr>
          <w:p w:rsidR="00000000" w:rsidRDefault="00DF5EE9">
            <w:r>
              <w:rPr>
                <w:vanish/>
              </w:rPr>
              <w:t>[SULON]</w:t>
            </w:r>
            <w:r>
              <w:t xml:space="preserve">    Later than five years</w:t>
            </w:r>
          </w:p>
        </w:tc>
        <w:tc>
          <w:tcPr>
            <w:tcW w:w="992" w:type="dxa"/>
            <w:gridSpan w:val="2"/>
            <w:tcBorders>
              <w:bottom w:val="single" w:sz="18" w:space="0" w:color="auto"/>
            </w:tcBorders>
          </w:tcPr>
          <w:p w:rsidR="00000000" w:rsidRDefault="00DF5EE9">
            <w:pPr>
              <w:rPr>
                <w:b/>
              </w:rPr>
            </w:pPr>
            <w:r>
              <w:rPr>
                <w:b/>
              </w:rPr>
              <w:t>3,737.1</w:t>
            </w:r>
          </w:p>
        </w:tc>
        <w:tc>
          <w:tcPr>
            <w:tcW w:w="992" w:type="dxa"/>
            <w:gridSpan w:val="3"/>
            <w:tcBorders>
              <w:bottom w:val="single" w:sz="18" w:space="0" w:color="auto"/>
            </w:tcBorders>
          </w:tcPr>
          <w:p w:rsidR="00000000" w:rsidRDefault="00DF5EE9">
            <w:r>
              <w:t>3,749.6</w:t>
            </w:r>
          </w:p>
        </w:tc>
        <w:tc>
          <w:tcPr>
            <w:tcW w:w="992" w:type="dxa"/>
            <w:gridSpan w:val="2"/>
            <w:tcBorders>
              <w:bottom w:val="single" w:sz="18" w:space="0" w:color="auto"/>
            </w:tcBorders>
          </w:tcPr>
          <w:p w:rsidR="00000000" w:rsidRDefault="00DF5EE9">
            <w:pPr>
              <w:rPr>
                <w:b/>
              </w:rPr>
            </w:pPr>
            <w:r>
              <w:rPr>
                <w:b/>
              </w:rPr>
              <w:t>1,133.6</w:t>
            </w:r>
          </w:p>
        </w:tc>
        <w:tc>
          <w:tcPr>
            <w:tcW w:w="992" w:type="dxa"/>
            <w:tcBorders>
              <w:bottom w:val="single" w:sz="18" w:space="0" w:color="auto"/>
            </w:tcBorders>
          </w:tcPr>
          <w:p w:rsidR="00000000" w:rsidRDefault="00DF5EE9">
            <w:r>
              <w:t>1,952.6</w:t>
            </w:r>
          </w:p>
        </w:tc>
      </w:tr>
      <w:tr w:rsidR="00000000">
        <w:tblPrEx>
          <w:tblCellMar>
            <w:top w:w="0" w:type="dxa"/>
            <w:bottom w:w="0" w:type="dxa"/>
          </w:tblCellMar>
        </w:tblPrEx>
        <w:trPr>
          <w:gridAfter w:val="1"/>
          <w:wAfter w:w="18" w:type="dxa"/>
          <w:cantSplit/>
          <w:hidden/>
        </w:trPr>
        <w:tc>
          <w:tcPr>
            <w:tcW w:w="5699" w:type="dxa"/>
            <w:tcBorders>
              <w:bottom w:val="double" w:sz="18" w:space="0" w:color="auto"/>
            </w:tcBorders>
          </w:tcPr>
          <w:p w:rsidR="00000000" w:rsidRDefault="00DF5EE9">
            <w:r>
              <w:rPr>
                <w:vanish/>
              </w:rPr>
              <w:t>[DULON]</w:t>
            </w:r>
          </w:p>
        </w:tc>
        <w:tc>
          <w:tcPr>
            <w:tcW w:w="992" w:type="dxa"/>
            <w:gridSpan w:val="2"/>
            <w:tcBorders>
              <w:bottom w:val="double" w:sz="18" w:space="0" w:color="auto"/>
            </w:tcBorders>
          </w:tcPr>
          <w:p w:rsidR="00000000" w:rsidRDefault="00DF5EE9">
            <w:pPr>
              <w:rPr>
                <w:b/>
              </w:rPr>
            </w:pPr>
            <w:r>
              <w:rPr>
                <w:b/>
              </w:rPr>
              <w:t>5,546.4</w:t>
            </w:r>
          </w:p>
        </w:tc>
        <w:tc>
          <w:tcPr>
            <w:tcW w:w="992" w:type="dxa"/>
            <w:gridSpan w:val="3"/>
            <w:tcBorders>
              <w:bottom w:val="double" w:sz="18" w:space="0" w:color="auto"/>
            </w:tcBorders>
          </w:tcPr>
          <w:p w:rsidR="00000000" w:rsidRDefault="00DF5EE9">
            <w:r>
              <w:t>5,287.8</w:t>
            </w:r>
          </w:p>
        </w:tc>
        <w:tc>
          <w:tcPr>
            <w:tcW w:w="992" w:type="dxa"/>
            <w:gridSpan w:val="2"/>
            <w:tcBorders>
              <w:bottom w:val="double" w:sz="18" w:space="0" w:color="auto"/>
            </w:tcBorders>
          </w:tcPr>
          <w:p w:rsidR="00000000" w:rsidRDefault="00DF5EE9">
            <w:pPr>
              <w:rPr>
                <w:b/>
              </w:rPr>
            </w:pPr>
            <w:r>
              <w:rPr>
                <w:b/>
              </w:rPr>
              <w:t>1,700.6</w:t>
            </w:r>
          </w:p>
        </w:tc>
        <w:tc>
          <w:tcPr>
            <w:tcW w:w="992" w:type="dxa"/>
            <w:tcBorders>
              <w:bottom w:val="double" w:sz="18" w:space="0" w:color="auto"/>
            </w:tcBorders>
          </w:tcPr>
          <w:p w:rsidR="00000000" w:rsidRDefault="00DF5EE9">
            <w:r>
              <w:t>2,831.7</w:t>
            </w:r>
          </w:p>
        </w:tc>
      </w:tr>
      <w:tr w:rsidR="00000000">
        <w:tblPrEx>
          <w:tblCellMar>
            <w:top w:w="0" w:type="dxa"/>
            <w:bottom w:w="0" w:type="dxa"/>
          </w:tblCellMar>
        </w:tblPrEx>
        <w:trPr>
          <w:gridAfter w:val="1"/>
          <w:wAfter w:w="18" w:type="dxa"/>
          <w:cantSplit/>
        </w:trPr>
        <w:tc>
          <w:tcPr>
            <w:tcW w:w="5699" w:type="dxa"/>
          </w:tcPr>
          <w:p w:rsidR="00000000" w:rsidRDefault="00DF5EE9">
            <w:r>
              <w:t>Finance leases:</w:t>
            </w:r>
          </w:p>
        </w:tc>
        <w:tc>
          <w:tcPr>
            <w:tcW w:w="992" w:type="dxa"/>
            <w:gridSpan w:val="2"/>
          </w:tcPr>
          <w:p w:rsidR="00000000" w:rsidRDefault="00DF5EE9">
            <w:pPr>
              <w:rPr>
                <w:b/>
              </w:rPr>
            </w:pPr>
          </w:p>
        </w:tc>
        <w:tc>
          <w:tcPr>
            <w:tcW w:w="992" w:type="dxa"/>
            <w:gridSpan w:val="3"/>
          </w:tcPr>
          <w:p w:rsidR="00000000" w:rsidRDefault="00DF5EE9"/>
        </w:tc>
        <w:tc>
          <w:tcPr>
            <w:tcW w:w="992" w:type="dxa"/>
            <w:gridSpan w:val="2"/>
          </w:tcPr>
          <w:p w:rsidR="00000000" w:rsidRDefault="00DF5EE9">
            <w:pPr>
              <w:rPr>
                <w:b/>
              </w:rPr>
            </w:pPr>
          </w:p>
        </w:tc>
        <w:tc>
          <w:tcPr>
            <w:tcW w:w="992" w:type="dxa"/>
          </w:tcPr>
          <w:p w:rsidR="00000000" w:rsidRDefault="00DF5EE9"/>
        </w:tc>
      </w:tr>
      <w:tr w:rsidR="00000000">
        <w:tblPrEx>
          <w:tblCellMar>
            <w:top w:w="0" w:type="dxa"/>
            <w:bottom w:w="0" w:type="dxa"/>
          </w:tblCellMar>
        </w:tblPrEx>
        <w:trPr>
          <w:gridAfter w:val="1"/>
          <w:wAfter w:w="18" w:type="dxa"/>
          <w:cantSplit/>
        </w:trPr>
        <w:tc>
          <w:tcPr>
            <w:tcW w:w="5699" w:type="dxa"/>
          </w:tcPr>
          <w:p w:rsidR="00000000" w:rsidRDefault="00DF5EE9">
            <w:r>
              <w:t xml:space="preserve">    Not later than one year</w:t>
            </w:r>
          </w:p>
        </w:tc>
        <w:tc>
          <w:tcPr>
            <w:tcW w:w="992" w:type="dxa"/>
            <w:gridSpan w:val="2"/>
          </w:tcPr>
          <w:p w:rsidR="00000000" w:rsidRDefault="00DF5EE9">
            <w:pPr>
              <w:rPr>
                <w:b/>
              </w:rPr>
            </w:pPr>
            <w:r>
              <w:rPr>
                <w:b/>
              </w:rPr>
              <w:t>5.6</w:t>
            </w:r>
          </w:p>
        </w:tc>
        <w:tc>
          <w:tcPr>
            <w:tcW w:w="992" w:type="dxa"/>
            <w:gridSpan w:val="3"/>
          </w:tcPr>
          <w:p w:rsidR="00000000" w:rsidRDefault="00DF5EE9">
            <w:r>
              <w:t>1.0</w:t>
            </w:r>
          </w:p>
        </w:tc>
        <w:tc>
          <w:tcPr>
            <w:tcW w:w="992" w:type="dxa"/>
            <w:gridSpan w:val="2"/>
          </w:tcPr>
          <w:p w:rsidR="00000000" w:rsidRDefault="00DF5EE9">
            <w:pPr>
              <w:rPr>
                <w:b/>
              </w:rPr>
            </w:pPr>
            <w:r>
              <w:rPr>
                <w:b/>
              </w:rPr>
              <w:t>5.6</w:t>
            </w:r>
          </w:p>
        </w:tc>
        <w:tc>
          <w:tcPr>
            <w:tcW w:w="992" w:type="dxa"/>
          </w:tcPr>
          <w:p w:rsidR="00000000" w:rsidRDefault="00DF5EE9">
            <w:r>
              <w:t>1.0</w:t>
            </w:r>
          </w:p>
        </w:tc>
      </w:tr>
      <w:tr w:rsidR="00000000">
        <w:tblPrEx>
          <w:tblCellMar>
            <w:top w:w="0" w:type="dxa"/>
            <w:bottom w:w="0" w:type="dxa"/>
          </w:tblCellMar>
        </w:tblPrEx>
        <w:trPr>
          <w:gridAfter w:val="1"/>
          <w:wAfter w:w="18" w:type="dxa"/>
          <w:cantSplit/>
          <w:hidden/>
        </w:trPr>
        <w:tc>
          <w:tcPr>
            <w:tcW w:w="5699" w:type="dxa"/>
            <w:tcBorders>
              <w:bottom w:val="single" w:sz="18" w:space="0" w:color="auto"/>
            </w:tcBorders>
          </w:tcPr>
          <w:p w:rsidR="00000000" w:rsidRDefault="00DF5EE9">
            <w:r>
              <w:rPr>
                <w:vanish/>
              </w:rPr>
              <w:t>[SULON]</w:t>
            </w:r>
            <w:r>
              <w:t xml:space="preserve">    Later than one year but not later than two years</w:t>
            </w:r>
          </w:p>
        </w:tc>
        <w:tc>
          <w:tcPr>
            <w:tcW w:w="992" w:type="dxa"/>
            <w:gridSpan w:val="2"/>
            <w:tcBorders>
              <w:bottom w:val="single" w:sz="18" w:space="0" w:color="auto"/>
            </w:tcBorders>
          </w:tcPr>
          <w:p w:rsidR="00000000" w:rsidRDefault="00DF5EE9">
            <w:pPr>
              <w:rPr>
                <w:b/>
              </w:rPr>
            </w:pPr>
          </w:p>
        </w:tc>
        <w:tc>
          <w:tcPr>
            <w:tcW w:w="992" w:type="dxa"/>
            <w:gridSpan w:val="3"/>
            <w:tcBorders>
              <w:bottom w:val="single" w:sz="18" w:space="0" w:color="auto"/>
            </w:tcBorders>
          </w:tcPr>
          <w:p w:rsidR="00000000" w:rsidRDefault="00DF5EE9">
            <w:r>
              <w:t>5.6</w:t>
            </w:r>
          </w:p>
        </w:tc>
        <w:tc>
          <w:tcPr>
            <w:tcW w:w="992" w:type="dxa"/>
            <w:gridSpan w:val="2"/>
            <w:tcBorders>
              <w:bottom w:val="single" w:sz="18" w:space="0" w:color="auto"/>
            </w:tcBorders>
          </w:tcPr>
          <w:p w:rsidR="00000000" w:rsidRDefault="00DF5EE9">
            <w:pPr>
              <w:rPr>
                <w:b/>
              </w:rPr>
            </w:pPr>
          </w:p>
        </w:tc>
        <w:tc>
          <w:tcPr>
            <w:tcW w:w="992" w:type="dxa"/>
            <w:tcBorders>
              <w:bottom w:val="single" w:sz="18" w:space="0" w:color="auto"/>
            </w:tcBorders>
          </w:tcPr>
          <w:p w:rsidR="00000000" w:rsidRDefault="00DF5EE9">
            <w:r>
              <w:t>5.6</w:t>
            </w:r>
          </w:p>
        </w:tc>
      </w:tr>
      <w:tr w:rsidR="00000000">
        <w:tblPrEx>
          <w:tblCellMar>
            <w:top w:w="0" w:type="dxa"/>
            <w:bottom w:w="0" w:type="dxa"/>
          </w:tblCellMar>
        </w:tblPrEx>
        <w:trPr>
          <w:gridAfter w:val="1"/>
          <w:wAfter w:w="18" w:type="dxa"/>
          <w:cantSplit/>
        </w:trPr>
        <w:tc>
          <w:tcPr>
            <w:tcW w:w="5699" w:type="dxa"/>
          </w:tcPr>
          <w:p w:rsidR="00000000" w:rsidRDefault="00DF5EE9">
            <w:r>
              <w:t>Total minimum lease payments</w:t>
            </w:r>
          </w:p>
        </w:tc>
        <w:tc>
          <w:tcPr>
            <w:tcW w:w="992" w:type="dxa"/>
            <w:gridSpan w:val="2"/>
          </w:tcPr>
          <w:p w:rsidR="00000000" w:rsidRDefault="00DF5EE9">
            <w:pPr>
              <w:rPr>
                <w:b/>
              </w:rPr>
            </w:pPr>
            <w:r>
              <w:rPr>
                <w:b/>
              </w:rPr>
              <w:t>5.6</w:t>
            </w:r>
          </w:p>
        </w:tc>
        <w:tc>
          <w:tcPr>
            <w:tcW w:w="992" w:type="dxa"/>
            <w:gridSpan w:val="3"/>
          </w:tcPr>
          <w:p w:rsidR="00000000" w:rsidRDefault="00DF5EE9">
            <w:r>
              <w:t>6.6</w:t>
            </w:r>
          </w:p>
        </w:tc>
        <w:tc>
          <w:tcPr>
            <w:tcW w:w="992" w:type="dxa"/>
            <w:gridSpan w:val="2"/>
          </w:tcPr>
          <w:p w:rsidR="00000000" w:rsidRDefault="00DF5EE9">
            <w:pPr>
              <w:rPr>
                <w:b/>
              </w:rPr>
            </w:pPr>
            <w:r>
              <w:rPr>
                <w:b/>
              </w:rPr>
              <w:t>5.6</w:t>
            </w:r>
          </w:p>
        </w:tc>
        <w:tc>
          <w:tcPr>
            <w:tcW w:w="992" w:type="dxa"/>
          </w:tcPr>
          <w:p w:rsidR="00000000" w:rsidRDefault="00DF5EE9">
            <w:r>
              <w:t>6.6</w:t>
            </w:r>
          </w:p>
        </w:tc>
      </w:tr>
      <w:tr w:rsidR="00000000">
        <w:tblPrEx>
          <w:tblCellMar>
            <w:top w:w="0" w:type="dxa"/>
            <w:bottom w:w="0" w:type="dxa"/>
          </w:tblCellMar>
        </w:tblPrEx>
        <w:trPr>
          <w:gridAfter w:val="1"/>
          <w:wAfter w:w="18" w:type="dxa"/>
          <w:cantSplit/>
          <w:hidden/>
        </w:trPr>
        <w:tc>
          <w:tcPr>
            <w:tcW w:w="5699" w:type="dxa"/>
            <w:tcBorders>
              <w:bottom w:val="single" w:sz="18" w:space="0" w:color="auto"/>
            </w:tcBorders>
          </w:tcPr>
          <w:p w:rsidR="00000000" w:rsidRDefault="00DF5EE9">
            <w:r>
              <w:rPr>
                <w:vanish/>
              </w:rPr>
              <w:t>[SULON]</w:t>
            </w:r>
            <w:r>
              <w:t>Future finance charges</w:t>
            </w:r>
          </w:p>
        </w:tc>
        <w:tc>
          <w:tcPr>
            <w:tcW w:w="992" w:type="dxa"/>
            <w:gridSpan w:val="2"/>
            <w:tcBorders>
              <w:bottom w:val="single" w:sz="18" w:space="0" w:color="auto"/>
            </w:tcBorders>
          </w:tcPr>
          <w:p w:rsidR="00000000" w:rsidRDefault="00DF5EE9">
            <w:pPr>
              <w:rPr>
                <w:b/>
              </w:rPr>
            </w:pPr>
            <w:r>
              <w:rPr>
                <w:b/>
              </w:rPr>
              <w:t>(0.2)</w:t>
            </w:r>
          </w:p>
        </w:tc>
        <w:tc>
          <w:tcPr>
            <w:tcW w:w="992" w:type="dxa"/>
            <w:gridSpan w:val="3"/>
            <w:tcBorders>
              <w:bottom w:val="single" w:sz="18" w:space="0" w:color="auto"/>
            </w:tcBorders>
          </w:tcPr>
          <w:p w:rsidR="00000000" w:rsidRDefault="00DF5EE9">
            <w:r>
              <w:t>(0.7)</w:t>
            </w:r>
          </w:p>
        </w:tc>
        <w:tc>
          <w:tcPr>
            <w:tcW w:w="992" w:type="dxa"/>
            <w:gridSpan w:val="2"/>
            <w:tcBorders>
              <w:bottom w:val="single" w:sz="18" w:space="0" w:color="auto"/>
            </w:tcBorders>
          </w:tcPr>
          <w:p w:rsidR="00000000" w:rsidRDefault="00DF5EE9">
            <w:pPr>
              <w:rPr>
                <w:b/>
              </w:rPr>
            </w:pPr>
            <w:r>
              <w:rPr>
                <w:b/>
              </w:rPr>
              <w:t>(0.2)</w:t>
            </w:r>
          </w:p>
        </w:tc>
        <w:tc>
          <w:tcPr>
            <w:tcW w:w="992" w:type="dxa"/>
            <w:tcBorders>
              <w:bottom w:val="single" w:sz="18" w:space="0" w:color="auto"/>
            </w:tcBorders>
          </w:tcPr>
          <w:p w:rsidR="00000000" w:rsidRDefault="00DF5EE9">
            <w:r>
              <w:t>(0.7)</w:t>
            </w:r>
          </w:p>
        </w:tc>
      </w:tr>
      <w:tr w:rsidR="00000000">
        <w:tblPrEx>
          <w:tblCellMar>
            <w:top w:w="0" w:type="dxa"/>
            <w:bottom w:w="0" w:type="dxa"/>
          </w:tblCellMar>
        </w:tblPrEx>
        <w:trPr>
          <w:gridAfter w:val="1"/>
          <w:wAfter w:w="18" w:type="dxa"/>
          <w:cantSplit/>
          <w:hidden/>
        </w:trPr>
        <w:tc>
          <w:tcPr>
            <w:tcW w:w="5699" w:type="dxa"/>
            <w:tcBorders>
              <w:bottom w:val="double" w:sz="18" w:space="0" w:color="auto"/>
            </w:tcBorders>
          </w:tcPr>
          <w:p w:rsidR="00000000" w:rsidRDefault="00DF5EE9">
            <w:r>
              <w:rPr>
                <w:vanish/>
              </w:rPr>
              <w:t>[DULON]</w:t>
            </w:r>
          </w:p>
        </w:tc>
        <w:tc>
          <w:tcPr>
            <w:tcW w:w="992" w:type="dxa"/>
            <w:gridSpan w:val="2"/>
            <w:tcBorders>
              <w:bottom w:val="double" w:sz="18" w:space="0" w:color="auto"/>
            </w:tcBorders>
          </w:tcPr>
          <w:p w:rsidR="00000000" w:rsidRDefault="00DF5EE9">
            <w:pPr>
              <w:rPr>
                <w:b/>
              </w:rPr>
            </w:pPr>
            <w:r>
              <w:rPr>
                <w:b/>
              </w:rPr>
              <w:t>5.4</w:t>
            </w:r>
          </w:p>
        </w:tc>
        <w:tc>
          <w:tcPr>
            <w:tcW w:w="992" w:type="dxa"/>
            <w:gridSpan w:val="3"/>
            <w:tcBorders>
              <w:bottom w:val="double" w:sz="18" w:space="0" w:color="auto"/>
            </w:tcBorders>
          </w:tcPr>
          <w:p w:rsidR="00000000" w:rsidRDefault="00DF5EE9">
            <w:r>
              <w:t>5.9</w:t>
            </w:r>
          </w:p>
        </w:tc>
        <w:tc>
          <w:tcPr>
            <w:tcW w:w="992" w:type="dxa"/>
            <w:gridSpan w:val="2"/>
            <w:tcBorders>
              <w:bottom w:val="double" w:sz="18" w:space="0" w:color="auto"/>
            </w:tcBorders>
          </w:tcPr>
          <w:p w:rsidR="00000000" w:rsidRDefault="00DF5EE9">
            <w:pPr>
              <w:rPr>
                <w:b/>
              </w:rPr>
            </w:pPr>
            <w:r>
              <w:rPr>
                <w:b/>
              </w:rPr>
              <w:t>5.4</w:t>
            </w:r>
          </w:p>
        </w:tc>
        <w:tc>
          <w:tcPr>
            <w:tcW w:w="992" w:type="dxa"/>
            <w:tcBorders>
              <w:bottom w:val="double" w:sz="18" w:space="0" w:color="auto"/>
            </w:tcBorders>
          </w:tcPr>
          <w:p w:rsidR="00000000" w:rsidRDefault="00DF5EE9">
            <w:r>
              <w:t>5.9</w:t>
            </w:r>
          </w:p>
        </w:tc>
      </w:tr>
    </w:tbl>
    <w:p w:rsidR="00000000" w:rsidRDefault="00DF5EE9"/>
    <w:p w:rsidR="00000000" w:rsidRDefault="00DF5EE9">
      <w:r>
        <w:rPr>
          <w:b/>
        </w:rPr>
        <w:t>26.  CAPITAL EXPENDITURE COMMITMENTS</w:t>
      </w:r>
    </w:p>
    <w:p w:rsidR="00000000" w:rsidRDefault="00DF5EE9"/>
    <w:p w:rsidR="00000000" w:rsidRDefault="00DF5EE9">
      <w:r>
        <w:t>The economic entity has contracted for the following capital commitments not</w:t>
      </w:r>
      <w:r>
        <w:br/>
        <w:t>provided for in the financial statements. The commitments principally relate to</w:t>
      </w:r>
      <w:r>
        <w:br/>
        <w:t>building and fixture contracts for new stores and shopping centres.</w:t>
      </w:r>
      <w:r>
        <w:br/>
      </w: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DF5EE9">
            <w:r>
              <w:t xml:space="preserve">    </w:t>
            </w:r>
            <w:r>
              <w:t>Not later than one year</w:t>
            </w:r>
          </w:p>
        </w:tc>
        <w:tc>
          <w:tcPr>
            <w:tcW w:w="1134" w:type="dxa"/>
          </w:tcPr>
          <w:p w:rsidR="00000000" w:rsidRDefault="00DF5EE9">
            <w:pPr>
              <w:rPr>
                <w:b/>
              </w:rPr>
            </w:pPr>
            <w:r>
              <w:rPr>
                <w:b/>
              </w:rPr>
              <w:t>173.7</w:t>
            </w:r>
          </w:p>
        </w:tc>
        <w:tc>
          <w:tcPr>
            <w:tcW w:w="1134" w:type="dxa"/>
          </w:tcPr>
          <w:p w:rsidR="00000000" w:rsidRDefault="00DF5EE9">
            <w:r>
              <w:t>54.7</w:t>
            </w:r>
          </w:p>
        </w:tc>
        <w:tc>
          <w:tcPr>
            <w:tcW w:w="1134" w:type="dxa"/>
          </w:tcPr>
          <w:p w:rsidR="00000000" w:rsidRDefault="00DF5EE9">
            <w:pPr>
              <w:rPr>
                <w:b/>
              </w:rPr>
            </w:pPr>
            <w:r>
              <w:rPr>
                <w:b/>
              </w:rPr>
              <w:t>2.0</w:t>
            </w:r>
          </w:p>
        </w:tc>
        <w:tc>
          <w:tcPr>
            <w:tcW w:w="1134" w:type="dxa"/>
          </w:tcPr>
          <w:p w:rsidR="00000000" w:rsidRDefault="00DF5EE9">
            <w:r>
              <w:t>7.0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Later than one year but not later than two years</w:t>
            </w:r>
          </w:p>
        </w:tc>
        <w:tc>
          <w:tcPr>
            <w:tcW w:w="1134" w:type="dxa"/>
            <w:tcBorders>
              <w:bottom w:val="single" w:sz="18" w:space="0" w:color="auto"/>
            </w:tcBorders>
          </w:tcPr>
          <w:p w:rsidR="00000000" w:rsidRDefault="00DF5EE9">
            <w:pPr>
              <w:rPr>
                <w:b/>
              </w:rPr>
            </w:pPr>
            <w:r>
              <w:rPr>
                <w:b/>
              </w:rPr>
              <w:t>28.6</w:t>
            </w: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pPr>
              <w:rPr>
                <w:b/>
              </w:rPr>
            </w:pPr>
            <w:r>
              <w:rPr>
                <w:b/>
              </w:rPr>
              <w:t>202.3</w:t>
            </w:r>
          </w:p>
        </w:tc>
        <w:tc>
          <w:tcPr>
            <w:tcW w:w="1134" w:type="dxa"/>
            <w:tcBorders>
              <w:bottom w:val="double" w:sz="18" w:space="0" w:color="auto"/>
            </w:tcBorders>
          </w:tcPr>
          <w:p w:rsidR="00000000" w:rsidRDefault="00DF5EE9">
            <w:r>
              <w:t>54.7</w:t>
            </w:r>
          </w:p>
        </w:tc>
        <w:tc>
          <w:tcPr>
            <w:tcW w:w="1134" w:type="dxa"/>
            <w:tcBorders>
              <w:bottom w:val="double" w:sz="18" w:space="0" w:color="auto"/>
            </w:tcBorders>
          </w:tcPr>
          <w:p w:rsidR="00000000" w:rsidRDefault="00DF5EE9">
            <w:pPr>
              <w:rPr>
                <w:b/>
              </w:rPr>
            </w:pPr>
            <w:r>
              <w:rPr>
                <w:b/>
              </w:rPr>
              <w:t>2.0</w:t>
            </w:r>
          </w:p>
        </w:tc>
        <w:tc>
          <w:tcPr>
            <w:tcW w:w="1134" w:type="dxa"/>
            <w:tcBorders>
              <w:bottom w:val="double" w:sz="18" w:space="0" w:color="auto"/>
            </w:tcBorders>
          </w:tcPr>
          <w:p w:rsidR="00000000" w:rsidRDefault="00DF5EE9">
            <w:r>
              <w:t>7.0</w:t>
            </w:r>
          </w:p>
        </w:tc>
      </w:tr>
    </w:tbl>
    <w:p w:rsidR="00000000" w:rsidRDefault="00DF5EE9"/>
    <w:p w:rsidR="00000000" w:rsidRDefault="00DF5EE9">
      <w:r>
        <w:rPr>
          <w:b/>
        </w:rPr>
        <w:t>27.  EXTINGUISHMENT OF DEBT</w:t>
      </w:r>
    </w:p>
    <w:p w:rsidR="00000000" w:rsidRDefault="00DF5EE9">
      <w:r>
        <w:br/>
        <w:t>In prior years, the company and certain controlled entities entered into contracts with</w:t>
      </w:r>
      <w:r>
        <w:br/>
        <w:t>several State Government-guaranteed financial institutions which agreed to assume</w:t>
      </w:r>
      <w:r>
        <w:br/>
        <w:t>responsibility for all principal and interest payments, on relevant due dates, for</w:t>
      </w:r>
      <w:r>
        <w:br/>
        <w:t>liabilities maturing up to 1998. The following amounts remain outsta</w:t>
      </w:r>
      <w:r>
        <w:t>nding:</w:t>
      </w:r>
      <w:r>
        <w:br/>
      </w:r>
    </w:p>
    <w:tbl>
      <w:tblPr>
        <w:tblW w:w="0" w:type="auto"/>
        <w:tblLayout w:type="fixed"/>
        <w:tblCellMar>
          <w:left w:w="28" w:type="dxa"/>
          <w:right w:w="28" w:type="dxa"/>
        </w:tblCellMar>
        <w:tblLook w:val="0000"/>
      </w:tblPr>
      <w:tblGrid>
        <w:gridCol w:w="4536"/>
        <w:gridCol w:w="1134"/>
        <w:gridCol w:w="1134"/>
      </w:tblGrid>
      <w:tr w:rsidR="00000000">
        <w:tblPrEx>
          <w:tblCellMar>
            <w:top w:w="0" w:type="dxa"/>
            <w:bottom w:w="0" w:type="dxa"/>
          </w:tblCellMar>
        </w:tblPrEx>
        <w:trPr>
          <w:cantSplit/>
        </w:trPr>
        <w:tc>
          <w:tcPr>
            <w:tcW w:w="4536" w:type="dxa"/>
          </w:tcPr>
          <w:p w:rsidR="00000000" w:rsidRDefault="00DF5EE9">
            <w:r>
              <w:t xml:space="preserve">    Principal outstanding</w:t>
            </w:r>
          </w:p>
        </w:tc>
        <w:tc>
          <w:tcPr>
            <w:tcW w:w="1134" w:type="dxa"/>
          </w:tcPr>
          <w:p w:rsidR="00000000" w:rsidRDefault="00DF5EE9">
            <w:pPr>
              <w:rPr>
                <w:b/>
              </w:rPr>
            </w:pPr>
            <w:r>
              <w:rPr>
                <w:b/>
              </w:rPr>
              <w:t>25.8</w:t>
            </w:r>
          </w:p>
        </w:tc>
        <w:tc>
          <w:tcPr>
            <w:tcW w:w="1134" w:type="dxa"/>
          </w:tcPr>
          <w:p w:rsidR="00000000" w:rsidRDefault="00DF5EE9">
            <w:r>
              <w:t>25.9</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r>
              <w:rPr>
                <w:vanish/>
              </w:rPr>
              <w:t>[DULON]</w:t>
            </w:r>
            <w:r>
              <w:t xml:space="preserve">    Interest outstanding</w:t>
            </w:r>
          </w:p>
        </w:tc>
        <w:tc>
          <w:tcPr>
            <w:tcW w:w="1134" w:type="dxa"/>
            <w:tcBorders>
              <w:bottom w:val="double" w:sz="18" w:space="0" w:color="auto"/>
            </w:tcBorders>
          </w:tcPr>
          <w:p w:rsidR="00000000" w:rsidRDefault="00DF5EE9">
            <w:pPr>
              <w:rPr>
                <w:b/>
              </w:rPr>
            </w:pPr>
            <w:r>
              <w:rPr>
                <w:b/>
              </w:rPr>
              <w:t>3.5</w:t>
            </w:r>
          </w:p>
        </w:tc>
        <w:tc>
          <w:tcPr>
            <w:tcW w:w="1134" w:type="dxa"/>
            <w:tcBorders>
              <w:bottom w:val="double" w:sz="18" w:space="0" w:color="auto"/>
            </w:tcBorders>
          </w:tcPr>
          <w:p w:rsidR="00000000" w:rsidRDefault="00DF5EE9">
            <w:r>
              <w:t>6.8</w:t>
            </w:r>
          </w:p>
        </w:tc>
      </w:tr>
    </w:tbl>
    <w:p w:rsidR="00000000" w:rsidRDefault="00DF5EE9">
      <w:r>
        <w:br/>
        <w:t>These contracts were entered into as part of the strategic restructuring of the</w:t>
      </w:r>
      <w:r>
        <w:br/>
        <w:t>economic entity's borrowings on the basis of the Standard Coles Myer Negative</w:t>
      </w:r>
      <w:r>
        <w:br/>
        <w:t>Pledge and to remove onerous trust deed requirements.</w:t>
      </w:r>
    </w:p>
    <w:p w:rsidR="00000000" w:rsidRDefault="00DF5EE9"/>
    <w:p w:rsidR="00000000" w:rsidRDefault="00DF5EE9"/>
    <w:p w:rsidR="00000000" w:rsidRDefault="00DF5EE9">
      <w:r>
        <w:rPr>
          <w:b/>
        </w:rPr>
        <w:t>28.  CONTINGENT LIABILITIES</w:t>
      </w:r>
    </w:p>
    <w:p w:rsidR="00000000" w:rsidRDefault="00DF5EE9"/>
    <w:tbl>
      <w:tblPr>
        <w:tblW w:w="0" w:type="auto"/>
        <w:tblLayout w:type="fixed"/>
        <w:tblCellMar>
          <w:left w:w="28" w:type="dxa"/>
          <w:right w:w="28" w:type="dxa"/>
        </w:tblCellMar>
        <w:tblLook w:val="0000"/>
      </w:tblPr>
      <w:tblGrid>
        <w:gridCol w:w="4706"/>
        <w:gridCol w:w="1"/>
        <w:gridCol w:w="991"/>
        <w:gridCol w:w="1135"/>
        <w:gridCol w:w="1134"/>
        <w:gridCol w:w="1134"/>
        <w:gridCol w:w="6"/>
      </w:tblGrid>
      <w:tr w:rsidR="00000000">
        <w:tblPrEx>
          <w:tblCellMar>
            <w:top w:w="0" w:type="dxa"/>
            <w:bottom w:w="0" w:type="dxa"/>
          </w:tblCellMar>
        </w:tblPrEx>
        <w:trPr>
          <w:cantSplit/>
        </w:trPr>
        <w:tc>
          <w:tcPr>
            <w:tcW w:w="4706" w:type="dxa"/>
          </w:tcPr>
          <w:p w:rsidR="00000000" w:rsidRDefault="00DF5EE9"/>
        </w:tc>
        <w:tc>
          <w:tcPr>
            <w:tcW w:w="2127" w:type="dxa"/>
            <w:hMerge w:val="restart"/>
          </w:tcPr>
          <w:p w:rsidR="00000000" w:rsidRDefault="00DF5EE9">
            <w:pPr>
              <w:rPr>
                <w:b/>
              </w:rPr>
            </w:pPr>
            <w:r>
              <w:rPr>
                <w:b/>
              </w:rPr>
              <w:t xml:space="preserve">Consolidated </w:t>
            </w:r>
          </w:p>
        </w:tc>
        <w:tc>
          <w:tcPr>
            <w:gridSpan w:val="2"/>
            <w:hMerge/>
          </w:tcPr>
          <w:p w:rsidR="00000000" w:rsidRDefault="00DF5EE9"/>
        </w:tc>
        <w:tc>
          <w:tcPr>
            <w:tcW w:w="2273" w:type="dxa"/>
            <w:gridSpan w:val="3"/>
          </w:tcPr>
          <w:p w:rsidR="00000000" w:rsidRDefault="00DF5EE9">
            <w:pPr>
              <w:rPr>
                <w:b/>
              </w:rPr>
            </w:pPr>
            <w:r>
              <w:rPr>
                <w:b/>
              </w:rPr>
              <w:t>Company</w:t>
            </w:r>
          </w:p>
        </w:tc>
      </w:tr>
      <w:tr w:rsidR="00000000">
        <w:tblPrEx>
          <w:tblCellMar>
            <w:top w:w="0" w:type="dxa"/>
            <w:bottom w:w="0" w:type="dxa"/>
          </w:tblCellMar>
        </w:tblPrEx>
        <w:trPr>
          <w:gridAfter w:val="1"/>
          <w:wAfter w:w="6" w:type="dxa"/>
          <w:cantSplit/>
        </w:trPr>
        <w:tc>
          <w:tcPr>
            <w:tcW w:w="4706" w:type="dxa"/>
          </w:tcPr>
          <w:p w:rsidR="00000000" w:rsidRDefault="00DF5EE9"/>
        </w:tc>
        <w:tc>
          <w:tcPr>
            <w:tcW w:w="992" w:type="dxa"/>
            <w:gridSpan w:val="2"/>
          </w:tcPr>
          <w:p w:rsidR="00000000" w:rsidRDefault="00DF5EE9">
            <w:pPr>
              <w:rPr>
                <w:b/>
                <w:i/>
              </w:rPr>
            </w:pPr>
            <w:r>
              <w:rPr>
                <w:b/>
                <w:i/>
              </w:rPr>
              <w:t>1993</w:t>
            </w:r>
          </w:p>
        </w:tc>
        <w:tc>
          <w:tcPr>
            <w:tcW w:w="1134" w:type="dxa"/>
          </w:tcPr>
          <w:p w:rsidR="00000000" w:rsidRDefault="00DF5EE9">
            <w:r>
              <w:rPr>
                <w:i/>
              </w:rPr>
              <w:t>1992</w:t>
            </w:r>
          </w:p>
        </w:tc>
        <w:tc>
          <w:tcPr>
            <w:tcW w:w="1134" w:type="dxa"/>
          </w:tcPr>
          <w:p w:rsidR="00000000" w:rsidRDefault="00DF5EE9">
            <w:pPr>
              <w:rPr>
                <w:b/>
              </w:rPr>
            </w:pPr>
            <w:r>
              <w:rPr>
                <w:b/>
                <w:i/>
              </w:rPr>
              <w:t>1993</w:t>
            </w:r>
          </w:p>
        </w:tc>
        <w:tc>
          <w:tcPr>
            <w:tcW w:w="1134" w:type="dxa"/>
          </w:tcPr>
          <w:p w:rsidR="00000000" w:rsidRDefault="00DF5EE9">
            <w:r>
              <w:rPr>
                <w:i/>
              </w:rPr>
              <w:t>1992</w:t>
            </w:r>
          </w:p>
        </w:tc>
      </w:tr>
      <w:tr w:rsidR="00000000">
        <w:tblPrEx>
          <w:tblCellMar>
            <w:top w:w="0" w:type="dxa"/>
            <w:bottom w:w="0" w:type="dxa"/>
          </w:tblCellMar>
        </w:tblPrEx>
        <w:trPr>
          <w:gridAfter w:val="1"/>
          <w:wAfter w:w="6" w:type="dxa"/>
          <w:cantSplit/>
          <w:hidden/>
        </w:trPr>
        <w:tc>
          <w:tcPr>
            <w:tcW w:w="4706" w:type="dxa"/>
            <w:tcBorders>
              <w:bottom w:val="single" w:sz="18" w:space="0" w:color="auto"/>
            </w:tcBorders>
          </w:tcPr>
          <w:p w:rsidR="00000000" w:rsidRDefault="00DF5EE9">
            <w:r>
              <w:rPr>
                <w:vanish/>
              </w:rPr>
              <w:t>[SULON]</w:t>
            </w:r>
          </w:p>
        </w:tc>
        <w:tc>
          <w:tcPr>
            <w:tcW w:w="992" w:type="dxa"/>
            <w:gridSpan w:val="2"/>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c>
          <w:tcPr>
            <w:tcW w:w="1134" w:type="dxa"/>
            <w:tcBorders>
              <w:bottom w:val="single" w:sz="18" w:space="0" w:color="auto"/>
            </w:tcBorders>
          </w:tcPr>
          <w:p w:rsidR="00000000" w:rsidRDefault="00DF5EE9">
            <w:pPr>
              <w:rPr>
                <w:b/>
                <w:i/>
              </w:rPr>
            </w:pPr>
            <w:r>
              <w:rPr>
                <w:b/>
                <w:i/>
              </w:rPr>
              <w:t>$M</w:t>
            </w:r>
          </w:p>
        </w:tc>
        <w:tc>
          <w:tcPr>
            <w:tcW w:w="1134" w:type="dxa"/>
            <w:tcBorders>
              <w:bottom w:val="single" w:sz="18" w:space="0" w:color="auto"/>
            </w:tcBorders>
          </w:tcPr>
          <w:p w:rsidR="00000000" w:rsidRDefault="00DF5EE9">
            <w:pPr>
              <w:rPr>
                <w:i/>
              </w:rPr>
            </w:pPr>
            <w:r>
              <w:rPr>
                <w:i/>
              </w:rPr>
              <w:t>$M</w:t>
            </w:r>
          </w:p>
        </w:tc>
      </w:tr>
      <w:tr w:rsidR="00000000">
        <w:tblPrEx>
          <w:tblCellMar>
            <w:top w:w="0" w:type="dxa"/>
            <w:bottom w:w="0" w:type="dxa"/>
          </w:tblCellMar>
        </w:tblPrEx>
        <w:trPr>
          <w:gridAfter w:val="1"/>
          <w:wAfter w:w="6" w:type="dxa"/>
          <w:cantSplit/>
        </w:trPr>
        <w:tc>
          <w:tcPr>
            <w:tcW w:w="4706" w:type="dxa"/>
          </w:tcPr>
          <w:p w:rsidR="00000000" w:rsidRDefault="00DF5EE9"/>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Contingent liabilities at balance date, not otherwise provided for in t</w:t>
            </w:r>
            <w:r>
              <w:t xml:space="preserve">hese accounts, are categorised as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arising from:</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rPr>
                <w:b/>
              </w:rPr>
              <w:t>Related entities</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Coles Myer Ltd. has guaranteed the obligations of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Coles Myer Finance Limited and certain of the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obligations of Coles Myer Finance (USA) Ltd.,</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both of which are controlled entities.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Coles Myer Ltd. has guaranteed the debts of certain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controlled entities under the terms</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of an Australian Securities Commission class order</w:t>
            </w:r>
            <w:r>
              <w:t xml:space="preserve">,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thereby eliminating the need to prepare statutory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pPr>
              <w:rPr>
                <w:b/>
              </w:rPr>
            </w:pPr>
            <w:r>
              <w:t>financial statements for those entities.</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pPr>
              <w:rPr>
                <w:b/>
              </w:rPr>
            </w:pP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rPr>
                <w:b/>
              </w:rPr>
              <w:t>Associated companies</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Loan and performance guarantees.</w:t>
            </w:r>
          </w:p>
        </w:tc>
        <w:tc>
          <w:tcPr>
            <w:tcW w:w="992" w:type="dxa"/>
            <w:gridSpan w:val="2"/>
          </w:tcPr>
          <w:p w:rsidR="00000000" w:rsidRDefault="00DF5EE9">
            <w:pPr>
              <w:rPr>
                <w:b/>
              </w:rPr>
            </w:pPr>
          </w:p>
        </w:tc>
        <w:tc>
          <w:tcPr>
            <w:tcW w:w="1134" w:type="dxa"/>
          </w:tcPr>
          <w:p w:rsidR="00000000" w:rsidRDefault="00DF5EE9">
            <w:r>
              <w:t>3.8</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Amounts uncalled on shares owned.</w:t>
            </w:r>
          </w:p>
        </w:tc>
        <w:tc>
          <w:tcPr>
            <w:tcW w:w="992" w:type="dxa"/>
            <w:gridSpan w:val="2"/>
          </w:tcPr>
          <w:p w:rsidR="00000000" w:rsidRDefault="00DF5EE9">
            <w:pPr>
              <w:rPr>
                <w:b/>
              </w:rPr>
            </w:pPr>
            <w:r>
              <w:rPr>
                <w:b/>
              </w:rPr>
              <w:t>3.8</w:t>
            </w:r>
          </w:p>
        </w:tc>
        <w:tc>
          <w:tcPr>
            <w:tcW w:w="1134" w:type="dxa"/>
          </w:tcPr>
          <w:p w:rsidR="00000000" w:rsidRDefault="00DF5EE9">
            <w:r>
              <w:t>3.8</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pPr>
              <w:rPr>
                <w:b/>
              </w:rPr>
            </w:pP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rPr>
                <w:b/>
              </w:rPr>
              <w:t>Other persons</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Trading guarantees.</w:t>
            </w:r>
          </w:p>
        </w:tc>
        <w:tc>
          <w:tcPr>
            <w:tcW w:w="992" w:type="dxa"/>
            <w:gridSpan w:val="2"/>
          </w:tcPr>
          <w:p w:rsidR="00000000" w:rsidRDefault="00DF5EE9">
            <w:pPr>
              <w:rPr>
                <w:b/>
              </w:rPr>
            </w:pPr>
            <w:r>
              <w:rPr>
                <w:b/>
              </w:rPr>
              <w:t>38.1</w:t>
            </w:r>
          </w:p>
        </w:tc>
        <w:tc>
          <w:tcPr>
            <w:tcW w:w="1134" w:type="dxa"/>
          </w:tcPr>
          <w:p w:rsidR="00000000" w:rsidRDefault="00DF5EE9">
            <w:r>
              <w:t>24.7</w:t>
            </w:r>
          </w:p>
        </w:tc>
        <w:tc>
          <w:tcPr>
            <w:tcW w:w="1134" w:type="dxa"/>
          </w:tcPr>
          <w:p w:rsidR="00000000" w:rsidRDefault="00DF5EE9">
            <w:pPr>
              <w:rPr>
                <w:b/>
              </w:rPr>
            </w:pPr>
            <w:r>
              <w:rPr>
                <w:b/>
              </w:rPr>
              <w:t>10.5</w:t>
            </w:r>
          </w:p>
        </w:tc>
        <w:tc>
          <w:tcPr>
            <w:tcW w:w="1134" w:type="dxa"/>
          </w:tcPr>
          <w:p w:rsidR="00000000" w:rsidRDefault="00DF5EE9">
            <w:r>
              <w:t>23.3</w:t>
            </w:r>
          </w:p>
        </w:tc>
      </w:tr>
      <w:tr w:rsidR="00000000">
        <w:tblPrEx>
          <w:tblCellMar>
            <w:top w:w="0" w:type="dxa"/>
            <w:bottom w:w="0" w:type="dxa"/>
          </w:tblCellMar>
        </w:tblPrEx>
        <w:trPr>
          <w:gridAfter w:val="1"/>
          <w:wAfter w:w="6" w:type="dxa"/>
          <w:cantSplit/>
        </w:trPr>
        <w:tc>
          <w:tcPr>
            <w:tcW w:w="4706" w:type="dxa"/>
          </w:tcPr>
          <w:p w:rsidR="00000000" w:rsidRDefault="00DF5EE9"/>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At the Annual General Meeting held on 21 November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1989, shareholders authorised the company to enter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into agreements with </w:t>
            </w:r>
            <w:r>
              <w:t>non-executive directors providing</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for benefits to be paid on their retirement or death. The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maximum benefit payable is, in effect, 4.8 times the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average of the total remuneration paid/payable in the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three years immediately preceding retirement or death.</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The company has entered into agreements with seven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(1992 six) non-executive directors</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tc>
        <w:tc>
          <w:tcPr>
            <w:tcW w:w="992" w:type="dxa"/>
            <w:gridSpan w:val="2"/>
          </w:tcPr>
          <w:p w:rsidR="00000000" w:rsidRDefault="00DF5EE9">
            <w:pPr>
              <w:rPr>
                <w:b/>
              </w:rPr>
            </w:pPr>
            <w:r>
              <w:rPr>
                <w:b/>
              </w:rPr>
              <w:t>1.1</w:t>
            </w:r>
          </w:p>
        </w:tc>
        <w:tc>
          <w:tcPr>
            <w:tcW w:w="1134" w:type="dxa"/>
          </w:tcPr>
          <w:p w:rsidR="00000000" w:rsidRDefault="00DF5EE9">
            <w:r>
              <w:t>0.9</w:t>
            </w:r>
          </w:p>
        </w:tc>
        <w:tc>
          <w:tcPr>
            <w:tcW w:w="1134" w:type="dxa"/>
          </w:tcPr>
          <w:p w:rsidR="00000000" w:rsidRDefault="00DF5EE9">
            <w:pPr>
              <w:rPr>
                <w:b/>
              </w:rPr>
            </w:pPr>
            <w:r>
              <w:rPr>
                <w:b/>
              </w:rPr>
              <w:t>1.1</w:t>
            </w:r>
          </w:p>
        </w:tc>
        <w:tc>
          <w:tcPr>
            <w:tcW w:w="1134" w:type="dxa"/>
          </w:tcPr>
          <w:p w:rsidR="00000000" w:rsidRDefault="00DF5EE9">
            <w:r>
              <w:t>0.9</w:t>
            </w:r>
          </w:p>
        </w:tc>
      </w:tr>
      <w:tr w:rsidR="00000000">
        <w:tblPrEx>
          <w:tblCellMar>
            <w:top w:w="0" w:type="dxa"/>
            <w:bottom w:w="0" w:type="dxa"/>
          </w:tblCellMar>
        </w:tblPrEx>
        <w:trPr>
          <w:gridAfter w:val="1"/>
          <w:wAfter w:w="6" w:type="dxa"/>
          <w:cantSplit/>
        </w:trPr>
        <w:tc>
          <w:tcPr>
            <w:tcW w:w="4706" w:type="dxa"/>
          </w:tcPr>
          <w:p w:rsidR="00000000" w:rsidRDefault="00DF5EE9">
            <w:r>
              <w:t xml:space="preserve">A guarantee by Coles Myer Ltd. exists, currently of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US$</w:t>
            </w:r>
            <w:r>
              <w:t xml:space="preserve">18.7 million (1992 US$20.3 million) in respect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of the provision of funds which may be required to</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 redeem certain debentures issued by an overseas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corporation, upon the happening of certain specific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events. This obligation is subject to annual reduction,</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reaching zero by 1 July 2001.</w:t>
            </w:r>
          </w:p>
        </w:tc>
        <w:tc>
          <w:tcPr>
            <w:tcW w:w="992" w:type="dxa"/>
            <w:gridSpan w:val="2"/>
          </w:tcPr>
          <w:p w:rsidR="00000000" w:rsidRDefault="00DF5EE9">
            <w:pPr>
              <w:rPr>
                <w:b/>
              </w:rPr>
            </w:pPr>
            <w:r>
              <w:rPr>
                <w:b/>
              </w:rPr>
              <w:t>27.9</w:t>
            </w:r>
          </w:p>
        </w:tc>
        <w:tc>
          <w:tcPr>
            <w:tcW w:w="1134" w:type="dxa"/>
          </w:tcPr>
          <w:p w:rsidR="00000000" w:rsidRDefault="00DF5EE9">
            <w:r>
              <w:t>27.1</w:t>
            </w:r>
          </w:p>
        </w:tc>
        <w:tc>
          <w:tcPr>
            <w:tcW w:w="1134" w:type="dxa"/>
          </w:tcPr>
          <w:p w:rsidR="00000000" w:rsidRDefault="00DF5EE9">
            <w:pPr>
              <w:rPr>
                <w:b/>
              </w:rPr>
            </w:pPr>
            <w:r>
              <w:rPr>
                <w:b/>
              </w:rPr>
              <w:t>27.9</w:t>
            </w:r>
          </w:p>
        </w:tc>
        <w:tc>
          <w:tcPr>
            <w:tcW w:w="1134" w:type="dxa"/>
          </w:tcPr>
          <w:p w:rsidR="00000000" w:rsidRDefault="00DF5EE9">
            <w:r>
              <w:t>27.1</w:t>
            </w:r>
          </w:p>
        </w:tc>
      </w:tr>
      <w:tr w:rsidR="00000000">
        <w:tblPrEx>
          <w:tblCellMar>
            <w:top w:w="0" w:type="dxa"/>
            <w:bottom w:w="0" w:type="dxa"/>
          </w:tblCellMar>
        </w:tblPrEx>
        <w:trPr>
          <w:gridAfter w:val="1"/>
          <w:wAfter w:w="6" w:type="dxa"/>
          <w:cantSplit/>
        </w:trPr>
        <w:tc>
          <w:tcPr>
            <w:tcW w:w="4706" w:type="dxa"/>
          </w:tcPr>
          <w:p w:rsidR="00000000" w:rsidRDefault="00DF5EE9"/>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Coles Myer Ltd. and certain controlled entities have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defeased debt in prior years.</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Refer note 27.</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Certain companies within the economic entity are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party to various legal actions which have arisen in the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normal course of business. It is the opinion of directors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 xml:space="preserve">that any liabilities arising from such legal action would </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not have a material adverse effect on the consolidated</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gridAfter w:val="1"/>
          <w:wAfter w:w="6" w:type="dxa"/>
          <w:cantSplit/>
        </w:trPr>
        <w:tc>
          <w:tcPr>
            <w:tcW w:w="4706" w:type="dxa"/>
          </w:tcPr>
          <w:p w:rsidR="00000000" w:rsidRDefault="00DF5EE9">
            <w:r>
              <w:t>financial statements.</w:t>
            </w:r>
          </w:p>
        </w:tc>
        <w:tc>
          <w:tcPr>
            <w:tcW w:w="992" w:type="dxa"/>
            <w:gridSpan w:val="2"/>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bl>
    <w:p w:rsidR="00000000" w:rsidRDefault="00DF5EE9"/>
    <w:p w:rsidR="00000000" w:rsidRDefault="00DF5EE9">
      <w:r>
        <w:rPr>
          <w:b/>
        </w:rPr>
        <w:t>28.  EARNINGS PER SHARE (EPS)</w:t>
      </w:r>
    </w:p>
    <w:p w:rsidR="00000000" w:rsidRDefault="00DF5EE9"/>
    <w:tbl>
      <w:tblPr>
        <w:tblW w:w="0" w:type="auto"/>
        <w:tblLayout w:type="fixed"/>
        <w:tblCellMar>
          <w:left w:w="28" w:type="dxa"/>
          <w:right w:w="28" w:type="dxa"/>
        </w:tblCellMar>
        <w:tblLook w:val="0000"/>
      </w:tblPr>
      <w:tblGrid>
        <w:gridCol w:w="4536"/>
        <w:gridCol w:w="1134"/>
        <w:gridCol w:w="1134"/>
      </w:tblGrid>
      <w:tr w:rsidR="00000000">
        <w:tblPrEx>
          <w:tblCellMar>
            <w:top w:w="0" w:type="dxa"/>
            <w:bottom w:w="0" w:type="dxa"/>
          </w:tblCellMar>
        </w:tblPrEx>
        <w:trPr>
          <w:cantSplit/>
        </w:trPr>
        <w:tc>
          <w:tcPr>
            <w:tcW w:w="4536" w:type="dxa"/>
          </w:tcPr>
          <w:p w:rsidR="00000000" w:rsidRDefault="00DF5EE9">
            <w:r>
              <w:t>Basic EPS</w:t>
            </w:r>
          </w:p>
        </w:tc>
        <w:tc>
          <w:tcPr>
            <w:tcW w:w="1134" w:type="dxa"/>
          </w:tcPr>
          <w:p w:rsidR="00000000" w:rsidRDefault="00DF5EE9">
            <w:r>
              <w:rPr>
                <w:b/>
              </w:rPr>
              <w:t>30.40 cents</w:t>
            </w:r>
          </w:p>
        </w:tc>
        <w:tc>
          <w:tcPr>
            <w:tcW w:w="1134" w:type="dxa"/>
          </w:tcPr>
          <w:p w:rsidR="00000000" w:rsidRDefault="00DF5EE9">
            <w:r>
              <w:t>29.44 cents</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r>
              <w:rPr>
                <w:vanish/>
              </w:rPr>
              <w:t>[DULON]</w:t>
            </w:r>
            <w:r>
              <w:t>Diluted EPS</w:t>
            </w:r>
          </w:p>
        </w:tc>
        <w:tc>
          <w:tcPr>
            <w:tcW w:w="1134" w:type="dxa"/>
            <w:tcBorders>
              <w:bottom w:val="double" w:sz="18" w:space="0" w:color="auto"/>
            </w:tcBorders>
          </w:tcPr>
          <w:p w:rsidR="00000000" w:rsidRDefault="00DF5EE9">
            <w:r>
              <w:rPr>
                <w:b/>
              </w:rPr>
              <w:t>30.14 cents</w:t>
            </w:r>
          </w:p>
        </w:tc>
        <w:tc>
          <w:tcPr>
            <w:tcW w:w="1134" w:type="dxa"/>
            <w:tcBorders>
              <w:bottom w:val="double" w:sz="18" w:space="0" w:color="auto"/>
            </w:tcBorders>
          </w:tcPr>
          <w:p w:rsidR="00000000" w:rsidRDefault="00DF5EE9">
            <w:r>
              <w:t>27.72 cents</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Weighted average number of shares (000's) used in the </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calculation of-.</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Basic EPS</w:t>
            </w:r>
          </w:p>
        </w:tc>
        <w:tc>
          <w:tcPr>
            <w:tcW w:w="1134" w:type="dxa"/>
          </w:tcPr>
          <w:p w:rsidR="00000000" w:rsidRDefault="00DF5EE9">
            <w:r>
              <w:rPr>
                <w:b/>
              </w:rPr>
              <w:t>1,283,776</w:t>
            </w:r>
          </w:p>
        </w:tc>
        <w:tc>
          <w:tcPr>
            <w:tcW w:w="1134" w:type="dxa"/>
          </w:tcPr>
          <w:p w:rsidR="00000000" w:rsidRDefault="00DF5EE9">
            <w:r>
              <w:t>1,246,820</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r>
              <w:rPr>
                <w:vanish/>
              </w:rPr>
              <w:t>[DULON]</w:t>
            </w:r>
            <w:r>
              <w:t xml:space="preserve">       Diluted EPS</w:t>
            </w:r>
          </w:p>
        </w:tc>
        <w:tc>
          <w:tcPr>
            <w:tcW w:w="1134" w:type="dxa"/>
            <w:tcBorders>
              <w:bottom w:val="double" w:sz="18" w:space="0" w:color="auto"/>
            </w:tcBorders>
          </w:tcPr>
          <w:p w:rsidR="00000000" w:rsidRDefault="00DF5EE9">
            <w:r>
              <w:rPr>
                <w:b/>
              </w:rPr>
              <w:t>1,374,442</w:t>
            </w:r>
          </w:p>
        </w:tc>
        <w:tc>
          <w:tcPr>
            <w:tcW w:w="1134" w:type="dxa"/>
            <w:tcBorders>
              <w:bottom w:val="double" w:sz="18" w:space="0" w:color="auto"/>
            </w:tcBorders>
          </w:tcPr>
          <w:p w:rsidR="00000000" w:rsidRDefault="00DF5EE9">
            <w:r>
              <w:t>1,367,291</w:t>
            </w:r>
          </w:p>
        </w:tc>
      </w:tr>
      <w:tr w:rsidR="00000000">
        <w:tblPrEx>
          <w:tblCellMar>
            <w:top w:w="0" w:type="dxa"/>
            <w:bottom w:w="0" w:type="dxa"/>
          </w:tblCellMar>
        </w:tblPrEx>
        <w:trPr>
          <w:cantSplit/>
        </w:trPr>
        <w:tc>
          <w:tcPr>
            <w:tcW w:w="4536" w:type="dxa"/>
          </w:tcPr>
          <w:p w:rsidR="00000000" w:rsidRDefault="00DF5EE9">
            <w:r>
              <w:t>Reconciliation of capital (000's)</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Weighted average number of-</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Ordinary shares</w:t>
            </w:r>
          </w:p>
        </w:tc>
        <w:tc>
          <w:tcPr>
            <w:tcW w:w="1134" w:type="dxa"/>
          </w:tcPr>
          <w:p w:rsidR="00000000" w:rsidRDefault="00DF5EE9">
            <w:r>
              <w:rPr>
                <w:b/>
              </w:rPr>
              <w:t>1,283,776</w:t>
            </w:r>
          </w:p>
        </w:tc>
        <w:tc>
          <w:tcPr>
            <w:tcW w:w="1134" w:type="dxa"/>
          </w:tcPr>
          <w:p w:rsidR="00000000" w:rsidRDefault="00DF5EE9">
            <w:r>
              <w:t>1,246,820</w:t>
            </w:r>
          </w:p>
        </w:tc>
      </w:tr>
      <w:tr w:rsidR="00000000">
        <w:tblPrEx>
          <w:tblCellMar>
            <w:top w:w="0" w:type="dxa"/>
            <w:bottom w:w="0" w:type="dxa"/>
          </w:tblCellMar>
        </w:tblPrEx>
        <w:trPr>
          <w:cantSplit/>
        </w:trPr>
        <w:tc>
          <w:tcPr>
            <w:tcW w:w="4536" w:type="dxa"/>
          </w:tcPr>
          <w:p w:rsidR="00000000" w:rsidRDefault="00DF5EE9">
            <w:r>
              <w:t xml:space="preserve">       Options*</w:t>
            </w:r>
          </w:p>
        </w:tc>
        <w:tc>
          <w:tcPr>
            <w:tcW w:w="1134" w:type="dxa"/>
          </w:tcPr>
          <w:p w:rsidR="00000000" w:rsidRDefault="00DF5EE9">
            <w:r>
              <w:rPr>
                <w:b/>
              </w:rPr>
              <w:t>17,833</w:t>
            </w:r>
          </w:p>
        </w:tc>
        <w:tc>
          <w:tcPr>
            <w:tcW w:w="1134" w:type="dxa"/>
          </w:tcPr>
          <w:p w:rsidR="00000000" w:rsidRDefault="00DF5EE9">
            <w:r>
              <w:t>38,752</w:t>
            </w:r>
          </w:p>
        </w:tc>
      </w:tr>
      <w:tr w:rsidR="00000000">
        <w:tblPrEx>
          <w:tblCellMar>
            <w:top w:w="0" w:type="dxa"/>
            <w:bottom w:w="0" w:type="dxa"/>
          </w:tblCellMar>
        </w:tblPrEx>
        <w:trPr>
          <w:cantSplit/>
        </w:trPr>
        <w:tc>
          <w:tcPr>
            <w:tcW w:w="4536" w:type="dxa"/>
          </w:tcPr>
          <w:p w:rsidR="00000000" w:rsidRDefault="00DF5EE9">
            <w:r>
              <w:t xml:space="preserve">       Partly paid  shares</w:t>
            </w:r>
          </w:p>
        </w:tc>
        <w:tc>
          <w:tcPr>
            <w:tcW w:w="1134" w:type="dxa"/>
          </w:tcPr>
          <w:p w:rsidR="00000000" w:rsidRDefault="00DF5EE9">
            <w:r>
              <w:rPr>
                <w:b/>
              </w:rPr>
              <w:t>746</w:t>
            </w:r>
          </w:p>
        </w:tc>
        <w:tc>
          <w:tcPr>
            <w:tcW w:w="1134" w:type="dxa"/>
          </w:tcPr>
          <w:p w:rsidR="00000000" w:rsidRDefault="00DF5EE9">
            <w:r>
              <w:t>1,099</w:t>
            </w:r>
          </w:p>
        </w:tc>
      </w:tr>
      <w:tr w:rsidR="00000000">
        <w:tblPrEx>
          <w:tblCellMar>
            <w:top w:w="0" w:type="dxa"/>
            <w:bottom w:w="0" w:type="dxa"/>
          </w:tblCellMar>
        </w:tblPrEx>
        <w:trPr>
          <w:cantSplit/>
        </w:trPr>
        <w:tc>
          <w:tcPr>
            <w:tcW w:w="4536" w:type="dxa"/>
          </w:tcPr>
          <w:p w:rsidR="00000000" w:rsidRDefault="00DF5EE9">
            <w:r>
              <w:t xml:space="preserve">       Preference shares</w:t>
            </w:r>
          </w:p>
        </w:tc>
        <w:tc>
          <w:tcPr>
            <w:tcW w:w="1134" w:type="dxa"/>
          </w:tcPr>
          <w:p w:rsidR="00000000" w:rsidRDefault="00DF5EE9">
            <w:r>
              <w:rPr>
                <w:b/>
              </w:rPr>
              <w:t>72,087</w:t>
            </w:r>
          </w:p>
        </w:tc>
        <w:tc>
          <w:tcPr>
            <w:tcW w:w="1134" w:type="dxa"/>
          </w:tcPr>
          <w:p w:rsidR="00000000" w:rsidRDefault="00DF5EE9">
            <w:r>
              <w:t>68,159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r>
              <w:t xml:space="preserve">       Convertible notes</w:t>
            </w:r>
          </w:p>
        </w:tc>
        <w:tc>
          <w:tcPr>
            <w:tcW w:w="1134" w:type="dxa"/>
            <w:tcBorders>
              <w:bottom w:val="single" w:sz="18" w:space="0" w:color="auto"/>
            </w:tcBorders>
          </w:tcPr>
          <w:p w:rsidR="00000000" w:rsidRDefault="00DF5EE9"/>
        </w:tc>
        <w:tc>
          <w:tcPr>
            <w:tcW w:w="1134" w:type="dxa"/>
            <w:tcBorders>
              <w:bottom w:val="single" w:sz="18" w:space="0" w:color="auto"/>
            </w:tcBorders>
          </w:tcPr>
          <w:p w:rsidR="00000000" w:rsidRDefault="00DF5EE9">
            <w:r>
              <w:t>12,461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DF5EE9">
            <w:r>
              <w:rPr>
                <w:vanish/>
              </w:rPr>
              <w:t>[DULON]</w:t>
            </w:r>
            <w:r>
              <w:t xml:space="preserve">   Diluted average number of shar</w:t>
            </w:r>
            <w:r>
              <w:t>es</w:t>
            </w:r>
          </w:p>
        </w:tc>
        <w:tc>
          <w:tcPr>
            <w:tcW w:w="1134" w:type="dxa"/>
            <w:tcBorders>
              <w:bottom w:val="double" w:sz="18" w:space="0" w:color="auto"/>
            </w:tcBorders>
          </w:tcPr>
          <w:p w:rsidR="00000000" w:rsidRDefault="00DF5EE9">
            <w:r>
              <w:rPr>
                <w:b/>
              </w:rPr>
              <w:t>1,374,442</w:t>
            </w:r>
          </w:p>
        </w:tc>
        <w:tc>
          <w:tcPr>
            <w:tcW w:w="1134" w:type="dxa"/>
            <w:tcBorders>
              <w:bottom w:val="double" w:sz="18" w:space="0" w:color="auto"/>
            </w:tcBorders>
          </w:tcPr>
          <w:p w:rsidR="00000000" w:rsidRDefault="00DF5EE9">
            <w:r>
              <w:t>1,367,291</w:t>
            </w:r>
          </w:p>
        </w:tc>
      </w:tr>
      <w:tr w:rsidR="00000000">
        <w:tblPrEx>
          <w:tblCellMar>
            <w:top w:w="0" w:type="dxa"/>
            <w:bottom w:w="0" w:type="dxa"/>
          </w:tblCellMar>
        </w:tblPrEx>
        <w:trPr>
          <w:cantSplit/>
        </w:trPr>
        <w:tc>
          <w:tcPr>
            <w:tcW w:w="4536" w:type="dxa"/>
          </w:tcPr>
          <w:p w:rsidR="00000000" w:rsidRDefault="00DF5EE9">
            <w:r>
              <w:t xml:space="preserve">  *   Includes bonus share entitlement. These options are</w:t>
            </w:r>
          </w:p>
        </w:tc>
        <w:tc>
          <w:tcPr>
            <w:tcW w:w="1134" w:type="dxa"/>
          </w:tcPr>
          <w:p w:rsidR="00000000" w:rsidRDefault="00DF5EE9"/>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paid to one cent.</w:t>
            </w:r>
          </w:p>
        </w:tc>
        <w:tc>
          <w:tcPr>
            <w:tcW w:w="1134" w:type="dxa"/>
          </w:tcPr>
          <w:p w:rsidR="00000000" w:rsidRDefault="00DF5EE9"/>
        </w:tc>
        <w:tc>
          <w:tcPr>
            <w:tcW w:w="1134" w:type="dxa"/>
          </w:tcPr>
          <w:p w:rsidR="00000000" w:rsidRDefault="00DF5EE9"/>
        </w:tc>
      </w:tr>
    </w:tbl>
    <w:p w:rsidR="00000000" w:rsidRDefault="00DF5EE9"/>
    <w:p w:rsidR="00000000" w:rsidRDefault="00DF5EE9">
      <w:pPr>
        <w:rPr>
          <w:b/>
        </w:rPr>
      </w:pPr>
      <w:r>
        <w:rPr>
          <w:b/>
        </w:rPr>
        <w:t>30.  AUDITORS REMUNERATION</w:t>
      </w:r>
    </w:p>
    <w:p w:rsidR="00000000" w:rsidRDefault="00DF5EE9">
      <w:pPr>
        <w:rPr>
          <w:b/>
          <w:i/>
        </w:rPr>
      </w:pP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hidden/>
        </w:trPr>
        <w:tc>
          <w:tcPr>
            <w:tcW w:w="4536"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rPr>
                <w:b/>
              </w:rPr>
            </w:pPr>
            <w:r>
              <w:rPr>
                <w:b/>
              </w:rPr>
              <w:t>$000</w:t>
            </w:r>
          </w:p>
        </w:tc>
        <w:tc>
          <w:tcPr>
            <w:tcW w:w="1134" w:type="dxa"/>
            <w:tcBorders>
              <w:bottom w:val="single" w:sz="18" w:space="0" w:color="auto"/>
            </w:tcBorders>
          </w:tcPr>
          <w:p w:rsidR="00000000" w:rsidRDefault="00DF5EE9">
            <w:r>
              <w:t>$000</w:t>
            </w:r>
          </w:p>
        </w:tc>
        <w:tc>
          <w:tcPr>
            <w:tcW w:w="1134" w:type="dxa"/>
            <w:tcBorders>
              <w:bottom w:val="single" w:sz="18" w:space="0" w:color="auto"/>
            </w:tcBorders>
          </w:tcPr>
          <w:p w:rsidR="00000000" w:rsidRDefault="00DF5EE9">
            <w:pPr>
              <w:rPr>
                <w:b/>
              </w:rPr>
            </w:pPr>
            <w:r>
              <w:rPr>
                <w:b/>
              </w:rPr>
              <w:t>$000</w:t>
            </w:r>
          </w:p>
        </w:tc>
        <w:tc>
          <w:tcPr>
            <w:tcW w:w="1134" w:type="dxa"/>
            <w:tcBorders>
              <w:bottom w:val="single" w:sz="18" w:space="0" w:color="auto"/>
            </w:tcBorders>
          </w:tcPr>
          <w:p w:rsidR="00000000" w:rsidRDefault="00DF5EE9">
            <w:r>
              <w:t>$000</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Price Waterhouse - Australia</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Auditing the accounts</w:t>
            </w:r>
          </w:p>
        </w:tc>
        <w:tc>
          <w:tcPr>
            <w:tcW w:w="1134" w:type="dxa"/>
          </w:tcPr>
          <w:p w:rsidR="00000000" w:rsidRDefault="00DF5EE9">
            <w:pPr>
              <w:rPr>
                <w:b/>
              </w:rPr>
            </w:pPr>
            <w:r>
              <w:rPr>
                <w:b/>
              </w:rPr>
              <w:t>1,853</w:t>
            </w:r>
          </w:p>
        </w:tc>
        <w:tc>
          <w:tcPr>
            <w:tcW w:w="1134" w:type="dxa"/>
          </w:tcPr>
          <w:p w:rsidR="00000000" w:rsidRDefault="00DF5EE9">
            <w:r>
              <w:t>1,756</w:t>
            </w:r>
          </w:p>
        </w:tc>
        <w:tc>
          <w:tcPr>
            <w:tcW w:w="1134" w:type="dxa"/>
          </w:tcPr>
          <w:p w:rsidR="00000000" w:rsidRDefault="00DF5EE9">
            <w:pPr>
              <w:rPr>
                <w:b/>
              </w:rPr>
            </w:pPr>
            <w:r>
              <w:rPr>
                <w:b/>
              </w:rPr>
              <w:t>868</w:t>
            </w:r>
          </w:p>
        </w:tc>
        <w:tc>
          <w:tcPr>
            <w:tcW w:w="1134" w:type="dxa"/>
          </w:tcPr>
          <w:p w:rsidR="00000000" w:rsidRDefault="00DF5EE9">
            <w:r>
              <w:t>1,183</w:t>
            </w:r>
          </w:p>
        </w:tc>
      </w:tr>
      <w:tr w:rsidR="00000000">
        <w:tblPrEx>
          <w:tblCellMar>
            <w:top w:w="0" w:type="dxa"/>
            <w:bottom w:w="0" w:type="dxa"/>
          </w:tblCellMar>
        </w:tblPrEx>
        <w:trPr>
          <w:cantSplit/>
        </w:trPr>
        <w:tc>
          <w:tcPr>
            <w:tcW w:w="4536" w:type="dxa"/>
          </w:tcPr>
          <w:p w:rsidR="00000000" w:rsidRDefault="00DF5EE9">
            <w:r>
              <w:t xml:space="preserve">   Other services</w:t>
            </w:r>
          </w:p>
        </w:tc>
        <w:tc>
          <w:tcPr>
            <w:tcW w:w="1134" w:type="dxa"/>
          </w:tcPr>
          <w:p w:rsidR="00000000" w:rsidRDefault="00DF5EE9">
            <w:pPr>
              <w:rPr>
                <w:b/>
              </w:rPr>
            </w:pPr>
            <w:r>
              <w:rPr>
                <w:b/>
              </w:rPr>
              <w:t>800</w:t>
            </w:r>
          </w:p>
        </w:tc>
        <w:tc>
          <w:tcPr>
            <w:tcW w:w="1134" w:type="dxa"/>
          </w:tcPr>
          <w:p w:rsidR="00000000" w:rsidRDefault="00DF5EE9">
            <w:r>
              <w:t>427</w:t>
            </w:r>
          </w:p>
        </w:tc>
        <w:tc>
          <w:tcPr>
            <w:tcW w:w="1134" w:type="dxa"/>
          </w:tcPr>
          <w:p w:rsidR="00000000" w:rsidRDefault="00DF5EE9">
            <w:pPr>
              <w:rPr>
                <w:b/>
              </w:rPr>
            </w:pPr>
            <w:r>
              <w:rPr>
                <w:b/>
              </w:rPr>
              <w:t>578</w:t>
            </w:r>
          </w:p>
        </w:tc>
        <w:tc>
          <w:tcPr>
            <w:tcW w:w="1134" w:type="dxa"/>
          </w:tcPr>
          <w:p w:rsidR="00000000" w:rsidRDefault="00DF5EE9">
            <w:r>
              <w:t>333</w:t>
            </w:r>
          </w:p>
        </w:tc>
      </w:tr>
      <w:tr w:rsidR="00000000">
        <w:tblPrEx>
          <w:tblCellMar>
            <w:top w:w="0" w:type="dxa"/>
            <w:bottom w:w="0" w:type="dxa"/>
          </w:tblCellMar>
        </w:tblPrEx>
        <w:trPr>
          <w:cantSplit/>
        </w:trPr>
        <w:tc>
          <w:tcPr>
            <w:tcW w:w="4536" w:type="dxa"/>
          </w:tcPr>
          <w:p w:rsidR="00000000" w:rsidRDefault="00DF5EE9"/>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Other auditors</w:t>
            </w:r>
          </w:p>
        </w:tc>
        <w:tc>
          <w:tcPr>
            <w:tcW w:w="1134" w:type="dxa"/>
          </w:tcPr>
          <w:p w:rsidR="00000000" w:rsidRDefault="00DF5EE9">
            <w:pPr>
              <w:rPr>
                <w:b/>
              </w:rPr>
            </w:pPr>
          </w:p>
        </w:tc>
        <w:tc>
          <w:tcPr>
            <w:tcW w:w="1134" w:type="dxa"/>
          </w:tcPr>
          <w:p w:rsidR="00000000" w:rsidRDefault="00DF5EE9"/>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Auditing the accounts</w:t>
            </w:r>
          </w:p>
        </w:tc>
        <w:tc>
          <w:tcPr>
            <w:tcW w:w="1134" w:type="dxa"/>
          </w:tcPr>
          <w:p w:rsidR="00000000" w:rsidRDefault="00DF5EE9">
            <w:pPr>
              <w:rPr>
                <w:b/>
              </w:rPr>
            </w:pPr>
            <w:r>
              <w:rPr>
                <w:b/>
              </w:rPr>
              <w:t>514</w:t>
            </w:r>
          </w:p>
        </w:tc>
        <w:tc>
          <w:tcPr>
            <w:tcW w:w="1134" w:type="dxa"/>
          </w:tcPr>
          <w:p w:rsidR="00000000" w:rsidRDefault="00DF5EE9">
            <w:r>
              <w:t>900</w:t>
            </w:r>
          </w:p>
        </w:tc>
        <w:tc>
          <w:tcPr>
            <w:tcW w:w="1134" w:type="dxa"/>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tcPr>
          <w:p w:rsidR="00000000" w:rsidRDefault="00DF5EE9">
            <w:r>
              <w:t xml:space="preserve">   Other services</w:t>
            </w:r>
          </w:p>
        </w:tc>
        <w:tc>
          <w:tcPr>
            <w:tcW w:w="1134" w:type="dxa"/>
          </w:tcPr>
          <w:p w:rsidR="00000000" w:rsidRDefault="00DF5EE9">
            <w:pPr>
              <w:rPr>
                <w:b/>
              </w:rPr>
            </w:pPr>
            <w:r>
              <w:rPr>
                <w:b/>
              </w:rPr>
              <w:t>657</w:t>
            </w:r>
          </w:p>
        </w:tc>
        <w:tc>
          <w:tcPr>
            <w:tcW w:w="1134" w:type="dxa"/>
          </w:tcPr>
          <w:p w:rsidR="00000000" w:rsidRDefault="00DF5EE9">
            <w:r>
              <w:t>935</w:t>
            </w:r>
          </w:p>
        </w:tc>
        <w:tc>
          <w:tcPr>
            <w:tcW w:w="1134" w:type="dxa"/>
          </w:tcPr>
          <w:p w:rsidR="00000000" w:rsidRDefault="00DF5EE9">
            <w:pPr>
              <w:rPr>
                <w:b/>
              </w:rPr>
            </w:pPr>
            <w:r>
              <w:rPr>
                <w:b/>
              </w:rPr>
              <w:t>537</w:t>
            </w:r>
          </w:p>
        </w:tc>
        <w:tc>
          <w:tcPr>
            <w:tcW w:w="1134" w:type="dxa"/>
          </w:tcPr>
          <w:p w:rsidR="00000000" w:rsidRDefault="00DF5EE9">
            <w:r>
              <w:t>261</w:t>
            </w:r>
          </w:p>
        </w:tc>
      </w:tr>
    </w:tbl>
    <w:p w:rsidR="00000000" w:rsidRDefault="00DF5EE9"/>
    <w:p w:rsidR="00000000" w:rsidRDefault="00DF5EE9"/>
    <w:tbl>
      <w:tblPr>
        <w:tblW w:w="0" w:type="auto"/>
        <w:tblLayout w:type="fixed"/>
        <w:tblCellMar>
          <w:left w:w="28" w:type="dxa"/>
          <w:right w:w="28" w:type="dxa"/>
        </w:tblCellMar>
        <w:tblLook w:val="0000"/>
      </w:tblPr>
      <w:tblGrid>
        <w:gridCol w:w="1"/>
        <w:gridCol w:w="4535"/>
        <w:gridCol w:w="1"/>
        <w:gridCol w:w="1133"/>
        <w:gridCol w:w="1134"/>
        <w:gridCol w:w="1"/>
        <w:gridCol w:w="1133"/>
        <w:gridCol w:w="1134"/>
      </w:tblGrid>
      <w:tr w:rsidR="00000000">
        <w:tblPrEx>
          <w:tblCellMar>
            <w:top w:w="0" w:type="dxa"/>
            <w:bottom w:w="0" w:type="dxa"/>
          </w:tblCellMar>
        </w:tblPrEx>
        <w:trPr>
          <w:cantSplit/>
        </w:trPr>
        <w:tc>
          <w:tcPr>
            <w:tcW w:w="4536" w:type="dxa"/>
            <w:gridSpan w:val="2"/>
          </w:tcPr>
          <w:p w:rsidR="00000000" w:rsidRDefault="00DF5EE9"/>
        </w:tc>
        <w:tc>
          <w:tcPr>
            <w:tcW w:w="2268" w:type="dxa"/>
            <w:hMerge w:val="restart"/>
          </w:tcPr>
          <w:p w:rsidR="00000000" w:rsidRDefault="00DF5EE9">
            <w:pPr>
              <w:rPr>
                <w:b/>
              </w:rPr>
            </w:pPr>
            <w:r>
              <w:rPr>
                <w:b/>
              </w:rPr>
              <w:t xml:space="preserve">Consolidated </w:t>
            </w:r>
          </w:p>
        </w:tc>
        <w:tc>
          <w:tcPr>
            <w:gridSpan w:val="2"/>
            <w:hMerge/>
          </w:tcPr>
          <w:p w:rsidR="00000000" w:rsidRDefault="00DF5EE9"/>
        </w:tc>
        <w:tc>
          <w:tcPr>
            <w:tcW w:w="2268" w:type="dxa"/>
            <w:hMerge w:val="restart"/>
          </w:tcPr>
          <w:p w:rsidR="00000000" w:rsidRDefault="00DF5EE9">
            <w:pPr>
              <w:rPr>
                <w:b/>
              </w:rPr>
            </w:pPr>
            <w:r>
              <w:rPr>
                <w:b/>
              </w:rPr>
              <w:t xml:space="preserve">Company </w:t>
            </w:r>
          </w:p>
        </w:tc>
        <w:tc>
          <w:tcPr>
            <w:gridSpan w:val="2"/>
            <w:hMerge/>
          </w:tcPr>
          <w:p w:rsidR="00000000" w:rsidRDefault="00DF5EE9"/>
        </w:tc>
      </w:tr>
      <w:tr w:rsidR="00000000">
        <w:tblPrEx>
          <w:tblCellMar>
            <w:top w:w="0" w:type="dxa"/>
            <w:bottom w:w="0" w:type="dxa"/>
          </w:tblCellMar>
        </w:tblPrEx>
        <w:trPr>
          <w:cantSplit/>
        </w:trPr>
        <w:tc>
          <w:tcPr>
            <w:tcW w:w="5670" w:type="dxa"/>
            <w:hMerge w:val="restart"/>
          </w:tcPr>
          <w:p w:rsidR="00000000" w:rsidRDefault="00DF5EE9">
            <w:pPr>
              <w:rPr>
                <w:b/>
              </w:rPr>
            </w:pPr>
            <w:r>
              <w:rPr>
                <w:b/>
              </w:rPr>
              <w:t>31. DIRECTORS' AND EXE</w:t>
            </w:r>
            <w:r>
              <w:rPr>
                <w:b/>
              </w:rPr>
              <w:t xml:space="preserve">CUTIVES REMUNERATION </w:t>
            </w:r>
          </w:p>
        </w:tc>
        <w:tc>
          <w:tcPr>
            <w:gridSpan w:val="3"/>
            <w:hMerge/>
          </w:tcPr>
          <w:p w:rsidR="00000000" w:rsidRDefault="00DF5EE9">
            <w:pPr>
              <w:rPr>
                <w:b/>
              </w:rPr>
            </w:pPr>
          </w:p>
        </w:tc>
        <w:tc>
          <w:tcPr>
            <w:tcW w:w="1134" w:type="dxa"/>
          </w:tcPr>
          <w:p w:rsidR="00000000" w:rsidRDefault="00DF5EE9">
            <w:pPr>
              <w:rPr>
                <w:b/>
              </w:rPr>
            </w:pPr>
          </w:p>
        </w:tc>
        <w:tc>
          <w:tcPr>
            <w:tcW w:w="1134" w:type="dxa"/>
            <w:gridSpan w:val="2"/>
          </w:tcPr>
          <w:p w:rsidR="00000000" w:rsidRDefault="00DF5EE9">
            <w:pPr>
              <w:rPr>
                <w:b/>
              </w:rPr>
            </w:pPr>
          </w:p>
        </w:tc>
        <w:tc>
          <w:tcPr>
            <w:tcW w:w="1134" w:type="dxa"/>
          </w:tcPr>
          <w:p w:rsidR="00000000" w:rsidRDefault="00DF5EE9">
            <w:pPr>
              <w:rPr>
                <w:b/>
              </w:rPr>
            </w:pPr>
          </w:p>
        </w:tc>
      </w:tr>
      <w:tr w:rsidR="00000000">
        <w:tblPrEx>
          <w:tblCellMar>
            <w:top w:w="0" w:type="dxa"/>
            <w:bottom w:w="0" w:type="dxa"/>
          </w:tblCellMar>
        </w:tblPrEx>
        <w:trPr>
          <w:cantSplit/>
        </w:trPr>
        <w:tc>
          <w:tcPr>
            <w:tcW w:w="4536" w:type="dxa"/>
            <w:gridSpan w:val="2"/>
          </w:tcPr>
          <w:p w:rsidR="00000000" w:rsidRDefault="00DF5EE9"/>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gridSpan w:val="2"/>
          </w:tcPr>
          <w:p w:rsidR="00000000" w:rsidRDefault="00DF5EE9"/>
        </w:tc>
        <w:tc>
          <w:tcPr>
            <w:tcW w:w="1134" w:type="dxa"/>
            <w:gridSpan w:val="2"/>
          </w:tcPr>
          <w:p w:rsidR="00000000" w:rsidRDefault="00DF5EE9">
            <w:pPr>
              <w:rPr>
                <w:b/>
              </w:rPr>
            </w:pPr>
            <w:r>
              <w:rPr>
                <w:b/>
                <w:i/>
              </w:rPr>
              <w:t>1993</w:t>
            </w:r>
          </w:p>
        </w:tc>
        <w:tc>
          <w:tcPr>
            <w:tcW w:w="1134" w:type="dxa"/>
          </w:tcPr>
          <w:p w:rsidR="00000000" w:rsidRDefault="00DF5EE9">
            <w:r>
              <w:rPr>
                <w:i/>
              </w:rPr>
              <w:t>1992</w:t>
            </w:r>
          </w:p>
        </w:tc>
        <w:tc>
          <w:tcPr>
            <w:tcW w:w="1134" w:type="dxa"/>
            <w:gridSpan w:val="2"/>
          </w:tcPr>
          <w:p w:rsidR="00000000" w:rsidRDefault="00DF5EE9">
            <w:pPr>
              <w:rPr>
                <w:b/>
              </w:rPr>
            </w:pPr>
            <w:r>
              <w:rPr>
                <w:b/>
                <w:i/>
              </w:rPr>
              <w:t>1993</w:t>
            </w:r>
          </w:p>
        </w:tc>
        <w:tc>
          <w:tcPr>
            <w:tcW w:w="1134" w:type="dxa"/>
          </w:tcPr>
          <w:p w:rsidR="00000000" w:rsidRDefault="00DF5EE9">
            <w:r>
              <w:rPr>
                <w:i/>
              </w:rPr>
              <w:t>1992</w:t>
            </w:r>
          </w:p>
        </w:tc>
      </w:tr>
      <w:tr w:rsidR="00000000">
        <w:tblPrEx>
          <w:tblCellMar>
            <w:top w:w="0" w:type="dxa"/>
            <w:bottom w:w="0" w:type="dxa"/>
          </w:tblCellMar>
        </w:tblPrEx>
        <w:trPr>
          <w:cantSplit/>
          <w:hidden/>
        </w:trPr>
        <w:tc>
          <w:tcPr>
            <w:tcW w:w="4536" w:type="dxa"/>
            <w:gridSpan w:val="2"/>
            <w:tcBorders>
              <w:bottom w:val="single" w:sz="18" w:space="0" w:color="auto"/>
            </w:tcBorders>
          </w:tcPr>
          <w:p w:rsidR="00000000" w:rsidRDefault="00DF5EE9">
            <w:pPr>
              <w:rPr>
                <w:i/>
              </w:rPr>
            </w:pPr>
            <w:r>
              <w:rPr>
                <w:i/>
                <w:vanish/>
              </w:rPr>
              <w:t>[SULON]</w:t>
            </w:r>
          </w:p>
        </w:tc>
        <w:tc>
          <w:tcPr>
            <w:tcW w:w="1134" w:type="dxa"/>
            <w:gridSpan w:val="2"/>
            <w:tcBorders>
              <w:bottom w:val="single" w:sz="18" w:space="0" w:color="auto"/>
            </w:tcBorders>
          </w:tcPr>
          <w:p w:rsidR="00000000" w:rsidRDefault="00DF5EE9">
            <w:pPr>
              <w:rPr>
                <w:b/>
                <w:i/>
              </w:rPr>
            </w:pPr>
            <w:r>
              <w:rPr>
                <w:b/>
                <w:i/>
              </w:rPr>
              <w:t>$000</w:t>
            </w:r>
          </w:p>
        </w:tc>
        <w:tc>
          <w:tcPr>
            <w:tcW w:w="1134" w:type="dxa"/>
            <w:tcBorders>
              <w:bottom w:val="single" w:sz="18" w:space="0" w:color="auto"/>
            </w:tcBorders>
          </w:tcPr>
          <w:p w:rsidR="00000000" w:rsidRDefault="00DF5EE9">
            <w:pPr>
              <w:rPr>
                <w:i/>
              </w:rPr>
            </w:pPr>
            <w:r>
              <w:rPr>
                <w:i/>
              </w:rPr>
              <w:t>$000</w:t>
            </w:r>
          </w:p>
        </w:tc>
        <w:tc>
          <w:tcPr>
            <w:tcW w:w="1134" w:type="dxa"/>
            <w:gridSpan w:val="2"/>
            <w:tcBorders>
              <w:bottom w:val="single" w:sz="18" w:space="0" w:color="auto"/>
            </w:tcBorders>
          </w:tcPr>
          <w:p w:rsidR="00000000" w:rsidRDefault="00DF5EE9">
            <w:pPr>
              <w:rPr>
                <w:b/>
                <w:i/>
              </w:rPr>
            </w:pPr>
            <w:r>
              <w:rPr>
                <w:b/>
                <w:i/>
              </w:rPr>
              <w:t>$000</w:t>
            </w:r>
          </w:p>
        </w:tc>
        <w:tc>
          <w:tcPr>
            <w:tcW w:w="1134" w:type="dxa"/>
            <w:tcBorders>
              <w:bottom w:val="single" w:sz="18" w:space="0" w:color="auto"/>
            </w:tcBorders>
          </w:tcPr>
          <w:p w:rsidR="00000000" w:rsidRDefault="00DF5EE9">
            <w:pPr>
              <w:rPr>
                <w:i/>
              </w:rPr>
            </w:pPr>
            <w:r>
              <w:rPr>
                <w:i/>
              </w:rPr>
              <w:t>$000</w:t>
            </w:r>
          </w:p>
        </w:tc>
      </w:tr>
      <w:tr w:rsidR="00000000">
        <w:tblPrEx>
          <w:tblCellMar>
            <w:top w:w="0" w:type="dxa"/>
            <w:bottom w:w="0" w:type="dxa"/>
          </w:tblCellMar>
        </w:tblPrEx>
        <w:trPr>
          <w:cantSplit/>
        </w:trPr>
        <w:tc>
          <w:tcPr>
            <w:tcW w:w="4536" w:type="dxa"/>
            <w:gridSpan w:val="2"/>
          </w:tcPr>
          <w:p w:rsidR="00000000" w:rsidRDefault="00DF5EE9"/>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gridSpan w:val="2"/>
          </w:tcPr>
          <w:p w:rsidR="00000000" w:rsidRDefault="00DF5EE9">
            <w:r>
              <w:t xml:space="preserve">The total income received or due and receivable by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gridSpan w:val="2"/>
          </w:tcPr>
          <w:p w:rsidR="00000000" w:rsidRDefault="00DF5EE9">
            <w:r>
              <w:t>directors of</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gridSpan w:val="2"/>
          </w:tcPr>
          <w:p w:rsidR="00000000" w:rsidRDefault="00DF5EE9">
            <w:r>
              <w:t xml:space="preserve">     Coles Myer Ltd.</w:t>
            </w:r>
          </w:p>
        </w:tc>
        <w:tc>
          <w:tcPr>
            <w:tcW w:w="1134" w:type="dxa"/>
            <w:gridSpan w:val="2"/>
          </w:tcPr>
          <w:p w:rsidR="00000000" w:rsidRDefault="00DF5EE9">
            <w:pPr>
              <w:rPr>
                <w:b/>
              </w:rPr>
            </w:pPr>
            <w:r>
              <w:rPr>
                <w:b/>
              </w:rPr>
              <w:t>3,108</w:t>
            </w:r>
          </w:p>
        </w:tc>
        <w:tc>
          <w:tcPr>
            <w:tcW w:w="1134" w:type="dxa"/>
          </w:tcPr>
          <w:p w:rsidR="00000000" w:rsidRDefault="00DF5EE9">
            <w:r>
              <w:t>4,176</w:t>
            </w:r>
          </w:p>
        </w:tc>
        <w:tc>
          <w:tcPr>
            <w:tcW w:w="1134" w:type="dxa"/>
            <w:gridSpan w:val="2"/>
          </w:tcPr>
          <w:p w:rsidR="00000000" w:rsidRDefault="00DF5EE9">
            <w:pPr>
              <w:rPr>
                <w:b/>
              </w:rPr>
            </w:pPr>
            <w:r>
              <w:rPr>
                <w:b/>
              </w:rPr>
              <w:t>3,108</w:t>
            </w:r>
          </w:p>
        </w:tc>
        <w:tc>
          <w:tcPr>
            <w:tcW w:w="1134" w:type="dxa"/>
          </w:tcPr>
          <w:p w:rsidR="00000000" w:rsidRDefault="00DF5EE9">
            <w:r>
              <w:t>4,176</w:t>
            </w:r>
          </w:p>
        </w:tc>
      </w:tr>
      <w:tr w:rsidR="00000000">
        <w:tblPrEx>
          <w:tblCellMar>
            <w:top w:w="0" w:type="dxa"/>
            <w:bottom w:w="0" w:type="dxa"/>
          </w:tblCellMar>
        </w:tblPrEx>
        <w:trPr>
          <w:cantSplit/>
          <w:hidden/>
        </w:trPr>
        <w:tc>
          <w:tcPr>
            <w:tcW w:w="4536" w:type="dxa"/>
            <w:gridSpan w:val="2"/>
            <w:tcBorders>
              <w:bottom w:val="single" w:sz="18" w:space="0" w:color="auto"/>
            </w:tcBorders>
          </w:tcPr>
          <w:p w:rsidR="00000000" w:rsidRDefault="00DF5EE9">
            <w:r>
              <w:rPr>
                <w:vanish/>
              </w:rPr>
              <w:t>[SULON]</w:t>
            </w:r>
            <w:r>
              <w:t xml:space="preserve">     Controlled entities</w:t>
            </w:r>
          </w:p>
        </w:tc>
        <w:tc>
          <w:tcPr>
            <w:tcW w:w="1134" w:type="dxa"/>
            <w:gridSpan w:val="2"/>
            <w:tcBorders>
              <w:bottom w:val="single" w:sz="18" w:space="0" w:color="auto"/>
            </w:tcBorders>
          </w:tcPr>
          <w:p w:rsidR="00000000" w:rsidRDefault="00DF5EE9">
            <w:pPr>
              <w:rPr>
                <w:b/>
              </w:rPr>
            </w:pPr>
            <w:r>
              <w:rPr>
                <w:b/>
              </w:rPr>
              <w:t>6,652</w:t>
            </w:r>
          </w:p>
        </w:tc>
        <w:tc>
          <w:tcPr>
            <w:tcW w:w="1134" w:type="dxa"/>
            <w:tcBorders>
              <w:bottom w:val="single" w:sz="18" w:space="0" w:color="auto"/>
            </w:tcBorders>
          </w:tcPr>
          <w:p w:rsidR="00000000" w:rsidRDefault="00DF5EE9">
            <w:r>
              <w:t>2,858</w:t>
            </w:r>
          </w:p>
        </w:tc>
        <w:tc>
          <w:tcPr>
            <w:tcW w:w="1134" w:type="dxa"/>
            <w:gridSpan w:val="2"/>
            <w:tcBorders>
              <w:bottom w:val="single" w:sz="18" w:space="0" w:color="auto"/>
            </w:tcBorders>
          </w:tcPr>
          <w:p w:rsidR="00000000" w:rsidRDefault="00DF5EE9">
            <w:pPr>
              <w:rPr>
                <w:b/>
              </w:rPr>
            </w:pPr>
          </w:p>
        </w:tc>
        <w:tc>
          <w:tcPr>
            <w:tcW w:w="1134" w:type="dxa"/>
            <w:tcBorders>
              <w:bottom w:val="single" w:sz="18" w:space="0" w:color="auto"/>
            </w:tcBorders>
          </w:tcPr>
          <w:p w:rsidR="00000000" w:rsidRDefault="00DF5EE9"/>
        </w:tc>
      </w:tr>
      <w:tr w:rsidR="00000000">
        <w:tblPrEx>
          <w:tblCellMar>
            <w:top w:w="0" w:type="dxa"/>
            <w:bottom w:w="0" w:type="dxa"/>
          </w:tblCellMar>
        </w:tblPrEx>
        <w:trPr>
          <w:cantSplit/>
          <w:hidden/>
        </w:trPr>
        <w:tc>
          <w:tcPr>
            <w:tcW w:w="4536" w:type="dxa"/>
            <w:gridSpan w:val="2"/>
            <w:tcBorders>
              <w:bottom w:val="double" w:sz="18" w:space="0" w:color="auto"/>
            </w:tcBorders>
          </w:tcPr>
          <w:p w:rsidR="00000000" w:rsidRDefault="00DF5EE9">
            <w:r>
              <w:rPr>
                <w:vanish/>
              </w:rPr>
              <w:t>[DULON]</w:t>
            </w:r>
          </w:p>
        </w:tc>
        <w:tc>
          <w:tcPr>
            <w:tcW w:w="1134" w:type="dxa"/>
            <w:gridSpan w:val="2"/>
            <w:tcBorders>
              <w:bottom w:val="double" w:sz="18" w:space="0" w:color="auto"/>
            </w:tcBorders>
          </w:tcPr>
          <w:p w:rsidR="00000000" w:rsidRDefault="00DF5EE9">
            <w:pPr>
              <w:rPr>
                <w:b/>
              </w:rPr>
            </w:pPr>
            <w:r>
              <w:rPr>
                <w:b/>
              </w:rPr>
              <w:t>9,760</w:t>
            </w:r>
          </w:p>
        </w:tc>
        <w:tc>
          <w:tcPr>
            <w:tcW w:w="1134" w:type="dxa"/>
            <w:tcBorders>
              <w:bottom w:val="double" w:sz="18" w:space="0" w:color="auto"/>
            </w:tcBorders>
          </w:tcPr>
          <w:p w:rsidR="00000000" w:rsidRDefault="00DF5EE9">
            <w:r>
              <w:t>7,034</w:t>
            </w:r>
          </w:p>
        </w:tc>
        <w:tc>
          <w:tcPr>
            <w:tcW w:w="1134" w:type="dxa"/>
            <w:gridSpan w:val="2"/>
            <w:tcBorders>
              <w:bottom w:val="double" w:sz="18" w:space="0" w:color="auto"/>
            </w:tcBorders>
          </w:tcPr>
          <w:p w:rsidR="00000000" w:rsidRDefault="00DF5EE9">
            <w:pPr>
              <w:rPr>
                <w:b/>
              </w:rPr>
            </w:pPr>
            <w:r>
              <w:rPr>
                <w:b/>
              </w:rPr>
              <w:t>3,108</w:t>
            </w:r>
          </w:p>
        </w:tc>
        <w:tc>
          <w:tcPr>
            <w:tcW w:w="1134" w:type="dxa"/>
            <w:tcBorders>
              <w:bottom w:val="double" w:sz="18" w:space="0" w:color="auto"/>
            </w:tcBorders>
          </w:tcPr>
          <w:p w:rsidR="00000000" w:rsidRDefault="00DF5EE9">
            <w:r>
              <w:t>4,176</w:t>
            </w:r>
          </w:p>
        </w:tc>
      </w:tr>
      <w:tr w:rsidR="00000000">
        <w:tblPrEx>
          <w:tblCellMar>
            <w:top w:w="0" w:type="dxa"/>
            <w:bottom w:w="0" w:type="dxa"/>
          </w:tblCellMar>
        </w:tblPrEx>
        <w:trPr>
          <w:cantSplit/>
        </w:trPr>
        <w:tc>
          <w:tcPr>
            <w:tcW w:w="4536" w:type="dxa"/>
            <w:gridSpan w:val="2"/>
          </w:tcPr>
          <w:p w:rsidR="00000000" w:rsidRDefault="00DF5EE9">
            <w:r>
              <w:t>The total of income received by executive officers,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gridSpan w:val="2"/>
          </w:tcPr>
          <w:p w:rsidR="00000000" w:rsidRDefault="00DF5EE9">
            <w:r>
              <w:t>including executive directors,</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gridSpan w:val="2"/>
            <w:tcBorders>
              <w:bottom w:val="double" w:sz="18" w:space="0" w:color="auto"/>
            </w:tcBorders>
          </w:tcPr>
          <w:p w:rsidR="00000000" w:rsidRDefault="00DF5EE9">
            <w:r>
              <w:rPr>
                <w:vanish/>
              </w:rPr>
              <w:t>[DULON]</w:t>
            </w:r>
            <w:r>
              <w:t xml:space="preserve">     whose income was greater than $100,000.</w:t>
            </w:r>
          </w:p>
        </w:tc>
        <w:tc>
          <w:tcPr>
            <w:tcW w:w="1134" w:type="dxa"/>
            <w:gridSpan w:val="2"/>
            <w:tcBorders>
              <w:bottom w:val="double" w:sz="18" w:space="0" w:color="auto"/>
            </w:tcBorders>
          </w:tcPr>
          <w:p w:rsidR="00000000" w:rsidRDefault="00DF5EE9">
            <w:pPr>
              <w:rPr>
                <w:b/>
              </w:rPr>
            </w:pPr>
            <w:r>
              <w:rPr>
                <w:b/>
              </w:rPr>
              <w:t>48,</w:t>
            </w:r>
            <w:r>
              <w:rPr>
                <w:b/>
              </w:rPr>
              <w:t>560</w:t>
            </w:r>
          </w:p>
        </w:tc>
        <w:tc>
          <w:tcPr>
            <w:tcW w:w="1134" w:type="dxa"/>
            <w:tcBorders>
              <w:bottom w:val="double" w:sz="18" w:space="0" w:color="auto"/>
            </w:tcBorders>
          </w:tcPr>
          <w:p w:rsidR="00000000" w:rsidRDefault="00DF5EE9">
            <w:r>
              <w:t>33,948</w:t>
            </w:r>
          </w:p>
        </w:tc>
        <w:tc>
          <w:tcPr>
            <w:tcW w:w="1134" w:type="dxa"/>
            <w:gridSpan w:val="2"/>
            <w:tcBorders>
              <w:bottom w:val="double" w:sz="18" w:space="0" w:color="auto"/>
            </w:tcBorders>
          </w:tcPr>
          <w:p w:rsidR="00000000" w:rsidRDefault="00DF5EE9">
            <w:pPr>
              <w:rPr>
                <w:b/>
              </w:rPr>
            </w:pPr>
            <w:r>
              <w:rPr>
                <w:b/>
              </w:rPr>
              <w:t>11,454</w:t>
            </w:r>
          </w:p>
        </w:tc>
        <w:tc>
          <w:tcPr>
            <w:tcW w:w="1134" w:type="dxa"/>
            <w:tcBorders>
              <w:bottom w:val="double" w:sz="18" w:space="0" w:color="auto"/>
            </w:tcBorders>
          </w:tcPr>
          <w:p w:rsidR="00000000" w:rsidRDefault="00DF5EE9">
            <w:r>
              <w:t>19,455</w:t>
            </w:r>
          </w:p>
        </w:tc>
      </w:tr>
      <w:tr w:rsidR="00000000">
        <w:tblPrEx>
          <w:tblCellMar>
            <w:top w:w="0" w:type="dxa"/>
            <w:bottom w:w="0" w:type="dxa"/>
          </w:tblCellMar>
        </w:tblPrEx>
        <w:trPr>
          <w:cantSplit/>
        </w:trPr>
        <w:tc>
          <w:tcPr>
            <w:tcW w:w="4536" w:type="dxa"/>
            <w:gridSpan w:val="2"/>
          </w:tcPr>
          <w:p w:rsidR="00000000" w:rsidRDefault="00DF5EE9">
            <w:r>
              <w:t xml:space="preserve">Amounts paid to persons or superannuation funds in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gridSpan w:val="2"/>
          </w:tcPr>
          <w:p w:rsidR="00000000" w:rsidRDefault="00DF5EE9">
            <w:r>
              <w:t xml:space="preserve">     respect of the retirement of directors and principal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trPr>
        <w:tc>
          <w:tcPr>
            <w:tcW w:w="4536" w:type="dxa"/>
            <w:gridSpan w:val="2"/>
          </w:tcPr>
          <w:p w:rsidR="00000000" w:rsidRDefault="00DF5EE9">
            <w:r>
              <w:t xml:space="preserve">     executive officers. The directors believe that the </w:t>
            </w:r>
          </w:p>
        </w:tc>
        <w:tc>
          <w:tcPr>
            <w:tcW w:w="1134" w:type="dxa"/>
            <w:gridSpan w:val="2"/>
          </w:tcPr>
          <w:p w:rsidR="00000000" w:rsidRDefault="00DF5EE9">
            <w:pPr>
              <w:rPr>
                <w:b/>
              </w:rPr>
            </w:pPr>
          </w:p>
        </w:tc>
        <w:tc>
          <w:tcPr>
            <w:tcW w:w="1134" w:type="dxa"/>
          </w:tcPr>
          <w:p w:rsidR="00000000" w:rsidRDefault="00DF5EE9"/>
        </w:tc>
        <w:tc>
          <w:tcPr>
            <w:tcW w:w="1134" w:type="dxa"/>
            <w:gridSpan w:val="2"/>
          </w:tcPr>
          <w:p w:rsidR="00000000" w:rsidRDefault="00DF5EE9">
            <w:pPr>
              <w:rPr>
                <w:b/>
              </w:rPr>
            </w:pPr>
          </w:p>
        </w:tc>
        <w:tc>
          <w:tcPr>
            <w:tcW w:w="1134" w:type="dxa"/>
          </w:tcPr>
          <w:p w:rsidR="00000000" w:rsidRDefault="00DF5EE9"/>
        </w:tc>
      </w:tr>
      <w:tr w:rsidR="00000000">
        <w:tblPrEx>
          <w:tblCellMar>
            <w:top w:w="0" w:type="dxa"/>
            <w:bottom w:w="0" w:type="dxa"/>
          </w:tblCellMar>
        </w:tblPrEx>
        <w:trPr>
          <w:cantSplit/>
          <w:hidden/>
        </w:trPr>
        <w:tc>
          <w:tcPr>
            <w:tcW w:w="4536" w:type="dxa"/>
            <w:gridSpan w:val="2"/>
            <w:tcBorders>
              <w:bottom w:val="double" w:sz="18" w:space="0" w:color="auto"/>
            </w:tcBorders>
          </w:tcPr>
          <w:p w:rsidR="00000000" w:rsidRDefault="00DF5EE9">
            <w:r>
              <w:rPr>
                <w:vanish/>
              </w:rPr>
              <w:t>[DULON]</w:t>
            </w:r>
            <w:r>
              <w:t xml:space="preserve">     provision of full details would be unreasonable.</w:t>
            </w:r>
          </w:p>
        </w:tc>
        <w:tc>
          <w:tcPr>
            <w:tcW w:w="1134" w:type="dxa"/>
            <w:gridSpan w:val="2"/>
            <w:tcBorders>
              <w:bottom w:val="double" w:sz="18" w:space="0" w:color="auto"/>
            </w:tcBorders>
          </w:tcPr>
          <w:p w:rsidR="00000000" w:rsidRDefault="00DF5EE9">
            <w:pPr>
              <w:rPr>
                <w:b/>
              </w:rPr>
            </w:pPr>
            <w:r>
              <w:rPr>
                <w:b/>
              </w:rPr>
              <w:t>2,123</w:t>
            </w:r>
          </w:p>
        </w:tc>
        <w:tc>
          <w:tcPr>
            <w:tcW w:w="1134" w:type="dxa"/>
            <w:tcBorders>
              <w:bottom w:val="double" w:sz="18" w:space="0" w:color="auto"/>
            </w:tcBorders>
          </w:tcPr>
          <w:p w:rsidR="00000000" w:rsidRDefault="00DF5EE9">
            <w:r>
              <w:t>4,772</w:t>
            </w:r>
          </w:p>
        </w:tc>
        <w:tc>
          <w:tcPr>
            <w:tcW w:w="1134" w:type="dxa"/>
            <w:gridSpan w:val="2"/>
            <w:tcBorders>
              <w:bottom w:val="double" w:sz="18" w:space="0" w:color="auto"/>
            </w:tcBorders>
          </w:tcPr>
          <w:p w:rsidR="00000000" w:rsidRDefault="00DF5EE9">
            <w:pPr>
              <w:rPr>
                <w:b/>
              </w:rPr>
            </w:pPr>
            <w:r>
              <w:rPr>
                <w:b/>
              </w:rPr>
              <w:t>1,034</w:t>
            </w:r>
          </w:p>
        </w:tc>
        <w:tc>
          <w:tcPr>
            <w:tcW w:w="1134" w:type="dxa"/>
            <w:tcBorders>
              <w:bottom w:val="double" w:sz="18" w:space="0" w:color="auto"/>
            </w:tcBorders>
          </w:tcPr>
          <w:p w:rsidR="00000000" w:rsidRDefault="00DF5EE9">
            <w:r>
              <w:t>3,940</w:t>
            </w:r>
          </w:p>
        </w:tc>
      </w:tr>
    </w:tbl>
    <w:p w:rsidR="00000000" w:rsidRDefault="00DF5EE9">
      <w:r>
        <w:br/>
        <w:t>The number of directors of the company, and executive officers of the company and economic entity, whose income was within the specified bands (above $100,000 for executives) are as follo</w:t>
      </w:r>
      <w:r>
        <w:t>ws:</w:t>
      </w:r>
      <w:r>
        <w:br/>
      </w:r>
    </w:p>
    <w:p w:rsidR="00000000" w:rsidRDefault="00DF5EE9"/>
    <w:tbl>
      <w:tblPr>
        <w:tblW w:w="0" w:type="auto"/>
        <w:tblLayout w:type="fixed"/>
        <w:tblLook w:val="0000"/>
      </w:tblPr>
      <w:tblGrid>
        <w:gridCol w:w="959"/>
        <w:gridCol w:w="15"/>
        <w:gridCol w:w="281"/>
        <w:gridCol w:w="6"/>
        <w:gridCol w:w="832"/>
        <w:gridCol w:w="19"/>
        <w:gridCol w:w="1"/>
        <w:gridCol w:w="972"/>
        <w:gridCol w:w="993"/>
        <w:gridCol w:w="1"/>
        <w:gridCol w:w="991"/>
        <w:gridCol w:w="992"/>
        <w:gridCol w:w="6"/>
        <w:gridCol w:w="1"/>
        <w:gridCol w:w="985"/>
        <w:gridCol w:w="973"/>
        <w:gridCol w:w="20"/>
      </w:tblGrid>
      <w:tr w:rsidR="00000000">
        <w:tblPrEx>
          <w:tblCellMar>
            <w:top w:w="0" w:type="dxa"/>
            <w:bottom w:w="0" w:type="dxa"/>
          </w:tblCellMar>
        </w:tblPrEx>
        <w:trPr>
          <w:gridAfter w:val="1"/>
          <w:wAfter w:w="20" w:type="dxa"/>
          <w:cantSplit/>
        </w:trPr>
        <w:tc>
          <w:tcPr>
            <w:tcW w:w="974" w:type="dxa"/>
            <w:gridSpan w:val="2"/>
          </w:tcPr>
          <w:p w:rsidR="00000000" w:rsidRDefault="00DF5EE9"/>
        </w:tc>
        <w:tc>
          <w:tcPr>
            <w:tcW w:w="281" w:type="dxa"/>
          </w:tcPr>
          <w:p w:rsidR="00000000" w:rsidRDefault="00DF5EE9"/>
        </w:tc>
        <w:tc>
          <w:tcPr>
            <w:tcW w:w="857" w:type="dxa"/>
            <w:gridSpan w:val="3"/>
          </w:tcPr>
          <w:p w:rsidR="00000000" w:rsidRDefault="00DF5EE9"/>
        </w:tc>
        <w:tc>
          <w:tcPr>
            <w:tcW w:w="1966" w:type="dxa"/>
            <w:hMerge w:val="restart"/>
          </w:tcPr>
          <w:p w:rsidR="00000000" w:rsidRDefault="00DF5EE9">
            <w:pPr>
              <w:rPr>
                <w:b/>
                <w:i/>
              </w:rPr>
            </w:pPr>
            <w:r>
              <w:rPr>
                <w:b/>
                <w:i/>
              </w:rPr>
              <w:t xml:space="preserve"> Company </w:t>
            </w:r>
          </w:p>
          <w:p w:rsidR="00000000" w:rsidRDefault="00DF5EE9">
            <w:pPr>
              <w:rPr>
                <w:b/>
                <w:i/>
              </w:rPr>
            </w:pPr>
            <w:r>
              <w:rPr>
                <w:b/>
                <w:i/>
              </w:rPr>
              <w:t>Directors</w:t>
            </w:r>
          </w:p>
        </w:tc>
        <w:tc>
          <w:tcPr>
            <w:gridSpan w:val="2"/>
            <w:hMerge/>
          </w:tcPr>
          <w:p w:rsidR="00000000" w:rsidRDefault="00DF5EE9">
            <w:pPr>
              <w:rPr>
                <w:i/>
              </w:rPr>
            </w:pPr>
          </w:p>
        </w:tc>
        <w:tc>
          <w:tcPr>
            <w:tcW w:w="1990" w:type="dxa"/>
            <w:hMerge w:val="restart"/>
          </w:tcPr>
          <w:p w:rsidR="00000000" w:rsidRDefault="00DF5EE9">
            <w:pPr>
              <w:rPr>
                <w:b/>
                <w:i/>
              </w:rPr>
            </w:pPr>
            <w:r>
              <w:rPr>
                <w:b/>
                <w:i/>
              </w:rPr>
              <w:t xml:space="preserve">Company </w:t>
            </w:r>
          </w:p>
          <w:p w:rsidR="00000000" w:rsidRDefault="00DF5EE9">
            <w:pPr>
              <w:rPr>
                <w:b/>
                <w:i/>
              </w:rPr>
            </w:pPr>
            <w:r>
              <w:rPr>
                <w:b/>
                <w:i/>
              </w:rPr>
              <w:t xml:space="preserve">Executives </w:t>
            </w:r>
          </w:p>
        </w:tc>
        <w:tc>
          <w:tcPr>
            <w:gridSpan w:val="3"/>
            <w:hMerge/>
          </w:tcPr>
          <w:p w:rsidR="00000000" w:rsidRDefault="00DF5EE9">
            <w:pPr>
              <w:rPr>
                <w:i/>
              </w:rPr>
            </w:pPr>
          </w:p>
        </w:tc>
        <w:tc>
          <w:tcPr>
            <w:tcW w:w="1959" w:type="dxa"/>
            <w:hMerge w:val="restart"/>
          </w:tcPr>
          <w:p w:rsidR="00000000" w:rsidRDefault="00DF5EE9">
            <w:pPr>
              <w:rPr>
                <w:b/>
                <w:i/>
              </w:rPr>
            </w:pPr>
            <w:r>
              <w:rPr>
                <w:b/>
                <w:i/>
              </w:rPr>
              <w:t xml:space="preserve"> Economic Entity Executives</w:t>
            </w:r>
          </w:p>
        </w:tc>
        <w:tc>
          <w:tcPr>
            <w:gridSpan w:val="2"/>
            <w:hMerge/>
          </w:tcPr>
          <w:p w:rsidR="00000000" w:rsidRDefault="00DF5EE9"/>
        </w:tc>
      </w:tr>
      <w:tr w:rsidR="00000000">
        <w:tblPrEx>
          <w:tblCellMar>
            <w:top w:w="0" w:type="dxa"/>
            <w:bottom w:w="0" w:type="dxa"/>
          </w:tblCellMar>
        </w:tblPrEx>
        <w:trPr>
          <w:cantSplit/>
          <w:hidden/>
        </w:trPr>
        <w:tc>
          <w:tcPr>
            <w:tcW w:w="959" w:type="dxa"/>
            <w:tcBorders>
              <w:bottom w:val="single" w:sz="18" w:space="0" w:color="auto"/>
            </w:tcBorders>
          </w:tcPr>
          <w:p w:rsidR="00000000" w:rsidRDefault="00DF5EE9">
            <w:pPr>
              <w:rPr>
                <w:b/>
              </w:rPr>
            </w:pPr>
            <w:r>
              <w:rPr>
                <w:b/>
                <w:vanish/>
              </w:rPr>
              <w:t>[SULON]</w:t>
            </w:r>
            <w:r>
              <w:rPr>
                <w:b/>
              </w:rPr>
              <w:t>$000</w:t>
            </w:r>
          </w:p>
        </w:tc>
        <w:tc>
          <w:tcPr>
            <w:tcW w:w="302" w:type="dxa"/>
            <w:gridSpan w:val="3"/>
            <w:tcBorders>
              <w:bottom w:val="single" w:sz="18" w:space="0" w:color="auto"/>
            </w:tcBorders>
          </w:tcPr>
          <w:p w:rsidR="00000000" w:rsidRDefault="00DF5EE9">
            <w:pPr>
              <w:rPr>
                <w:b/>
              </w:rPr>
            </w:pPr>
          </w:p>
        </w:tc>
        <w:tc>
          <w:tcPr>
            <w:tcW w:w="832" w:type="dxa"/>
            <w:tcBorders>
              <w:bottom w:val="single" w:sz="18" w:space="0" w:color="auto"/>
            </w:tcBorders>
          </w:tcPr>
          <w:p w:rsidR="00000000" w:rsidRDefault="00DF5EE9">
            <w:pPr>
              <w:rPr>
                <w:b/>
              </w:rPr>
            </w:pPr>
            <w:r>
              <w:rPr>
                <w:b/>
              </w:rPr>
              <w:t>$000</w:t>
            </w:r>
          </w:p>
        </w:tc>
        <w:tc>
          <w:tcPr>
            <w:tcW w:w="992" w:type="dxa"/>
            <w:gridSpan w:val="3"/>
            <w:tcBorders>
              <w:bottom w:val="single" w:sz="18" w:space="0" w:color="auto"/>
            </w:tcBorders>
          </w:tcPr>
          <w:p w:rsidR="00000000" w:rsidRDefault="00DF5EE9">
            <w:pPr>
              <w:rPr>
                <w:b/>
              </w:rPr>
            </w:pPr>
            <w:r>
              <w:rPr>
                <w:b/>
                <w:i/>
              </w:rPr>
              <w:t>1993</w:t>
            </w:r>
          </w:p>
        </w:tc>
        <w:tc>
          <w:tcPr>
            <w:tcW w:w="993" w:type="dxa"/>
            <w:tcBorders>
              <w:bottom w:val="single" w:sz="18" w:space="0" w:color="auto"/>
            </w:tcBorders>
          </w:tcPr>
          <w:p w:rsidR="00000000" w:rsidRDefault="00DF5EE9">
            <w:r>
              <w:rPr>
                <w:i/>
              </w:rPr>
              <w:t>1992</w:t>
            </w:r>
          </w:p>
        </w:tc>
        <w:tc>
          <w:tcPr>
            <w:tcW w:w="992" w:type="dxa"/>
            <w:gridSpan w:val="2"/>
            <w:tcBorders>
              <w:bottom w:val="single" w:sz="18" w:space="0" w:color="auto"/>
            </w:tcBorders>
          </w:tcPr>
          <w:p w:rsidR="00000000" w:rsidRDefault="00DF5EE9">
            <w:pPr>
              <w:rPr>
                <w:b/>
              </w:rPr>
            </w:pPr>
            <w:r>
              <w:rPr>
                <w:b/>
                <w:i/>
              </w:rPr>
              <w:t>1993</w:t>
            </w:r>
          </w:p>
        </w:tc>
        <w:tc>
          <w:tcPr>
            <w:tcW w:w="992" w:type="dxa"/>
            <w:tcBorders>
              <w:bottom w:val="single" w:sz="18" w:space="0" w:color="auto"/>
            </w:tcBorders>
          </w:tcPr>
          <w:p w:rsidR="00000000" w:rsidRDefault="00DF5EE9">
            <w:r>
              <w:rPr>
                <w:i/>
              </w:rPr>
              <w:t>1992</w:t>
            </w:r>
          </w:p>
        </w:tc>
        <w:tc>
          <w:tcPr>
            <w:tcW w:w="992" w:type="dxa"/>
            <w:gridSpan w:val="3"/>
            <w:tcBorders>
              <w:bottom w:val="single" w:sz="18" w:space="0" w:color="auto"/>
            </w:tcBorders>
          </w:tcPr>
          <w:p w:rsidR="00000000" w:rsidRDefault="00DF5EE9">
            <w:pPr>
              <w:rPr>
                <w:b/>
              </w:rPr>
            </w:pPr>
            <w:r>
              <w:rPr>
                <w:b/>
                <w:i/>
              </w:rPr>
              <w:t>1993</w:t>
            </w:r>
          </w:p>
        </w:tc>
        <w:tc>
          <w:tcPr>
            <w:tcW w:w="993" w:type="dxa"/>
            <w:gridSpan w:val="2"/>
            <w:tcBorders>
              <w:bottom w:val="single" w:sz="18" w:space="0" w:color="auto"/>
            </w:tcBorders>
          </w:tcPr>
          <w:p w:rsidR="00000000" w:rsidRDefault="00DF5EE9">
            <w:r>
              <w:rPr>
                <w:i/>
              </w:rPr>
              <w:t>1992</w:t>
            </w:r>
          </w:p>
        </w:tc>
      </w:tr>
      <w:tr w:rsidR="00000000">
        <w:tblPrEx>
          <w:tblCellMar>
            <w:top w:w="0" w:type="dxa"/>
            <w:bottom w:w="0" w:type="dxa"/>
          </w:tblCellMar>
        </w:tblPrEx>
        <w:trPr>
          <w:cantSplit/>
        </w:trPr>
        <w:tc>
          <w:tcPr>
            <w:tcW w:w="959" w:type="dxa"/>
          </w:tcPr>
          <w:p w:rsidR="00000000" w:rsidRDefault="00DF5EE9"/>
        </w:tc>
        <w:tc>
          <w:tcPr>
            <w:tcW w:w="302" w:type="dxa"/>
            <w:gridSpan w:val="3"/>
          </w:tcPr>
          <w:p w:rsidR="00000000" w:rsidRDefault="00DF5EE9"/>
        </w:tc>
        <w:tc>
          <w:tcPr>
            <w:tcW w:w="832" w:type="dxa"/>
          </w:tcPr>
          <w:p w:rsidR="00000000" w:rsidRDefault="00DF5EE9"/>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tc>
        <w:tc>
          <w:tcPr>
            <w:tcW w:w="302" w:type="dxa"/>
            <w:gridSpan w:val="3"/>
          </w:tcPr>
          <w:p w:rsidR="00000000" w:rsidRDefault="00DF5EE9"/>
        </w:tc>
        <w:tc>
          <w:tcPr>
            <w:tcW w:w="832" w:type="dxa"/>
          </w:tcPr>
          <w:p w:rsidR="00000000" w:rsidRDefault="00DF5EE9"/>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0</w:t>
            </w:r>
          </w:p>
        </w:tc>
        <w:tc>
          <w:tcPr>
            <w:tcW w:w="302" w:type="dxa"/>
            <w:gridSpan w:val="3"/>
          </w:tcPr>
          <w:p w:rsidR="00000000" w:rsidRDefault="00DF5EE9">
            <w:r>
              <w:t>-</w:t>
            </w:r>
          </w:p>
        </w:tc>
        <w:tc>
          <w:tcPr>
            <w:tcW w:w="832" w:type="dxa"/>
          </w:tcPr>
          <w:p w:rsidR="00000000" w:rsidRDefault="00DF5EE9">
            <w:r>
              <w:t>10</w:t>
            </w:r>
          </w:p>
        </w:tc>
        <w:tc>
          <w:tcPr>
            <w:tcW w:w="992" w:type="dxa"/>
            <w:gridSpan w:val="3"/>
          </w:tcPr>
          <w:p w:rsidR="00000000" w:rsidRDefault="00DF5EE9">
            <w:pPr>
              <w:rPr>
                <w:b/>
              </w:rPr>
            </w:pPr>
            <w:r>
              <w:rPr>
                <w:b/>
              </w:rPr>
              <w:t>8</w:t>
            </w:r>
          </w:p>
        </w:tc>
        <w:tc>
          <w:tcPr>
            <w:tcW w:w="993" w:type="dxa"/>
          </w:tcPr>
          <w:p w:rsidR="00000000" w:rsidRDefault="00DF5EE9">
            <w:r>
              <w:t>6</w:t>
            </w:r>
          </w:p>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40</w:t>
            </w:r>
          </w:p>
        </w:tc>
        <w:tc>
          <w:tcPr>
            <w:tcW w:w="302" w:type="dxa"/>
            <w:gridSpan w:val="3"/>
          </w:tcPr>
          <w:p w:rsidR="00000000" w:rsidRDefault="00DF5EE9">
            <w:r>
              <w:t>-</w:t>
            </w:r>
          </w:p>
        </w:tc>
        <w:tc>
          <w:tcPr>
            <w:tcW w:w="832" w:type="dxa"/>
          </w:tcPr>
          <w:p w:rsidR="00000000" w:rsidRDefault="00DF5EE9">
            <w:r>
              <w:t>50</w:t>
            </w:r>
          </w:p>
        </w:tc>
        <w:tc>
          <w:tcPr>
            <w:tcW w:w="992" w:type="dxa"/>
            <w:gridSpan w:val="3"/>
          </w:tcPr>
          <w:p w:rsidR="00000000" w:rsidRDefault="00DF5EE9">
            <w:pPr>
              <w:rPr>
                <w:b/>
              </w:rPr>
            </w:pPr>
            <w:r>
              <w:rPr>
                <w:b/>
              </w:rPr>
              <w:t>3</w:t>
            </w:r>
          </w:p>
        </w:tc>
        <w:tc>
          <w:tcPr>
            <w:tcW w:w="993" w:type="dxa"/>
          </w:tcPr>
          <w:p w:rsidR="00000000" w:rsidRDefault="00DF5EE9">
            <w:r>
              <w:t>2</w:t>
            </w:r>
          </w:p>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50</w:t>
            </w:r>
          </w:p>
        </w:tc>
        <w:tc>
          <w:tcPr>
            <w:tcW w:w="302" w:type="dxa"/>
            <w:gridSpan w:val="3"/>
          </w:tcPr>
          <w:p w:rsidR="00000000" w:rsidRDefault="00DF5EE9">
            <w:r>
              <w:t>-</w:t>
            </w:r>
          </w:p>
        </w:tc>
        <w:tc>
          <w:tcPr>
            <w:tcW w:w="832" w:type="dxa"/>
          </w:tcPr>
          <w:p w:rsidR="00000000" w:rsidRDefault="00DF5EE9">
            <w:r>
              <w:t>60</w:t>
            </w:r>
          </w:p>
        </w:tc>
        <w:tc>
          <w:tcPr>
            <w:tcW w:w="992" w:type="dxa"/>
            <w:gridSpan w:val="3"/>
          </w:tcPr>
          <w:p w:rsidR="00000000" w:rsidRDefault="00DF5EE9">
            <w:pPr>
              <w:rPr>
                <w:b/>
              </w:rPr>
            </w:pPr>
            <w:r>
              <w:rPr>
                <w:b/>
              </w:rPr>
              <w:t>1</w:t>
            </w:r>
          </w:p>
        </w:tc>
        <w:tc>
          <w:tcPr>
            <w:tcW w:w="993" w:type="dxa"/>
          </w:tcPr>
          <w:p w:rsidR="00000000" w:rsidRDefault="00DF5EE9">
            <w:r>
              <w:t>1</w:t>
            </w:r>
          </w:p>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70</w:t>
            </w:r>
          </w:p>
        </w:tc>
        <w:tc>
          <w:tcPr>
            <w:tcW w:w="302" w:type="dxa"/>
            <w:gridSpan w:val="3"/>
          </w:tcPr>
          <w:p w:rsidR="00000000" w:rsidRDefault="00DF5EE9">
            <w:r>
              <w:t>-</w:t>
            </w:r>
          </w:p>
        </w:tc>
        <w:tc>
          <w:tcPr>
            <w:tcW w:w="832" w:type="dxa"/>
          </w:tcPr>
          <w:p w:rsidR="00000000" w:rsidRDefault="00DF5EE9">
            <w:r>
              <w:t>80</w:t>
            </w:r>
          </w:p>
        </w:tc>
        <w:tc>
          <w:tcPr>
            <w:tcW w:w="992" w:type="dxa"/>
            <w:gridSpan w:val="3"/>
          </w:tcPr>
          <w:p w:rsidR="00000000" w:rsidRDefault="00DF5EE9">
            <w:pPr>
              <w:rPr>
                <w:b/>
              </w:rPr>
            </w:pPr>
            <w:r>
              <w:rPr>
                <w:b/>
              </w:rPr>
              <w:t>1</w:t>
            </w:r>
          </w:p>
        </w:tc>
        <w:tc>
          <w:tcPr>
            <w:tcW w:w="993" w:type="dxa"/>
          </w:tcPr>
          <w:p w:rsidR="00000000" w:rsidRDefault="00DF5EE9">
            <w:r>
              <w:t>1</w:t>
            </w:r>
          </w:p>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100</w:t>
            </w:r>
          </w:p>
        </w:tc>
        <w:tc>
          <w:tcPr>
            <w:tcW w:w="302" w:type="dxa"/>
            <w:gridSpan w:val="3"/>
          </w:tcPr>
          <w:p w:rsidR="00000000" w:rsidRDefault="00DF5EE9">
            <w:r>
              <w:t>-</w:t>
            </w:r>
          </w:p>
        </w:tc>
        <w:tc>
          <w:tcPr>
            <w:tcW w:w="832" w:type="dxa"/>
          </w:tcPr>
          <w:p w:rsidR="00000000" w:rsidRDefault="00DF5EE9">
            <w:r>
              <w:t>110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17</w:t>
            </w:r>
          </w:p>
        </w:tc>
        <w:tc>
          <w:tcPr>
            <w:tcW w:w="992" w:type="dxa"/>
          </w:tcPr>
          <w:p w:rsidR="00000000" w:rsidRDefault="00DF5EE9">
            <w:r>
              <w:t>29</w:t>
            </w:r>
          </w:p>
        </w:tc>
        <w:tc>
          <w:tcPr>
            <w:tcW w:w="992" w:type="dxa"/>
            <w:gridSpan w:val="3"/>
          </w:tcPr>
          <w:p w:rsidR="00000000" w:rsidRDefault="00DF5EE9">
            <w:pPr>
              <w:rPr>
                <w:b/>
              </w:rPr>
            </w:pPr>
            <w:r>
              <w:rPr>
                <w:b/>
              </w:rPr>
              <w:t>83</w:t>
            </w:r>
          </w:p>
        </w:tc>
        <w:tc>
          <w:tcPr>
            <w:tcW w:w="993" w:type="dxa"/>
            <w:gridSpan w:val="2"/>
          </w:tcPr>
          <w:p w:rsidR="00000000" w:rsidRDefault="00DF5EE9">
            <w:r>
              <w:t>68</w:t>
            </w:r>
          </w:p>
        </w:tc>
      </w:tr>
      <w:tr w:rsidR="00000000">
        <w:tblPrEx>
          <w:tblCellMar>
            <w:top w:w="0" w:type="dxa"/>
            <w:bottom w:w="0" w:type="dxa"/>
          </w:tblCellMar>
        </w:tblPrEx>
        <w:trPr>
          <w:cantSplit/>
        </w:trPr>
        <w:tc>
          <w:tcPr>
            <w:tcW w:w="959" w:type="dxa"/>
          </w:tcPr>
          <w:p w:rsidR="00000000" w:rsidRDefault="00DF5EE9">
            <w:r>
              <w:t>110</w:t>
            </w:r>
          </w:p>
        </w:tc>
        <w:tc>
          <w:tcPr>
            <w:tcW w:w="302" w:type="dxa"/>
            <w:gridSpan w:val="3"/>
          </w:tcPr>
          <w:p w:rsidR="00000000" w:rsidRDefault="00DF5EE9">
            <w:r>
              <w:t>-</w:t>
            </w:r>
          </w:p>
        </w:tc>
        <w:tc>
          <w:tcPr>
            <w:tcW w:w="832" w:type="dxa"/>
          </w:tcPr>
          <w:p w:rsidR="00000000" w:rsidRDefault="00DF5EE9">
            <w:r>
              <w:t>120</w:t>
            </w:r>
          </w:p>
        </w:tc>
        <w:tc>
          <w:tcPr>
            <w:tcW w:w="992" w:type="dxa"/>
            <w:gridSpan w:val="3"/>
          </w:tcPr>
          <w:p w:rsidR="00000000" w:rsidRDefault="00DF5EE9">
            <w:pPr>
              <w:rPr>
                <w:b/>
              </w:rPr>
            </w:pPr>
          </w:p>
        </w:tc>
        <w:tc>
          <w:tcPr>
            <w:tcW w:w="993" w:type="dxa"/>
          </w:tcPr>
          <w:p w:rsidR="00000000" w:rsidRDefault="00DF5EE9">
            <w:r>
              <w:t>1</w:t>
            </w:r>
          </w:p>
        </w:tc>
        <w:tc>
          <w:tcPr>
            <w:tcW w:w="992" w:type="dxa"/>
            <w:gridSpan w:val="2"/>
          </w:tcPr>
          <w:p w:rsidR="00000000" w:rsidRDefault="00DF5EE9">
            <w:pPr>
              <w:rPr>
                <w:b/>
              </w:rPr>
            </w:pPr>
            <w:r>
              <w:rPr>
                <w:b/>
              </w:rPr>
              <w:t>10</w:t>
            </w:r>
          </w:p>
        </w:tc>
        <w:tc>
          <w:tcPr>
            <w:tcW w:w="992" w:type="dxa"/>
          </w:tcPr>
          <w:p w:rsidR="00000000" w:rsidRDefault="00DF5EE9">
            <w:r>
              <w:t>18</w:t>
            </w:r>
          </w:p>
        </w:tc>
        <w:tc>
          <w:tcPr>
            <w:tcW w:w="992" w:type="dxa"/>
            <w:gridSpan w:val="3"/>
          </w:tcPr>
          <w:p w:rsidR="00000000" w:rsidRDefault="00DF5EE9">
            <w:pPr>
              <w:rPr>
                <w:b/>
              </w:rPr>
            </w:pPr>
            <w:r>
              <w:rPr>
                <w:b/>
              </w:rPr>
              <w:t>62</w:t>
            </w:r>
          </w:p>
        </w:tc>
        <w:tc>
          <w:tcPr>
            <w:tcW w:w="993" w:type="dxa"/>
            <w:gridSpan w:val="2"/>
          </w:tcPr>
          <w:p w:rsidR="00000000" w:rsidRDefault="00DF5EE9">
            <w:r>
              <w:t>39</w:t>
            </w:r>
          </w:p>
        </w:tc>
      </w:tr>
      <w:tr w:rsidR="00000000">
        <w:tblPrEx>
          <w:tblCellMar>
            <w:top w:w="0" w:type="dxa"/>
            <w:bottom w:w="0" w:type="dxa"/>
          </w:tblCellMar>
        </w:tblPrEx>
        <w:trPr>
          <w:cantSplit/>
        </w:trPr>
        <w:tc>
          <w:tcPr>
            <w:tcW w:w="959" w:type="dxa"/>
          </w:tcPr>
          <w:p w:rsidR="00000000" w:rsidRDefault="00DF5EE9">
            <w:r>
              <w:t>120</w:t>
            </w:r>
          </w:p>
        </w:tc>
        <w:tc>
          <w:tcPr>
            <w:tcW w:w="302" w:type="dxa"/>
            <w:gridSpan w:val="3"/>
          </w:tcPr>
          <w:p w:rsidR="00000000" w:rsidRDefault="00DF5EE9">
            <w:r>
              <w:t>-</w:t>
            </w:r>
          </w:p>
        </w:tc>
        <w:tc>
          <w:tcPr>
            <w:tcW w:w="832" w:type="dxa"/>
          </w:tcPr>
          <w:p w:rsidR="00000000" w:rsidRDefault="00DF5EE9">
            <w:r>
              <w:t>130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8</w:t>
            </w:r>
          </w:p>
        </w:tc>
        <w:tc>
          <w:tcPr>
            <w:tcW w:w="992" w:type="dxa"/>
          </w:tcPr>
          <w:p w:rsidR="00000000" w:rsidRDefault="00DF5EE9">
            <w:r>
              <w:t>12</w:t>
            </w:r>
          </w:p>
        </w:tc>
        <w:tc>
          <w:tcPr>
            <w:tcW w:w="992" w:type="dxa"/>
            <w:gridSpan w:val="3"/>
          </w:tcPr>
          <w:p w:rsidR="00000000" w:rsidRDefault="00DF5EE9">
            <w:pPr>
              <w:rPr>
                <w:b/>
              </w:rPr>
            </w:pPr>
            <w:r>
              <w:rPr>
                <w:b/>
              </w:rPr>
              <w:t>48</w:t>
            </w:r>
          </w:p>
        </w:tc>
        <w:tc>
          <w:tcPr>
            <w:tcW w:w="993" w:type="dxa"/>
            <w:gridSpan w:val="2"/>
          </w:tcPr>
          <w:p w:rsidR="00000000" w:rsidRDefault="00DF5EE9">
            <w:r>
              <w:t>23</w:t>
            </w:r>
          </w:p>
        </w:tc>
      </w:tr>
      <w:tr w:rsidR="00000000">
        <w:tblPrEx>
          <w:tblCellMar>
            <w:top w:w="0" w:type="dxa"/>
            <w:bottom w:w="0" w:type="dxa"/>
          </w:tblCellMar>
        </w:tblPrEx>
        <w:trPr>
          <w:cantSplit/>
        </w:trPr>
        <w:tc>
          <w:tcPr>
            <w:tcW w:w="959" w:type="dxa"/>
          </w:tcPr>
          <w:p w:rsidR="00000000" w:rsidRDefault="00DF5EE9">
            <w:r>
              <w:t>130</w:t>
            </w:r>
          </w:p>
        </w:tc>
        <w:tc>
          <w:tcPr>
            <w:tcW w:w="302" w:type="dxa"/>
            <w:gridSpan w:val="3"/>
          </w:tcPr>
          <w:p w:rsidR="00000000" w:rsidRDefault="00DF5EE9">
            <w:r>
              <w:t>-</w:t>
            </w:r>
          </w:p>
        </w:tc>
        <w:tc>
          <w:tcPr>
            <w:tcW w:w="832" w:type="dxa"/>
          </w:tcPr>
          <w:p w:rsidR="00000000" w:rsidRDefault="00DF5EE9">
            <w:r>
              <w:t>140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3</w:t>
            </w:r>
          </w:p>
        </w:tc>
        <w:tc>
          <w:tcPr>
            <w:tcW w:w="992" w:type="dxa"/>
          </w:tcPr>
          <w:p w:rsidR="00000000" w:rsidRDefault="00DF5EE9">
            <w:r>
              <w:t>8</w:t>
            </w:r>
          </w:p>
        </w:tc>
        <w:tc>
          <w:tcPr>
            <w:tcW w:w="992" w:type="dxa"/>
            <w:gridSpan w:val="3"/>
          </w:tcPr>
          <w:p w:rsidR="00000000" w:rsidRDefault="00DF5EE9">
            <w:pPr>
              <w:rPr>
                <w:b/>
              </w:rPr>
            </w:pPr>
            <w:r>
              <w:rPr>
                <w:b/>
              </w:rPr>
              <w:t>30</w:t>
            </w:r>
          </w:p>
        </w:tc>
        <w:tc>
          <w:tcPr>
            <w:tcW w:w="993" w:type="dxa"/>
            <w:gridSpan w:val="2"/>
          </w:tcPr>
          <w:p w:rsidR="00000000" w:rsidRDefault="00DF5EE9">
            <w:r>
              <w:t>16</w:t>
            </w:r>
          </w:p>
        </w:tc>
      </w:tr>
      <w:tr w:rsidR="00000000">
        <w:tblPrEx>
          <w:tblCellMar>
            <w:top w:w="0" w:type="dxa"/>
            <w:bottom w:w="0" w:type="dxa"/>
          </w:tblCellMar>
        </w:tblPrEx>
        <w:trPr>
          <w:cantSplit/>
        </w:trPr>
        <w:tc>
          <w:tcPr>
            <w:tcW w:w="959" w:type="dxa"/>
          </w:tcPr>
          <w:p w:rsidR="00000000" w:rsidRDefault="00DF5EE9">
            <w:r>
              <w:t>140</w:t>
            </w:r>
          </w:p>
        </w:tc>
        <w:tc>
          <w:tcPr>
            <w:tcW w:w="302" w:type="dxa"/>
            <w:gridSpan w:val="3"/>
          </w:tcPr>
          <w:p w:rsidR="00000000" w:rsidRDefault="00DF5EE9">
            <w:r>
              <w:t>-</w:t>
            </w:r>
          </w:p>
        </w:tc>
        <w:tc>
          <w:tcPr>
            <w:tcW w:w="832" w:type="dxa"/>
          </w:tcPr>
          <w:p w:rsidR="00000000" w:rsidRDefault="00DF5EE9">
            <w:r>
              <w:t>150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1</w:t>
            </w:r>
          </w:p>
        </w:tc>
        <w:tc>
          <w:tcPr>
            <w:tcW w:w="992" w:type="dxa"/>
          </w:tcPr>
          <w:p w:rsidR="00000000" w:rsidRDefault="00DF5EE9">
            <w:r>
              <w:t>8</w:t>
            </w:r>
          </w:p>
        </w:tc>
        <w:tc>
          <w:tcPr>
            <w:tcW w:w="992" w:type="dxa"/>
            <w:gridSpan w:val="3"/>
          </w:tcPr>
          <w:p w:rsidR="00000000" w:rsidRDefault="00DF5EE9">
            <w:pPr>
              <w:rPr>
                <w:b/>
              </w:rPr>
            </w:pPr>
            <w:r>
              <w:rPr>
                <w:b/>
              </w:rPr>
              <w:t>20</w:t>
            </w:r>
          </w:p>
        </w:tc>
        <w:tc>
          <w:tcPr>
            <w:tcW w:w="993" w:type="dxa"/>
            <w:gridSpan w:val="2"/>
          </w:tcPr>
          <w:p w:rsidR="00000000" w:rsidRDefault="00DF5EE9">
            <w:r>
              <w:t>20</w:t>
            </w:r>
          </w:p>
        </w:tc>
      </w:tr>
      <w:tr w:rsidR="00000000">
        <w:tblPrEx>
          <w:tblCellMar>
            <w:top w:w="0" w:type="dxa"/>
            <w:bottom w:w="0" w:type="dxa"/>
          </w:tblCellMar>
        </w:tblPrEx>
        <w:trPr>
          <w:cantSplit/>
        </w:trPr>
        <w:tc>
          <w:tcPr>
            <w:tcW w:w="959" w:type="dxa"/>
          </w:tcPr>
          <w:p w:rsidR="00000000" w:rsidRDefault="00DF5EE9">
            <w:r>
              <w:t>150</w:t>
            </w:r>
          </w:p>
        </w:tc>
        <w:tc>
          <w:tcPr>
            <w:tcW w:w="302" w:type="dxa"/>
            <w:gridSpan w:val="3"/>
          </w:tcPr>
          <w:p w:rsidR="00000000" w:rsidRDefault="00DF5EE9">
            <w:r>
              <w:t>-</w:t>
            </w:r>
          </w:p>
        </w:tc>
        <w:tc>
          <w:tcPr>
            <w:tcW w:w="832" w:type="dxa"/>
          </w:tcPr>
          <w:p w:rsidR="00000000" w:rsidRDefault="00DF5EE9">
            <w:r>
              <w:t>160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5</w:t>
            </w:r>
          </w:p>
        </w:tc>
        <w:tc>
          <w:tcPr>
            <w:tcW w:w="992" w:type="dxa"/>
          </w:tcPr>
          <w:p w:rsidR="00000000" w:rsidRDefault="00DF5EE9">
            <w:r>
              <w:t>8</w:t>
            </w:r>
          </w:p>
        </w:tc>
        <w:tc>
          <w:tcPr>
            <w:tcW w:w="992" w:type="dxa"/>
            <w:gridSpan w:val="3"/>
          </w:tcPr>
          <w:p w:rsidR="00000000" w:rsidRDefault="00DF5EE9">
            <w:pPr>
              <w:rPr>
                <w:b/>
              </w:rPr>
            </w:pPr>
            <w:r>
              <w:rPr>
                <w:b/>
              </w:rPr>
              <w:t>16</w:t>
            </w:r>
          </w:p>
        </w:tc>
        <w:tc>
          <w:tcPr>
            <w:tcW w:w="993" w:type="dxa"/>
            <w:gridSpan w:val="2"/>
          </w:tcPr>
          <w:p w:rsidR="00000000" w:rsidRDefault="00DF5EE9">
            <w:r>
              <w:t>12</w:t>
            </w:r>
          </w:p>
        </w:tc>
      </w:tr>
      <w:tr w:rsidR="00000000">
        <w:tblPrEx>
          <w:tblCellMar>
            <w:top w:w="0" w:type="dxa"/>
            <w:bottom w:w="0" w:type="dxa"/>
          </w:tblCellMar>
        </w:tblPrEx>
        <w:trPr>
          <w:cantSplit/>
        </w:trPr>
        <w:tc>
          <w:tcPr>
            <w:tcW w:w="959" w:type="dxa"/>
          </w:tcPr>
          <w:p w:rsidR="00000000" w:rsidRDefault="00DF5EE9">
            <w:r>
              <w:t>160</w:t>
            </w:r>
          </w:p>
        </w:tc>
        <w:tc>
          <w:tcPr>
            <w:tcW w:w="302" w:type="dxa"/>
            <w:gridSpan w:val="3"/>
          </w:tcPr>
          <w:p w:rsidR="00000000" w:rsidRDefault="00DF5EE9">
            <w:r>
              <w:t>-</w:t>
            </w:r>
          </w:p>
        </w:tc>
        <w:tc>
          <w:tcPr>
            <w:tcW w:w="832" w:type="dxa"/>
          </w:tcPr>
          <w:p w:rsidR="00000000" w:rsidRDefault="00DF5EE9">
            <w:r>
              <w:t>170</w:t>
            </w:r>
          </w:p>
        </w:tc>
        <w:tc>
          <w:tcPr>
            <w:tcW w:w="992" w:type="dxa"/>
            <w:gridSpan w:val="3"/>
          </w:tcPr>
          <w:p w:rsidR="00000000" w:rsidRDefault="00DF5EE9">
            <w:pPr>
              <w:rPr>
                <w:b/>
              </w:rPr>
            </w:pPr>
          </w:p>
        </w:tc>
        <w:tc>
          <w:tcPr>
            <w:tcW w:w="993" w:type="dxa"/>
          </w:tcPr>
          <w:p w:rsidR="00000000" w:rsidRDefault="00DF5EE9">
            <w:r>
              <w:t>1</w:t>
            </w:r>
          </w:p>
        </w:tc>
        <w:tc>
          <w:tcPr>
            <w:tcW w:w="992" w:type="dxa"/>
            <w:gridSpan w:val="2"/>
          </w:tcPr>
          <w:p w:rsidR="00000000" w:rsidRDefault="00DF5EE9">
            <w:pPr>
              <w:rPr>
                <w:b/>
              </w:rPr>
            </w:pPr>
            <w:r>
              <w:rPr>
                <w:b/>
              </w:rPr>
              <w:t>2</w:t>
            </w:r>
          </w:p>
        </w:tc>
        <w:tc>
          <w:tcPr>
            <w:tcW w:w="992" w:type="dxa"/>
          </w:tcPr>
          <w:p w:rsidR="00000000" w:rsidRDefault="00DF5EE9">
            <w:r>
              <w:t>5</w:t>
            </w:r>
          </w:p>
        </w:tc>
        <w:tc>
          <w:tcPr>
            <w:tcW w:w="992" w:type="dxa"/>
            <w:gridSpan w:val="3"/>
          </w:tcPr>
          <w:p w:rsidR="00000000" w:rsidRDefault="00DF5EE9">
            <w:pPr>
              <w:rPr>
                <w:b/>
              </w:rPr>
            </w:pPr>
            <w:r>
              <w:rPr>
                <w:b/>
              </w:rPr>
              <w:t>12</w:t>
            </w:r>
          </w:p>
        </w:tc>
        <w:tc>
          <w:tcPr>
            <w:tcW w:w="993" w:type="dxa"/>
            <w:gridSpan w:val="2"/>
          </w:tcPr>
          <w:p w:rsidR="00000000" w:rsidRDefault="00DF5EE9">
            <w:r>
              <w:t>9</w:t>
            </w:r>
          </w:p>
        </w:tc>
      </w:tr>
      <w:tr w:rsidR="00000000">
        <w:tblPrEx>
          <w:tblCellMar>
            <w:top w:w="0" w:type="dxa"/>
            <w:bottom w:w="0" w:type="dxa"/>
          </w:tblCellMar>
        </w:tblPrEx>
        <w:trPr>
          <w:cantSplit/>
        </w:trPr>
        <w:tc>
          <w:tcPr>
            <w:tcW w:w="959" w:type="dxa"/>
          </w:tcPr>
          <w:p w:rsidR="00000000" w:rsidRDefault="00DF5EE9">
            <w:r>
              <w:t>170</w:t>
            </w:r>
          </w:p>
        </w:tc>
        <w:tc>
          <w:tcPr>
            <w:tcW w:w="302" w:type="dxa"/>
            <w:gridSpan w:val="3"/>
          </w:tcPr>
          <w:p w:rsidR="00000000" w:rsidRDefault="00DF5EE9">
            <w:r>
              <w:t>-</w:t>
            </w:r>
          </w:p>
        </w:tc>
        <w:tc>
          <w:tcPr>
            <w:tcW w:w="832" w:type="dxa"/>
          </w:tcPr>
          <w:p w:rsidR="00000000" w:rsidRDefault="00DF5EE9">
            <w:r>
              <w:t>180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3</w:t>
            </w:r>
          </w:p>
        </w:tc>
        <w:tc>
          <w:tcPr>
            <w:tcW w:w="992" w:type="dxa"/>
          </w:tcPr>
          <w:p w:rsidR="00000000" w:rsidRDefault="00DF5EE9">
            <w:r>
              <w:t>3</w:t>
            </w:r>
          </w:p>
        </w:tc>
        <w:tc>
          <w:tcPr>
            <w:tcW w:w="992" w:type="dxa"/>
            <w:gridSpan w:val="3"/>
          </w:tcPr>
          <w:p w:rsidR="00000000" w:rsidRDefault="00DF5EE9">
            <w:pPr>
              <w:rPr>
                <w:b/>
              </w:rPr>
            </w:pPr>
            <w:r>
              <w:rPr>
                <w:b/>
              </w:rPr>
              <w:t>8</w:t>
            </w:r>
          </w:p>
        </w:tc>
        <w:tc>
          <w:tcPr>
            <w:tcW w:w="993" w:type="dxa"/>
            <w:gridSpan w:val="2"/>
          </w:tcPr>
          <w:p w:rsidR="00000000" w:rsidRDefault="00DF5EE9">
            <w:r>
              <w:t>5</w:t>
            </w:r>
          </w:p>
        </w:tc>
      </w:tr>
      <w:tr w:rsidR="00000000">
        <w:tblPrEx>
          <w:tblCellMar>
            <w:top w:w="0" w:type="dxa"/>
            <w:bottom w:w="0" w:type="dxa"/>
          </w:tblCellMar>
        </w:tblPrEx>
        <w:trPr>
          <w:cantSplit/>
        </w:trPr>
        <w:tc>
          <w:tcPr>
            <w:tcW w:w="959" w:type="dxa"/>
          </w:tcPr>
          <w:p w:rsidR="00000000" w:rsidRDefault="00DF5EE9">
            <w:r>
              <w:t>180</w:t>
            </w:r>
          </w:p>
        </w:tc>
        <w:tc>
          <w:tcPr>
            <w:tcW w:w="302" w:type="dxa"/>
            <w:gridSpan w:val="3"/>
          </w:tcPr>
          <w:p w:rsidR="00000000" w:rsidRDefault="00DF5EE9">
            <w:r>
              <w:t>-</w:t>
            </w:r>
          </w:p>
        </w:tc>
        <w:tc>
          <w:tcPr>
            <w:tcW w:w="832" w:type="dxa"/>
          </w:tcPr>
          <w:p w:rsidR="00000000" w:rsidRDefault="00DF5EE9">
            <w:r>
              <w:t>190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4</w:t>
            </w:r>
          </w:p>
        </w:tc>
        <w:tc>
          <w:tcPr>
            <w:tcW w:w="992" w:type="dxa"/>
          </w:tcPr>
          <w:p w:rsidR="00000000" w:rsidRDefault="00DF5EE9">
            <w:r>
              <w:t>1</w:t>
            </w:r>
          </w:p>
        </w:tc>
        <w:tc>
          <w:tcPr>
            <w:tcW w:w="992" w:type="dxa"/>
            <w:gridSpan w:val="3"/>
          </w:tcPr>
          <w:p w:rsidR="00000000" w:rsidRDefault="00DF5EE9">
            <w:pPr>
              <w:rPr>
                <w:b/>
              </w:rPr>
            </w:pPr>
            <w:r>
              <w:rPr>
                <w:b/>
              </w:rPr>
              <w:t>8</w:t>
            </w:r>
          </w:p>
        </w:tc>
        <w:tc>
          <w:tcPr>
            <w:tcW w:w="993" w:type="dxa"/>
            <w:gridSpan w:val="2"/>
          </w:tcPr>
          <w:p w:rsidR="00000000" w:rsidRDefault="00DF5EE9">
            <w:r>
              <w:t>6</w:t>
            </w:r>
          </w:p>
        </w:tc>
      </w:tr>
      <w:tr w:rsidR="00000000">
        <w:tblPrEx>
          <w:tblCellMar>
            <w:top w:w="0" w:type="dxa"/>
            <w:bottom w:w="0" w:type="dxa"/>
          </w:tblCellMar>
        </w:tblPrEx>
        <w:trPr>
          <w:cantSplit/>
        </w:trPr>
        <w:tc>
          <w:tcPr>
            <w:tcW w:w="959" w:type="dxa"/>
          </w:tcPr>
          <w:p w:rsidR="00000000" w:rsidRDefault="00DF5EE9">
            <w:r>
              <w:t>190</w:t>
            </w:r>
          </w:p>
        </w:tc>
        <w:tc>
          <w:tcPr>
            <w:tcW w:w="302" w:type="dxa"/>
            <w:gridSpan w:val="3"/>
          </w:tcPr>
          <w:p w:rsidR="00000000" w:rsidRDefault="00DF5EE9">
            <w:r>
              <w:t>-</w:t>
            </w:r>
          </w:p>
        </w:tc>
        <w:tc>
          <w:tcPr>
            <w:tcW w:w="832" w:type="dxa"/>
          </w:tcPr>
          <w:p w:rsidR="00000000" w:rsidRDefault="00DF5EE9">
            <w:r>
              <w:t>200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r>
              <w:t>3</w:t>
            </w:r>
          </w:p>
        </w:tc>
        <w:tc>
          <w:tcPr>
            <w:tcW w:w="992" w:type="dxa"/>
            <w:gridSpan w:val="3"/>
          </w:tcPr>
          <w:p w:rsidR="00000000" w:rsidRDefault="00DF5EE9">
            <w:pPr>
              <w:rPr>
                <w:b/>
              </w:rPr>
            </w:pPr>
            <w:r>
              <w:rPr>
                <w:b/>
              </w:rPr>
              <w:t>4</w:t>
            </w:r>
          </w:p>
        </w:tc>
        <w:tc>
          <w:tcPr>
            <w:tcW w:w="993" w:type="dxa"/>
            <w:gridSpan w:val="2"/>
          </w:tcPr>
          <w:p w:rsidR="00000000" w:rsidRDefault="00DF5EE9">
            <w:r>
              <w:t>5</w:t>
            </w:r>
          </w:p>
        </w:tc>
      </w:tr>
      <w:tr w:rsidR="00000000">
        <w:tblPrEx>
          <w:tblCellMar>
            <w:top w:w="0" w:type="dxa"/>
            <w:bottom w:w="0" w:type="dxa"/>
          </w:tblCellMar>
        </w:tblPrEx>
        <w:trPr>
          <w:cantSplit/>
        </w:trPr>
        <w:tc>
          <w:tcPr>
            <w:tcW w:w="959" w:type="dxa"/>
          </w:tcPr>
          <w:p w:rsidR="00000000" w:rsidRDefault="00DF5EE9">
            <w:r>
              <w:t>200</w:t>
            </w:r>
          </w:p>
        </w:tc>
        <w:tc>
          <w:tcPr>
            <w:tcW w:w="302" w:type="dxa"/>
            <w:gridSpan w:val="3"/>
          </w:tcPr>
          <w:p w:rsidR="00000000" w:rsidRDefault="00DF5EE9">
            <w:r>
              <w:t>-</w:t>
            </w:r>
          </w:p>
        </w:tc>
        <w:tc>
          <w:tcPr>
            <w:tcW w:w="832" w:type="dxa"/>
          </w:tcPr>
          <w:p w:rsidR="00000000" w:rsidRDefault="00DF5EE9">
            <w:r>
              <w:t>210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r>
              <w:t>3</w:t>
            </w:r>
          </w:p>
        </w:tc>
        <w:tc>
          <w:tcPr>
            <w:tcW w:w="992" w:type="dxa"/>
            <w:gridSpan w:val="3"/>
          </w:tcPr>
          <w:p w:rsidR="00000000" w:rsidRDefault="00DF5EE9">
            <w:pPr>
              <w:rPr>
                <w:b/>
              </w:rPr>
            </w:pPr>
            <w:r>
              <w:rPr>
                <w:b/>
              </w:rPr>
              <w:t>7</w:t>
            </w:r>
          </w:p>
        </w:tc>
        <w:tc>
          <w:tcPr>
            <w:tcW w:w="993" w:type="dxa"/>
            <w:gridSpan w:val="2"/>
          </w:tcPr>
          <w:p w:rsidR="00000000" w:rsidRDefault="00DF5EE9">
            <w:r>
              <w:t>4</w:t>
            </w:r>
          </w:p>
        </w:tc>
      </w:tr>
      <w:tr w:rsidR="00000000">
        <w:tblPrEx>
          <w:tblCellMar>
            <w:top w:w="0" w:type="dxa"/>
            <w:bottom w:w="0" w:type="dxa"/>
          </w:tblCellMar>
        </w:tblPrEx>
        <w:trPr>
          <w:cantSplit/>
        </w:trPr>
        <w:tc>
          <w:tcPr>
            <w:tcW w:w="959" w:type="dxa"/>
          </w:tcPr>
          <w:p w:rsidR="00000000" w:rsidRDefault="00DF5EE9">
            <w:r>
              <w:t>210</w:t>
            </w:r>
          </w:p>
        </w:tc>
        <w:tc>
          <w:tcPr>
            <w:tcW w:w="302" w:type="dxa"/>
            <w:gridSpan w:val="3"/>
          </w:tcPr>
          <w:p w:rsidR="00000000" w:rsidRDefault="00DF5EE9">
            <w:r>
              <w:t>-</w:t>
            </w:r>
          </w:p>
        </w:tc>
        <w:tc>
          <w:tcPr>
            <w:tcW w:w="832" w:type="dxa"/>
          </w:tcPr>
          <w:p w:rsidR="00000000" w:rsidRDefault="00DF5EE9">
            <w:r>
              <w:t>220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r>
              <w:t>1</w:t>
            </w:r>
          </w:p>
        </w:tc>
        <w:tc>
          <w:tcPr>
            <w:tcW w:w="992" w:type="dxa"/>
            <w:gridSpan w:val="3"/>
          </w:tcPr>
          <w:p w:rsidR="00000000" w:rsidRDefault="00DF5EE9">
            <w:pPr>
              <w:rPr>
                <w:b/>
              </w:rPr>
            </w:pPr>
            <w:r>
              <w:rPr>
                <w:b/>
              </w:rPr>
              <w:t>2</w:t>
            </w:r>
          </w:p>
        </w:tc>
        <w:tc>
          <w:tcPr>
            <w:tcW w:w="993" w:type="dxa"/>
            <w:gridSpan w:val="2"/>
          </w:tcPr>
          <w:p w:rsidR="00000000" w:rsidRDefault="00DF5EE9">
            <w:r>
              <w:t>2</w:t>
            </w:r>
          </w:p>
        </w:tc>
      </w:tr>
      <w:tr w:rsidR="00000000">
        <w:tblPrEx>
          <w:tblCellMar>
            <w:top w:w="0" w:type="dxa"/>
            <w:bottom w:w="0" w:type="dxa"/>
          </w:tblCellMar>
        </w:tblPrEx>
        <w:trPr>
          <w:cantSplit/>
        </w:trPr>
        <w:tc>
          <w:tcPr>
            <w:tcW w:w="959" w:type="dxa"/>
          </w:tcPr>
          <w:p w:rsidR="00000000" w:rsidRDefault="00DF5EE9">
            <w:r>
              <w:t>220</w:t>
            </w:r>
          </w:p>
        </w:tc>
        <w:tc>
          <w:tcPr>
            <w:tcW w:w="302" w:type="dxa"/>
            <w:gridSpan w:val="3"/>
          </w:tcPr>
          <w:p w:rsidR="00000000" w:rsidRDefault="00DF5EE9">
            <w:r>
              <w:t>-</w:t>
            </w:r>
          </w:p>
        </w:tc>
        <w:tc>
          <w:tcPr>
            <w:tcW w:w="832" w:type="dxa"/>
          </w:tcPr>
          <w:p w:rsidR="00000000" w:rsidRDefault="00DF5EE9">
            <w:r>
              <w:t>230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r>
              <w:rPr>
                <w:b/>
              </w:rPr>
              <w:t>3</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230</w:t>
            </w:r>
          </w:p>
        </w:tc>
        <w:tc>
          <w:tcPr>
            <w:tcW w:w="302" w:type="dxa"/>
            <w:gridSpan w:val="3"/>
          </w:tcPr>
          <w:p w:rsidR="00000000" w:rsidRDefault="00DF5EE9">
            <w:r>
              <w:t>-</w:t>
            </w:r>
          </w:p>
        </w:tc>
        <w:tc>
          <w:tcPr>
            <w:tcW w:w="832" w:type="dxa"/>
          </w:tcPr>
          <w:p w:rsidR="00000000" w:rsidRDefault="00DF5EE9">
            <w:r>
              <w:t>240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r>
              <w:t>1</w:t>
            </w:r>
          </w:p>
        </w:tc>
        <w:tc>
          <w:tcPr>
            <w:tcW w:w="992" w:type="dxa"/>
            <w:gridSpan w:val="3"/>
          </w:tcPr>
          <w:p w:rsidR="00000000" w:rsidRDefault="00DF5EE9">
            <w:pPr>
              <w:rPr>
                <w:b/>
              </w:rPr>
            </w:pPr>
            <w:r>
              <w:rPr>
                <w:b/>
              </w:rPr>
              <w:t>1</w:t>
            </w:r>
          </w:p>
        </w:tc>
        <w:tc>
          <w:tcPr>
            <w:tcW w:w="993" w:type="dxa"/>
            <w:gridSpan w:val="2"/>
          </w:tcPr>
          <w:p w:rsidR="00000000" w:rsidRDefault="00DF5EE9">
            <w:r>
              <w:t>2</w:t>
            </w:r>
          </w:p>
        </w:tc>
      </w:tr>
      <w:tr w:rsidR="00000000">
        <w:tblPrEx>
          <w:tblCellMar>
            <w:top w:w="0" w:type="dxa"/>
            <w:bottom w:w="0" w:type="dxa"/>
          </w:tblCellMar>
        </w:tblPrEx>
        <w:trPr>
          <w:cantSplit/>
        </w:trPr>
        <w:tc>
          <w:tcPr>
            <w:tcW w:w="959" w:type="dxa"/>
          </w:tcPr>
          <w:p w:rsidR="00000000" w:rsidRDefault="00DF5EE9">
            <w:r>
              <w:t>240</w:t>
            </w:r>
          </w:p>
        </w:tc>
        <w:tc>
          <w:tcPr>
            <w:tcW w:w="302" w:type="dxa"/>
            <w:gridSpan w:val="3"/>
          </w:tcPr>
          <w:p w:rsidR="00000000" w:rsidRDefault="00DF5EE9">
            <w:r>
              <w:t>-</w:t>
            </w:r>
          </w:p>
        </w:tc>
        <w:tc>
          <w:tcPr>
            <w:tcW w:w="832" w:type="dxa"/>
          </w:tcPr>
          <w:p w:rsidR="00000000" w:rsidRDefault="00DF5EE9">
            <w:r>
              <w:t>250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1</w:t>
            </w: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r>
              <w:t>1</w:t>
            </w:r>
          </w:p>
        </w:tc>
      </w:tr>
      <w:tr w:rsidR="00000000">
        <w:tblPrEx>
          <w:tblCellMar>
            <w:top w:w="0" w:type="dxa"/>
            <w:bottom w:w="0" w:type="dxa"/>
          </w:tblCellMar>
        </w:tblPrEx>
        <w:trPr>
          <w:cantSplit/>
        </w:trPr>
        <w:tc>
          <w:tcPr>
            <w:tcW w:w="959" w:type="dxa"/>
          </w:tcPr>
          <w:p w:rsidR="00000000" w:rsidRDefault="00DF5EE9">
            <w:r>
              <w:t>250</w:t>
            </w:r>
          </w:p>
        </w:tc>
        <w:tc>
          <w:tcPr>
            <w:tcW w:w="302" w:type="dxa"/>
            <w:gridSpan w:val="3"/>
          </w:tcPr>
          <w:p w:rsidR="00000000" w:rsidRDefault="00DF5EE9">
            <w:r>
              <w:t>-</w:t>
            </w:r>
          </w:p>
        </w:tc>
        <w:tc>
          <w:tcPr>
            <w:tcW w:w="832" w:type="dxa"/>
          </w:tcPr>
          <w:p w:rsidR="00000000" w:rsidRDefault="00DF5EE9">
            <w:r>
              <w:t>260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r>
              <w:rPr>
                <w:b/>
              </w:rPr>
              <w:t>2</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260</w:t>
            </w:r>
          </w:p>
        </w:tc>
        <w:tc>
          <w:tcPr>
            <w:tcW w:w="302" w:type="dxa"/>
            <w:gridSpan w:val="3"/>
          </w:tcPr>
          <w:p w:rsidR="00000000" w:rsidRDefault="00DF5EE9">
            <w:r>
              <w:t>-</w:t>
            </w:r>
          </w:p>
        </w:tc>
        <w:tc>
          <w:tcPr>
            <w:tcW w:w="832" w:type="dxa"/>
          </w:tcPr>
          <w:p w:rsidR="00000000" w:rsidRDefault="00DF5EE9">
            <w:r>
              <w:t>270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1</w:t>
            </w:r>
          </w:p>
        </w:tc>
        <w:tc>
          <w:tcPr>
            <w:tcW w:w="992" w:type="dxa"/>
          </w:tcPr>
          <w:p w:rsidR="00000000" w:rsidRDefault="00DF5EE9">
            <w:r>
              <w:t>2</w:t>
            </w:r>
          </w:p>
        </w:tc>
        <w:tc>
          <w:tcPr>
            <w:tcW w:w="992" w:type="dxa"/>
            <w:gridSpan w:val="3"/>
          </w:tcPr>
          <w:p w:rsidR="00000000" w:rsidRDefault="00DF5EE9">
            <w:pPr>
              <w:rPr>
                <w:b/>
              </w:rPr>
            </w:pPr>
            <w:r>
              <w:rPr>
                <w:b/>
              </w:rPr>
              <w:t>1</w:t>
            </w:r>
          </w:p>
        </w:tc>
        <w:tc>
          <w:tcPr>
            <w:tcW w:w="993" w:type="dxa"/>
            <w:gridSpan w:val="2"/>
          </w:tcPr>
          <w:p w:rsidR="00000000" w:rsidRDefault="00DF5EE9">
            <w:r>
              <w:t>2</w:t>
            </w:r>
          </w:p>
        </w:tc>
      </w:tr>
      <w:tr w:rsidR="00000000">
        <w:tblPrEx>
          <w:tblCellMar>
            <w:top w:w="0" w:type="dxa"/>
            <w:bottom w:w="0" w:type="dxa"/>
          </w:tblCellMar>
        </w:tblPrEx>
        <w:trPr>
          <w:cantSplit/>
        </w:trPr>
        <w:tc>
          <w:tcPr>
            <w:tcW w:w="959" w:type="dxa"/>
          </w:tcPr>
          <w:p w:rsidR="00000000" w:rsidRDefault="00DF5EE9">
            <w:r>
              <w:t>270</w:t>
            </w:r>
          </w:p>
        </w:tc>
        <w:tc>
          <w:tcPr>
            <w:tcW w:w="302" w:type="dxa"/>
            <w:gridSpan w:val="3"/>
          </w:tcPr>
          <w:p w:rsidR="00000000" w:rsidRDefault="00DF5EE9">
            <w:r>
              <w:t>-</w:t>
            </w:r>
          </w:p>
        </w:tc>
        <w:tc>
          <w:tcPr>
            <w:tcW w:w="832" w:type="dxa"/>
          </w:tcPr>
          <w:p w:rsidR="00000000" w:rsidRDefault="00DF5EE9">
            <w:r>
              <w:t>280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r>
              <w:t>1</w:t>
            </w:r>
          </w:p>
        </w:tc>
        <w:tc>
          <w:tcPr>
            <w:tcW w:w="992" w:type="dxa"/>
            <w:gridSpan w:val="3"/>
          </w:tcPr>
          <w:p w:rsidR="00000000" w:rsidRDefault="00DF5EE9">
            <w:pPr>
              <w:rPr>
                <w:b/>
              </w:rPr>
            </w:pPr>
          </w:p>
        </w:tc>
        <w:tc>
          <w:tcPr>
            <w:tcW w:w="993" w:type="dxa"/>
            <w:gridSpan w:val="2"/>
          </w:tcPr>
          <w:p w:rsidR="00000000" w:rsidRDefault="00DF5EE9">
            <w:r>
              <w:t>1</w:t>
            </w:r>
          </w:p>
        </w:tc>
      </w:tr>
      <w:tr w:rsidR="00000000">
        <w:tblPrEx>
          <w:tblCellMar>
            <w:top w:w="0" w:type="dxa"/>
            <w:bottom w:w="0" w:type="dxa"/>
          </w:tblCellMar>
        </w:tblPrEx>
        <w:trPr>
          <w:cantSplit/>
        </w:trPr>
        <w:tc>
          <w:tcPr>
            <w:tcW w:w="959" w:type="dxa"/>
          </w:tcPr>
          <w:p w:rsidR="00000000" w:rsidRDefault="00DF5EE9">
            <w:r>
              <w:t>280</w:t>
            </w:r>
          </w:p>
        </w:tc>
        <w:tc>
          <w:tcPr>
            <w:tcW w:w="302" w:type="dxa"/>
            <w:gridSpan w:val="3"/>
          </w:tcPr>
          <w:p w:rsidR="00000000" w:rsidRDefault="00DF5EE9">
            <w:r>
              <w:t>-</w:t>
            </w:r>
          </w:p>
        </w:tc>
        <w:tc>
          <w:tcPr>
            <w:tcW w:w="832" w:type="dxa"/>
          </w:tcPr>
          <w:p w:rsidR="00000000" w:rsidRDefault="00DF5EE9">
            <w:r>
              <w:t>290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r>
              <w:t>1</w:t>
            </w:r>
          </w:p>
        </w:tc>
        <w:tc>
          <w:tcPr>
            <w:tcW w:w="992" w:type="dxa"/>
            <w:gridSpan w:val="3"/>
          </w:tcPr>
          <w:p w:rsidR="00000000" w:rsidRDefault="00DF5EE9">
            <w:pPr>
              <w:rPr>
                <w:b/>
              </w:rPr>
            </w:pPr>
          </w:p>
        </w:tc>
        <w:tc>
          <w:tcPr>
            <w:tcW w:w="993" w:type="dxa"/>
            <w:gridSpan w:val="2"/>
          </w:tcPr>
          <w:p w:rsidR="00000000" w:rsidRDefault="00DF5EE9">
            <w:r>
              <w:t>1</w:t>
            </w:r>
          </w:p>
        </w:tc>
      </w:tr>
      <w:tr w:rsidR="00000000">
        <w:tblPrEx>
          <w:tblCellMar>
            <w:top w:w="0" w:type="dxa"/>
            <w:bottom w:w="0" w:type="dxa"/>
          </w:tblCellMar>
        </w:tblPrEx>
        <w:trPr>
          <w:cantSplit/>
        </w:trPr>
        <w:tc>
          <w:tcPr>
            <w:tcW w:w="959" w:type="dxa"/>
          </w:tcPr>
          <w:p w:rsidR="00000000" w:rsidRDefault="00DF5EE9">
            <w:r>
              <w:t>290</w:t>
            </w:r>
          </w:p>
        </w:tc>
        <w:tc>
          <w:tcPr>
            <w:tcW w:w="302" w:type="dxa"/>
            <w:gridSpan w:val="3"/>
          </w:tcPr>
          <w:p w:rsidR="00000000" w:rsidRDefault="00DF5EE9">
            <w:r>
              <w:t>-</w:t>
            </w:r>
          </w:p>
        </w:tc>
        <w:tc>
          <w:tcPr>
            <w:tcW w:w="832" w:type="dxa"/>
          </w:tcPr>
          <w:p w:rsidR="00000000" w:rsidRDefault="00DF5EE9">
            <w:r>
              <w:t>300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r>
              <w:rPr>
                <w:b/>
              </w:rPr>
              <w:t>2</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300</w:t>
            </w:r>
          </w:p>
        </w:tc>
        <w:tc>
          <w:tcPr>
            <w:tcW w:w="302" w:type="dxa"/>
            <w:gridSpan w:val="3"/>
          </w:tcPr>
          <w:p w:rsidR="00000000" w:rsidRDefault="00DF5EE9">
            <w:r>
              <w:t>-</w:t>
            </w:r>
          </w:p>
        </w:tc>
        <w:tc>
          <w:tcPr>
            <w:tcW w:w="832" w:type="dxa"/>
          </w:tcPr>
          <w:p w:rsidR="00000000" w:rsidRDefault="00DF5EE9">
            <w:r>
              <w:t>310</w:t>
            </w:r>
          </w:p>
        </w:tc>
        <w:tc>
          <w:tcPr>
            <w:tcW w:w="992" w:type="dxa"/>
            <w:gridSpan w:val="3"/>
          </w:tcPr>
          <w:p w:rsidR="00000000" w:rsidRDefault="00DF5EE9">
            <w:pPr>
              <w:rPr>
                <w:b/>
              </w:rPr>
            </w:pPr>
          </w:p>
        </w:tc>
        <w:tc>
          <w:tcPr>
            <w:tcW w:w="993" w:type="dxa"/>
          </w:tcPr>
          <w:p w:rsidR="00000000" w:rsidRDefault="00DF5EE9">
            <w:r>
              <w:t>1</w:t>
            </w:r>
          </w:p>
        </w:tc>
        <w:tc>
          <w:tcPr>
            <w:tcW w:w="992" w:type="dxa"/>
            <w:gridSpan w:val="2"/>
          </w:tcPr>
          <w:p w:rsidR="00000000" w:rsidRDefault="00DF5EE9">
            <w:pPr>
              <w:rPr>
                <w:b/>
              </w:rPr>
            </w:pPr>
          </w:p>
        </w:tc>
        <w:tc>
          <w:tcPr>
            <w:tcW w:w="992" w:type="dxa"/>
          </w:tcPr>
          <w:p w:rsidR="00000000" w:rsidRDefault="00DF5EE9">
            <w:r>
              <w:t>2</w:t>
            </w:r>
          </w:p>
        </w:tc>
        <w:tc>
          <w:tcPr>
            <w:tcW w:w="992" w:type="dxa"/>
            <w:gridSpan w:val="3"/>
          </w:tcPr>
          <w:p w:rsidR="00000000" w:rsidRDefault="00DF5EE9">
            <w:pPr>
              <w:rPr>
                <w:b/>
              </w:rPr>
            </w:pPr>
            <w:r>
              <w:rPr>
                <w:b/>
              </w:rPr>
              <w:t>1</w:t>
            </w:r>
          </w:p>
        </w:tc>
        <w:tc>
          <w:tcPr>
            <w:tcW w:w="993" w:type="dxa"/>
            <w:gridSpan w:val="2"/>
          </w:tcPr>
          <w:p w:rsidR="00000000" w:rsidRDefault="00DF5EE9">
            <w:r>
              <w:t>2</w:t>
            </w:r>
          </w:p>
        </w:tc>
      </w:tr>
      <w:tr w:rsidR="00000000">
        <w:tblPrEx>
          <w:tblCellMar>
            <w:top w:w="0" w:type="dxa"/>
            <w:bottom w:w="0" w:type="dxa"/>
          </w:tblCellMar>
        </w:tblPrEx>
        <w:trPr>
          <w:cantSplit/>
        </w:trPr>
        <w:tc>
          <w:tcPr>
            <w:tcW w:w="959" w:type="dxa"/>
          </w:tcPr>
          <w:p w:rsidR="00000000" w:rsidRDefault="00DF5EE9">
            <w:r>
              <w:t>310</w:t>
            </w:r>
          </w:p>
        </w:tc>
        <w:tc>
          <w:tcPr>
            <w:tcW w:w="302" w:type="dxa"/>
            <w:gridSpan w:val="3"/>
          </w:tcPr>
          <w:p w:rsidR="00000000" w:rsidRDefault="00DF5EE9">
            <w:r>
              <w:t>-</w:t>
            </w:r>
          </w:p>
        </w:tc>
        <w:tc>
          <w:tcPr>
            <w:tcW w:w="832" w:type="dxa"/>
          </w:tcPr>
          <w:p w:rsidR="00000000" w:rsidRDefault="00DF5EE9">
            <w:r>
              <w:t>320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r>
              <w:t>1</w:t>
            </w:r>
          </w:p>
        </w:tc>
        <w:tc>
          <w:tcPr>
            <w:tcW w:w="992" w:type="dxa"/>
            <w:gridSpan w:val="3"/>
          </w:tcPr>
          <w:p w:rsidR="00000000" w:rsidRDefault="00DF5EE9">
            <w:pPr>
              <w:rPr>
                <w:b/>
              </w:rPr>
            </w:pPr>
          </w:p>
        </w:tc>
        <w:tc>
          <w:tcPr>
            <w:tcW w:w="993" w:type="dxa"/>
            <w:gridSpan w:val="2"/>
          </w:tcPr>
          <w:p w:rsidR="00000000" w:rsidRDefault="00DF5EE9">
            <w:r>
              <w:t>1</w:t>
            </w:r>
          </w:p>
        </w:tc>
      </w:tr>
      <w:tr w:rsidR="00000000">
        <w:tblPrEx>
          <w:tblCellMar>
            <w:top w:w="0" w:type="dxa"/>
            <w:bottom w:w="0" w:type="dxa"/>
          </w:tblCellMar>
        </w:tblPrEx>
        <w:trPr>
          <w:cantSplit/>
        </w:trPr>
        <w:tc>
          <w:tcPr>
            <w:tcW w:w="959" w:type="dxa"/>
          </w:tcPr>
          <w:p w:rsidR="00000000" w:rsidRDefault="00DF5EE9">
            <w:r>
              <w:t>330</w:t>
            </w:r>
          </w:p>
        </w:tc>
        <w:tc>
          <w:tcPr>
            <w:tcW w:w="302" w:type="dxa"/>
            <w:gridSpan w:val="3"/>
          </w:tcPr>
          <w:p w:rsidR="00000000" w:rsidRDefault="00DF5EE9">
            <w:r>
              <w:t>-</w:t>
            </w:r>
          </w:p>
        </w:tc>
        <w:tc>
          <w:tcPr>
            <w:tcW w:w="832" w:type="dxa"/>
          </w:tcPr>
          <w:p w:rsidR="00000000" w:rsidRDefault="00DF5EE9">
            <w:r>
              <w:t>340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1</w:t>
            </w:r>
          </w:p>
        </w:tc>
        <w:tc>
          <w:tcPr>
            <w:tcW w:w="992" w:type="dxa"/>
          </w:tcPr>
          <w:p w:rsidR="00000000" w:rsidRDefault="00DF5EE9"/>
        </w:tc>
        <w:tc>
          <w:tcPr>
            <w:tcW w:w="992" w:type="dxa"/>
            <w:gridSpan w:val="3"/>
          </w:tcPr>
          <w:p w:rsidR="00000000" w:rsidRDefault="00DF5EE9">
            <w:pPr>
              <w:rPr>
                <w:b/>
              </w:rPr>
            </w:pPr>
            <w:r>
              <w:rPr>
                <w:b/>
              </w:rPr>
              <w:t>2</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340</w:t>
            </w:r>
          </w:p>
        </w:tc>
        <w:tc>
          <w:tcPr>
            <w:tcW w:w="302" w:type="dxa"/>
            <w:gridSpan w:val="3"/>
          </w:tcPr>
          <w:p w:rsidR="00000000" w:rsidRDefault="00DF5EE9">
            <w:r>
              <w:t>-</w:t>
            </w:r>
          </w:p>
        </w:tc>
        <w:tc>
          <w:tcPr>
            <w:tcW w:w="832" w:type="dxa"/>
          </w:tcPr>
          <w:p w:rsidR="00000000" w:rsidRDefault="00DF5EE9">
            <w:r>
              <w:t>350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370</w:t>
            </w:r>
          </w:p>
        </w:tc>
        <w:tc>
          <w:tcPr>
            <w:tcW w:w="302" w:type="dxa"/>
            <w:gridSpan w:val="3"/>
          </w:tcPr>
          <w:p w:rsidR="00000000" w:rsidRDefault="00DF5EE9">
            <w:r>
              <w:t>-</w:t>
            </w:r>
          </w:p>
        </w:tc>
        <w:tc>
          <w:tcPr>
            <w:tcW w:w="832" w:type="dxa"/>
          </w:tcPr>
          <w:p w:rsidR="00000000" w:rsidRDefault="00DF5EE9">
            <w:r>
              <w:t>380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r>
              <w:t>1</w:t>
            </w:r>
          </w:p>
        </w:tc>
        <w:tc>
          <w:tcPr>
            <w:tcW w:w="992" w:type="dxa"/>
            <w:gridSpan w:val="3"/>
          </w:tcPr>
          <w:p w:rsidR="00000000" w:rsidRDefault="00DF5EE9">
            <w:pPr>
              <w:rPr>
                <w:b/>
              </w:rPr>
            </w:pPr>
            <w:r>
              <w:rPr>
                <w:b/>
              </w:rPr>
              <w:t>1</w:t>
            </w:r>
          </w:p>
        </w:tc>
        <w:tc>
          <w:tcPr>
            <w:tcW w:w="993" w:type="dxa"/>
            <w:gridSpan w:val="2"/>
          </w:tcPr>
          <w:p w:rsidR="00000000" w:rsidRDefault="00DF5EE9">
            <w:r>
              <w:t>1</w:t>
            </w:r>
          </w:p>
        </w:tc>
      </w:tr>
      <w:tr w:rsidR="00000000">
        <w:tblPrEx>
          <w:tblCellMar>
            <w:top w:w="0" w:type="dxa"/>
            <w:bottom w:w="0" w:type="dxa"/>
          </w:tblCellMar>
        </w:tblPrEx>
        <w:trPr>
          <w:cantSplit/>
        </w:trPr>
        <w:tc>
          <w:tcPr>
            <w:tcW w:w="959" w:type="dxa"/>
          </w:tcPr>
          <w:p w:rsidR="00000000" w:rsidRDefault="00DF5EE9">
            <w:r>
              <w:t>390</w:t>
            </w:r>
          </w:p>
        </w:tc>
        <w:tc>
          <w:tcPr>
            <w:tcW w:w="302" w:type="dxa"/>
            <w:gridSpan w:val="3"/>
          </w:tcPr>
          <w:p w:rsidR="00000000" w:rsidRDefault="00DF5EE9">
            <w:r>
              <w:t>-</w:t>
            </w:r>
          </w:p>
        </w:tc>
        <w:tc>
          <w:tcPr>
            <w:tcW w:w="832" w:type="dxa"/>
          </w:tcPr>
          <w:p w:rsidR="00000000" w:rsidRDefault="00DF5EE9">
            <w:r>
              <w:t>400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r>
              <w:t>1</w:t>
            </w:r>
          </w:p>
        </w:tc>
        <w:tc>
          <w:tcPr>
            <w:tcW w:w="992" w:type="dxa"/>
            <w:gridSpan w:val="3"/>
          </w:tcPr>
          <w:p w:rsidR="00000000" w:rsidRDefault="00DF5EE9">
            <w:pPr>
              <w:rPr>
                <w:b/>
              </w:rPr>
            </w:pPr>
            <w:r>
              <w:rPr>
                <w:b/>
              </w:rPr>
              <w:t>1</w:t>
            </w:r>
          </w:p>
        </w:tc>
        <w:tc>
          <w:tcPr>
            <w:tcW w:w="993" w:type="dxa"/>
            <w:gridSpan w:val="2"/>
          </w:tcPr>
          <w:p w:rsidR="00000000" w:rsidRDefault="00DF5EE9">
            <w:r>
              <w:t>1</w:t>
            </w:r>
          </w:p>
        </w:tc>
      </w:tr>
      <w:tr w:rsidR="00000000">
        <w:tblPrEx>
          <w:tblCellMar>
            <w:top w:w="0" w:type="dxa"/>
            <w:bottom w:w="0" w:type="dxa"/>
          </w:tblCellMar>
        </w:tblPrEx>
        <w:trPr>
          <w:cantSplit/>
        </w:trPr>
        <w:tc>
          <w:tcPr>
            <w:tcW w:w="959" w:type="dxa"/>
          </w:tcPr>
          <w:p w:rsidR="00000000" w:rsidRDefault="00DF5EE9">
            <w:r>
              <w:t>420</w:t>
            </w:r>
          </w:p>
        </w:tc>
        <w:tc>
          <w:tcPr>
            <w:tcW w:w="302" w:type="dxa"/>
            <w:gridSpan w:val="3"/>
          </w:tcPr>
          <w:p w:rsidR="00000000" w:rsidRDefault="00DF5EE9">
            <w:r>
              <w:t>-</w:t>
            </w:r>
          </w:p>
        </w:tc>
        <w:tc>
          <w:tcPr>
            <w:tcW w:w="832" w:type="dxa"/>
          </w:tcPr>
          <w:p w:rsidR="00000000" w:rsidRDefault="00DF5EE9">
            <w:r>
              <w:t>430</w:t>
            </w:r>
          </w:p>
        </w:tc>
        <w:tc>
          <w:tcPr>
            <w:tcW w:w="992" w:type="dxa"/>
            <w:gridSpan w:val="3"/>
          </w:tcPr>
          <w:p w:rsidR="00000000" w:rsidRDefault="00DF5EE9">
            <w:pPr>
              <w:rPr>
                <w:b/>
              </w:rPr>
            </w:pPr>
          </w:p>
        </w:tc>
        <w:tc>
          <w:tcPr>
            <w:tcW w:w="993" w:type="dxa"/>
          </w:tcPr>
          <w:p w:rsidR="00000000" w:rsidRDefault="00DF5EE9">
            <w:r>
              <w:t>1</w:t>
            </w:r>
          </w:p>
        </w:tc>
        <w:tc>
          <w:tcPr>
            <w:tcW w:w="992" w:type="dxa"/>
            <w:gridSpan w:val="2"/>
          </w:tcPr>
          <w:p w:rsidR="00000000" w:rsidRDefault="00DF5EE9">
            <w:pPr>
              <w:rPr>
                <w:b/>
              </w:rPr>
            </w:pPr>
            <w:r>
              <w:rPr>
                <w:b/>
              </w:rPr>
              <w:t>1</w:t>
            </w:r>
          </w:p>
        </w:tc>
        <w:tc>
          <w:tcPr>
            <w:tcW w:w="992" w:type="dxa"/>
          </w:tcPr>
          <w:p w:rsidR="00000000" w:rsidRDefault="00DF5EE9">
            <w:r>
              <w:t>1</w:t>
            </w:r>
          </w:p>
        </w:tc>
        <w:tc>
          <w:tcPr>
            <w:tcW w:w="992" w:type="dxa"/>
            <w:gridSpan w:val="3"/>
          </w:tcPr>
          <w:p w:rsidR="00000000" w:rsidRDefault="00DF5EE9">
            <w:pPr>
              <w:rPr>
                <w:b/>
              </w:rPr>
            </w:pPr>
            <w:r>
              <w:rPr>
                <w:b/>
              </w:rPr>
              <w:t>1</w:t>
            </w:r>
          </w:p>
        </w:tc>
        <w:tc>
          <w:tcPr>
            <w:tcW w:w="993" w:type="dxa"/>
            <w:gridSpan w:val="2"/>
          </w:tcPr>
          <w:p w:rsidR="00000000" w:rsidRDefault="00DF5EE9">
            <w:r>
              <w:t>1</w:t>
            </w:r>
          </w:p>
        </w:tc>
      </w:tr>
      <w:tr w:rsidR="00000000">
        <w:tblPrEx>
          <w:tblCellMar>
            <w:top w:w="0" w:type="dxa"/>
            <w:bottom w:w="0" w:type="dxa"/>
          </w:tblCellMar>
        </w:tblPrEx>
        <w:trPr>
          <w:cantSplit/>
        </w:trPr>
        <w:tc>
          <w:tcPr>
            <w:tcW w:w="959" w:type="dxa"/>
          </w:tcPr>
          <w:p w:rsidR="00000000" w:rsidRDefault="00DF5EE9">
            <w:r>
              <w:t>430</w:t>
            </w:r>
          </w:p>
        </w:tc>
        <w:tc>
          <w:tcPr>
            <w:tcW w:w="302" w:type="dxa"/>
            <w:gridSpan w:val="3"/>
          </w:tcPr>
          <w:p w:rsidR="00000000" w:rsidRDefault="00DF5EE9">
            <w:r>
              <w:t>-</w:t>
            </w:r>
          </w:p>
        </w:tc>
        <w:tc>
          <w:tcPr>
            <w:tcW w:w="832" w:type="dxa"/>
          </w:tcPr>
          <w:p w:rsidR="00000000" w:rsidRDefault="00DF5EE9">
            <w:r>
              <w:t>440</w:t>
            </w:r>
          </w:p>
        </w:tc>
        <w:tc>
          <w:tcPr>
            <w:tcW w:w="992" w:type="dxa"/>
            <w:gridSpan w:val="3"/>
          </w:tcPr>
          <w:p w:rsidR="00000000" w:rsidRDefault="00DF5EE9">
            <w:pPr>
              <w:rPr>
                <w:b/>
              </w:rPr>
            </w:pPr>
            <w:r>
              <w:rPr>
                <w:b/>
              </w:rPr>
              <w:t>1</w:t>
            </w:r>
          </w:p>
        </w:tc>
        <w:tc>
          <w:tcPr>
            <w:tcW w:w="993" w:type="dxa"/>
          </w:tcPr>
          <w:p w:rsidR="00000000" w:rsidRDefault="00DF5EE9"/>
        </w:tc>
        <w:tc>
          <w:tcPr>
            <w:tcW w:w="992" w:type="dxa"/>
            <w:gridSpan w:val="2"/>
          </w:tcPr>
          <w:p w:rsidR="00000000" w:rsidRDefault="00DF5EE9">
            <w:pPr>
              <w:rPr>
                <w:b/>
              </w:rPr>
            </w:pPr>
            <w:r>
              <w:rPr>
                <w:b/>
              </w:rPr>
              <w:t>1</w:t>
            </w: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450</w:t>
            </w:r>
          </w:p>
        </w:tc>
        <w:tc>
          <w:tcPr>
            <w:tcW w:w="302" w:type="dxa"/>
            <w:gridSpan w:val="3"/>
          </w:tcPr>
          <w:p w:rsidR="00000000" w:rsidRDefault="00DF5EE9">
            <w:r>
              <w:t>-</w:t>
            </w:r>
          </w:p>
        </w:tc>
        <w:tc>
          <w:tcPr>
            <w:tcW w:w="832" w:type="dxa"/>
          </w:tcPr>
          <w:p w:rsidR="00000000" w:rsidRDefault="00DF5EE9">
            <w:r>
              <w:t>460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480</w:t>
            </w:r>
          </w:p>
        </w:tc>
        <w:tc>
          <w:tcPr>
            <w:tcW w:w="302" w:type="dxa"/>
            <w:gridSpan w:val="3"/>
          </w:tcPr>
          <w:p w:rsidR="00000000" w:rsidRDefault="00DF5EE9">
            <w:r>
              <w:t>-</w:t>
            </w:r>
          </w:p>
        </w:tc>
        <w:tc>
          <w:tcPr>
            <w:tcW w:w="832" w:type="dxa"/>
          </w:tcPr>
          <w:p w:rsidR="00000000" w:rsidRDefault="00DF5EE9">
            <w:r>
              <w:t>490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r>
              <w:rPr>
                <w:b/>
              </w:rPr>
              <w:t>1</w:t>
            </w: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490</w:t>
            </w:r>
          </w:p>
        </w:tc>
        <w:tc>
          <w:tcPr>
            <w:tcW w:w="302" w:type="dxa"/>
            <w:gridSpan w:val="3"/>
          </w:tcPr>
          <w:p w:rsidR="00000000" w:rsidRDefault="00DF5EE9">
            <w:r>
              <w:t>-</w:t>
            </w:r>
          </w:p>
        </w:tc>
        <w:tc>
          <w:tcPr>
            <w:tcW w:w="832" w:type="dxa"/>
          </w:tcPr>
          <w:p w:rsidR="00000000" w:rsidRDefault="00DF5EE9">
            <w:r>
              <w:t>500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530</w:t>
            </w:r>
          </w:p>
        </w:tc>
        <w:tc>
          <w:tcPr>
            <w:tcW w:w="302" w:type="dxa"/>
            <w:gridSpan w:val="3"/>
          </w:tcPr>
          <w:p w:rsidR="00000000" w:rsidRDefault="00DF5EE9">
            <w:r>
              <w:t>-</w:t>
            </w:r>
          </w:p>
        </w:tc>
        <w:tc>
          <w:tcPr>
            <w:tcW w:w="832" w:type="dxa"/>
          </w:tcPr>
          <w:p w:rsidR="00000000" w:rsidRDefault="00DF5EE9">
            <w:r>
              <w:t>540</w:t>
            </w:r>
          </w:p>
        </w:tc>
        <w:tc>
          <w:tcPr>
            <w:tcW w:w="992" w:type="dxa"/>
            <w:gridSpan w:val="3"/>
          </w:tcPr>
          <w:p w:rsidR="00000000" w:rsidRDefault="00DF5EE9">
            <w:pPr>
              <w:rPr>
                <w:b/>
              </w:rPr>
            </w:pPr>
          </w:p>
        </w:tc>
        <w:tc>
          <w:tcPr>
            <w:tcW w:w="993" w:type="dxa"/>
          </w:tcPr>
          <w:p w:rsidR="00000000" w:rsidRDefault="00DF5EE9"/>
        </w:tc>
        <w:tc>
          <w:tcPr>
            <w:tcW w:w="992" w:type="dxa"/>
            <w:gridSpan w:val="2"/>
          </w:tcPr>
          <w:p w:rsidR="00000000" w:rsidRDefault="00DF5EE9">
            <w:pPr>
              <w:rPr>
                <w:b/>
              </w:rPr>
            </w:pP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580</w:t>
            </w:r>
          </w:p>
        </w:tc>
        <w:tc>
          <w:tcPr>
            <w:tcW w:w="302" w:type="dxa"/>
            <w:gridSpan w:val="3"/>
          </w:tcPr>
          <w:p w:rsidR="00000000" w:rsidRDefault="00DF5EE9">
            <w:r>
              <w:t>-</w:t>
            </w:r>
          </w:p>
        </w:tc>
        <w:tc>
          <w:tcPr>
            <w:tcW w:w="832" w:type="dxa"/>
          </w:tcPr>
          <w:p w:rsidR="00000000" w:rsidRDefault="00DF5EE9">
            <w:r>
              <w:t>590</w:t>
            </w:r>
          </w:p>
        </w:tc>
        <w:tc>
          <w:tcPr>
            <w:tcW w:w="992" w:type="dxa"/>
            <w:gridSpan w:val="3"/>
          </w:tcPr>
          <w:p w:rsidR="00000000" w:rsidRDefault="00DF5EE9">
            <w:pPr>
              <w:rPr>
                <w:b/>
              </w:rPr>
            </w:pPr>
            <w:r>
              <w:rPr>
                <w:b/>
              </w:rPr>
              <w:t>1</w:t>
            </w:r>
          </w:p>
        </w:tc>
        <w:tc>
          <w:tcPr>
            <w:tcW w:w="993" w:type="dxa"/>
          </w:tcPr>
          <w:p w:rsidR="00000000" w:rsidRDefault="00DF5EE9"/>
        </w:tc>
        <w:tc>
          <w:tcPr>
            <w:tcW w:w="992" w:type="dxa"/>
            <w:gridSpan w:val="2"/>
          </w:tcPr>
          <w:p w:rsidR="00000000" w:rsidRDefault="00DF5EE9">
            <w:pPr>
              <w:rPr>
                <w:b/>
              </w:rPr>
            </w:pPr>
            <w:r>
              <w:rPr>
                <w:b/>
              </w:rPr>
              <w:t>1</w:t>
            </w: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660</w:t>
            </w:r>
          </w:p>
        </w:tc>
        <w:tc>
          <w:tcPr>
            <w:tcW w:w="302" w:type="dxa"/>
            <w:gridSpan w:val="3"/>
          </w:tcPr>
          <w:p w:rsidR="00000000" w:rsidRDefault="00DF5EE9">
            <w:r>
              <w:t>-</w:t>
            </w:r>
          </w:p>
        </w:tc>
        <w:tc>
          <w:tcPr>
            <w:tcW w:w="832" w:type="dxa"/>
          </w:tcPr>
          <w:p w:rsidR="00000000" w:rsidRDefault="00DF5EE9">
            <w:r>
              <w:t>670</w:t>
            </w:r>
          </w:p>
        </w:tc>
        <w:tc>
          <w:tcPr>
            <w:tcW w:w="992" w:type="dxa"/>
            <w:gridSpan w:val="3"/>
          </w:tcPr>
          <w:p w:rsidR="00000000" w:rsidRDefault="00DF5EE9">
            <w:pPr>
              <w:rPr>
                <w:b/>
              </w:rPr>
            </w:pPr>
          </w:p>
        </w:tc>
        <w:tc>
          <w:tcPr>
            <w:tcW w:w="993" w:type="dxa"/>
          </w:tcPr>
          <w:p w:rsidR="00000000" w:rsidRDefault="00DF5EE9">
            <w:r>
              <w:t>1</w:t>
            </w:r>
          </w:p>
        </w:tc>
        <w:tc>
          <w:tcPr>
            <w:tcW w:w="992" w:type="dxa"/>
            <w:gridSpan w:val="2"/>
          </w:tcPr>
          <w:p w:rsidR="00000000" w:rsidRDefault="00DF5EE9">
            <w:pPr>
              <w:rPr>
                <w:b/>
              </w:rPr>
            </w:pPr>
          </w:p>
        </w:tc>
        <w:tc>
          <w:tcPr>
            <w:tcW w:w="992" w:type="dxa"/>
          </w:tcPr>
          <w:p w:rsidR="00000000" w:rsidRDefault="00DF5EE9">
            <w:r>
              <w:t>1</w:t>
            </w:r>
          </w:p>
        </w:tc>
        <w:tc>
          <w:tcPr>
            <w:tcW w:w="992" w:type="dxa"/>
            <w:gridSpan w:val="3"/>
          </w:tcPr>
          <w:p w:rsidR="00000000" w:rsidRDefault="00DF5EE9">
            <w:pPr>
              <w:rPr>
                <w:b/>
              </w:rPr>
            </w:pPr>
          </w:p>
        </w:tc>
        <w:tc>
          <w:tcPr>
            <w:tcW w:w="993" w:type="dxa"/>
            <w:gridSpan w:val="2"/>
          </w:tcPr>
          <w:p w:rsidR="00000000" w:rsidRDefault="00DF5EE9">
            <w:r>
              <w:t>1</w:t>
            </w:r>
          </w:p>
        </w:tc>
      </w:tr>
      <w:tr w:rsidR="00000000">
        <w:tblPrEx>
          <w:tblCellMar>
            <w:top w:w="0" w:type="dxa"/>
            <w:bottom w:w="0" w:type="dxa"/>
          </w:tblCellMar>
        </w:tblPrEx>
        <w:trPr>
          <w:cantSplit/>
        </w:trPr>
        <w:tc>
          <w:tcPr>
            <w:tcW w:w="959" w:type="dxa"/>
          </w:tcPr>
          <w:p w:rsidR="00000000" w:rsidRDefault="00DF5EE9">
            <w:r>
              <w:t>680</w:t>
            </w:r>
          </w:p>
        </w:tc>
        <w:tc>
          <w:tcPr>
            <w:tcW w:w="302" w:type="dxa"/>
            <w:gridSpan w:val="3"/>
          </w:tcPr>
          <w:p w:rsidR="00000000" w:rsidRDefault="00DF5EE9">
            <w:r>
              <w:t>-</w:t>
            </w:r>
          </w:p>
        </w:tc>
        <w:tc>
          <w:tcPr>
            <w:tcW w:w="832" w:type="dxa"/>
          </w:tcPr>
          <w:p w:rsidR="00000000" w:rsidRDefault="00DF5EE9">
            <w:r>
              <w:t>690</w:t>
            </w:r>
          </w:p>
        </w:tc>
        <w:tc>
          <w:tcPr>
            <w:tcW w:w="992" w:type="dxa"/>
            <w:gridSpan w:val="3"/>
          </w:tcPr>
          <w:p w:rsidR="00000000" w:rsidRDefault="00DF5EE9">
            <w:pPr>
              <w:rPr>
                <w:b/>
              </w:rPr>
            </w:pPr>
          </w:p>
        </w:tc>
        <w:tc>
          <w:tcPr>
            <w:tcW w:w="993" w:type="dxa"/>
          </w:tcPr>
          <w:p w:rsidR="00000000" w:rsidRDefault="00DF5EE9">
            <w:r>
              <w:t>1</w:t>
            </w:r>
          </w:p>
        </w:tc>
        <w:tc>
          <w:tcPr>
            <w:tcW w:w="992" w:type="dxa"/>
            <w:gridSpan w:val="2"/>
          </w:tcPr>
          <w:p w:rsidR="00000000" w:rsidRDefault="00DF5EE9">
            <w:pPr>
              <w:rPr>
                <w:b/>
              </w:rPr>
            </w:pPr>
          </w:p>
        </w:tc>
        <w:tc>
          <w:tcPr>
            <w:tcW w:w="992" w:type="dxa"/>
          </w:tcPr>
          <w:p w:rsidR="00000000" w:rsidRDefault="00DF5EE9">
            <w:r>
              <w:t>1</w:t>
            </w:r>
          </w:p>
        </w:tc>
        <w:tc>
          <w:tcPr>
            <w:tcW w:w="992" w:type="dxa"/>
            <w:gridSpan w:val="3"/>
          </w:tcPr>
          <w:p w:rsidR="00000000" w:rsidRDefault="00DF5EE9">
            <w:pPr>
              <w:rPr>
                <w:b/>
              </w:rPr>
            </w:pPr>
          </w:p>
        </w:tc>
        <w:tc>
          <w:tcPr>
            <w:tcW w:w="993" w:type="dxa"/>
            <w:gridSpan w:val="2"/>
          </w:tcPr>
          <w:p w:rsidR="00000000" w:rsidRDefault="00DF5EE9">
            <w:r>
              <w:t>1</w:t>
            </w:r>
          </w:p>
        </w:tc>
      </w:tr>
      <w:tr w:rsidR="00000000">
        <w:tblPrEx>
          <w:tblCellMar>
            <w:top w:w="0" w:type="dxa"/>
            <w:bottom w:w="0" w:type="dxa"/>
          </w:tblCellMar>
        </w:tblPrEx>
        <w:trPr>
          <w:cantSplit/>
        </w:trPr>
        <w:tc>
          <w:tcPr>
            <w:tcW w:w="959" w:type="dxa"/>
          </w:tcPr>
          <w:p w:rsidR="00000000" w:rsidRDefault="00DF5EE9">
            <w:r>
              <w:t>690</w:t>
            </w:r>
          </w:p>
        </w:tc>
        <w:tc>
          <w:tcPr>
            <w:tcW w:w="302" w:type="dxa"/>
            <w:gridSpan w:val="3"/>
          </w:tcPr>
          <w:p w:rsidR="00000000" w:rsidRDefault="00DF5EE9">
            <w:r>
              <w:t>-</w:t>
            </w:r>
          </w:p>
        </w:tc>
        <w:tc>
          <w:tcPr>
            <w:tcW w:w="832" w:type="dxa"/>
          </w:tcPr>
          <w:p w:rsidR="00000000" w:rsidRDefault="00DF5EE9">
            <w:r>
              <w:t>700</w:t>
            </w:r>
          </w:p>
        </w:tc>
        <w:tc>
          <w:tcPr>
            <w:tcW w:w="992" w:type="dxa"/>
            <w:gridSpan w:val="3"/>
          </w:tcPr>
          <w:p w:rsidR="00000000" w:rsidRDefault="00DF5EE9">
            <w:pPr>
              <w:rPr>
                <w:b/>
              </w:rPr>
            </w:pPr>
            <w:r>
              <w:rPr>
                <w:b/>
              </w:rPr>
              <w:t>1</w:t>
            </w:r>
          </w:p>
        </w:tc>
        <w:tc>
          <w:tcPr>
            <w:tcW w:w="993" w:type="dxa"/>
          </w:tcPr>
          <w:p w:rsidR="00000000" w:rsidRDefault="00DF5EE9"/>
        </w:tc>
        <w:tc>
          <w:tcPr>
            <w:tcW w:w="992" w:type="dxa"/>
            <w:gridSpan w:val="2"/>
          </w:tcPr>
          <w:p w:rsidR="00000000" w:rsidRDefault="00DF5EE9">
            <w:pPr>
              <w:rPr>
                <w:b/>
              </w:rPr>
            </w:pPr>
            <w:r>
              <w:rPr>
                <w:b/>
              </w:rPr>
              <w:t>1</w:t>
            </w: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tc>
      </w:tr>
      <w:tr w:rsidR="00000000">
        <w:tblPrEx>
          <w:tblCellMar>
            <w:top w:w="0" w:type="dxa"/>
            <w:bottom w:w="0" w:type="dxa"/>
          </w:tblCellMar>
        </w:tblPrEx>
        <w:trPr>
          <w:cantSplit/>
        </w:trPr>
        <w:tc>
          <w:tcPr>
            <w:tcW w:w="959" w:type="dxa"/>
          </w:tcPr>
          <w:p w:rsidR="00000000" w:rsidRDefault="00DF5EE9">
            <w:r>
              <w:t>1,130</w:t>
            </w:r>
          </w:p>
        </w:tc>
        <w:tc>
          <w:tcPr>
            <w:tcW w:w="302" w:type="dxa"/>
            <w:gridSpan w:val="3"/>
          </w:tcPr>
          <w:p w:rsidR="00000000" w:rsidRDefault="00DF5EE9">
            <w:r>
              <w:t>-</w:t>
            </w:r>
          </w:p>
        </w:tc>
        <w:tc>
          <w:tcPr>
            <w:tcW w:w="832" w:type="dxa"/>
          </w:tcPr>
          <w:p w:rsidR="00000000" w:rsidRDefault="00DF5EE9">
            <w:r>
              <w:t>1,140</w:t>
            </w:r>
          </w:p>
        </w:tc>
        <w:tc>
          <w:tcPr>
            <w:tcW w:w="992" w:type="dxa"/>
            <w:gridSpan w:val="3"/>
          </w:tcPr>
          <w:p w:rsidR="00000000" w:rsidRDefault="00DF5EE9">
            <w:pPr>
              <w:rPr>
                <w:b/>
              </w:rPr>
            </w:pPr>
            <w:r>
              <w:rPr>
                <w:b/>
              </w:rPr>
              <w:t>1</w:t>
            </w:r>
          </w:p>
        </w:tc>
        <w:tc>
          <w:tcPr>
            <w:tcW w:w="993" w:type="dxa"/>
          </w:tcPr>
          <w:p w:rsidR="00000000" w:rsidRDefault="00DF5EE9"/>
        </w:tc>
        <w:tc>
          <w:tcPr>
            <w:tcW w:w="992" w:type="dxa"/>
            <w:gridSpan w:val="2"/>
          </w:tcPr>
          <w:p w:rsidR="00000000" w:rsidRDefault="00DF5EE9">
            <w:pPr>
              <w:rPr>
                <w:b/>
              </w:rPr>
            </w:pPr>
            <w:r>
              <w:rPr>
                <w:b/>
              </w:rPr>
              <w:t>1</w:t>
            </w:r>
          </w:p>
        </w:tc>
        <w:tc>
          <w:tcPr>
            <w:tcW w:w="992" w:type="dxa"/>
          </w:tcPr>
          <w:p w:rsidR="00000000" w:rsidRDefault="00DF5EE9"/>
        </w:tc>
        <w:tc>
          <w:tcPr>
            <w:tcW w:w="992" w:type="dxa"/>
            <w:gridSpan w:val="3"/>
          </w:tcPr>
          <w:p w:rsidR="00000000" w:rsidRDefault="00DF5EE9">
            <w:pPr>
              <w:rPr>
                <w:b/>
              </w:rPr>
            </w:pPr>
            <w:r>
              <w:rPr>
                <w:b/>
              </w:rPr>
              <w:t>1</w:t>
            </w:r>
          </w:p>
        </w:tc>
        <w:tc>
          <w:tcPr>
            <w:tcW w:w="993" w:type="dxa"/>
            <w:gridSpan w:val="2"/>
          </w:tcPr>
          <w:p w:rsidR="00000000" w:rsidRDefault="00DF5EE9"/>
        </w:tc>
      </w:tr>
      <w:tr w:rsidR="00000000">
        <w:tblPrEx>
          <w:tblCellMar>
            <w:top w:w="0" w:type="dxa"/>
            <w:bottom w:w="0" w:type="dxa"/>
          </w:tblCellMar>
        </w:tblPrEx>
        <w:trPr>
          <w:cantSplit/>
          <w:hidden/>
        </w:trPr>
        <w:tc>
          <w:tcPr>
            <w:tcW w:w="959" w:type="dxa"/>
            <w:tcBorders>
              <w:bottom w:val="double" w:sz="18" w:space="0" w:color="auto"/>
            </w:tcBorders>
          </w:tcPr>
          <w:p w:rsidR="00000000" w:rsidRDefault="00DF5EE9">
            <w:r>
              <w:rPr>
                <w:vanish/>
              </w:rPr>
              <w:t>[DULON]</w:t>
            </w:r>
            <w:r>
              <w:t>1,610</w:t>
            </w:r>
          </w:p>
        </w:tc>
        <w:tc>
          <w:tcPr>
            <w:tcW w:w="302" w:type="dxa"/>
            <w:gridSpan w:val="3"/>
            <w:tcBorders>
              <w:bottom w:val="double" w:sz="18" w:space="0" w:color="auto"/>
            </w:tcBorders>
          </w:tcPr>
          <w:p w:rsidR="00000000" w:rsidRDefault="00DF5EE9">
            <w:r>
              <w:t>-</w:t>
            </w:r>
          </w:p>
        </w:tc>
        <w:tc>
          <w:tcPr>
            <w:tcW w:w="832" w:type="dxa"/>
            <w:tcBorders>
              <w:bottom w:val="double" w:sz="18" w:space="0" w:color="auto"/>
            </w:tcBorders>
          </w:tcPr>
          <w:p w:rsidR="00000000" w:rsidRDefault="00DF5EE9">
            <w:r>
              <w:t>1,620</w:t>
            </w:r>
          </w:p>
        </w:tc>
        <w:tc>
          <w:tcPr>
            <w:tcW w:w="992" w:type="dxa"/>
            <w:gridSpan w:val="3"/>
            <w:tcBorders>
              <w:bottom w:val="double" w:sz="18" w:space="0" w:color="auto"/>
            </w:tcBorders>
          </w:tcPr>
          <w:p w:rsidR="00000000" w:rsidRDefault="00DF5EE9">
            <w:pPr>
              <w:rPr>
                <w:b/>
              </w:rPr>
            </w:pPr>
          </w:p>
        </w:tc>
        <w:tc>
          <w:tcPr>
            <w:tcW w:w="993" w:type="dxa"/>
            <w:tcBorders>
              <w:bottom w:val="double" w:sz="18" w:space="0" w:color="auto"/>
            </w:tcBorders>
          </w:tcPr>
          <w:p w:rsidR="00000000" w:rsidRDefault="00DF5EE9">
            <w:r>
              <w:t>1</w:t>
            </w:r>
          </w:p>
        </w:tc>
        <w:tc>
          <w:tcPr>
            <w:tcW w:w="992" w:type="dxa"/>
            <w:gridSpan w:val="2"/>
            <w:tcBorders>
              <w:bottom w:val="double" w:sz="18" w:space="0" w:color="auto"/>
            </w:tcBorders>
          </w:tcPr>
          <w:p w:rsidR="00000000" w:rsidRDefault="00DF5EE9">
            <w:pPr>
              <w:rPr>
                <w:b/>
              </w:rPr>
            </w:pPr>
          </w:p>
        </w:tc>
        <w:tc>
          <w:tcPr>
            <w:tcW w:w="992" w:type="dxa"/>
            <w:tcBorders>
              <w:bottom w:val="double" w:sz="18" w:space="0" w:color="auto"/>
            </w:tcBorders>
          </w:tcPr>
          <w:p w:rsidR="00000000" w:rsidRDefault="00DF5EE9">
            <w:r>
              <w:t>1</w:t>
            </w:r>
          </w:p>
        </w:tc>
        <w:tc>
          <w:tcPr>
            <w:tcW w:w="992" w:type="dxa"/>
            <w:gridSpan w:val="3"/>
            <w:tcBorders>
              <w:bottom w:val="double" w:sz="18" w:space="0" w:color="auto"/>
            </w:tcBorders>
          </w:tcPr>
          <w:p w:rsidR="00000000" w:rsidRDefault="00DF5EE9">
            <w:pPr>
              <w:rPr>
                <w:b/>
              </w:rPr>
            </w:pPr>
          </w:p>
        </w:tc>
        <w:tc>
          <w:tcPr>
            <w:tcW w:w="993" w:type="dxa"/>
            <w:gridSpan w:val="2"/>
            <w:tcBorders>
              <w:bottom w:val="double" w:sz="18" w:space="0" w:color="auto"/>
            </w:tcBorders>
          </w:tcPr>
          <w:p w:rsidR="00000000" w:rsidRDefault="00DF5EE9">
            <w:r>
              <w:t>1</w:t>
            </w:r>
          </w:p>
        </w:tc>
      </w:tr>
    </w:tbl>
    <w:p w:rsidR="00000000" w:rsidRDefault="00DF5EE9"/>
    <w:p w:rsidR="00000000" w:rsidRDefault="00DF5EE9">
      <w:r>
        <w:t>Executive directors are also included as executives.  A proport</w:t>
      </w:r>
      <w:r>
        <w:t>ion of the above remuneration is bonus remuneration.  In previous years, issues of ordinary shares paid to one cent have been made to relevant executives under the Coles Myer Executive Share Plan.  The balance payable is dependent upon the occurrence of specified events, but in most cases will be $1.99 per share.  Any benefit subsequently derived due to the difference between the issue price and the prevailing market price is dependent upon the occurrence of certain events and has not been included in deter</w:t>
      </w:r>
      <w:r>
        <w:t>mining the income disclosed above.</w:t>
      </w:r>
    </w:p>
    <w:p w:rsidR="00000000" w:rsidRDefault="00DF5EE9"/>
    <w:p w:rsidR="00000000" w:rsidRDefault="00DF5EE9"/>
    <w:p w:rsidR="00000000" w:rsidRDefault="00DF5EE9"/>
    <w:p w:rsidR="00000000" w:rsidRDefault="00DF5EE9">
      <w:pPr>
        <w:rPr>
          <w:b/>
        </w:rPr>
      </w:pPr>
      <w:r>
        <w:rPr>
          <w:b/>
        </w:rPr>
        <w:t>DIRECTORS AND DIRECTOR-RELATED ENTITIES</w:t>
      </w:r>
    </w:p>
    <w:p w:rsidR="00000000" w:rsidRDefault="00DF5EE9"/>
    <w:p w:rsidR="00000000" w:rsidRDefault="00DF5EE9">
      <w:r>
        <w:t>The directors named in the attached Directors' Report each held office as a director of the company throughout the period ended 25 July 1993 other than The Hon. Nick Greiner who was appointed on 13 May 1993 and Mr. John B. Reid who held office during the period until his resignation on 8 April 1993.</w:t>
      </w:r>
    </w:p>
    <w:p w:rsidR="00000000" w:rsidRDefault="00DF5EE9"/>
    <w:p w:rsidR="00000000" w:rsidRDefault="00DF5EE9">
      <w:r>
        <w:t>Transactions with directors of the company or directors of its controlled entities and with their director-related entities</w:t>
      </w:r>
      <w:r>
        <w:t xml:space="preserve"> entered into during the period include transactions which:</w:t>
      </w:r>
    </w:p>
    <w:p w:rsidR="00000000" w:rsidRDefault="00DF5EE9"/>
    <w:p w:rsidR="00000000" w:rsidRDefault="00DF5EE9">
      <w:r>
        <w:t>*  occur within a normal employee, customer or supplier relationship;</w:t>
      </w:r>
    </w:p>
    <w:p w:rsidR="00000000" w:rsidRDefault="00DF5EE9"/>
    <w:p w:rsidR="00000000" w:rsidRDefault="00DF5EE9">
      <w:r>
        <w:t xml:space="preserve">*  are on arm's length terms and conditions that are, therefore, no more favourable than those which it is reasonable to expect the company would have adopted if dealing with the directors or director-related entities at arm's length in the same circumstances; </w:t>
      </w:r>
    </w:p>
    <w:p w:rsidR="00000000" w:rsidRDefault="00DF5EE9"/>
    <w:p w:rsidR="00000000" w:rsidRDefault="00DF5EE9">
      <w:r>
        <w:t>*  do not have the potential to adversely affect decisions about the allocation of scarce resources made by use</w:t>
      </w:r>
      <w:r>
        <w:t xml:space="preserve">rs of the company's accounts or the discharge of accountability by the directors if disclosed in the accounts only by general description; and </w:t>
      </w:r>
    </w:p>
    <w:p w:rsidR="00000000" w:rsidRDefault="00DF5EE9"/>
    <w:p w:rsidR="00000000" w:rsidRDefault="00DF5EE9">
      <w:r>
        <w:t>*  are trivial or domestic in nature.</w:t>
      </w:r>
    </w:p>
    <w:p w:rsidR="00000000" w:rsidRDefault="00DF5EE9"/>
    <w:p w:rsidR="00000000" w:rsidRDefault="00DF5EE9">
      <w:r>
        <w:t>These comprise transactions whereby directors and their director-related entities:</w:t>
      </w:r>
    </w:p>
    <w:p w:rsidR="00000000" w:rsidRDefault="00DF5EE9"/>
    <w:p w:rsidR="00000000" w:rsidRDefault="00DF5EE9">
      <w:r>
        <w:t>*  make deposits with the CML group's in-house depository services provider;</w:t>
      </w:r>
    </w:p>
    <w:p w:rsidR="00000000" w:rsidRDefault="00DF5EE9"/>
    <w:p w:rsidR="00000000" w:rsidRDefault="00DF5EE9">
      <w:r>
        <w:t>*  make minor retail purchases from the CML group's retail outlets either on normal commercial terms, or at the company's executive discount rates (in some in</w:t>
      </w:r>
      <w:r>
        <w:t>stances these purchases are made with a credit card provided by an associated entity and the credit cards are provided on normal commercial terms and conditions and on an arm's length basis).</w:t>
      </w:r>
    </w:p>
    <w:p w:rsidR="00000000" w:rsidRDefault="00DF5EE9"/>
    <w:p w:rsidR="00000000" w:rsidRDefault="00DF5EE9">
      <w:pPr>
        <w:rPr>
          <w:b/>
        </w:rPr>
      </w:pPr>
      <w:r>
        <w:rPr>
          <w:b/>
        </w:rPr>
        <w:t>Transactions between the CML group, directors of the company and director-related entities:</w:t>
      </w:r>
    </w:p>
    <w:p w:rsidR="00000000" w:rsidRDefault="00DF5EE9"/>
    <w:p w:rsidR="00000000" w:rsidRDefault="00DF5EE9">
      <w:pPr>
        <w:rPr>
          <w:b/>
        </w:rPr>
      </w:pPr>
      <w:r>
        <w:rPr>
          <w:b/>
        </w:rPr>
        <w:t>Mr S. Lew</w:t>
      </w:r>
    </w:p>
    <w:p w:rsidR="00000000" w:rsidRDefault="00DF5EE9"/>
    <w:p w:rsidR="00000000" w:rsidRDefault="00DF5EE9">
      <w:r>
        <w:t>The director-related entities of Mr S. Lew which had transactions with the CML group were Housewares International Pty. Ltd. (a controlled entity of Premier Investments Ltd.) trading as Thebe International and</w:t>
      </w:r>
      <w:r>
        <w:t xml:space="preserve"> Incorporated Agencies, Voyager Distributing Co. Pty. Ltd., Simon de Winter Pty. Ltd., Anthea Crawford (Australia) Pty. Ltd., Sundays Jump Pty. Ltd., Playcorp Pty. Ltd., Lincoln Playcorp Pty.  Ltd., Witchery Fashions Pty.  Ltd., Fitwear Ltd. trading as Lorraine Knitting Mills, Topview Investments Pty. Ltd., Onvale Investments Pty. Ltd., Tweed Mall Pty. Ltd. and La Mirada Properties Pty.  Ltd. Mr S. Lew's family had financial interests in these companies, or in trusts of which these companies were trustees o</w:t>
      </w:r>
      <w:r>
        <w:t>r which had financial interests in these companies.</w:t>
      </w:r>
    </w:p>
    <w:p w:rsidR="00000000" w:rsidRDefault="00DF5EE9"/>
    <w:p w:rsidR="00000000" w:rsidRDefault="00DF5EE9">
      <w:r>
        <w:t>Types of transactions between these director-related entities and the CML group were:</w:t>
      </w:r>
    </w:p>
    <w:p w:rsidR="00000000" w:rsidRDefault="00DF5EE9"/>
    <w:p w:rsidR="00000000" w:rsidRDefault="00DF5EE9">
      <w:r>
        <w:t>Goods purchased for resale by the CML group in the normal day to-day conduct of its business $87,224,864 (1992 $66,645,000).</w:t>
      </w:r>
    </w:p>
    <w:p w:rsidR="00000000" w:rsidRDefault="00DF5EE9"/>
    <w:p w:rsidR="00000000" w:rsidRDefault="00DF5EE9">
      <w:r>
        <w:t>Nature of terms and conditions: Normal payment terms of between 7 and 60 days, subject to discounts and rebates depending on date of payment, volume of purchases and prevailing promotional programmes.  These terms and conditions were no mor</w:t>
      </w:r>
      <w:r>
        <w:t>e favourable to the director-related entity than those available, or which might reasonably be expected to be available, on similar transactions to non-director-related entities and were on an arm's length basis.</w:t>
      </w:r>
    </w:p>
    <w:p w:rsidR="00000000" w:rsidRDefault="00DF5EE9"/>
    <w:p w:rsidR="00000000" w:rsidRDefault="00DF5EE9">
      <w:r>
        <w:t>Leasing property to Witchery Fashions Pty.  Ltd. (at Roselands, Chermside and Eastland Shopping Centres) by the CML group in the normal day-to-day conduct of its business and property management services provided to Topview Investments Pty.  Ltd. (at Southport Park Shopping Centre), Onvale Inves</w:t>
      </w:r>
      <w:r>
        <w:t>tments Pty.  Ltd. (at Springwood Mall Shopping Centre) and Tweed Mall Pty.  Ltd. (at Tweed Mall Shopping Centre) by the CML group in the normal day-to-day conduct of its business $591,271 (1992 $445,729).</w:t>
      </w:r>
    </w:p>
    <w:p w:rsidR="00000000" w:rsidRDefault="00DF5EE9"/>
    <w:p w:rsidR="00000000" w:rsidRDefault="00DF5EE9">
      <w:r>
        <w:t>Nature of terms and conditions: Rents and management fees based on market rates, mainly paid monthly, and in some instances, as is usual market practice, including rents based on a percentage of sales.  These terms and conditions were no more favourable to the director-related entity than those availabl</w:t>
      </w:r>
      <w:r>
        <w:t>e, or which might reasonably be expected to be available, on similar transactions to non-director-related entities and were on an arm's length basis.</w:t>
      </w:r>
    </w:p>
    <w:p w:rsidR="00000000" w:rsidRDefault="00DF5EE9"/>
    <w:p w:rsidR="00000000" w:rsidRDefault="00DF5EE9">
      <w:r>
        <w:t>Leasing property by Tweed Mall Pty.  Ltd. (at Tweed Mall Shopping Centre), La Mirada Properties Pty.  Ltd. (at Albury), Onvale Investments Pty.  Ltd. (at Springwood Mall Shopping Centre) and Topview Investments Pty.  Ltd. (at Southport Park Shopping Centre) to the CML group in the normal day-to-day conduct of its business $2,763,710 (1992 $2,802,341).</w:t>
      </w:r>
    </w:p>
    <w:p w:rsidR="00000000" w:rsidRDefault="00DF5EE9"/>
    <w:p w:rsidR="00000000" w:rsidRDefault="00DF5EE9">
      <w:r>
        <w:t>Na</w:t>
      </w:r>
      <w:r>
        <w:t xml:space="preserve">ture of terms and conditions: Rents based on market rates, mainly paid monthly, and in some instances, as is usual market practice, including rents based on a percentage of sales.  These </w:t>
      </w:r>
      <w:r>
        <w:rPr>
          <w:b/>
        </w:rPr>
        <w:t xml:space="preserve">terms </w:t>
      </w:r>
      <w:r>
        <w:t>and conditions were no more favourable to the director related entity than those available, or which might reasonably be expected to be available, on similar transactions to non-director related entities and were on an arm's length basis.</w:t>
      </w:r>
    </w:p>
    <w:p w:rsidR="00000000" w:rsidRDefault="00DF5EE9"/>
    <w:p w:rsidR="00000000" w:rsidRDefault="00DF5EE9">
      <w:r>
        <w:t>Lease surrender to Onvale Investments Pty.  Ltd. (at Springwood Mall Shopping</w:t>
      </w:r>
      <w:r>
        <w:t xml:space="preserve"> Centre) by the CML group as lessee in the normal day-to-day conduct of its business $400,000 (1992 $nil).</w:t>
      </w:r>
    </w:p>
    <w:p w:rsidR="00000000" w:rsidRDefault="00DF5EE9"/>
    <w:p w:rsidR="00000000" w:rsidRDefault="00DF5EE9">
      <w:r>
        <w:t>Nature of terms and conditions: Payment in accordance with a lease surrender agreement based on commercial rates.  These terms and conditions were no more favourable to the director related entity than those available, or which might reasonably be expected to be available, on similar transactions to non-director related entities and were on an arm's length basis.</w:t>
      </w:r>
    </w:p>
    <w:p w:rsidR="00000000" w:rsidRDefault="00DF5EE9"/>
    <w:p w:rsidR="00000000" w:rsidRDefault="00DF5EE9">
      <w:r>
        <w:t>Balance of amounts payable to dir</w:t>
      </w:r>
      <w:r>
        <w:t>ector-related entities by the CML group (current) at balance date $4,450,021 (1992 $2,773,000).</w:t>
      </w:r>
    </w:p>
    <w:p w:rsidR="00000000" w:rsidRDefault="00DF5EE9"/>
    <w:p w:rsidR="00000000" w:rsidRDefault="00DF5EE9">
      <w:r>
        <w:rPr>
          <w:b/>
        </w:rPr>
        <w:t>Mr S. Baillieu Myer</w:t>
      </w:r>
    </w:p>
    <w:p w:rsidR="00000000" w:rsidRDefault="00DF5EE9"/>
    <w:p w:rsidR="00000000" w:rsidRDefault="00DF5EE9">
      <w:r>
        <w:t>The director-related entity of Mr S. Baillieu Myer which had transactions with the CML group was Elgee Park Wines.</w:t>
      </w:r>
    </w:p>
    <w:p w:rsidR="00000000" w:rsidRDefault="00DF5EE9"/>
    <w:p w:rsidR="00000000" w:rsidRDefault="00DF5EE9">
      <w:r>
        <w:t>Types of transactions between Elgee Park Wines and the CML group were:</w:t>
      </w:r>
    </w:p>
    <w:p w:rsidR="00000000" w:rsidRDefault="00DF5EE9">
      <w:r>
        <w:t>Goods purchased for resale by the CML group in the non-day-to-day conduct of its business $20,856 (1992 $68).</w:t>
      </w:r>
    </w:p>
    <w:p w:rsidR="00000000" w:rsidRDefault="00DF5EE9"/>
    <w:p w:rsidR="00000000" w:rsidRDefault="00DF5EE9">
      <w:r>
        <w:t xml:space="preserve">Nature of terms and conditions: Normal payment terms of between 14 and 30 days.  These </w:t>
      </w:r>
      <w:r>
        <w:t>terms and conditions were no more favourable to the director-related entity than those available, or which might reasonably be expected to be available, on similar transactions to non-director-related entities and were on an arm's length basis.</w:t>
      </w:r>
    </w:p>
    <w:p w:rsidR="00000000" w:rsidRDefault="00DF5EE9">
      <w:r>
        <w:t>Balance of amounts payable to director-related entities by the CML group (current) at balance date $nil (1992 $nil).</w:t>
      </w:r>
    </w:p>
    <w:p w:rsidR="00000000" w:rsidRDefault="00DF5EE9"/>
    <w:p w:rsidR="00000000" w:rsidRDefault="00DF5EE9">
      <w:pPr>
        <w:rPr>
          <w:b/>
        </w:rPr>
      </w:pPr>
      <w:r>
        <w:rPr>
          <w:b/>
        </w:rPr>
        <w:t>Mr L.E. Fox</w:t>
      </w:r>
    </w:p>
    <w:p w:rsidR="00000000" w:rsidRDefault="00DF5EE9"/>
    <w:p w:rsidR="00000000" w:rsidRDefault="00DF5EE9">
      <w:r>
        <w:t>The director-related entities of Mr L.E. Fox which had transactions with the CML group were Linfox Transport (Aust.) Pty.  Ltd., Ho</w:t>
      </w:r>
      <w:r>
        <w:t>usewares International Pty.  Ltd. * (a controlled entity of Premier Investments Ltd.), trading as Thebe International and Incorporated Agencies, Retail Distribution Management Pty.  Ltd., Fox Holdings Pty.  Ltd., Warehouse Management Systems Pty.  Ltd., Brightgate Corporation Pry.  Ltd., Beacon Transport Pry.  Ltd., Laverton Pty.  Ltd., Poiry Pry.  Ltd. and two joint ventures with the CML group namely Australasia Wide Distribution Pty.  Ltd. and Farthingston Properties Pty.  Ltd. (trustee of the Hoppers Cro</w:t>
      </w:r>
      <w:r>
        <w:t>ssing Unit Trust) ("the joint ventures')**.  Mr L.E. Fox and his family had financial interests in these companies.</w:t>
      </w:r>
    </w:p>
    <w:p w:rsidR="00000000" w:rsidRDefault="00DF5EE9"/>
    <w:p w:rsidR="00000000" w:rsidRDefault="00DF5EE9">
      <w:r>
        <w:t>Types of transactions between these director-related entities and the CML group were:</w:t>
      </w:r>
    </w:p>
    <w:p w:rsidR="00000000" w:rsidRDefault="00DF5EE9"/>
    <w:p w:rsidR="00000000" w:rsidRDefault="00DF5EE9">
      <w:r>
        <w:t>Warehousing and distribution services provided by Australasia Wide Distribution Pty.  Ltd. (at Hoppers Crossing, Smithfield, Hendra and Canningvale Distribution Centres) and by Retail Distribution Management Pty.  Ltd. (at Gosford and Goulburn Distribution Centres) to the CML group in the normal day-to-</w:t>
      </w:r>
      <w:r>
        <w:t>day conduct of its business $2,100,094 (1992 $1,150,000). ***</w:t>
      </w:r>
    </w:p>
    <w:p w:rsidR="00000000" w:rsidRDefault="00DF5EE9"/>
    <w:p w:rsidR="00000000" w:rsidRDefault="00DF5EE9">
      <w:r>
        <w:t>Nature of terms and conditions: Weekly cost reimbursement and monthly management fee plus incentive fee based on a cost reduction formula, payable six monthly.  These terms and conditions were no more favourable to the director-related entity than those available, or which might reasonably be expected to be available, on similar transactions to non-director related entities and were on an arm's length basis.</w:t>
      </w:r>
    </w:p>
    <w:p w:rsidR="00000000" w:rsidRDefault="00DF5EE9"/>
    <w:p w:rsidR="00000000" w:rsidRDefault="00DF5EE9">
      <w:r>
        <w:t>Transportation services provided</w:t>
      </w:r>
      <w:r>
        <w:t xml:space="preserve"> by Linfox Transport (Aust.) Pty.  Ltd. and Beacon Transport Pty.  Ltd. to the Australasia Wide Distribution joint venture and to the CML group in the normal day-to-day conduct of their business $47,947,625 (1992 $34,593,000).</w:t>
      </w:r>
    </w:p>
    <w:p w:rsidR="00000000" w:rsidRDefault="00DF5EE9"/>
    <w:p w:rsidR="00000000" w:rsidRDefault="00DF5EE9">
      <w:r>
        <w:t>Nature of terms and conditions: At commercial rates, or determined by tender where market rates are not readily ascertainable, with normal payment terms of between 7 and 14 days.  These terms and conditions were no more favourable to the director-related entity than those available</w:t>
      </w:r>
      <w:r>
        <w:t>, or which might reasonably be expected to be available, on similar transactions to non-director-related entities and were on an arm's length basis.</w:t>
      </w:r>
    </w:p>
    <w:p w:rsidR="00000000" w:rsidRDefault="00DF5EE9"/>
    <w:p w:rsidR="00000000" w:rsidRDefault="00DF5EE9">
      <w:r>
        <w:t>The above information includes 14 transactions in respect of freight and cartage which are current with Linfox Transport (Aust.) Pry.  Ltd. and Beacon Transport Pty.  Ltd.  Of these transactions, 11 arose from arrangements existing prior to the appointment of Mr L.E. Fox as a director on 15 December 1989.  The negotiation of these transactions was carried ou</w:t>
      </w:r>
      <w:r>
        <w:t>t by the management of the parties on an arms length basis.</w:t>
      </w:r>
    </w:p>
    <w:p w:rsidR="00000000" w:rsidRDefault="00DF5EE9"/>
    <w:p w:rsidR="00000000" w:rsidRDefault="00DF5EE9">
      <w:r>
        <w:t>Leasing property by Farthingston Properties Pty.  Ltd., as trustee of the Hoppers Crossing Unit Trust (at Hoppers Crossing Distribution Centre), Poiry Pty.  Ltd. (at Hampton Park Distribution Centre), and Laverton Pty. Ltd. (at Altona North Distribution Centre) to the CML group in the normal day-to-day conduct of its business $7,659,842 (1992 $7,504,000).</w:t>
      </w:r>
    </w:p>
    <w:p w:rsidR="00000000" w:rsidRDefault="00DF5EE9"/>
    <w:p w:rsidR="00000000" w:rsidRDefault="00DF5EE9">
      <w:r>
        <w:t>Nature of terms and conditions: Rents based on market rates, payable monthly, with rents</w:t>
      </w:r>
      <w:r>
        <w:t xml:space="preserve"> to the joint venture linked to capital costs.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DF5EE9"/>
    <w:p w:rsidR="00000000" w:rsidRDefault="00DF5EE9">
      <w:r>
        <w:t>Leasing property to Linfox Transport (Aust.) Pty.  Ltd. (at Port Melbourne Distribution Centre) and Australasia Wide Distribution Pty.  Ltd. (at Smithfield Distribution Centre) by the CML group in the normal da</w:t>
      </w:r>
      <w:r>
        <w:t>y-to-day conduct of its business $500,709 (1992 $76,826).</w:t>
      </w:r>
    </w:p>
    <w:p w:rsidR="00000000" w:rsidRDefault="00DF5EE9"/>
    <w:p w:rsidR="00000000" w:rsidRDefault="00DF5EE9">
      <w:r>
        <w:t>Nature of terms and conditions: At market rates in accordance with a rental agreement and on an arm's length basis.  These terms and conditions were no more favourable to the director related entity than those available, or which might reasonably be expected to be available, on similar transactions to non-director related entities and were on an arm's length basis.</w:t>
      </w:r>
    </w:p>
    <w:p w:rsidR="00000000" w:rsidRDefault="00DF5EE9"/>
    <w:p w:rsidR="00000000" w:rsidRDefault="00DF5EE9">
      <w:r>
        <w:t>Loans received from Farthingston Properties Pty, Ltd. and Brightgate Corporation</w:t>
      </w:r>
      <w:r>
        <w:t xml:space="preserve"> Pty.  Ltd. by the CML group in the normal day-to-day conduct of its business $2,250,000 (1992 $800,000).</w:t>
      </w:r>
    </w:p>
    <w:p w:rsidR="00000000" w:rsidRDefault="00DF5EE9"/>
    <w:p w:rsidR="00000000" w:rsidRDefault="00DF5EE9">
      <w:r>
        <w:t>Nature of terms and conditions: Prevailing market rates and at call.  These terms and conditions were no more favourable to the director-related entity than those available, or which might reasonably be expected to be available, on similar transactions to non-director-related entities and were on an arms length basis.  Loans repaid to Farthingston Properties Pty.  Ltd. and Brightgate Corporation Pty.</w:t>
      </w:r>
      <w:r>
        <w:t xml:space="preserve">  Ltd. by the CML group in the normal day-to-day conduct of its business $2,250,000 (1992 $800,000).</w:t>
      </w:r>
    </w:p>
    <w:p w:rsidR="00000000" w:rsidRDefault="00DF5EE9"/>
    <w:p w:rsidR="00000000" w:rsidRDefault="00DF5EE9">
      <w:r>
        <w:t>Nature of terms and conditions: Prevailing market rates and at call.  These terms and conditions were no more favourable to the director-related entity than those available, or which might reasonably be expected to be available, on similar transactions to non-director-related entities and were on an arm's length basis.  Purchase of joint venture interest (Australasia Wide Distribution joint venture) by Co</w:t>
      </w:r>
      <w:r>
        <w:t>les Myer Ltd. from Fox Holdings Pty.  Ltd. and allied purchase of management services company (AWD Management Pty.  Ltd.) from Warehouse Management Systems Pty.  Ltd. $3,000,000.</w:t>
      </w:r>
    </w:p>
    <w:p w:rsidR="00000000" w:rsidRDefault="00DF5EE9"/>
    <w:p w:rsidR="00000000" w:rsidRDefault="00DF5EE9">
      <w:r>
        <w:t>Nature of terms and conditions: Current terms payment of cash consideration negotiated at arm's length for transfer of all issued shares of AWD Management Pty.  Ltd. and of all issued shares of Australia Wide Distribution Pty.  Ltd. not already held by the CML group (50% thereof pursuant to an agreement dated 23 July 1993.</w:t>
      </w:r>
    </w:p>
    <w:p w:rsidR="00000000" w:rsidRDefault="00DF5EE9"/>
    <w:p w:rsidR="00000000" w:rsidRDefault="00DF5EE9">
      <w:r>
        <w:t>Pu</w:t>
      </w:r>
      <w:r>
        <w:t>rchase of warehousing and distribution services company (Retail Distribution Management Pty.  Ltd.) by Coles Supermarkets Australia Pty.  Ltd. (a controlled entity of Coles Myer Ltd.) from Warehouse Management Systems Pty.  Ltd. $1,487,111.</w:t>
      </w:r>
    </w:p>
    <w:p w:rsidR="00000000" w:rsidRDefault="00DF5EE9"/>
    <w:p w:rsidR="00000000" w:rsidRDefault="00DF5EE9">
      <w:r>
        <w:t>Nature of terms and conditions: Cash consideration determined by independent arbitration for transfer of all issued shares pursuant to an agreement dated 14 May 1993.</w:t>
      </w:r>
    </w:p>
    <w:p w:rsidR="00000000" w:rsidRDefault="00DF5EE9"/>
    <w:p w:rsidR="00000000" w:rsidRDefault="00DF5EE9">
      <w:r>
        <w:t>Goods purchased for resale by the CML group in the normal day to-day conduct of its business $27,6</w:t>
      </w:r>
      <w:r>
        <w:t xml:space="preserve">44,331 (1992 $22,126,000). * </w:t>
      </w:r>
    </w:p>
    <w:p w:rsidR="00000000" w:rsidRDefault="00DF5EE9"/>
    <w:p w:rsidR="00000000" w:rsidRDefault="00DF5EE9">
      <w:r>
        <w:t>Nature of terms and conditions: Normal payment terms of between 7 and 60 days, subject to discounts and rebates depending on date of payment, volume of purchases and prevailing promotional programs.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DF5EE9"/>
    <w:p w:rsidR="00000000" w:rsidRDefault="00DF5EE9">
      <w:r>
        <w:t>* As Housewares Internati</w:t>
      </w:r>
      <w:r>
        <w:t>onal Pty.  Ltd. (a controlled entity of Premier Investments Ltd.) is a director-related entity of both Mr S. Lew and Mr L.E. Fox, the value of transactions with the CML group amounting to $27,644,331 (1992  $22,126,000) is also included in the $87,224,864 (1992 $66,645,000) disclosed in respect of Mr S. Lew.</w:t>
      </w:r>
    </w:p>
    <w:p w:rsidR="00000000" w:rsidRDefault="00DF5EE9"/>
    <w:p w:rsidR="00000000" w:rsidRDefault="00DF5EE9">
      <w:r>
        <w:t>Balance of amounts payable to director-related entities by the CML group (current) at balance date $5,461,616 (1992 $5,151,000).</w:t>
      </w:r>
    </w:p>
    <w:p w:rsidR="00000000" w:rsidRDefault="00DF5EE9"/>
    <w:p w:rsidR="00000000" w:rsidRDefault="00DF5EE9">
      <w:r>
        <w:t>** The CML group and entities related to Mr L.E. Fox each held a 50</w:t>
      </w:r>
      <w:r>
        <w:t>% interest in each of the joint ventures until 23 July 1993, as noted above, when Coles Myer Ltd. purchased the Linfox group's 50% interest in Australasia Wide Distribution Pry.  Ltd.  Prior to 23 July 1993 the Australasia Wide Distribution joint venture was, and the remaining joint venture is, an associated entity of the CML group, and a director-related entity of Mr L.E. Fox.  Accordingly, the leasing of property by or to either of the joint ventures constituted both the leasing of property by or to a dir</w:t>
      </w:r>
      <w:r>
        <w:t>ector-related entity of Mr L.E. Fox, and by or to</w:t>
      </w:r>
      <w:r>
        <w:rPr>
          <w:b/>
        </w:rPr>
        <w:t xml:space="preserve"> </w:t>
      </w:r>
      <w:r>
        <w:t>an associated entity of the CML group.</w:t>
      </w:r>
    </w:p>
    <w:p w:rsidR="00000000" w:rsidRDefault="00DF5EE9"/>
    <w:p w:rsidR="00000000" w:rsidRDefault="00DF5EE9">
      <w:r>
        <w:t>*** Net of expense reimbursement of $31,614,510 (1992 $60,941,000).</w:t>
      </w:r>
    </w:p>
    <w:p w:rsidR="00000000" w:rsidRDefault="00DF5EE9"/>
    <w:p w:rsidR="00000000" w:rsidRDefault="00DF5EE9">
      <w:r>
        <w:rPr>
          <w:b/>
        </w:rPr>
        <w:t>Mr W. J. Bailey</w:t>
      </w:r>
    </w:p>
    <w:p w:rsidR="00000000" w:rsidRDefault="00DF5EE9"/>
    <w:p w:rsidR="00000000" w:rsidRDefault="00DF5EE9">
      <w:r>
        <w:t>The director-related entity of Mr W J. Bailey which had transactions with the CML group in the normal day-to-day conduct of CML's business was the Australia and New Zealand Banking Group Limited ("ANZ") (during the period until Mr Bailey's retirement as ANZ Group Chief Executive on 30 September 1992).</w:t>
      </w:r>
    </w:p>
    <w:p w:rsidR="00000000" w:rsidRDefault="00DF5EE9"/>
    <w:p w:rsidR="00000000" w:rsidRDefault="00DF5EE9">
      <w:r>
        <w:t>Types of transactions be</w:t>
      </w:r>
      <w:r>
        <w:t>tween ANZ and the CML group were:</w:t>
      </w:r>
    </w:p>
    <w:p w:rsidR="00000000" w:rsidRDefault="00DF5EE9"/>
    <w:p w:rsidR="00000000" w:rsidRDefault="00DF5EE9">
      <w:r>
        <w:t>Banking, underwriting and credit card services provided to the CML group (excludes interest received of $1,182,863 (1992 $400,000 interest paid)) $895,767 (1992 $10,290,000).</w:t>
      </w:r>
    </w:p>
    <w:p w:rsidR="00000000" w:rsidRDefault="00DF5EE9"/>
    <w:p w:rsidR="00000000" w:rsidRDefault="00DF5EE9">
      <w:r>
        <w:t>Nature of terms and conditions: Market rates and terms determined by tender or other competitive quotes.  These terms and conditions were no more favourable to the director-related entity than those available, or which might reasonably be expected to be available, on similar transactions to non-d</w:t>
      </w:r>
      <w:r>
        <w:t>irector related entities and were on an arm's length basis.</w:t>
      </w:r>
    </w:p>
    <w:p w:rsidR="00000000" w:rsidRDefault="00DF5EE9"/>
    <w:p w:rsidR="00000000" w:rsidRDefault="00DF5EE9">
      <w:r>
        <w:t>Foreign currency contracts $199,700,000 (1992 $736,890,000).</w:t>
      </w:r>
    </w:p>
    <w:p w:rsidR="00000000" w:rsidRDefault="00DF5EE9"/>
    <w:p w:rsidR="00000000" w:rsidRDefault="00DF5EE9">
      <w:r>
        <w:t>Nature of terms and conditions: Market rates and terms determined by tender or other competitive quotes.  These term and conditions were no more favourable to the director-related entity than those available, or which might reasonably be expected to be available, on similar transactions to non-director related entities and were on an arm's length basis.</w:t>
      </w:r>
    </w:p>
    <w:p w:rsidR="00000000" w:rsidRDefault="00DF5EE9"/>
    <w:p w:rsidR="00000000" w:rsidRDefault="00DF5EE9">
      <w:r>
        <w:t>Interest</w:t>
      </w:r>
      <w:r>
        <w:rPr>
          <w:b/>
        </w:rPr>
        <w:t xml:space="preserve"> </w:t>
      </w:r>
      <w:r>
        <w:t>rate hedge contra</w:t>
      </w:r>
      <w:r>
        <w:t>cts $199,800,000 (1992 $435,010,000).</w:t>
      </w:r>
    </w:p>
    <w:p w:rsidR="00000000" w:rsidRDefault="00DF5EE9"/>
    <w:p w:rsidR="00000000" w:rsidRDefault="00DF5EE9">
      <w:r>
        <w:t>Nature of terms and conditions: Market rates and terms determined by tender or other competitive quotes.  These terms and conditions were no more favourable to the director-related entity than those available, or which might reasonably be expected to</w:t>
      </w:r>
      <w:r>
        <w:rPr>
          <w:b/>
        </w:rPr>
        <w:t xml:space="preserve"> </w:t>
      </w:r>
      <w:r>
        <w:t>be available, on similar transactions to non-director related entities and were on an arm's length basis.</w:t>
      </w:r>
    </w:p>
    <w:p w:rsidR="00000000" w:rsidRDefault="00DF5EE9"/>
    <w:p w:rsidR="00000000" w:rsidRDefault="00DF5EE9">
      <w:r>
        <w:t>Commercial paper $229,000,000 (1992 $646,490,000).</w:t>
      </w:r>
    </w:p>
    <w:p w:rsidR="00000000" w:rsidRDefault="00DF5EE9"/>
    <w:p w:rsidR="00000000" w:rsidRDefault="00DF5EE9">
      <w:r>
        <w:t>Nature of terms and conditions: Market rates and terms de</w:t>
      </w:r>
      <w:r>
        <w:t>termined by tender or other competitive quotes.  These terms and conditions were no more favourable to the director-related entity than those available, or which might reasonably be expected to be available, on similar transactions to non-director related entities and were on an arm's length basis.</w:t>
      </w:r>
    </w:p>
    <w:p w:rsidR="00000000" w:rsidRDefault="00DF5EE9"/>
    <w:p w:rsidR="00000000" w:rsidRDefault="00DF5EE9">
      <w:r>
        <w:t>Notwithstanding the magnitude of these dollar amounts, these transactions comprised no more than 10% (1992 10%) of total</w:t>
      </w:r>
      <w:r>
        <w:rPr>
          <w:b/>
        </w:rPr>
        <w:t xml:space="preserve"> </w:t>
      </w:r>
      <w:r>
        <w:t>banking services provided to the CML group whilst Mr W.J. Bailey was Group Chief Executi</w:t>
      </w:r>
      <w:r>
        <w:t>ve of ANZ.</w:t>
      </w:r>
    </w:p>
    <w:p w:rsidR="00000000" w:rsidRDefault="00DF5EE9"/>
    <w:p w:rsidR="00000000" w:rsidRDefault="00DF5EE9">
      <w:pPr>
        <w:rPr>
          <w:b/>
        </w:rPr>
      </w:pPr>
      <w:r>
        <w:rPr>
          <w:b/>
        </w:rPr>
        <w:t>Mr K.A.R. Skinner</w:t>
      </w:r>
    </w:p>
    <w:p w:rsidR="00000000" w:rsidRDefault="00DF5EE9"/>
    <w:p w:rsidR="00000000" w:rsidRDefault="00DF5EE9">
      <w:r>
        <w:t>Mr K.A.R. Skinner is senior partner of the legal firm Freehill Hollingdale &amp; Page (Melbourne).</w:t>
      </w:r>
    </w:p>
    <w:p w:rsidR="00000000" w:rsidRDefault="00DF5EE9">
      <w:r>
        <w:t>Types of transactions between Freehill Hollingdale &amp; Page (Melbourne) and the CML group were:</w:t>
      </w:r>
    </w:p>
    <w:p w:rsidR="00000000" w:rsidRDefault="00DF5EE9">
      <w:r>
        <w:t>Legal services provided to the CML group in the normal day-to-day conduct of its business $3,471,982 (1992  $2,633,000), net of reimbursement of external costs.</w:t>
      </w:r>
    </w:p>
    <w:p w:rsidR="00000000" w:rsidRDefault="00DF5EE9"/>
    <w:p w:rsidR="00000000" w:rsidRDefault="00DF5EE9">
      <w:r>
        <w:t>Nature of terms and conditions: Payment terms of up to 30 days after invoice.  These terms and conditions were no more fav</w:t>
      </w:r>
      <w:r>
        <w:t>ourable to the director-related entity than those available, or which might reasonably be expected to be available, on similar transactions to non-director-related entities and were on an arm's length basis.</w:t>
      </w:r>
    </w:p>
    <w:p w:rsidR="00000000" w:rsidRDefault="00DF5EE9"/>
    <w:p w:rsidR="00000000" w:rsidRDefault="00DF5EE9">
      <w:r>
        <w:t>Balance of amounts payable to director-related entities by the CML group (current) at balance date $17,079 (1992 $478,431).</w:t>
      </w:r>
    </w:p>
    <w:p w:rsidR="00000000" w:rsidRDefault="00DF5EE9">
      <w:pPr>
        <w:rPr>
          <w:b/>
        </w:rPr>
      </w:pPr>
    </w:p>
    <w:p w:rsidR="00000000" w:rsidRDefault="00DF5EE9">
      <w:r>
        <w:rPr>
          <w:b/>
        </w:rPr>
        <w:t>Mr J.E. Antonini</w:t>
      </w:r>
    </w:p>
    <w:p w:rsidR="00000000" w:rsidRDefault="00DF5EE9"/>
    <w:p w:rsidR="00000000" w:rsidRDefault="00DF5EE9">
      <w:r>
        <w:t>The director-related entities of Mr J.E. Antonini which had transactions with the CML group were Kmart Corporation, (USA) and its controlled entities.</w:t>
      </w:r>
    </w:p>
    <w:p w:rsidR="00000000" w:rsidRDefault="00DF5EE9"/>
    <w:p w:rsidR="00000000" w:rsidRDefault="00DF5EE9">
      <w:r>
        <w:t>Types of transactions between Kmart Corporation, (USA) and its controlled entities and the CML group were:</w:t>
      </w:r>
    </w:p>
    <w:p w:rsidR="00000000" w:rsidRDefault="00DF5EE9"/>
    <w:p w:rsidR="00000000" w:rsidRDefault="00DF5EE9">
      <w:r>
        <w:t>Licence granted to the CML group in the normal day-to-day conduct of its business $4,568,969 (1992 $4,348,000).</w:t>
      </w:r>
    </w:p>
    <w:p w:rsidR="00000000" w:rsidRDefault="00DF5EE9"/>
    <w:p w:rsidR="00000000" w:rsidRDefault="00DF5EE9">
      <w:r>
        <w:t>Nature of terms and conditions: Fee based on percentage of annual sales, payable half yearly in accordance with licence agreement.  These terms and conditions were no more favourable to the director-related entity than those available, or which might reasonably be expected to be availab</w:t>
      </w:r>
      <w:r>
        <w:t>le, on similar transactions to non-director-related entities and were on an arm's length basis.</w:t>
      </w:r>
    </w:p>
    <w:p w:rsidR="00000000" w:rsidRDefault="00DF5EE9"/>
    <w:p w:rsidR="00000000" w:rsidRDefault="00DF5EE9">
      <w:r>
        <w:t>Goods purchased for and on behalf of the CML group in the normal day-to-day conduct of its business $184,600 (1992 $400,000).</w:t>
      </w:r>
    </w:p>
    <w:p w:rsidR="00000000" w:rsidRDefault="00DF5EE9"/>
    <w:p w:rsidR="00000000" w:rsidRDefault="00DF5EE9">
      <w:r>
        <w:t>Nature of terms and conditions: Commission payable on monthly invoice.  These terms and conditions were no more favourable to the director-related entity than those available, or which might reasonably be expected to be available, on similar transactions to non-director-related entit</w:t>
      </w:r>
      <w:r>
        <w:t>ies and were on an arm's length basis.</w:t>
      </w:r>
    </w:p>
    <w:p w:rsidR="00000000" w:rsidRDefault="00DF5EE9"/>
    <w:p w:rsidR="00000000" w:rsidRDefault="00DF5EE9">
      <w:r>
        <w:t>Loans received by the CML group in the normal day-to-day conduct of its business $68,857,017 (1992 $82,360,703).</w:t>
      </w:r>
    </w:p>
    <w:p w:rsidR="00000000" w:rsidRDefault="00DF5EE9"/>
    <w:p w:rsidR="00000000" w:rsidRDefault="00DF5EE9">
      <w:r>
        <w:t>Nature of terms and conditions: Prevailing market rates and at call.  These terms and conditions were no more favourable to the director-related entity than those available, or which might reasonably be expected to be available, on similar transactions to non-director-related entities and were on an arm's length basis.  Loans repaid by the CML group in</w:t>
      </w:r>
      <w:r>
        <w:t xml:space="preserve"> the normal day-to-day conduct profits business $38,457,097 (1992 $89,401,228).</w:t>
      </w:r>
    </w:p>
    <w:p w:rsidR="00000000" w:rsidRDefault="00DF5EE9"/>
    <w:p w:rsidR="00000000" w:rsidRDefault="00DF5EE9">
      <w:r>
        <w:t>Nature of terms and conditions: Prevailing market rates and at call.  These terms and conditions were no more favourable to the director-related entity than those available, or which might reasonably be expected to be available, on similar transactions to non-director-related entities and were on an arm's length basis.  Balance of amounts payable to director-related entities by the CML group (current) at balance date $37,269,</w:t>
      </w:r>
      <w:r>
        <w:t>459 (1992 $6,714,237).</w:t>
      </w:r>
    </w:p>
    <w:p w:rsidR="00000000" w:rsidRDefault="00DF5EE9"/>
    <w:p w:rsidR="00000000" w:rsidRDefault="00DF5EE9">
      <w:r>
        <w:rPr>
          <w:b/>
        </w:rPr>
        <w:t>Former directors</w:t>
      </w:r>
    </w:p>
    <w:p w:rsidR="00000000" w:rsidRDefault="00DF5EE9"/>
    <w:p w:rsidR="00000000" w:rsidRDefault="00DF5EE9">
      <w:r>
        <w:rPr>
          <w:b/>
        </w:rPr>
        <w:t>Mr J.B. Reid</w:t>
      </w:r>
    </w:p>
    <w:p w:rsidR="00000000" w:rsidRDefault="00DF5EE9"/>
    <w:p w:rsidR="00000000" w:rsidRDefault="00DF5EE9">
      <w:r>
        <w:t>The director-related entities of Mr J.B. Reid which had transactions with the CML group in the period ended 8 April 1993 (date resigned as director of Coles Myer Ltd.) were James Hardie Industries Ltd. and its controlled entities, in which Mr J.B. Reid and his family had a financial interest.</w:t>
      </w:r>
    </w:p>
    <w:p w:rsidR="00000000" w:rsidRDefault="00DF5EE9"/>
    <w:p w:rsidR="00000000" w:rsidRDefault="00DF5EE9">
      <w:r>
        <w:t>Types of transactions between James Hardie Industries Ltd. and its controlled entities and the CML group were:</w:t>
      </w:r>
    </w:p>
    <w:p w:rsidR="00000000" w:rsidRDefault="00DF5EE9"/>
    <w:p w:rsidR="00000000" w:rsidRDefault="00DF5EE9">
      <w:r>
        <w:t>Fire protection services provided to th</w:t>
      </w:r>
      <w:r>
        <w:t>e CML group in the normal day-to-day conduct of its business $444,570 (1992 $1,800,000).</w:t>
      </w:r>
    </w:p>
    <w:p w:rsidR="00000000" w:rsidRDefault="00DF5EE9"/>
    <w:p w:rsidR="00000000" w:rsidRDefault="00DF5EE9">
      <w:r>
        <w:t>Nature of terms and conditions: Normal payment terms of between 10 and 30 days.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DF5EE9"/>
    <w:p w:rsidR="00000000" w:rsidRDefault="00DF5EE9">
      <w:r>
        <w:t>Goods purchased for resale by the CML group in the normal day to-day conduct of its b</w:t>
      </w:r>
      <w:r>
        <w:t>usiness $10,923,384 (1992 $2,193,703).</w:t>
      </w:r>
    </w:p>
    <w:p w:rsidR="00000000" w:rsidRDefault="00DF5EE9"/>
    <w:p w:rsidR="00000000" w:rsidRDefault="00DF5EE9">
      <w:r>
        <w:t>Nature of terms and conditions: Normal payment terms of between 7 and 60 days.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DF5EE9"/>
    <w:p w:rsidR="00000000" w:rsidRDefault="00DF5EE9">
      <w:r>
        <w:rPr>
          <w:b/>
        </w:rPr>
        <w:t>Mr B.E. Quinn</w:t>
      </w:r>
    </w:p>
    <w:p w:rsidR="00000000" w:rsidRDefault="00DF5EE9"/>
    <w:p w:rsidR="00000000" w:rsidRDefault="00DF5EE9">
      <w:r>
        <w:t>In the previous financial year, the types of transactions between Mr B.E. Quinn and the CML group during the period unt</w:t>
      </w:r>
      <w:r>
        <w:t>il his retirement on 24 July 1992 were:</w:t>
      </w:r>
    </w:p>
    <w:p w:rsidR="00000000" w:rsidRDefault="00DF5EE9"/>
    <w:p w:rsidR="00000000" w:rsidRDefault="00DF5EE9">
      <w:r>
        <w:t>Purchase of fixtures and personal property from the CML group in 1992 $104,000.</w:t>
      </w:r>
    </w:p>
    <w:p w:rsidR="00000000" w:rsidRDefault="00DF5EE9"/>
    <w:p w:rsidR="00000000" w:rsidRDefault="00DF5EE9">
      <w:r>
        <w:t>In the previous financial year, the director-related entity of Mr B.E. Quinn which had transactions with the CML group was Unibic Biscuit Manufacturers Pry.  Ltd.</w:t>
      </w:r>
    </w:p>
    <w:p w:rsidR="00000000" w:rsidRDefault="00DF5EE9"/>
    <w:p w:rsidR="00000000" w:rsidRDefault="00DF5EE9">
      <w:r>
        <w:t>Types of transactions between Unibic Biscuit Manufacturers Pty.  Ltd. and the CML group were:</w:t>
      </w:r>
    </w:p>
    <w:p w:rsidR="00000000" w:rsidRDefault="00DF5EE9"/>
    <w:p w:rsidR="00000000" w:rsidRDefault="00DF5EE9">
      <w:r>
        <w:t>Goods purchased for resale by the CML group in the normal day-to-day conduct of its business in 1992 $786,000.</w:t>
      </w:r>
    </w:p>
    <w:p w:rsidR="00000000" w:rsidRDefault="00DF5EE9"/>
    <w:p w:rsidR="00000000" w:rsidRDefault="00DF5EE9">
      <w:r>
        <w:t>Nature of</w:t>
      </w:r>
      <w:r>
        <w:t xml:space="preserve"> terms and conditions: Normal payment terms of between 7 and 30 days, subject to discounts and rebates depending on date of payment, volume of purchases and prevailing promotional programmes.  These terms and conditions were no more favourable than those available, or which might reasonably be expected to be available, on similar transactions to non-director-related entities and were on an arm's length basis.</w:t>
      </w:r>
    </w:p>
    <w:p w:rsidR="00000000" w:rsidRDefault="00DF5EE9"/>
    <w:p w:rsidR="00000000" w:rsidRDefault="00DF5EE9">
      <w:r>
        <w:rPr>
          <w:b/>
        </w:rPr>
        <w:t>Share and share option transactions with directors and director related entities</w:t>
      </w:r>
    </w:p>
    <w:p w:rsidR="00000000" w:rsidRDefault="00DF5EE9"/>
    <w:p w:rsidR="00000000" w:rsidRDefault="00DF5EE9">
      <w:r>
        <w:t>The aggregat</w:t>
      </w:r>
      <w:r>
        <w:t>e number of shares issued by Coles Myer Ltd. to directors of the company and their director-related entities during the period ended 25 July 1993 were 112,263,587 ordinary shares and 76,274,645 K ordinary shares.</w:t>
      </w:r>
    </w:p>
    <w:p w:rsidR="00000000" w:rsidRDefault="00DF5EE9"/>
    <w:p w:rsidR="00000000" w:rsidRDefault="00DF5EE9">
      <w:r>
        <w:t>The aggregate number of shares, partly paid executive ordinary shares and share options held by directors of the company and their director-related entities in Coles Myer Ltd. at balance date were 196,603,982 ordinary shares, 138,211,962 K ordinary shares, 943,456 non-redeemable non-cumulative c</w:t>
      </w:r>
      <w:r>
        <w:t>onverting preference shares, 34,000 partly paid executive ordinary shares and 725,000 options over ordinary shares.  Directors and their director-related entities received normal dividends and bonus entitlements on these shares.  The terms and conditions on which these shares and options were issued were no more favourable to the director related entity than those available, or which might reasonably be expected to be available, on similar transactions to non-director-related entities.</w:t>
      </w:r>
    </w:p>
    <w:p w:rsidR="00000000" w:rsidRDefault="00DF5EE9"/>
    <w:p w:rsidR="00000000" w:rsidRDefault="00DF5EE9"/>
    <w:p w:rsidR="00000000" w:rsidRDefault="00DF5EE9">
      <w:r>
        <w:rPr>
          <w:b/>
        </w:rPr>
        <w:t>Directors' loans</w:t>
      </w:r>
      <w:r>
        <w:rPr>
          <w:b/>
        </w:rPr>
        <w:t xml:space="preserve"> and remuneration</w:t>
      </w:r>
    </w:p>
    <w:p w:rsidR="00000000" w:rsidRDefault="00DF5EE9"/>
    <w:p w:rsidR="00000000" w:rsidRDefault="00DF5EE9">
      <w:r>
        <w:t>Details of loans to directors are disclosed in note 9.</w:t>
      </w:r>
    </w:p>
    <w:p w:rsidR="00000000" w:rsidRDefault="00DF5EE9"/>
    <w:p w:rsidR="00000000" w:rsidRDefault="00DF5EE9">
      <w:r>
        <w:t xml:space="preserve">The aggregate amount of loan repayments received during the period ended 25 July 1993 was $250,000 (1992  $275,000) from Mr P.L. Calder and Mr A. Richard being directors of controlled entities.  No loan advances were made during the period ended 25 July 1993 (1992 $100,000).  The aggregate amount of loans to directors at 25 July 1993 was $100,000 (1992 $350,000).  This loan is receivable from Mr A.T. Scott, being a director of a </w:t>
      </w:r>
      <w:r>
        <w:t>controlled entity, and bears interest at a market rate and is repayable by June 1996.  This loan was granted under the terms of the Executive Directors Loan Scheme approved by shareholders on 27 March 1985.</w:t>
      </w:r>
    </w:p>
    <w:p w:rsidR="00000000" w:rsidRDefault="00DF5EE9"/>
    <w:p w:rsidR="00000000" w:rsidRDefault="00DF5EE9">
      <w:r>
        <w:t>Directors' remuneration is disclosed in note 31.</w:t>
      </w:r>
    </w:p>
    <w:p w:rsidR="00000000" w:rsidRDefault="00DF5EE9"/>
    <w:p w:rsidR="00000000" w:rsidRDefault="00DF5EE9">
      <w:r>
        <w:rPr>
          <w:b/>
        </w:rPr>
        <w:t>Transactions between the CML group, directors of controlled</w:t>
      </w:r>
      <w:r>
        <w:t xml:space="preserve"> </w:t>
      </w:r>
      <w:r>
        <w:rPr>
          <w:b/>
        </w:rPr>
        <w:t>entities and director-related entities</w:t>
      </w:r>
    </w:p>
    <w:p w:rsidR="00000000" w:rsidRDefault="00DF5EE9"/>
    <w:p w:rsidR="00000000" w:rsidRDefault="00DF5EE9">
      <w:r>
        <w:t>The following information relates to directors of controlled entities.</w:t>
      </w:r>
    </w:p>
    <w:p w:rsidR="00000000" w:rsidRDefault="00DF5EE9"/>
    <w:p w:rsidR="00000000" w:rsidRDefault="00DF5EE9">
      <w:r>
        <w:rPr>
          <w:b/>
        </w:rPr>
        <w:t>Mr R. Taylor</w:t>
      </w:r>
    </w:p>
    <w:p w:rsidR="00000000" w:rsidRDefault="00DF5EE9"/>
    <w:p w:rsidR="00000000" w:rsidRDefault="00DF5EE9">
      <w:r>
        <w:t>The director-related entity of Mr R. Taylor which had tran</w:t>
      </w:r>
      <w:r>
        <w:t>sactions with the CML group was Hanson &amp; Taylor Properties Pty.  Ltd.  Mr R. Taylor had a financial interest in the company.</w:t>
      </w:r>
    </w:p>
    <w:p w:rsidR="00000000" w:rsidRDefault="00DF5EE9"/>
    <w:p w:rsidR="00000000" w:rsidRDefault="00DF5EE9">
      <w:r>
        <w:t>Types of transactions between Hanson &amp; Taylor Properties Pty.  Limited and the CML group were:</w:t>
      </w:r>
    </w:p>
    <w:p w:rsidR="00000000" w:rsidRDefault="00DF5EE9">
      <w:r>
        <w:t>Leasing property to the CML group in the normal day-to-day conduct of its business $288,000 (1992 $144,000).</w:t>
      </w:r>
    </w:p>
    <w:p w:rsidR="00000000" w:rsidRDefault="00DF5EE9"/>
    <w:p w:rsidR="00000000" w:rsidRDefault="00DF5EE9">
      <w:r>
        <w:t>Nature of terms and conditions: Rents based on market rates paid monthly.  These terms and conditions were no more favourable to the director-related entity than those availabl</w:t>
      </w:r>
      <w:r>
        <w:t>e, or which might reasonably be expected to be available, on similar transactions to non-director-related entities and were on an arm's length basis.</w:t>
      </w:r>
    </w:p>
    <w:p w:rsidR="00000000" w:rsidRDefault="00DF5EE9"/>
    <w:p w:rsidR="00000000" w:rsidRDefault="00DF5EE9">
      <w:r>
        <w:t>Balance of amounts payable to director-related entities by the CML group (current) at balance date $nil (1992 $nil).</w:t>
      </w:r>
    </w:p>
    <w:p w:rsidR="00000000" w:rsidRDefault="00DF5EE9"/>
    <w:p w:rsidR="00000000" w:rsidRDefault="00DF5EE9">
      <w:r>
        <w:rPr>
          <w:b/>
        </w:rPr>
        <w:t>Mr D.P. Kailis</w:t>
      </w:r>
    </w:p>
    <w:p w:rsidR="00000000" w:rsidRDefault="00DF5EE9"/>
    <w:p w:rsidR="00000000" w:rsidRDefault="00DF5EE9">
      <w:r>
        <w:t>The director-related entities of Mr D.P. Kailis which had transactions with the CML group were The Swanview Corporation Pty.  Ltd., Kailis Consolidated Pty.  Ltd., Novell Holdings Pty.  Ltd. and Kailis and France Pty.  Lt</w:t>
      </w:r>
      <w:r>
        <w:t>d.  Mr D.P. Kailis and his family had financial interests in these companies and in Coldale Constructions Pty.  Ltd.</w:t>
      </w:r>
    </w:p>
    <w:p w:rsidR="00000000" w:rsidRDefault="00DF5EE9"/>
    <w:p w:rsidR="00000000" w:rsidRDefault="00DF5EE9">
      <w:r>
        <w:t>Types of transactions between director-related entities and the CML group were:</w:t>
      </w:r>
    </w:p>
    <w:p w:rsidR="00000000" w:rsidRDefault="00DF5EE9"/>
    <w:p w:rsidR="00000000" w:rsidRDefault="00DF5EE9">
      <w:r>
        <w:t>Goods purchased for use by the CML group in the normal day-to-day conduct of its business $59,295 (1992 $27,322).</w:t>
      </w:r>
    </w:p>
    <w:p w:rsidR="00000000" w:rsidRDefault="00DF5EE9"/>
    <w:p w:rsidR="00000000" w:rsidRDefault="00DF5EE9">
      <w:r>
        <w:t>Nature of terms and conditions: Normal payment terms of 30 days.  These terms and conditions were no more favourable to the director-related entity than those available, or which might reasona</w:t>
      </w:r>
      <w:r>
        <w:t>bly be expected to be available, on similar transactions to non-director-related entities and were on an arm's length basis.  Leasing property by Kailis Consolidated Pty.  Ltd. to the CML group in the normal day-to day conduct of its business $280,684 (1992 $271,616).</w:t>
      </w:r>
    </w:p>
    <w:p w:rsidR="00000000" w:rsidRDefault="00DF5EE9"/>
    <w:p w:rsidR="00000000" w:rsidRDefault="00DF5EE9">
      <w:r>
        <w:t>Nature of terms and conditions: Rents based on market rates paid monthly.  These terms and conditions were no more favourable to the director-related entity than those available, or which might reasonably be expected to be available, on sim</w:t>
      </w:r>
      <w:r>
        <w:t>ilar transactions to non-director-related entities and were on an arm's length basis.</w:t>
      </w:r>
    </w:p>
    <w:p w:rsidR="00000000" w:rsidRDefault="00DF5EE9"/>
    <w:p w:rsidR="00000000" w:rsidRDefault="00DF5EE9">
      <w:r>
        <w:t>Leasing property to Novell Holdings Pty.  Ltd. by the CML group in the normal day-to-day conduct of its business $21,982 (1992 $1,875).</w:t>
      </w:r>
    </w:p>
    <w:p w:rsidR="00000000" w:rsidRDefault="00DF5EE9"/>
    <w:p w:rsidR="00000000" w:rsidRDefault="00DF5EE9">
      <w:r>
        <w:t>Nature of terms and conditions: Rents based on market rates paid monthly.  These terms and conditions were no more favourable to the director-related entity than those available, or which might reasonably be expected to be available, on similar transactions to non-director-related en</w:t>
      </w:r>
      <w:r>
        <w:t>tities and were on an arm's length basis.</w:t>
      </w:r>
    </w:p>
    <w:p w:rsidR="00000000" w:rsidRDefault="00DF5EE9"/>
    <w:p w:rsidR="00000000" w:rsidRDefault="00DF5EE9">
      <w:r>
        <w:t>Goods purchased for resale by the CML group in the normal day to-day conduct of its business $9,219,883 (1992 $16,375,957).</w:t>
      </w:r>
    </w:p>
    <w:p w:rsidR="00000000" w:rsidRDefault="00DF5EE9"/>
    <w:p w:rsidR="00000000" w:rsidRDefault="00DF5EE9">
      <w:r>
        <w:t>Nature of terms and conditions: Normal payment terms of between 7 to 30 days, subject to discounts and rebates depending on date of payment, volume of purchases and prevailing promotional programmes.  These terms and conditions were no more favourable to the director-related entity than those available, or which might reasonably be expect</w:t>
      </w:r>
      <w:r>
        <w:t>ed to be available, on similar transactions to non-director-related entities and were on an arm's length basis.</w:t>
      </w:r>
    </w:p>
    <w:p w:rsidR="00000000" w:rsidRDefault="00DF5EE9"/>
    <w:p w:rsidR="00000000" w:rsidRDefault="00DF5EE9">
      <w:r>
        <w:t>Construction of retail outlets by Coldale Constructions Pry.  Ltd. for the CML group in the normal day-to-day conduct of its business $nil (1992 $1,116,483).</w:t>
      </w:r>
    </w:p>
    <w:p w:rsidR="00000000" w:rsidRDefault="00DF5EE9"/>
    <w:p w:rsidR="00000000" w:rsidRDefault="00DF5EE9">
      <w:r>
        <w:t xml:space="preserve">Nature of terms and conditions: Normal contracting arrangements and payment terms of 7 days.  These terms and conditions were no more favourable to the director-related entity than those available, or which might reasonably be expected </w:t>
      </w:r>
      <w:r>
        <w:t xml:space="preserve">to be available, on similar transactions </w:t>
      </w:r>
      <w:r>
        <w:rPr>
          <w:b/>
        </w:rPr>
        <w:t xml:space="preserve">to </w:t>
      </w:r>
      <w:r>
        <w:t>non-director related entities and were on an arm's length basis.</w:t>
      </w:r>
    </w:p>
    <w:p w:rsidR="00000000" w:rsidRDefault="00DF5EE9"/>
    <w:p w:rsidR="00000000" w:rsidRDefault="00DF5EE9">
      <w:r>
        <w:t>Balance of amounts payable to director-related entities by the CML group (current) at balance date $195,042 (1992 $314,775).</w:t>
      </w:r>
    </w:p>
    <w:p w:rsidR="00000000" w:rsidRDefault="00DF5EE9"/>
    <w:p w:rsidR="00000000" w:rsidRDefault="00DF5EE9">
      <w:r>
        <w:rPr>
          <w:b/>
        </w:rPr>
        <w:t>TRANSACTIONS WITH ENTITIES IN THE WHOLLY</w:t>
      </w:r>
      <w:r>
        <w:t xml:space="preserve"> </w:t>
      </w:r>
      <w:r>
        <w:rPr>
          <w:b/>
        </w:rPr>
        <w:t>OWNED GROUP</w:t>
      </w:r>
    </w:p>
    <w:p w:rsidR="00000000" w:rsidRDefault="00DF5EE9"/>
    <w:p w:rsidR="00000000" w:rsidRDefault="00DF5EE9">
      <w:r>
        <w:t>Coles Myer Ltd. is the ultimate chief entity in the CML group.</w:t>
      </w:r>
    </w:p>
    <w:p w:rsidR="00000000" w:rsidRDefault="00DF5EE9"/>
    <w:p w:rsidR="00000000" w:rsidRDefault="00DF5EE9">
      <w:r>
        <w:t>The company advanced and repaid loans, received loans and provided accounting, taxation and administrative assistance to other entities in the CML gro</w:t>
      </w:r>
      <w:r>
        <w:t>up during the current and previous financial years.  These transactions were on commercial terms and conditions.</w:t>
      </w:r>
    </w:p>
    <w:p w:rsidR="00000000" w:rsidRDefault="00DF5EE9"/>
    <w:p w:rsidR="00000000" w:rsidRDefault="00DF5EE9">
      <w:r>
        <w:t>Interest, dividends and lease rental details are disclosed in note 2. Details of ownership interests in controlled entities are disclosed in notes 10 and 21.  Details of amounts owing by/to controlled entities are disclosed in notes 9 and 16.</w:t>
      </w:r>
    </w:p>
    <w:p w:rsidR="00000000" w:rsidRDefault="00DF5EE9"/>
    <w:p w:rsidR="00000000" w:rsidRDefault="00DF5EE9">
      <w:pPr>
        <w:rPr>
          <w:b/>
        </w:rPr>
      </w:pPr>
    </w:p>
    <w:p w:rsidR="00000000" w:rsidRDefault="00DF5EE9">
      <w:r>
        <w:rPr>
          <w:b/>
        </w:rPr>
        <w:t>TRANSACTIONS WITH OTHER RELATED PARTIES</w:t>
      </w:r>
    </w:p>
    <w:p w:rsidR="00000000" w:rsidRDefault="00DF5EE9"/>
    <w:p w:rsidR="00000000" w:rsidRDefault="00DF5EE9">
      <w:r>
        <w:t>The aggregate amounts brought to account in respect of the following types of transactions and each class</w:t>
      </w:r>
      <w:r>
        <w:t xml:space="preserve"> of related party involved were:</w:t>
      </w:r>
    </w:p>
    <w:p w:rsidR="00000000" w:rsidRDefault="00DF5EE9"/>
    <w:p w:rsidR="00000000" w:rsidRDefault="00DF5EE9">
      <w:r>
        <w:t>Loans advanced to associated entities by the CML group $3,391,475,070 (1992 $3,301,793,275) on commercial terms and conditions.</w:t>
      </w:r>
    </w:p>
    <w:p w:rsidR="00000000" w:rsidRDefault="00DF5EE9"/>
    <w:p w:rsidR="00000000" w:rsidRDefault="00DF5EE9">
      <w:r>
        <w:t>Loan repayments received by the CML group from associated entities $3,390,111,716 (1992 $3,300,445,228) on commercial terms and conditions.</w:t>
      </w:r>
    </w:p>
    <w:p w:rsidR="00000000" w:rsidRDefault="00DF5EE9"/>
    <w:p w:rsidR="00000000" w:rsidRDefault="00DF5EE9">
      <w:r>
        <w:t>Fee income received by the CML group from associated entities $249,503 (1992 $348,673) on commercial terms</w:t>
      </w:r>
      <w:r>
        <w:rPr>
          <w:b/>
        </w:rPr>
        <w:t xml:space="preserve"> </w:t>
      </w:r>
      <w:r>
        <w:t>and conditions.</w:t>
      </w:r>
    </w:p>
    <w:p w:rsidR="00000000" w:rsidRDefault="00DF5EE9"/>
    <w:p w:rsidR="00000000" w:rsidRDefault="00DF5EE9">
      <w:r>
        <w:t>Interest hedging instruments provided to associated entities by the CML grou</w:t>
      </w:r>
      <w:r>
        <w:t>p $460,000,000 (1992  $899,000,000) on commercial terms and conditions.</w:t>
      </w:r>
    </w:p>
    <w:p w:rsidR="00000000" w:rsidRDefault="00DF5EE9"/>
    <w:p w:rsidR="00000000" w:rsidRDefault="00DF5EE9">
      <w:r>
        <w:t>Credit card services provided to the CML group by associated entities $1,388,489,900 (1992 $1,395,050,000) in accordance with merchant agreements.</w:t>
      </w:r>
    </w:p>
    <w:p w:rsidR="00000000" w:rsidRDefault="00DF5EE9"/>
    <w:p w:rsidR="00000000" w:rsidRDefault="00DF5EE9">
      <w:r>
        <w:t>Merchant fees paid to associated entities in relation to credit card services provided to the CML group $18,346,613 (1992  $18,474,000) in accordance with merchant agreements.</w:t>
      </w:r>
    </w:p>
    <w:p w:rsidR="00000000" w:rsidRDefault="00DF5EE9"/>
    <w:p w:rsidR="00000000" w:rsidRDefault="00DF5EE9">
      <w:r>
        <w:t>Management services provided to</w:t>
      </w:r>
      <w:r>
        <w:rPr>
          <w:b/>
        </w:rPr>
        <w:t xml:space="preserve"> </w:t>
      </w:r>
      <w:r>
        <w:t>associated entities by the CML group $43,337,436 (1992 $25,897,680) in accor</w:t>
      </w:r>
      <w:r>
        <w:t>dance with a service agreement.</w:t>
      </w:r>
    </w:p>
    <w:p w:rsidR="00000000" w:rsidRDefault="00DF5EE9"/>
    <w:p w:rsidR="00000000" w:rsidRDefault="00DF5EE9">
      <w:r>
        <w:t>Interest, dividends and lease rental transactions with other related parties are disclosed in note 2. Details of associated entities are disclosed in notes 10 and 23.</w:t>
      </w:r>
    </w:p>
    <w:p w:rsidR="00000000" w:rsidRDefault="00DF5EE9"/>
    <w:p w:rsidR="00000000" w:rsidRDefault="00DF5EE9">
      <w:pPr>
        <w:pStyle w:val="Heading3"/>
      </w:pPr>
      <w:r>
        <w:t>Store Details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NUMBER OF STORES TRADING at 25 July 1993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2296"/>
        <w:gridCol w:w="709"/>
        <w:gridCol w:w="709"/>
        <w:gridCol w:w="709"/>
        <w:gridCol w:w="708"/>
        <w:gridCol w:w="709"/>
        <w:gridCol w:w="709"/>
        <w:gridCol w:w="709"/>
        <w:gridCol w:w="709"/>
        <w:gridCol w:w="708"/>
        <w:gridCol w:w="851"/>
      </w:tblGrid>
      <w:tr w:rsidR="00000000">
        <w:tblPrEx>
          <w:tblCellMar>
            <w:top w:w="0" w:type="dxa"/>
            <w:bottom w:w="0" w:type="dxa"/>
          </w:tblCellMar>
        </w:tblPrEx>
        <w:trPr>
          <w:cantSplit/>
          <w:hidden/>
        </w:trPr>
        <w:tc>
          <w:tcPr>
            <w:tcW w:w="2296" w:type="dxa"/>
            <w:tcBorders>
              <w:bottom w:val="single" w:sz="18" w:space="0" w:color="auto"/>
            </w:tcBorders>
          </w:tcPr>
          <w:p w:rsidR="00000000" w:rsidRDefault="00DF5EE9">
            <w:pPr>
              <w:rPr>
                <w:b/>
              </w:rPr>
            </w:pPr>
            <w:r>
              <w:rPr>
                <w:b/>
                <w:vanish/>
              </w:rPr>
              <w:t>[SULON]</w:t>
            </w:r>
          </w:p>
        </w:tc>
        <w:tc>
          <w:tcPr>
            <w:tcW w:w="709" w:type="dxa"/>
            <w:tcBorders>
              <w:bottom w:val="single" w:sz="18" w:space="0" w:color="auto"/>
            </w:tcBorders>
          </w:tcPr>
          <w:p w:rsidR="00000000" w:rsidRDefault="00DF5EE9">
            <w:pPr>
              <w:jc w:val="right"/>
              <w:rPr>
                <w:b/>
              </w:rPr>
            </w:pPr>
            <w:r>
              <w:rPr>
                <w:b/>
                <w:i/>
              </w:rPr>
              <w:t>VIC</w:t>
            </w:r>
          </w:p>
        </w:tc>
        <w:tc>
          <w:tcPr>
            <w:tcW w:w="709" w:type="dxa"/>
            <w:tcBorders>
              <w:bottom w:val="single" w:sz="18" w:space="0" w:color="auto"/>
            </w:tcBorders>
          </w:tcPr>
          <w:p w:rsidR="00000000" w:rsidRDefault="00DF5EE9">
            <w:pPr>
              <w:jc w:val="right"/>
              <w:rPr>
                <w:b/>
              </w:rPr>
            </w:pPr>
            <w:r>
              <w:rPr>
                <w:b/>
                <w:i/>
              </w:rPr>
              <w:t>NSW</w:t>
            </w:r>
          </w:p>
        </w:tc>
        <w:tc>
          <w:tcPr>
            <w:tcW w:w="709" w:type="dxa"/>
            <w:tcBorders>
              <w:bottom w:val="single" w:sz="18" w:space="0" w:color="auto"/>
            </w:tcBorders>
          </w:tcPr>
          <w:p w:rsidR="00000000" w:rsidRDefault="00DF5EE9">
            <w:pPr>
              <w:jc w:val="right"/>
              <w:rPr>
                <w:b/>
              </w:rPr>
            </w:pPr>
            <w:r>
              <w:rPr>
                <w:b/>
                <w:i/>
              </w:rPr>
              <w:t>QLD</w:t>
            </w:r>
          </w:p>
        </w:tc>
        <w:tc>
          <w:tcPr>
            <w:tcW w:w="708" w:type="dxa"/>
            <w:tcBorders>
              <w:bottom w:val="single" w:sz="18" w:space="0" w:color="auto"/>
            </w:tcBorders>
          </w:tcPr>
          <w:p w:rsidR="00000000" w:rsidRDefault="00DF5EE9">
            <w:pPr>
              <w:jc w:val="right"/>
              <w:rPr>
                <w:b/>
              </w:rPr>
            </w:pPr>
            <w:r>
              <w:rPr>
                <w:b/>
                <w:i/>
              </w:rPr>
              <w:t>SA</w:t>
            </w:r>
          </w:p>
        </w:tc>
        <w:tc>
          <w:tcPr>
            <w:tcW w:w="709" w:type="dxa"/>
            <w:tcBorders>
              <w:bottom w:val="single" w:sz="18" w:space="0" w:color="auto"/>
            </w:tcBorders>
          </w:tcPr>
          <w:p w:rsidR="00000000" w:rsidRDefault="00DF5EE9">
            <w:pPr>
              <w:jc w:val="right"/>
              <w:rPr>
                <w:b/>
              </w:rPr>
            </w:pPr>
            <w:r>
              <w:rPr>
                <w:b/>
                <w:i/>
              </w:rPr>
              <w:t>WA</w:t>
            </w:r>
          </w:p>
        </w:tc>
        <w:tc>
          <w:tcPr>
            <w:tcW w:w="709" w:type="dxa"/>
            <w:tcBorders>
              <w:bottom w:val="single" w:sz="18" w:space="0" w:color="auto"/>
            </w:tcBorders>
          </w:tcPr>
          <w:p w:rsidR="00000000" w:rsidRDefault="00DF5EE9">
            <w:pPr>
              <w:jc w:val="right"/>
              <w:rPr>
                <w:b/>
              </w:rPr>
            </w:pPr>
            <w:r>
              <w:rPr>
                <w:b/>
                <w:i/>
              </w:rPr>
              <w:t>TAS</w:t>
            </w:r>
          </w:p>
        </w:tc>
        <w:tc>
          <w:tcPr>
            <w:tcW w:w="709" w:type="dxa"/>
            <w:tcBorders>
              <w:bottom w:val="single" w:sz="18" w:space="0" w:color="auto"/>
            </w:tcBorders>
          </w:tcPr>
          <w:p w:rsidR="00000000" w:rsidRDefault="00DF5EE9">
            <w:pPr>
              <w:jc w:val="right"/>
              <w:rPr>
                <w:b/>
              </w:rPr>
            </w:pPr>
            <w:r>
              <w:rPr>
                <w:b/>
                <w:i/>
              </w:rPr>
              <w:t>ACT</w:t>
            </w:r>
          </w:p>
        </w:tc>
        <w:tc>
          <w:tcPr>
            <w:tcW w:w="709" w:type="dxa"/>
            <w:tcBorders>
              <w:bottom w:val="single" w:sz="18" w:space="0" w:color="auto"/>
            </w:tcBorders>
          </w:tcPr>
          <w:p w:rsidR="00000000" w:rsidRDefault="00DF5EE9">
            <w:pPr>
              <w:jc w:val="right"/>
              <w:rPr>
                <w:b/>
              </w:rPr>
            </w:pPr>
            <w:r>
              <w:rPr>
                <w:b/>
                <w:i/>
              </w:rPr>
              <w:t>NT</w:t>
            </w:r>
          </w:p>
        </w:tc>
        <w:tc>
          <w:tcPr>
            <w:tcW w:w="708" w:type="dxa"/>
            <w:tcBorders>
              <w:bottom w:val="single" w:sz="18" w:space="0" w:color="auto"/>
            </w:tcBorders>
          </w:tcPr>
          <w:p w:rsidR="00000000" w:rsidRDefault="00DF5EE9">
            <w:pPr>
              <w:jc w:val="right"/>
              <w:rPr>
                <w:b/>
              </w:rPr>
            </w:pPr>
            <w:r>
              <w:rPr>
                <w:b/>
                <w:i/>
              </w:rPr>
              <w:t>NZ</w:t>
            </w:r>
          </w:p>
        </w:tc>
        <w:tc>
          <w:tcPr>
            <w:tcW w:w="851" w:type="dxa"/>
            <w:tcBorders>
              <w:bottom w:val="single" w:sz="18" w:space="0" w:color="auto"/>
            </w:tcBorders>
          </w:tcPr>
          <w:p w:rsidR="00000000" w:rsidRDefault="00DF5EE9">
            <w:pPr>
              <w:jc w:val="right"/>
              <w:rPr>
                <w:b/>
              </w:rPr>
            </w:pPr>
            <w:r>
              <w:rPr>
                <w:b/>
                <w:i/>
              </w:rPr>
              <w:t>TOTAL</w:t>
            </w:r>
          </w:p>
        </w:tc>
      </w:tr>
      <w:tr w:rsidR="00000000">
        <w:tblPrEx>
          <w:tblCellMar>
            <w:top w:w="0" w:type="dxa"/>
            <w:bottom w:w="0" w:type="dxa"/>
          </w:tblCellMar>
        </w:tblPrEx>
        <w:trPr>
          <w:cantSplit/>
        </w:trPr>
        <w:tc>
          <w:tcPr>
            <w:tcW w:w="2296" w:type="dxa"/>
          </w:tcPr>
          <w:p w:rsidR="00000000" w:rsidRDefault="00DF5EE9"/>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rPr>
                <w:b/>
              </w:rPr>
              <w:t>Supermarkets</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t xml:space="preserve">   Coles Supermarkets</w:t>
            </w:r>
          </w:p>
        </w:tc>
        <w:tc>
          <w:tcPr>
            <w:tcW w:w="709" w:type="dxa"/>
          </w:tcPr>
          <w:p w:rsidR="00000000" w:rsidRDefault="00DF5EE9">
            <w:pPr>
              <w:jc w:val="right"/>
            </w:pPr>
            <w:r>
              <w:t>94</w:t>
            </w:r>
          </w:p>
        </w:tc>
        <w:tc>
          <w:tcPr>
            <w:tcW w:w="709" w:type="dxa"/>
          </w:tcPr>
          <w:p w:rsidR="00000000" w:rsidRDefault="00DF5EE9">
            <w:pPr>
              <w:jc w:val="right"/>
            </w:pPr>
            <w:r>
              <w:t>101</w:t>
            </w:r>
          </w:p>
        </w:tc>
        <w:tc>
          <w:tcPr>
            <w:tcW w:w="709" w:type="dxa"/>
          </w:tcPr>
          <w:p w:rsidR="00000000" w:rsidRDefault="00DF5EE9">
            <w:pPr>
              <w:jc w:val="right"/>
            </w:pPr>
            <w:r>
              <w:t>69</w:t>
            </w:r>
          </w:p>
        </w:tc>
        <w:tc>
          <w:tcPr>
            <w:tcW w:w="708" w:type="dxa"/>
          </w:tcPr>
          <w:p w:rsidR="00000000" w:rsidRDefault="00DF5EE9">
            <w:pPr>
              <w:jc w:val="right"/>
            </w:pPr>
            <w:r>
              <w:t>35</w:t>
            </w:r>
          </w:p>
        </w:tc>
        <w:tc>
          <w:tcPr>
            <w:tcW w:w="709" w:type="dxa"/>
          </w:tcPr>
          <w:p w:rsidR="00000000" w:rsidRDefault="00DF5EE9">
            <w:pPr>
              <w:jc w:val="right"/>
            </w:pPr>
            <w:r>
              <w:t>54</w:t>
            </w:r>
          </w:p>
        </w:tc>
        <w:tc>
          <w:tcPr>
            <w:tcW w:w="709" w:type="dxa"/>
          </w:tcPr>
          <w:p w:rsidR="00000000" w:rsidRDefault="00DF5EE9">
            <w:pPr>
              <w:jc w:val="right"/>
            </w:pPr>
            <w:r>
              <w:t>14</w:t>
            </w:r>
          </w:p>
        </w:tc>
        <w:tc>
          <w:tcPr>
            <w:tcW w:w="709" w:type="dxa"/>
          </w:tcPr>
          <w:p w:rsidR="00000000" w:rsidRDefault="00DF5EE9">
            <w:pPr>
              <w:jc w:val="right"/>
            </w:pPr>
            <w:r>
              <w:t>4</w:t>
            </w:r>
          </w:p>
        </w:tc>
        <w:tc>
          <w:tcPr>
            <w:tcW w:w="709" w:type="dxa"/>
          </w:tcPr>
          <w:p w:rsidR="00000000" w:rsidRDefault="00DF5EE9">
            <w:pPr>
              <w:jc w:val="right"/>
            </w:pPr>
            <w:r>
              <w:t>4</w:t>
            </w:r>
          </w:p>
        </w:tc>
        <w:tc>
          <w:tcPr>
            <w:tcW w:w="708" w:type="dxa"/>
          </w:tcPr>
          <w:p w:rsidR="00000000" w:rsidRDefault="00DF5EE9">
            <w:pPr>
              <w:jc w:val="right"/>
            </w:pPr>
          </w:p>
        </w:tc>
        <w:tc>
          <w:tcPr>
            <w:tcW w:w="851" w:type="dxa"/>
          </w:tcPr>
          <w:p w:rsidR="00000000" w:rsidRDefault="00DF5EE9">
            <w:pPr>
              <w:jc w:val="right"/>
            </w:pPr>
            <w:r>
              <w:t>375</w:t>
            </w:r>
          </w:p>
        </w:tc>
      </w:tr>
      <w:tr w:rsidR="00000000">
        <w:tblPrEx>
          <w:tblCellMar>
            <w:top w:w="0" w:type="dxa"/>
            <w:bottom w:w="0" w:type="dxa"/>
          </w:tblCellMar>
        </w:tblPrEx>
        <w:trPr>
          <w:cantSplit/>
        </w:trPr>
        <w:tc>
          <w:tcPr>
            <w:tcW w:w="2296" w:type="dxa"/>
          </w:tcPr>
          <w:p w:rsidR="00000000" w:rsidRDefault="00DF5EE9">
            <w:r>
              <w:t xml:space="preserve">   Bi-Lo</w:t>
            </w:r>
          </w:p>
        </w:tc>
        <w:tc>
          <w:tcPr>
            <w:tcW w:w="709" w:type="dxa"/>
          </w:tcPr>
          <w:p w:rsidR="00000000" w:rsidRDefault="00DF5EE9">
            <w:pPr>
              <w:jc w:val="right"/>
            </w:pPr>
            <w:r>
              <w:t>19</w:t>
            </w:r>
          </w:p>
        </w:tc>
        <w:tc>
          <w:tcPr>
            <w:tcW w:w="709" w:type="dxa"/>
          </w:tcPr>
          <w:p w:rsidR="00000000" w:rsidRDefault="00DF5EE9">
            <w:pPr>
              <w:jc w:val="right"/>
            </w:pPr>
            <w:r>
              <w:t>44</w:t>
            </w:r>
          </w:p>
        </w:tc>
        <w:tc>
          <w:tcPr>
            <w:tcW w:w="709" w:type="dxa"/>
          </w:tcPr>
          <w:p w:rsidR="00000000" w:rsidRDefault="00DF5EE9">
            <w:pPr>
              <w:jc w:val="right"/>
            </w:pPr>
            <w:r>
              <w:t>16</w:t>
            </w:r>
          </w:p>
        </w:tc>
        <w:tc>
          <w:tcPr>
            <w:tcW w:w="708" w:type="dxa"/>
          </w:tcPr>
          <w:p w:rsidR="00000000" w:rsidRDefault="00DF5EE9">
            <w:pPr>
              <w:jc w:val="right"/>
            </w:pPr>
            <w:r>
              <w:t>41</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120</w:t>
            </w:r>
          </w:p>
        </w:tc>
      </w:tr>
      <w:tr w:rsidR="00000000">
        <w:tblPrEx>
          <w:tblCellMar>
            <w:top w:w="0" w:type="dxa"/>
            <w:bottom w:w="0" w:type="dxa"/>
          </w:tblCellMar>
        </w:tblPrEx>
        <w:trPr>
          <w:cantSplit/>
        </w:trPr>
        <w:tc>
          <w:tcPr>
            <w:tcW w:w="2296" w:type="dxa"/>
          </w:tcPr>
          <w:p w:rsidR="00000000" w:rsidRDefault="00DF5EE9">
            <w:r>
              <w:t xml:space="preserve">   Foodmarket</w:t>
            </w:r>
          </w:p>
        </w:tc>
        <w:tc>
          <w:tcPr>
            <w:tcW w:w="709" w:type="dxa"/>
          </w:tcPr>
          <w:p w:rsidR="00000000" w:rsidRDefault="00DF5EE9">
            <w:pPr>
              <w:jc w:val="right"/>
            </w:pPr>
            <w:r>
              <w:t>3</w:t>
            </w:r>
          </w:p>
        </w:tc>
        <w:tc>
          <w:tcPr>
            <w:tcW w:w="709" w:type="dxa"/>
          </w:tcPr>
          <w:p w:rsidR="00000000" w:rsidRDefault="00DF5EE9">
            <w:pPr>
              <w:jc w:val="right"/>
            </w:pPr>
            <w:r>
              <w:t>2</w:t>
            </w: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5</w:t>
            </w:r>
          </w:p>
        </w:tc>
      </w:tr>
      <w:tr w:rsidR="00000000">
        <w:tblPrEx>
          <w:tblCellMar>
            <w:top w:w="0" w:type="dxa"/>
            <w:bottom w:w="0" w:type="dxa"/>
          </w:tblCellMar>
        </w:tblPrEx>
        <w:trPr>
          <w:cantSplit/>
        </w:trPr>
        <w:tc>
          <w:tcPr>
            <w:tcW w:w="2296" w:type="dxa"/>
          </w:tcPr>
          <w:p w:rsidR="00000000" w:rsidRDefault="00DF5EE9"/>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rPr>
                <w:b/>
              </w:rPr>
              <w:t>Kmart</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t xml:space="preserve">   Kmart</w:t>
            </w:r>
          </w:p>
        </w:tc>
        <w:tc>
          <w:tcPr>
            <w:tcW w:w="709" w:type="dxa"/>
          </w:tcPr>
          <w:p w:rsidR="00000000" w:rsidRDefault="00DF5EE9">
            <w:pPr>
              <w:jc w:val="right"/>
            </w:pPr>
            <w:r>
              <w:t>33</w:t>
            </w:r>
          </w:p>
        </w:tc>
        <w:tc>
          <w:tcPr>
            <w:tcW w:w="709" w:type="dxa"/>
          </w:tcPr>
          <w:p w:rsidR="00000000" w:rsidRDefault="00DF5EE9">
            <w:pPr>
              <w:jc w:val="right"/>
            </w:pPr>
            <w:r>
              <w:t>44</w:t>
            </w:r>
          </w:p>
        </w:tc>
        <w:tc>
          <w:tcPr>
            <w:tcW w:w="709" w:type="dxa"/>
          </w:tcPr>
          <w:p w:rsidR="00000000" w:rsidRDefault="00DF5EE9">
            <w:pPr>
              <w:jc w:val="right"/>
            </w:pPr>
            <w:r>
              <w:t>29</w:t>
            </w:r>
          </w:p>
        </w:tc>
        <w:tc>
          <w:tcPr>
            <w:tcW w:w="708" w:type="dxa"/>
          </w:tcPr>
          <w:p w:rsidR="00000000" w:rsidRDefault="00DF5EE9">
            <w:pPr>
              <w:jc w:val="right"/>
            </w:pPr>
            <w:r>
              <w:t>8</w:t>
            </w:r>
          </w:p>
        </w:tc>
        <w:tc>
          <w:tcPr>
            <w:tcW w:w="709" w:type="dxa"/>
          </w:tcPr>
          <w:p w:rsidR="00000000" w:rsidRDefault="00DF5EE9">
            <w:pPr>
              <w:jc w:val="right"/>
            </w:pPr>
            <w:r>
              <w:t>16</w:t>
            </w:r>
          </w:p>
        </w:tc>
        <w:tc>
          <w:tcPr>
            <w:tcW w:w="709" w:type="dxa"/>
          </w:tcPr>
          <w:p w:rsidR="00000000" w:rsidRDefault="00DF5EE9">
            <w:pPr>
              <w:jc w:val="right"/>
            </w:pPr>
            <w:r>
              <w:t>5</w:t>
            </w:r>
          </w:p>
        </w:tc>
        <w:tc>
          <w:tcPr>
            <w:tcW w:w="709" w:type="dxa"/>
          </w:tcPr>
          <w:p w:rsidR="00000000" w:rsidRDefault="00DF5EE9">
            <w:pPr>
              <w:jc w:val="right"/>
            </w:pPr>
            <w:r>
              <w:t>2</w:t>
            </w:r>
          </w:p>
        </w:tc>
        <w:tc>
          <w:tcPr>
            <w:tcW w:w="709" w:type="dxa"/>
          </w:tcPr>
          <w:p w:rsidR="00000000" w:rsidRDefault="00DF5EE9">
            <w:pPr>
              <w:jc w:val="right"/>
            </w:pPr>
            <w:r>
              <w:t>2</w:t>
            </w:r>
          </w:p>
        </w:tc>
        <w:tc>
          <w:tcPr>
            <w:tcW w:w="708" w:type="dxa"/>
          </w:tcPr>
          <w:p w:rsidR="00000000" w:rsidRDefault="00DF5EE9">
            <w:pPr>
              <w:jc w:val="right"/>
            </w:pPr>
          </w:p>
        </w:tc>
        <w:tc>
          <w:tcPr>
            <w:tcW w:w="851" w:type="dxa"/>
          </w:tcPr>
          <w:p w:rsidR="00000000" w:rsidRDefault="00DF5EE9">
            <w:pPr>
              <w:jc w:val="right"/>
            </w:pPr>
            <w:r>
              <w:t>139</w:t>
            </w:r>
          </w:p>
        </w:tc>
      </w:tr>
      <w:tr w:rsidR="00000000">
        <w:tblPrEx>
          <w:tblCellMar>
            <w:top w:w="0" w:type="dxa"/>
            <w:bottom w:w="0" w:type="dxa"/>
          </w:tblCellMar>
        </w:tblPrEx>
        <w:trPr>
          <w:cantSplit/>
        </w:trPr>
        <w:tc>
          <w:tcPr>
            <w:tcW w:w="2296" w:type="dxa"/>
          </w:tcPr>
          <w:p w:rsidR="00000000" w:rsidRDefault="00DF5EE9">
            <w:r>
              <w:t xml:space="preserve">   K Auto/Tyremaster</w:t>
            </w:r>
          </w:p>
        </w:tc>
        <w:tc>
          <w:tcPr>
            <w:tcW w:w="709" w:type="dxa"/>
          </w:tcPr>
          <w:p w:rsidR="00000000" w:rsidRDefault="00DF5EE9">
            <w:pPr>
              <w:jc w:val="right"/>
            </w:pPr>
            <w:r>
              <w:t>3</w:t>
            </w:r>
          </w:p>
        </w:tc>
        <w:tc>
          <w:tcPr>
            <w:tcW w:w="709" w:type="dxa"/>
          </w:tcPr>
          <w:p w:rsidR="00000000" w:rsidRDefault="00DF5EE9">
            <w:pPr>
              <w:jc w:val="right"/>
            </w:pPr>
            <w:r>
              <w:t>6</w:t>
            </w:r>
          </w:p>
        </w:tc>
        <w:tc>
          <w:tcPr>
            <w:tcW w:w="709" w:type="dxa"/>
          </w:tcPr>
          <w:p w:rsidR="00000000" w:rsidRDefault="00DF5EE9">
            <w:pPr>
              <w:jc w:val="right"/>
            </w:pPr>
            <w:r>
              <w:t>2</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11</w:t>
            </w:r>
          </w:p>
        </w:tc>
      </w:tr>
      <w:tr w:rsidR="00000000">
        <w:tblPrEx>
          <w:tblCellMar>
            <w:top w:w="0" w:type="dxa"/>
            <w:bottom w:w="0" w:type="dxa"/>
          </w:tblCellMar>
        </w:tblPrEx>
        <w:trPr>
          <w:cantSplit/>
        </w:trPr>
        <w:tc>
          <w:tcPr>
            <w:tcW w:w="2296" w:type="dxa"/>
          </w:tcPr>
          <w:p w:rsidR="00000000" w:rsidRDefault="00DF5EE9"/>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rPr>
                <w:b/>
              </w:rPr>
              <w:t>Target</w:t>
            </w:r>
          </w:p>
        </w:tc>
        <w:tc>
          <w:tcPr>
            <w:tcW w:w="709" w:type="dxa"/>
          </w:tcPr>
          <w:p w:rsidR="00000000" w:rsidRDefault="00DF5EE9">
            <w:pPr>
              <w:jc w:val="right"/>
            </w:pPr>
            <w:r>
              <w:t>30</w:t>
            </w:r>
          </w:p>
        </w:tc>
        <w:tc>
          <w:tcPr>
            <w:tcW w:w="709" w:type="dxa"/>
          </w:tcPr>
          <w:p w:rsidR="00000000" w:rsidRDefault="00DF5EE9">
            <w:pPr>
              <w:jc w:val="right"/>
            </w:pPr>
            <w:r>
              <w:t>23</w:t>
            </w:r>
          </w:p>
        </w:tc>
        <w:tc>
          <w:tcPr>
            <w:tcW w:w="709" w:type="dxa"/>
          </w:tcPr>
          <w:p w:rsidR="00000000" w:rsidRDefault="00DF5EE9">
            <w:pPr>
              <w:jc w:val="right"/>
            </w:pPr>
            <w:r>
              <w:t>13</w:t>
            </w:r>
          </w:p>
        </w:tc>
        <w:tc>
          <w:tcPr>
            <w:tcW w:w="708" w:type="dxa"/>
          </w:tcPr>
          <w:p w:rsidR="00000000" w:rsidRDefault="00DF5EE9">
            <w:pPr>
              <w:jc w:val="right"/>
            </w:pPr>
            <w:r>
              <w:t>8</w:t>
            </w:r>
          </w:p>
        </w:tc>
        <w:tc>
          <w:tcPr>
            <w:tcW w:w="709" w:type="dxa"/>
          </w:tcPr>
          <w:p w:rsidR="00000000" w:rsidRDefault="00DF5EE9">
            <w:pPr>
              <w:jc w:val="right"/>
            </w:pPr>
            <w:r>
              <w:t>9</w:t>
            </w:r>
          </w:p>
        </w:tc>
        <w:tc>
          <w:tcPr>
            <w:tcW w:w="709" w:type="dxa"/>
          </w:tcPr>
          <w:p w:rsidR="00000000" w:rsidRDefault="00DF5EE9">
            <w:pPr>
              <w:jc w:val="right"/>
            </w:pPr>
            <w:r>
              <w:t>1</w:t>
            </w:r>
          </w:p>
        </w:tc>
        <w:tc>
          <w:tcPr>
            <w:tcW w:w="709" w:type="dxa"/>
          </w:tcPr>
          <w:p w:rsidR="00000000" w:rsidRDefault="00DF5EE9">
            <w:pPr>
              <w:jc w:val="right"/>
            </w:pPr>
            <w:r>
              <w:t>1</w:t>
            </w: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85</w:t>
            </w:r>
          </w:p>
        </w:tc>
      </w:tr>
      <w:tr w:rsidR="00000000">
        <w:tblPrEx>
          <w:tblCellMar>
            <w:top w:w="0" w:type="dxa"/>
            <w:bottom w:w="0" w:type="dxa"/>
          </w:tblCellMar>
        </w:tblPrEx>
        <w:trPr>
          <w:cantSplit/>
        </w:trPr>
        <w:tc>
          <w:tcPr>
            <w:tcW w:w="2296" w:type="dxa"/>
          </w:tcPr>
          <w:p w:rsidR="00000000" w:rsidRDefault="00DF5EE9"/>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rPr>
                <w:b/>
              </w:rPr>
              <w:t>Myer Grace Bros.</w:t>
            </w:r>
          </w:p>
        </w:tc>
        <w:tc>
          <w:tcPr>
            <w:tcW w:w="709" w:type="dxa"/>
          </w:tcPr>
          <w:p w:rsidR="00000000" w:rsidRDefault="00DF5EE9">
            <w:pPr>
              <w:jc w:val="right"/>
            </w:pPr>
            <w:r>
              <w:t>14</w:t>
            </w:r>
          </w:p>
        </w:tc>
        <w:tc>
          <w:tcPr>
            <w:tcW w:w="709" w:type="dxa"/>
          </w:tcPr>
          <w:p w:rsidR="00000000" w:rsidRDefault="00DF5EE9">
            <w:pPr>
              <w:jc w:val="right"/>
            </w:pPr>
            <w:r>
              <w:t>33</w:t>
            </w:r>
          </w:p>
        </w:tc>
        <w:tc>
          <w:tcPr>
            <w:tcW w:w="709" w:type="dxa"/>
          </w:tcPr>
          <w:p w:rsidR="00000000" w:rsidRDefault="00DF5EE9">
            <w:pPr>
              <w:jc w:val="right"/>
            </w:pPr>
            <w:r>
              <w:t>10</w:t>
            </w:r>
          </w:p>
        </w:tc>
        <w:tc>
          <w:tcPr>
            <w:tcW w:w="708" w:type="dxa"/>
          </w:tcPr>
          <w:p w:rsidR="00000000" w:rsidRDefault="00DF5EE9">
            <w:pPr>
              <w:jc w:val="right"/>
            </w:pPr>
            <w:r>
              <w:t>4</w:t>
            </w:r>
          </w:p>
        </w:tc>
        <w:tc>
          <w:tcPr>
            <w:tcW w:w="709" w:type="dxa"/>
          </w:tcPr>
          <w:p w:rsidR="00000000" w:rsidRDefault="00DF5EE9">
            <w:pPr>
              <w:jc w:val="right"/>
            </w:pPr>
            <w:r>
              <w:t>6</w:t>
            </w:r>
          </w:p>
        </w:tc>
        <w:tc>
          <w:tcPr>
            <w:tcW w:w="709" w:type="dxa"/>
          </w:tcPr>
          <w:p w:rsidR="00000000" w:rsidRDefault="00DF5EE9">
            <w:pPr>
              <w:jc w:val="right"/>
            </w:pPr>
            <w:r>
              <w:t>2</w:t>
            </w:r>
          </w:p>
        </w:tc>
        <w:tc>
          <w:tcPr>
            <w:tcW w:w="709" w:type="dxa"/>
          </w:tcPr>
          <w:p w:rsidR="00000000" w:rsidRDefault="00DF5EE9">
            <w:pPr>
              <w:jc w:val="right"/>
            </w:pPr>
            <w:r>
              <w:t>3</w:t>
            </w: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72</w:t>
            </w:r>
          </w:p>
        </w:tc>
      </w:tr>
      <w:tr w:rsidR="00000000">
        <w:tblPrEx>
          <w:tblCellMar>
            <w:top w:w="0" w:type="dxa"/>
            <w:bottom w:w="0" w:type="dxa"/>
          </w:tblCellMar>
        </w:tblPrEx>
        <w:trPr>
          <w:cantSplit/>
        </w:trPr>
        <w:tc>
          <w:tcPr>
            <w:tcW w:w="2296" w:type="dxa"/>
          </w:tcPr>
          <w:p w:rsidR="00000000" w:rsidRDefault="00DF5EE9"/>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rPr>
                <w:b/>
              </w:rPr>
              <w:t>Specialty Group</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t xml:space="preserve">   Fosseys</w:t>
            </w:r>
          </w:p>
        </w:tc>
        <w:tc>
          <w:tcPr>
            <w:tcW w:w="709" w:type="dxa"/>
          </w:tcPr>
          <w:p w:rsidR="00000000" w:rsidRDefault="00DF5EE9">
            <w:pPr>
              <w:jc w:val="right"/>
            </w:pPr>
            <w:r>
              <w:t>53</w:t>
            </w:r>
          </w:p>
        </w:tc>
        <w:tc>
          <w:tcPr>
            <w:tcW w:w="709" w:type="dxa"/>
          </w:tcPr>
          <w:p w:rsidR="00000000" w:rsidRDefault="00DF5EE9">
            <w:pPr>
              <w:jc w:val="right"/>
            </w:pPr>
            <w:r>
              <w:t>64</w:t>
            </w:r>
          </w:p>
        </w:tc>
        <w:tc>
          <w:tcPr>
            <w:tcW w:w="709" w:type="dxa"/>
          </w:tcPr>
          <w:p w:rsidR="00000000" w:rsidRDefault="00DF5EE9">
            <w:pPr>
              <w:jc w:val="right"/>
            </w:pPr>
            <w:r>
              <w:t>26</w:t>
            </w:r>
          </w:p>
        </w:tc>
        <w:tc>
          <w:tcPr>
            <w:tcW w:w="708" w:type="dxa"/>
          </w:tcPr>
          <w:p w:rsidR="00000000" w:rsidRDefault="00DF5EE9">
            <w:pPr>
              <w:jc w:val="right"/>
            </w:pPr>
            <w:r>
              <w:t>6</w:t>
            </w:r>
          </w:p>
        </w:tc>
        <w:tc>
          <w:tcPr>
            <w:tcW w:w="709" w:type="dxa"/>
          </w:tcPr>
          <w:p w:rsidR="00000000" w:rsidRDefault="00DF5EE9">
            <w:pPr>
              <w:jc w:val="right"/>
            </w:pPr>
            <w:r>
              <w:t>5</w:t>
            </w:r>
          </w:p>
        </w:tc>
        <w:tc>
          <w:tcPr>
            <w:tcW w:w="709" w:type="dxa"/>
          </w:tcPr>
          <w:p w:rsidR="00000000" w:rsidRDefault="00DF5EE9">
            <w:pPr>
              <w:jc w:val="right"/>
            </w:pPr>
            <w:r>
              <w:t>3</w:t>
            </w:r>
          </w:p>
        </w:tc>
        <w:tc>
          <w:tcPr>
            <w:tcW w:w="709" w:type="dxa"/>
          </w:tcPr>
          <w:p w:rsidR="00000000" w:rsidRDefault="00DF5EE9">
            <w:pPr>
              <w:jc w:val="right"/>
            </w:pPr>
            <w:r>
              <w:t>2</w:t>
            </w: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159</w:t>
            </w:r>
          </w:p>
        </w:tc>
      </w:tr>
      <w:tr w:rsidR="00000000">
        <w:tblPrEx>
          <w:tblCellMar>
            <w:top w:w="0" w:type="dxa"/>
            <w:bottom w:w="0" w:type="dxa"/>
          </w:tblCellMar>
        </w:tblPrEx>
        <w:trPr>
          <w:cantSplit/>
        </w:trPr>
        <w:tc>
          <w:tcPr>
            <w:tcW w:w="2296" w:type="dxa"/>
          </w:tcPr>
          <w:p w:rsidR="00000000" w:rsidRDefault="00DF5EE9">
            <w:r>
              <w:t xml:space="preserve">   Katies</w:t>
            </w:r>
          </w:p>
        </w:tc>
        <w:tc>
          <w:tcPr>
            <w:tcW w:w="709" w:type="dxa"/>
          </w:tcPr>
          <w:p w:rsidR="00000000" w:rsidRDefault="00DF5EE9">
            <w:pPr>
              <w:jc w:val="right"/>
            </w:pPr>
            <w:r>
              <w:t>38</w:t>
            </w:r>
          </w:p>
        </w:tc>
        <w:tc>
          <w:tcPr>
            <w:tcW w:w="709" w:type="dxa"/>
          </w:tcPr>
          <w:p w:rsidR="00000000" w:rsidRDefault="00DF5EE9">
            <w:pPr>
              <w:jc w:val="right"/>
            </w:pPr>
            <w:r>
              <w:t>69</w:t>
            </w:r>
          </w:p>
        </w:tc>
        <w:tc>
          <w:tcPr>
            <w:tcW w:w="709" w:type="dxa"/>
          </w:tcPr>
          <w:p w:rsidR="00000000" w:rsidRDefault="00DF5EE9">
            <w:pPr>
              <w:jc w:val="right"/>
            </w:pPr>
            <w:r>
              <w:t>31</w:t>
            </w:r>
          </w:p>
        </w:tc>
        <w:tc>
          <w:tcPr>
            <w:tcW w:w="708" w:type="dxa"/>
          </w:tcPr>
          <w:p w:rsidR="00000000" w:rsidRDefault="00DF5EE9">
            <w:pPr>
              <w:jc w:val="right"/>
            </w:pPr>
            <w:r>
              <w:t>12</w:t>
            </w:r>
          </w:p>
        </w:tc>
        <w:tc>
          <w:tcPr>
            <w:tcW w:w="709" w:type="dxa"/>
          </w:tcPr>
          <w:p w:rsidR="00000000" w:rsidRDefault="00DF5EE9">
            <w:pPr>
              <w:jc w:val="right"/>
            </w:pPr>
            <w:r>
              <w:t>17</w:t>
            </w:r>
          </w:p>
        </w:tc>
        <w:tc>
          <w:tcPr>
            <w:tcW w:w="709" w:type="dxa"/>
          </w:tcPr>
          <w:p w:rsidR="00000000" w:rsidRDefault="00DF5EE9">
            <w:pPr>
              <w:jc w:val="right"/>
            </w:pPr>
            <w:r>
              <w:t>6</w:t>
            </w:r>
          </w:p>
        </w:tc>
        <w:tc>
          <w:tcPr>
            <w:tcW w:w="709" w:type="dxa"/>
          </w:tcPr>
          <w:p w:rsidR="00000000" w:rsidRDefault="00DF5EE9">
            <w:pPr>
              <w:jc w:val="right"/>
            </w:pPr>
            <w:r>
              <w:t>4</w:t>
            </w:r>
          </w:p>
        </w:tc>
        <w:tc>
          <w:tcPr>
            <w:tcW w:w="709" w:type="dxa"/>
          </w:tcPr>
          <w:p w:rsidR="00000000" w:rsidRDefault="00DF5EE9">
            <w:pPr>
              <w:jc w:val="right"/>
            </w:pPr>
            <w:r>
              <w:t>2</w:t>
            </w:r>
          </w:p>
        </w:tc>
        <w:tc>
          <w:tcPr>
            <w:tcW w:w="708" w:type="dxa"/>
          </w:tcPr>
          <w:p w:rsidR="00000000" w:rsidRDefault="00DF5EE9">
            <w:pPr>
              <w:jc w:val="right"/>
            </w:pPr>
          </w:p>
        </w:tc>
        <w:tc>
          <w:tcPr>
            <w:tcW w:w="851" w:type="dxa"/>
          </w:tcPr>
          <w:p w:rsidR="00000000" w:rsidRDefault="00DF5EE9">
            <w:pPr>
              <w:jc w:val="right"/>
            </w:pPr>
            <w:r>
              <w:t>179</w:t>
            </w:r>
          </w:p>
        </w:tc>
      </w:tr>
      <w:tr w:rsidR="00000000">
        <w:tblPrEx>
          <w:tblCellMar>
            <w:top w:w="0" w:type="dxa"/>
            <w:bottom w:w="0" w:type="dxa"/>
          </w:tblCellMar>
        </w:tblPrEx>
        <w:trPr>
          <w:cantSplit/>
        </w:trPr>
        <w:tc>
          <w:tcPr>
            <w:tcW w:w="2296" w:type="dxa"/>
          </w:tcPr>
          <w:p w:rsidR="00000000" w:rsidRDefault="00DF5EE9">
            <w:r>
              <w:t xml:space="preserve">   Liquorland</w:t>
            </w:r>
          </w:p>
        </w:tc>
        <w:tc>
          <w:tcPr>
            <w:tcW w:w="709" w:type="dxa"/>
          </w:tcPr>
          <w:p w:rsidR="00000000" w:rsidRDefault="00DF5EE9">
            <w:pPr>
              <w:jc w:val="right"/>
            </w:pPr>
            <w:r>
              <w:t>67</w:t>
            </w:r>
          </w:p>
        </w:tc>
        <w:tc>
          <w:tcPr>
            <w:tcW w:w="709" w:type="dxa"/>
          </w:tcPr>
          <w:p w:rsidR="00000000" w:rsidRDefault="00DF5EE9">
            <w:pPr>
              <w:jc w:val="right"/>
            </w:pPr>
            <w:r>
              <w:t>161</w:t>
            </w:r>
          </w:p>
        </w:tc>
        <w:tc>
          <w:tcPr>
            <w:tcW w:w="709" w:type="dxa"/>
          </w:tcPr>
          <w:p w:rsidR="00000000" w:rsidRDefault="00DF5EE9">
            <w:pPr>
              <w:jc w:val="right"/>
            </w:pPr>
          </w:p>
        </w:tc>
        <w:tc>
          <w:tcPr>
            <w:tcW w:w="708" w:type="dxa"/>
          </w:tcPr>
          <w:p w:rsidR="00000000" w:rsidRDefault="00DF5EE9">
            <w:pPr>
              <w:jc w:val="right"/>
            </w:pPr>
            <w:r>
              <w:t>29</w:t>
            </w:r>
          </w:p>
        </w:tc>
        <w:tc>
          <w:tcPr>
            <w:tcW w:w="709" w:type="dxa"/>
          </w:tcPr>
          <w:p w:rsidR="00000000" w:rsidRDefault="00DF5EE9">
            <w:pPr>
              <w:jc w:val="right"/>
            </w:pPr>
            <w:r>
              <w:t>44</w:t>
            </w:r>
          </w:p>
        </w:tc>
        <w:tc>
          <w:tcPr>
            <w:tcW w:w="709" w:type="dxa"/>
          </w:tcPr>
          <w:p w:rsidR="00000000" w:rsidRDefault="00DF5EE9">
            <w:pPr>
              <w:jc w:val="right"/>
            </w:pPr>
          </w:p>
        </w:tc>
        <w:tc>
          <w:tcPr>
            <w:tcW w:w="709" w:type="dxa"/>
          </w:tcPr>
          <w:p w:rsidR="00000000" w:rsidRDefault="00DF5EE9">
            <w:pPr>
              <w:jc w:val="right"/>
            </w:pPr>
            <w:r>
              <w:t>4</w:t>
            </w:r>
          </w:p>
        </w:tc>
        <w:tc>
          <w:tcPr>
            <w:tcW w:w="709" w:type="dxa"/>
          </w:tcPr>
          <w:p w:rsidR="00000000" w:rsidRDefault="00DF5EE9">
            <w:pPr>
              <w:jc w:val="right"/>
            </w:pPr>
            <w:r>
              <w:t>4</w:t>
            </w:r>
          </w:p>
        </w:tc>
        <w:tc>
          <w:tcPr>
            <w:tcW w:w="708" w:type="dxa"/>
          </w:tcPr>
          <w:p w:rsidR="00000000" w:rsidRDefault="00DF5EE9">
            <w:pPr>
              <w:jc w:val="right"/>
            </w:pPr>
          </w:p>
        </w:tc>
        <w:tc>
          <w:tcPr>
            <w:tcW w:w="851" w:type="dxa"/>
          </w:tcPr>
          <w:p w:rsidR="00000000" w:rsidRDefault="00DF5EE9">
            <w:pPr>
              <w:jc w:val="right"/>
            </w:pPr>
            <w:r>
              <w:t>3</w:t>
            </w:r>
            <w:r>
              <w:t>09</w:t>
            </w:r>
          </w:p>
        </w:tc>
      </w:tr>
      <w:tr w:rsidR="00000000">
        <w:tblPrEx>
          <w:tblCellMar>
            <w:top w:w="0" w:type="dxa"/>
            <w:bottom w:w="0" w:type="dxa"/>
          </w:tblCellMar>
        </w:tblPrEx>
        <w:trPr>
          <w:cantSplit/>
        </w:trPr>
        <w:tc>
          <w:tcPr>
            <w:tcW w:w="2296" w:type="dxa"/>
          </w:tcPr>
          <w:p w:rsidR="00000000" w:rsidRDefault="00DF5EE9">
            <w:r>
              <w:t xml:space="preserve">   Red Rooster</w:t>
            </w:r>
          </w:p>
        </w:tc>
        <w:tc>
          <w:tcPr>
            <w:tcW w:w="709" w:type="dxa"/>
          </w:tcPr>
          <w:p w:rsidR="00000000" w:rsidRDefault="00DF5EE9">
            <w:pPr>
              <w:jc w:val="right"/>
            </w:pPr>
            <w:r>
              <w:t>49</w:t>
            </w:r>
          </w:p>
        </w:tc>
        <w:tc>
          <w:tcPr>
            <w:tcW w:w="709" w:type="dxa"/>
          </w:tcPr>
          <w:p w:rsidR="00000000" w:rsidRDefault="00DF5EE9">
            <w:pPr>
              <w:jc w:val="right"/>
            </w:pPr>
            <w:r>
              <w:t>56</w:t>
            </w:r>
          </w:p>
        </w:tc>
        <w:tc>
          <w:tcPr>
            <w:tcW w:w="709" w:type="dxa"/>
          </w:tcPr>
          <w:p w:rsidR="00000000" w:rsidRDefault="00DF5EE9">
            <w:pPr>
              <w:jc w:val="right"/>
            </w:pPr>
            <w:r>
              <w:t>55</w:t>
            </w:r>
          </w:p>
        </w:tc>
        <w:tc>
          <w:tcPr>
            <w:tcW w:w="708" w:type="dxa"/>
          </w:tcPr>
          <w:p w:rsidR="00000000" w:rsidRDefault="00DF5EE9">
            <w:pPr>
              <w:jc w:val="right"/>
            </w:pPr>
          </w:p>
        </w:tc>
        <w:tc>
          <w:tcPr>
            <w:tcW w:w="709" w:type="dxa"/>
          </w:tcPr>
          <w:p w:rsidR="00000000" w:rsidRDefault="00DF5EE9">
            <w:pPr>
              <w:jc w:val="right"/>
            </w:pPr>
            <w:r>
              <w:t>40</w:t>
            </w:r>
          </w:p>
        </w:tc>
        <w:tc>
          <w:tcPr>
            <w:tcW w:w="709" w:type="dxa"/>
          </w:tcPr>
          <w:p w:rsidR="00000000" w:rsidRDefault="00DF5EE9">
            <w:pPr>
              <w:jc w:val="right"/>
            </w:pPr>
          </w:p>
        </w:tc>
        <w:tc>
          <w:tcPr>
            <w:tcW w:w="709" w:type="dxa"/>
          </w:tcPr>
          <w:p w:rsidR="00000000" w:rsidRDefault="00DF5EE9">
            <w:pPr>
              <w:jc w:val="right"/>
            </w:pPr>
            <w:r>
              <w:t>1</w:t>
            </w:r>
          </w:p>
        </w:tc>
        <w:tc>
          <w:tcPr>
            <w:tcW w:w="709" w:type="dxa"/>
          </w:tcPr>
          <w:p w:rsidR="00000000" w:rsidRDefault="00DF5EE9">
            <w:pPr>
              <w:jc w:val="right"/>
            </w:pPr>
            <w:r>
              <w:t>5</w:t>
            </w:r>
          </w:p>
        </w:tc>
        <w:tc>
          <w:tcPr>
            <w:tcW w:w="708" w:type="dxa"/>
          </w:tcPr>
          <w:p w:rsidR="00000000" w:rsidRDefault="00DF5EE9">
            <w:pPr>
              <w:jc w:val="right"/>
            </w:pPr>
          </w:p>
        </w:tc>
        <w:tc>
          <w:tcPr>
            <w:tcW w:w="851" w:type="dxa"/>
          </w:tcPr>
          <w:p w:rsidR="00000000" w:rsidRDefault="00DF5EE9">
            <w:pPr>
              <w:jc w:val="right"/>
            </w:pPr>
            <w:r>
              <w:t>*206</w:t>
            </w:r>
          </w:p>
        </w:tc>
      </w:tr>
      <w:tr w:rsidR="00000000">
        <w:tblPrEx>
          <w:tblCellMar>
            <w:top w:w="0" w:type="dxa"/>
            <w:bottom w:w="0" w:type="dxa"/>
          </w:tblCellMar>
        </w:tblPrEx>
        <w:trPr>
          <w:cantSplit/>
        </w:trPr>
        <w:tc>
          <w:tcPr>
            <w:tcW w:w="2296" w:type="dxa"/>
          </w:tcPr>
          <w:p w:rsidR="00000000" w:rsidRDefault="00DF5EE9"/>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rPr>
                <w:b/>
              </w:rPr>
              <w:t>New Zealand</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6" w:type="dxa"/>
          </w:tcPr>
          <w:p w:rsidR="00000000" w:rsidRDefault="00DF5EE9">
            <w:r>
              <w:t xml:space="preserve">   Kmart</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r>
              <w:t>8</w:t>
            </w:r>
          </w:p>
        </w:tc>
        <w:tc>
          <w:tcPr>
            <w:tcW w:w="851" w:type="dxa"/>
          </w:tcPr>
          <w:p w:rsidR="00000000" w:rsidRDefault="00DF5EE9">
            <w:pPr>
              <w:jc w:val="right"/>
            </w:pPr>
            <w:r>
              <w:t>8</w:t>
            </w:r>
          </w:p>
        </w:tc>
      </w:tr>
      <w:tr w:rsidR="00000000">
        <w:tblPrEx>
          <w:tblCellMar>
            <w:top w:w="0" w:type="dxa"/>
            <w:bottom w:w="0" w:type="dxa"/>
          </w:tblCellMar>
        </w:tblPrEx>
        <w:trPr>
          <w:cantSplit/>
        </w:trPr>
        <w:tc>
          <w:tcPr>
            <w:tcW w:w="2296" w:type="dxa"/>
          </w:tcPr>
          <w:p w:rsidR="00000000" w:rsidRDefault="00DF5EE9">
            <w:r>
              <w:t xml:space="preserve">   Katies</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r>
              <w:t>14</w:t>
            </w:r>
          </w:p>
        </w:tc>
        <w:tc>
          <w:tcPr>
            <w:tcW w:w="851" w:type="dxa"/>
          </w:tcPr>
          <w:p w:rsidR="00000000" w:rsidRDefault="00DF5EE9">
            <w:pPr>
              <w:jc w:val="right"/>
            </w:pPr>
            <w:r>
              <w:t>14</w:t>
            </w:r>
          </w:p>
        </w:tc>
      </w:tr>
      <w:tr w:rsidR="00000000">
        <w:tblPrEx>
          <w:tblCellMar>
            <w:top w:w="0" w:type="dxa"/>
            <w:bottom w:w="0" w:type="dxa"/>
          </w:tblCellMar>
        </w:tblPrEx>
        <w:trPr>
          <w:cantSplit/>
          <w:hidden/>
        </w:trPr>
        <w:tc>
          <w:tcPr>
            <w:tcW w:w="2296" w:type="dxa"/>
            <w:tcBorders>
              <w:bottom w:val="single" w:sz="18" w:space="0" w:color="auto"/>
            </w:tcBorders>
          </w:tcPr>
          <w:p w:rsidR="00000000" w:rsidRDefault="00DF5EE9">
            <w:r>
              <w:rPr>
                <w:vanish/>
              </w:rPr>
              <w:t>[SULON]</w:t>
            </w:r>
          </w:p>
        </w:tc>
        <w:tc>
          <w:tcPr>
            <w:tcW w:w="709"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8"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8" w:type="dxa"/>
            <w:tcBorders>
              <w:bottom w:val="single" w:sz="18" w:space="0" w:color="auto"/>
            </w:tcBorders>
          </w:tcPr>
          <w:p w:rsidR="00000000" w:rsidRDefault="00DF5EE9">
            <w:pPr>
              <w:jc w:val="right"/>
            </w:pPr>
          </w:p>
        </w:tc>
        <w:tc>
          <w:tcPr>
            <w:tcW w:w="851"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2296" w:type="dxa"/>
            <w:tcBorders>
              <w:bottom w:val="double" w:sz="18" w:space="0" w:color="auto"/>
            </w:tcBorders>
          </w:tcPr>
          <w:p w:rsidR="00000000" w:rsidRDefault="00DF5EE9">
            <w:r>
              <w:rPr>
                <w:b/>
                <w:vanish/>
              </w:rPr>
              <w:t>[DULON]</w:t>
            </w:r>
            <w:r>
              <w:rPr>
                <w:b/>
              </w:rPr>
              <w:t>Total</w:t>
            </w:r>
          </w:p>
        </w:tc>
        <w:tc>
          <w:tcPr>
            <w:tcW w:w="709" w:type="dxa"/>
            <w:tcBorders>
              <w:bottom w:val="double" w:sz="18" w:space="0" w:color="auto"/>
            </w:tcBorders>
          </w:tcPr>
          <w:p w:rsidR="00000000" w:rsidRDefault="00DF5EE9">
            <w:pPr>
              <w:jc w:val="right"/>
            </w:pPr>
            <w:r>
              <w:t>403</w:t>
            </w:r>
          </w:p>
        </w:tc>
        <w:tc>
          <w:tcPr>
            <w:tcW w:w="709" w:type="dxa"/>
            <w:tcBorders>
              <w:bottom w:val="double" w:sz="18" w:space="0" w:color="auto"/>
            </w:tcBorders>
          </w:tcPr>
          <w:p w:rsidR="00000000" w:rsidRDefault="00DF5EE9">
            <w:pPr>
              <w:jc w:val="right"/>
            </w:pPr>
            <w:r>
              <w:t>603</w:t>
            </w:r>
          </w:p>
        </w:tc>
        <w:tc>
          <w:tcPr>
            <w:tcW w:w="709" w:type="dxa"/>
            <w:tcBorders>
              <w:bottom w:val="double" w:sz="18" w:space="0" w:color="auto"/>
            </w:tcBorders>
          </w:tcPr>
          <w:p w:rsidR="00000000" w:rsidRDefault="00DF5EE9">
            <w:pPr>
              <w:jc w:val="right"/>
            </w:pPr>
            <w:r>
              <w:t>251</w:t>
            </w:r>
          </w:p>
        </w:tc>
        <w:tc>
          <w:tcPr>
            <w:tcW w:w="708" w:type="dxa"/>
            <w:tcBorders>
              <w:bottom w:val="double" w:sz="18" w:space="0" w:color="auto"/>
            </w:tcBorders>
          </w:tcPr>
          <w:p w:rsidR="00000000" w:rsidRDefault="00DF5EE9">
            <w:pPr>
              <w:jc w:val="right"/>
            </w:pPr>
            <w:r>
              <w:t>143</w:t>
            </w:r>
          </w:p>
        </w:tc>
        <w:tc>
          <w:tcPr>
            <w:tcW w:w="709" w:type="dxa"/>
            <w:tcBorders>
              <w:bottom w:val="double" w:sz="18" w:space="0" w:color="auto"/>
            </w:tcBorders>
          </w:tcPr>
          <w:p w:rsidR="00000000" w:rsidRDefault="00DF5EE9">
            <w:pPr>
              <w:jc w:val="right"/>
            </w:pPr>
            <w:r>
              <w:t>191</w:t>
            </w:r>
          </w:p>
        </w:tc>
        <w:tc>
          <w:tcPr>
            <w:tcW w:w="709" w:type="dxa"/>
            <w:tcBorders>
              <w:bottom w:val="double" w:sz="18" w:space="0" w:color="auto"/>
            </w:tcBorders>
          </w:tcPr>
          <w:p w:rsidR="00000000" w:rsidRDefault="00DF5EE9">
            <w:pPr>
              <w:jc w:val="right"/>
            </w:pPr>
            <w:r>
              <w:t>31</w:t>
            </w:r>
          </w:p>
        </w:tc>
        <w:tc>
          <w:tcPr>
            <w:tcW w:w="709" w:type="dxa"/>
            <w:tcBorders>
              <w:bottom w:val="double" w:sz="18" w:space="0" w:color="auto"/>
            </w:tcBorders>
          </w:tcPr>
          <w:p w:rsidR="00000000" w:rsidRDefault="00DF5EE9">
            <w:pPr>
              <w:jc w:val="right"/>
            </w:pPr>
            <w:r>
              <w:t>21</w:t>
            </w:r>
          </w:p>
        </w:tc>
        <w:tc>
          <w:tcPr>
            <w:tcW w:w="709" w:type="dxa"/>
            <w:tcBorders>
              <w:bottom w:val="double" w:sz="18" w:space="0" w:color="auto"/>
            </w:tcBorders>
          </w:tcPr>
          <w:p w:rsidR="00000000" w:rsidRDefault="00DF5EE9">
            <w:pPr>
              <w:jc w:val="right"/>
            </w:pPr>
            <w:r>
              <w:t>17</w:t>
            </w:r>
          </w:p>
        </w:tc>
        <w:tc>
          <w:tcPr>
            <w:tcW w:w="708" w:type="dxa"/>
            <w:tcBorders>
              <w:bottom w:val="double" w:sz="18" w:space="0" w:color="auto"/>
            </w:tcBorders>
          </w:tcPr>
          <w:p w:rsidR="00000000" w:rsidRDefault="00DF5EE9">
            <w:pPr>
              <w:jc w:val="right"/>
            </w:pPr>
            <w:r>
              <w:t>22</w:t>
            </w:r>
          </w:p>
        </w:tc>
        <w:tc>
          <w:tcPr>
            <w:tcW w:w="851" w:type="dxa"/>
            <w:tcBorders>
              <w:bottom w:val="double" w:sz="18" w:space="0" w:color="auto"/>
            </w:tcBorders>
          </w:tcPr>
          <w:p w:rsidR="00000000" w:rsidRDefault="00DF5EE9">
            <w:pPr>
              <w:jc w:val="right"/>
            </w:pPr>
            <w:r>
              <w:t>1,682</w:t>
            </w:r>
          </w:p>
        </w:tc>
      </w:tr>
    </w:tbl>
    <w:p w:rsidR="00000000" w:rsidRDefault="00DF5EE9">
      <w:r>
        <w:br/>
        <w:t>* Excludes 46 franchised stores.</w:t>
      </w:r>
      <w:r>
        <w:br/>
      </w:r>
      <w:r>
        <w:br/>
      </w:r>
    </w:p>
    <w:p w:rsidR="00000000" w:rsidRDefault="00DF5EE9">
      <w:pPr>
        <w:rPr>
          <w:b/>
          <w:i/>
        </w:rPr>
      </w:pPr>
      <w:r>
        <w:rPr>
          <w:b/>
          <w:i/>
        </w:rPr>
        <w:t>PLANNED NEW STORES for the year ending 31 July, 1994.</w:t>
      </w:r>
    </w:p>
    <w:p w:rsidR="00000000" w:rsidRDefault="00DF5EE9"/>
    <w:tbl>
      <w:tblPr>
        <w:tblW w:w="0" w:type="auto"/>
        <w:tblLayout w:type="fixed"/>
        <w:tblCellMar>
          <w:left w:w="28" w:type="dxa"/>
          <w:right w:w="28" w:type="dxa"/>
        </w:tblCellMar>
        <w:tblLook w:val="0000"/>
      </w:tblPr>
      <w:tblGrid>
        <w:gridCol w:w="2297"/>
        <w:gridCol w:w="708"/>
        <w:gridCol w:w="709"/>
        <w:gridCol w:w="709"/>
        <w:gridCol w:w="708"/>
        <w:gridCol w:w="709"/>
        <w:gridCol w:w="709"/>
        <w:gridCol w:w="709"/>
        <w:gridCol w:w="709"/>
        <w:gridCol w:w="708"/>
        <w:gridCol w:w="851"/>
      </w:tblGrid>
      <w:tr w:rsidR="00000000">
        <w:tblPrEx>
          <w:tblCellMar>
            <w:top w:w="0" w:type="dxa"/>
            <w:bottom w:w="0" w:type="dxa"/>
          </w:tblCellMar>
        </w:tblPrEx>
        <w:trPr>
          <w:cantSplit/>
          <w:hidden/>
        </w:trPr>
        <w:tc>
          <w:tcPr>
            <w:tcW w:w="2297" w:type="dxa"/>
            <w:tcBorders>
              <w:bottom w:val="single" w:sz="18" w:space="0" w:color="auto"/>
            </w:tcBorders>
          </w:tcPr>
          <w:p w:rsidR="00000000" w:rsidRDefault="00DF5EE9">
            <w:pPr>
              <w:rPr>
                <w:b/>
              </w:rPr>
            </w:pPr>
            <w:r>
              <w:rPr>
                <w:b/>
                <w:vanish/>
              </w:rPr>
              <w:t>[SULON]</w:t>
            </w:r>
          </w:p>
        </w:tc>
        <w:tc>
          <w:tcPr>
            <w:tcW w:w="708" w:type="dxa"/>
            <w:tcBorders>
              <w:bottom w:val="single" w:sz="18" w:space="0" w:color="auto"/>
            </w:tcBorders>
          </w:tcPr>
          <w:p w:rsidR="00000000" w:rsidRDefault="00DF5EE9">
            <w:pPr>
              <w:jc w:val="right"/>
              <w:rPr>
                <w:b/>
              </w:rPr>
            </w:pPr>
            <w:r>
              <w:rPr>
                <w:b/>
                <w:i/>
              </w:rPr>
              <w:t>VIC</w:t>
            </w:r>
          </w:p>
        </w:tc>
        <w:tc>
          <w:tcPr>
            <w:tcW w:w="709" w:type="dxa"/>
            <w:tcBorders>
              <w:bottom w:val="single" w:sz="18" w:space="0" w:color="auto"/>
            </w:tcBorders>
          </w:tcPr>
          <w:p w:rsidR="00000000" w:rsidRDefault="00DF5EE9">
            <w:pPr>
              <w:jc w:val="right"/>
              <w:rPr>
                <w:b/>
              </w:rPr>
            </w:pPr>
            <w:r>
              <w:rPr>
                <w:b/>
                <w:i/>
              </w:rPr>
              <w:t>NSW</w:t>
            </w:r>
          </w:p>
        </w:tc>
        <w:tc>
          <w:tcPr>
            <w:tcW w:w="709" w:type="dxa"/>
            <w:tcBorders>
              <w:bottom w:val="single" w:sz="18" w:space="0" w:color="auto"/>
            </w:tcBorders>
          </w:tcPr>
          <w:p w:rsidR="00000000" w:rsidRDefault="00DF5EE9">
            <w:pPr>
              <w:jc w:val="right"/>
              <w:rPr>
                <w:b/>
              </w:rPr>
            </w:pPr>
            <w:r>
              <w:rPr>
                <w:b/>
                <w:i/>
              </w:rPr>
              <w:t>QLD</w:t>
            </w:r>
          </w:p>
        </w:tc>
        <w:tc>
          <w:tcPr>
            <w:tcW w:w="708" w:type="dxa"/>
            <w:tcBorders>
              <w:bottom w:val="single" w:sz="18" w:space="0" w:color="auto"/>
            </w:tcBorders>
          </w:tcPr>
          <w:p w:rsidR="00000000" w:rsidRDefault="00DF5EE9">
            <w:pPr>
              <w:jc w:val="right"/>
              <w:rPr>
                <w:b/>
              </w:rPr>
            </w:pPr>
            <w:r>
              <w:rPr>
                <w:b/>
                <w:i/>
              </w:rPr>
              <w:t>SA</w:t>
            </w:r>
          </w:p>
        </w:tc>
        <w:tc>
          <w:tcPr>
            <w:tcW w:w="709" w:type="dxa"/>
            <w:tcBorders>
              <w:bottom w:val="single" w:sz="18" w:space="0" w:color="auto"/>
            </w:tcBorders>
          </w:tcPr>
          <w:p w:rsidR="00000000" w:rsidRDefault="00DF5EE9">
            <w:pPr>
              <w:jc w:val="right"/>
              <w:rPr>
                <w:b/>
              </w:rPr>
            </w:pPr>
            <w:r>
              <w:rPr>
                <w:b/>
                <w:i/>
              </w:rPr>
              <w:t>WA</w:t>
            </w:r>
          </w:p>
        </w:tc>
        <w:tc>
          <w:tcPr>
            <w:tcW w:w="709" w:type="dxa"/>
            <w:tcBorders>
              <w:bottom w:val="single" w:sz="18" w:space="0" w:color="auto"/>
            </w:tcBorders>
          </w:tcPr>
          <w:p w:rsidR="00000000" w:rsidRDefault="00DF5EE9">
            <w:pPr>
              <w:jc w:val="right"/>
              <w:rPr>
                <w:b/>
              </w:rPr>
            </w:pPr>
            <w:r>
              <w:rPr>
                <w:b/>
                <w:i/>
              </w:rPr>
              <w:t>TAS</w:t>
            </w:r>
          </w:p>
        </w:tc>
        <w:tc>
          <w:tcPr>
            <w:tcW w:w="709" w:type="dxa"/>
            <w:tcBorders>
              <w:bottom w:val="single" w:sz="18" w:space="0" w:color="auto"/>
            </w:tcBorders>
          </w:tcPr>
          <w:p w:rsidR="00000000" w:rsidRDefault="00DF5EE9">
            <w:pPr>
              <w:jc w:val="right"/>
              <w:rPr>
                <w:b/>
              </w:rPr>
            </w:pPr>
            <w:r>
              <w:rPr>
                <w:b/>
                <w:i/>
              </w:rPr>
              <w:t>ACT</w:t>
            </w:r>
          </w:p>
        </w:tc>
        <w:tc>
          <w:tcPr>
            <w:tcW w:w="709" w:type="dxa"/>
            <w:tcBorders>
              <w:bottom w:val="single" w:sz="18" w:space="0" w:color="auto"/>
            </w:tcBorders>
          </w:tcPr>
          <w:p w:rsidR="00000000" w:rsidRDefault="00DF5EE9">
            <w:pPr>
              <w:jc w:val="right"/>
              <w:rPr>
                <w:b/>
              </w:rPr>
            </w:pPr>
            <w:r>
              <w:rPr>
                <w:b/>
                <w:i/>
              </w:rPr>
              <w:t>NT</w:t>
            </w:r>
          </w:p>
        </w:tc>
        <w:tc>
          <w:tcPr>
            <w:tcW w:w="708" w:type="dxa"/>
            <w:tcBorders>
              <w:bottom w:val="single" w:sz="18" w:space="0" w:color="auto"/>
            </w:tcBorders>
          </w:tcPr>
          <w:p w:rsidR="00000000" w:rsidRDefault="00DF5EE9">
            <w:pPr>
              <w:jc w:val="right"/>
              <w:rPr>
                <w:b/>
              </w:rPr>
            </w:pPr>
            <w:r>
              <w:rPr>
                <w:b/>
                <w:i/>
              </w:rPr>
              <w:t>NZ</w:t>
            </w:r>
          </w:p>
        </w:tc>
        <w:tc>
          <w:tcPr>
            <w:tcW w:w="851" w:type="dxa"/>
            <w:tcBorders>
              <w:bottom w:val="single" w:sz="18" w:space="0" w:color="auto"/>
            </w:tcBorders>
          </w:tcPr>
          <w:p w:rsidR="00000000" w:rsidRDefault="00DF5EE9">
            <w:pPr>
              <w:jc w:val="right"/>
              <w:rPr>
                <w:b/>
              </w:rPr>
            </w:pPr>
            <w:r>
              <w:rPr>
                <w:b/>
                <w:i/>
              </w:rPr>
              <w:t>TOTAL</w:t>
            </w:r>
          </w:p>
        </w:tc>
      </w:tr>
      <w:tr w:rsidR="00000000">
        <w:tblPrEx>
          <w:tblCellMar>
            <w:top w:w="0" w:type="dxa"/>
            <w:bottom w:w="0" w:type="dxa"/>
          </w:tblCellMar>
        </w:tblPrEx>
        <w:trPr>
          <w:cantSplit/>
        </w:trPr>
        <w:tc>
          <w:tcPr>
            <w:tcW w:w="2297" w:type="dxa"/>
          </w:tcPr>
          <w:p w:rsidR="00000000" w:rsidRDefault="00DF5EE9"/>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Supermarkets</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w:t>
            </w:r>
            <w:r>
              <w:t>res</w:t>
            </w:r>
          </w:p>
        </w:tc>
        <w:tc>
          <w:tcPr>
            <w:tcW w:w="708" w:type="dxa"/>
          </w:tcPr>
          <w:p w:rsidR="00000000" w:rsidRDefault="00DF5EE9">
            <w:pPr>
              <w:jc w:val="right"/>
            </w:pPr>
            <w:r>
              <w:t>1</w:t>
            </w:r>
          </w:p>
        </w:tc>
        <w:tc>
          <w:tcPr>
            <w:tcW w:w="709" w:type="dxa"/>
          </w:tcPr>
          <w:p w:rsidR="00000000" w:rsidRDefault="00DF5EE9">
            <w:pPr>
              <w:jc w:val="right"/>
            </w:pPr>
            <w:r>
              <w:t>5</w:t>
            </w:r>
          </w:p>
        </w:tc>
        <w:tc>
          <w:tcPr>
            <w:tcW w:w="709" w:type="dxa"/>
          </w:tcPr>
          <w:p w:rsidR="00000000" w:rsidRDefault="00DF5EE9">
            <w:pPr>
              <w:jc w:val="right"/>
            </w:pPr>
            <w:r>
              <w:t>5</w:t>
            </w:r>
          </w:p>
        </w:tc>
        <w:tc>
          <w:tcPr>
            <w:tcW w:w="708" w:type="dxa"/>
          </w:tcPr>
          <w:p w:rsidR="00000000" w:rsidRDefault="00DF5EE9">
            <w:pPr>
              <w:jc w:val="right"/>
            </w:pPr>
          </w:p>
        </w:tc>
        <w:tc>
          <w:tcPr>
            <w:tcW w:w="709" w:type="dxa"/>
          </w:tcPr>
          <w:p w:rsidR="00000000" w:rsidRDefault="00DF5EE9">
            <w:pPr>
              <w:jc w:val="right"/>
            </w:pPr>
            <w:r>
              <w:t>1</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12</w:t>
            </w:r>
          </w:p>
        </w:tc>
      </w:tr>
      <w:tr w:rsidR="00000000">
        <w:tblPrEx>
          <w:tblCellMar>
            <w:top w:w="0" w:type="dxa"/>
            <w:bottom w:w="0" w:type="dxa"/>
          </w:tblCellMar>
        </w:tblPrEx>
        <w:trPr>
          <w:cantSplit/>
        </w:trPr>
        <w:tc>
          <w:tcPr>
            <w:tcW w:w="2297" w:type="dxa"/>
          </w:tcPr>
          <w:p w:rsidR="00000000" w:rsidRDefault="00DF5EE9">
            <w:r>
              <w:t xml:space="preserve">   Value ($M)</w:t>
            </w:r>
          </w:p>
        </w:tc>
        <w:tc>
          <w:tcPr>
            <w:tcW w:w="708" w:type="dxa"/>
          </w:tcPr>
          <w:p w:rsidR="00000000" w:rsidRDefault="00DF5EE9">
            <w:pPr>
              <w:jc w:val="right"/>
            </w:pPr>
            <w:r>
              <w:t>2.2</w:t>
            </w:r>
          </w:p>
        </w:tc>
        <w:tc>
          <w:tcPr>
            <w:tcW w:w="709" w:type="dxa"/>
          </w:tcPr>
          <w:p w:rsidR="00000000" w:rsidRDefault="00DF5EE9">
            <w:pPr>
              <w:jc w:val="right"/>
            </w:pPr>
            <w:r>
              <w:t>9.7</w:t>
            </w:r>
          </w:p>
        </w:tc>
        <w:tc>
          <w:tcPr>
            <w:tcW w:w="709" w:type="dxa"/>
          </w:tcPr>
          <w:p w:rsidR="00000000" w:rsidRDefault="00DF5EE9">
            <w:pPr>
              <w:jc w:val="right"/>
            </w:pPr>
            <w:r>
              <w:t>6.2</w:t>
            </w:r>
          </w:p>
        </w:tc>
        <w:tc>
          <w:tcPr>
            <w:tcW w:w="708" w:type="dxa"/>
          </w:tcPr>
          <w:p w:rsidR="00000000" w:rsidRDefault="00DF5EE9">
            <w:pPr>
              <w:jc w:val="right"/>
            </w:pPr>
          </w:p>
        </w:tc>
        <w:tc>
          <w:tcPr>
            <w:tcW w:w="709" w:type="dxa"/>
          </w:tcPr>
          <w:p w:rsidR="00000000" w:rsidRDefault="00DF5EE9">
            <w:pPr>
              <w:jc w:val="right"/>
            </w:pPr>
            <w:r>
              <w:t>1.9</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20.0</w:t>
            </w:r>
          </w:p>
        </w:tc>
      </w:tr>
      <w:tr w:rsidR="00000000">
        <w:tblPrEx>
          <w:tblCellMar>
            <w:top w:w="0" w:type="dxa"/>
            <w:bottom w:w="0" w:type="dxa"/>
          </w:tblCellMar>
        </w:tblPrEx>
        <w:trPr>
          <w:cantSplit/>
        </w:trPr>
        <w:tc>
          <w:tcPr>
            <w:tcW w:w="2297" w:type="dxa"/>
          </w:tcPr>
          <w:p w:rsidR="00000000" w:rsidRDefault="00DF5EE9">
            <w:r>
              <w:t xml:space="preserve">   Selling area (sq. m)</w:t>
            </w:r>
          </w:p>
        </w:tc>
        <w:tc>
          <w:tcPr>
            <w:tcW w:w="708" w:type="dxa"/>
          </w:tcPr>
          <w:p w:rsidR="00000000" w:rsidRDefault="00DF5EE9">
            <w:pPr>
              <w:jc w:val="right"/>
            </w:pPr>
            <w:r>
              <w:t>1,755</w:t>
            </w:r>
          </w:p>
        </w:tc>
        <w:tc>
          <w:tcPr>
            <w:tcW w:w="709" w:type="dxa"/>
          </w:tcPr>
          <w:p w:rsidR="00000000" w:rsidRDefault="00DF5EE9">
            <w:pPr>
              <w:jc w:val="right"/>
            </w:pPr>
            <w:r>
              <w:t>8,020</w:t>
            </w:r>
          </w:p>
        </w:tc>
        <w:tc>
          <w:tcPr>
            <w:tcW w:w="709" w:type="dxa"/>
          </w:tcPr>
          <w:p w:rsidR="00000000" w:rsidRDefault="00DF5EE9">
            <w:pPr>
              <w:jc w:val="right"/>
            </w:pPr>
            <w:r>
              <w:t>6,726</w:t>
            </w:r>
          </w:p>
        </w:tc>
        <w:tc>
          <w:tcPr>
            <w:tcW w:w="708" w:type="dxa"/>
          </w:tcPr>
          <w:p w:rsidR="00000000" w:rsidRDefault="00DF5EE9">
            <w:pPr>
              <w:jc w:val="right"/>
            </w:pPr>
          </w:p>
        </w:tc>
        <w:tc>
          <w:tcPr>
            <w:tcW w:w="709" w:type="dxa"/>
          </w:tcPr>
          <w:p w:rsidR="00000000" w:rsidRDefault="00DF5EE9">
            <w:pPr>
              <w:jc w:val="right"/>
            </w:pPr>
            <w:r>
              <w:t>2,270</w:t>
            </w: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18,771</w:t>
            </w:r>
          </w:p>
        </w:tc>
      </w:tr>
      <w:tr w:rsidR="00000000">
        <w:tblPrEx>
          <w:tblCellMar>
            <w:top w:w="0" w:type="dxa"/>
            <w:bottom w:w="0" w:type="dxa"/>
          </w:tblCellMar>
        </w:tblPrEx>
        <w:trPr>
          <w:cantSplit/>
        </w:trPr>
        <w:tc>
          <w:tcPr>
            <w:tcW w:w="2297" w:type="dxa"/>
          </w:tcPr>
          <w:p w:rsidR="00000000" w:rsidRDefault="00DF5EE9"/>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Kmart</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708" w:type="dxa"/>
          </w:tcPr>
          <w:p w:rsidR="00000000" w:rsidRDefault="00DF5EE9">
            <w:pPr>
              <w:jc w:val="right"/>
            </w:pPr>
            <w:r>
              <w:t>1</w:t>
            </w: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1</w:t>
            </w:r>
          </w:p>
        </w:tc>
      </w:tr>
      <w:tr w:rsidR="00000000">
        <w:tblPrEx>
          <w:tblCellMar>
            <w:top w:w="0" w:type="dxa"/>
            <w:bottom w:w="0" w:type="dxa"/>
          </w:tblCellMar>
        </w:tblPrEx>
        <w:trPr>
          <w:cantSplit/>
        </w:trPr>
        <w:tc>
          <w:tcPr>
            <w:tcW w:w="2297" w:type="dxa"/>
          </w:tcPr>
          <w:p w:rsidR="00000000" w:rsidRDefault="00DF5EE9">
            <w:r>
              <w:t xml:space="preserve">   Value ($M)</w:t>
            </w:r>
          </w:p>
        </w:tc>
        <w:tc>
          <w:tcPr>
            <w:tcW w:w="708" w:type="dxa"/>
          </w:tcPr>
          <w:p w:rsidR="00000000" w:rsidRDefault="00DF5EE9">
            <w:pPr>
              <w:jc w:val="right"/>
            </w:pPr>
            <w:r>
              <w:t>3.2</w:t>
            </w: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3.2</w:t>
            </w:r>
          </w:p>
        </w:tc>
      </w:tr>
      <w:tr w:rsidR="00000000">
        <w:tblPrEx>
          <w:tblCellMar>
            <w:top w:w="0" w:type="dxa"/>
            <w:bottom w:w="0" w:type="dxa"/>
          </w:tblCellMar>
        </w:tblPrEx>
        <w:trPr>
          <w:cantSplit/>
        </w:trPr>
        <w:tc>
          <w:tcPr>
            <w:tcW w:w="2297" w:type="dxa"/>
          </w:tcPr>
          <w:p w:rsidR="00000000" w:rsidRDefault="00DF5EE9">
            <w:r>
              <w:t xml:space="preserve">   Selling area (sq. m)</w:t>
            </w:r>
          </w:p>
        </w:tc>
        <w:tc>
          <w:tcPr>
            <w:tcW w:w="708" w:type="dxa"/>
          </w:tcPr>
          <w:p w:rsidR="00000000" w:rsidRDefault="00DF5EE9">
            <w:pPr>
              <w:jc w:val="right"/>
            </w:pPr>
            <w:r>
              <w:t>6,200</w:t>
            </w: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6,200</w:t>
            </w:r>
          </w:p>
        </w:tc>
      </w:tr>
      <w:tr w:rsidR="00000000">
        <w:tblPrEx>
          <w:tblCellMar>
            <w:top w:w="0" w:type="dxa"/>
            <w:bottom w:w="0" w:type="dxa"/>
          </w:tblCellMar>
        </w:tblPrEx>
        <w:trPr>
          <w:cantSplit/>
        </w:trPr>
        <w:tc>
          <w:tcPr>
            <w:tcW w:w="2297" w:type="dxa"/>
          </w:tcPr>
          <w:p w:rsidR="00000000" w:rsidRDefault="00DF5EE9"/>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Target</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708" w:type="dxa"/>
          </w:tcPr>
          <w:p w:rsidR="00000000" w:rsidRDefault="00DF5EE9">
            <w:pPr>
              <w:jc w:val="right"/>
            </w:pPr>
          </w:p>
        </w:tc>
        <w:tc>
          <w:tcPr>
            <w:tcW w:w="709" w:type="dxa"/>
          </w:tcPr>
          <w:p w:rsidR="00000000" w:rsidRDefault="00DF5EE9">
            <w:pPr>
              <w:jc w:val="right"/>
            </w:pPr>
            <w:r>
              <w:t>4</w:t>
            </w:r>
          </w:p>
        </w:tc>
        <w:tc>
          <w:tcPr>
            <w:tcW w:w="709" w:type="dxa"/>
          </w:tcPr>
          <w:p w:rsidR="00000000" w:rsidRDefault="00DF5EE9">
            <w:pPr>
              <w:jc w:val="right"/>
            </w:pPr>
            <w:r>
              <w:t>3</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7</w:t>
            </w:r>
          </w:p>
        </w:tc>
      </w:tr>
      <w:tr w:rsidR="00000000">
        <w:tblPrEx>
          <w:tblCellMar>
            <w:top w:w="0" w:type="dxa"/>
            <w:bottom w:w="0" w:type="dxa"/>
          </w:tblCellMar>
        </w:tblPrEx>
        <w:trPr>
          <w:cantSplit/>
        </w:trPr>
        <w:tc>
          <w:tcPr>
            <w:tcW w:w="2297" w:type="dxa"/>
          </w:tcPr>
          <w:p w:rsidR="00000000" w:rsidRDefault="00DF5EE9">
            <w:r>
              <w:t xml:space="preserve">   Value ($M)</w:t>
            </w:r>
          </w:p>
        </w:tc>
        <w:tc>
          <w:tcPr>
            <w:tcW w:w="708" w:type="dxa"/>
          </w:tcPr>
          <w:p w:rsidR="00000000" w:rsidRDefault="00DF5EE9">
            <w:pPr>
              <w:jc w:val="right"/>
            </w:pPr>
          </w:p>
        </w:tc>
        <w:tc>
          <w:tcPr>
            <w:tcW w:w="709" w:type="dxa"/>
          </w:tcPr>
          <w:p w:rsidR="00000000" w:rsidRDefault="00DF5EE9">
            <w:pPr>
              <w:jc w:val="right"/>
            </w:pPr>
            <w:r>
              <w:t>5.0</w:t>
            </w:r>
          </w:p>
        </w:tc>
        <w:tc>
          <w:tcPr>
            <w:tcW w:w="709" w:type="dxa"/>
          </w:tcPr>
          <w:p w:rsidR="00000000" w:rsidRDefault="00DF5EE9">
            <w:pPr>
              <w:jc w:val="right"/>
            </w:pPr>
            <w:r>
              <w:t>8.3</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13.3</w:t>
            </w:r>
          </w:p>
        </w:tc>
      </w:tr>
      <w:tr w:rsidR="00000000">
        <w:tblPrEx>
          <w:tblCellMar>
            <w:top w:w="0" w:type="dxa"/>
            <w:bottom w:w="0" w:type="dxa"/>
          </w:tblCellMar>
        </w:tblPrEx>
        <w:trPr>
          <w:cantSplit/>
        </w:trPr>
        <w:tc>
          <w:tcPr>
            <w:tcW w:w="2297" w:type="dxa"/>
          </w:tcPr>
          <w:p w:rsidR="00000000" w:rsidRDefault="00DF5EE9">
            <w:r>
              <w:t xml:space="preserve">   Selli</w:t>
            </w:r>
            <w:r>
              <w:t>ng area (sq. m)</w:t>
            </w:r>
          </w:p>
        </w:tc>
        <w:tc>
          <w:tcPr>
            <w:tcW w:w="708" w:type="dxa"/>
          </w:tcPr>
          <w:p w:rsidR="00000000" w:rsidRDefault="00DF5EE9">
            <w:pPr>
              <w:jc w:val="right"/>
            </w:pPr>
          </w:p>
        </w:tc>
        <w:tc>
          <w:tcPr>
            <w:tcW w:w="709" w:type="dxa"/>
          </w:tcPr>
          <w:p w:rsidR="00000000" w:rsidRDefault="00DF5EE9">
            <w:pPr>
              <w:jc w:val="right"/>
            </w:pPr>
            <w:r>
              <w:t>16,434</w:t>
            </w:r>
          </w:p>
        </w:tc>
        <w:tc>
          <w:tcPr>
            <w:tcW w:w="709" w:type="dxa"/>
          </w:tcPr>
          <w:p w:rsidR="00000000" w:rsidRDefault="00DF5EE9">
            <w:pPr>
              <w:jc w:val="right"/>
            </w:pPr>
            <w:r>
              <w:t>13,100</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29,534</w:t>
            </w:r>
          </w:p>
        </w:tc>
      </w:tr>
      <w:tr w:rsidR="00000000">
        <w:tblPrEx>
          <w:tblCellMar>
            <w:top w:w="0" w:type="dxa"/>
            <w:bottom w:w="0" w:type="dxa"/>
          </w:tblCellMar>
        </w:tblPrEx>
        <w:trPr>
          <w:cantSplit/>
        </w:trPr>
        <w:tc>
          <w:tcPr>
            <w:tcW w:w="2297" w:type="dxa"/>
          </w:tcPr>
          <w:p w:rsidR="00000000" w:rsidRDefault="00DF5EE9"/>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Specially Group</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708" w:type="dxa"/>
          </w:tcPr>
          <w:p w:rsidR="00000000" w:rsidRDefault="00DF5EE9">
            <w:pPr>
              <w:jc w:val="right"/>
            </w:pPr>
            <w:r>
              <w:t>22</w:t>
            </w:r>
          </w:p>
        </w:tc>
        <w:tc>
          <w:tcPr>
            <w:tcW w:w="709" w:type="dxa"/>
          </w:tcPr>
          <w:p w:rsidR="00000000" w:rsidRDefault="00DF5EE9">
            <w:pPr>
              <w:jc w:val="right"/>
            </w:pPr>
            <w:r>
              <w:t>26</w:t>
            </w:r>
          </w:p>
        </w:tc>
        <w:tc>
          <w:tcPr>
            <w:tcW w:w="709" w:type="dxa"/>
          </w:tcPr>
          <w:p w:rsidR="00000000" w:rsidRDefault="00DF5EE9">
            <w:pPr>
              <w:jc w:val="right"/>
            </w:pPr>
            <w:r>
              <w:t>18</w:t>
            </w:r>
          </w:p>
        </w:tc>
        <w:tc>
          <w:tcPr>
            <w:tcW w:w="708" w:type="dxa"/>
          </w:tcPr>
          <w:p w:rsidR="00000000" w:rsidRDefault="00DF5EE9">
            <w:pPr>
              <w:jc w:val="right"/>
            </w:pPr>
            <w:r>
              <w:t>3</w:t>
            </w:r>
          </w:p>
        </w:tc>
        <w:tc>
          <w:tcPr>
            <w:tcW w:w="709" w:type="dxa"/>
          </w:tcPr>
          <w:p w:rsidR="00000000" w:rsidRDefault="00DF5EE9">
            <w:pPr>
              <w:jc w:val="right"/>
            </w:pPr>
            <w:r>
              <w:t>23</w:t>
            </w:r>
          </w:p>
        </w:tc>
        <w:tc>
          <w:tcPr>
            <w:tcW w:w="709" w:type="dxa"/>
          </w:tcPr>
          <w:p w:rsidR="00000000" w:rsidRDefault="00DF5EE9">
            <w:pPr>
              <w:jc w:val="right"/>
            </w:pPr>
            <w:r>
              <w:t>1</w:t>
            </w:r>
          </w:p>
        </w:tc>
        <w:tc>
          <w:tcPr>
            <w:tcW w:w="709" w:type="dxa"/>
          </w:tcPr>
          <w:p w:rsidR="00000000" w:rsidRDefault="00DF5EE9">
            <w:pPr>
              <w:jc w:val="right"/>
            </w:pPr>
          </w:p>
        </w:tc>
        <w:tc>
          <w:tcPr>
            <w:tcW w:w="709" w:type="dxa"/>
          </w:tcPr>
          <w:p w:rsidR="00000000" w:rsidRDefault="00DF5EE9">
            <w:pPr>
              <w:jc w:val="right"/>
            </w:pPr>
            <w:r>
              <w:t>1</w:t>
            </w:r>
          </w:p>
        </w:tc>
        <w:tc>
          <w:tcPr>
            <w:tcW w:w="708" w:type="dxa"/>
          </w:tcPr>
          <w:p w:rsidR="00000000" w:rsidRDefault="00DF5EE9">
            <w:pPr>
              <w:jc w:val="right"/>
            </w:pPr>
          </w:p>
        </w:tc>
        <w:tc>
          <w:tcPr>
            <w:tcW w:w="851" w:type="dxa"/>
          </w:tcPr>
          <w:p w:rsidR="00000000" w:rsidRDefault="00DF5EE9">
            <w:pPr>
              <w:jc w:val="right"/>
            </w:pPr>
            <w:r>
              <w:t>94</w:t>
            </w:r>
          </w:p>
        </w:tc>
      </w:tr>
      <w:tr w:rsidR="00000000">
        <w:tblPrEx>
          <w:tblCellMar>
            <w:top w:w="0" w:type="dxa"/>
            <w:bottom w:w="0" w:type="dxa"/>
          </w:tblCellMar>
        </w:tblPrEx>
        <w:trPr>
          <w:cantSplit/>
        </w:trPr>
        <w:tc>
          <w:tcPr>
            <w:tcW w:w="2297" w:type="dxa"/>
          </w:tcPr>
          <w:p w:rsidR="00000000" w:rsidRDefault="00DF5EE9">
            <w:r>
              <w:t xml:space="preserve">   Value ($M)</w:t>
            </w:r>
          </w:p>
        </w:tc>
        <w:tc>
          <w:tcPr>
            <w:tcW w:w="708" w:type="dxa"/>
          </w:tcPr>
          <w:p w:rsidR="00000000" w:rsidRDefault="00DF5EE9">
            <w:pPr>
              <w:jc w:val="right"/>
            </w:pPr>
            <w:r>
              <w:t>7.6</w:t>
            </w:r>
          </w:p>
        </w:tc>
        <w:tc>
          <w:tcPr>
            <w:tcW w:w="709" w:type="dxa"/>
          </w:tcPr>
          <w:p w:rsidR="00000000" w:rsidRDefault="00DF5EE9">
            <w:pPr>
              <w:jc w:val="right"/>
            </w:pPr>
            <w:r>
              <w:t>10.4</w:t>
            </w:r>
          </w:p>
        </w:tc>
        <w:tc>
          <w:tcPr>
            <w:tcW w:w="709" w:type="dxa"/>
          </w:tcPr>
          <w:p w:rsidR="00000000" w:rsidRDefault="00DF5EE9">
            <w:pPr>
              <w:jc w:val="right"/>
            </w:pPr>
            <w:r>
              <w:t>9.2</w:t>
            </w:r>
          </w:p>
        </w:tc>
        <w:tc>
          <w:tcPr>
            <w:tcW w:w="708" w:type="dxa"/>
          </w:tcPr>
          <w:p w:rsidR="00000000" w:rsidRDefault="00DF5EE9">
            <w:pPr>
              <w:jc w:val="right"/>
            </w:pPr>
            <w:r>
              <w:t>0.5</w:t>
            </w:r>
          </w:p>
        </w:tc>
        <w:tc>
          <w:tcPr>
            <w:tcW w:w="709" w:type="dxa"/>
          </w:tcPr>
          <w:p w:rsidR="00000000" w:rsidRDefault="00DF5EE9">
            <w:pPr>
              <w:jc w:val="right"/>
            </w:pPr>
            <w:r>
              <w:t>11.1</w:t>
            </w:r>
          </w:p>
        </w:tc>
        <w:tc>
          <w:tcPr>
            <w:tcW w:w="709" w:type="dxa"/>
          </w:tcPr>
          <w:p w:rsidR="00000000" w:rsidRDefault="00DF5EE9">
            <w:pPr>
              <w:jc w:val="right"/>
            </w:pPr>
            <w:r>
              <w:t>0.2</w:t>
            </w:r>
          </w:p>
        </w:tc>
        <w:tc>
          <w:tcPr>
            <w:tcW w:w="709" w:type="dxa"/>
          </w:tcPr>
          <w:p w:rsidR="00000000" w:rsidRDefault="00DF5EE9">
            <w:pPr>
              <w:jc w:val="right"/>
            </w:pPr>
          </w:p>
        </w:tc>
        <w:tc>
          <w:tcPr>
            <w:tcW w:w="709" w:type="dxa"/>
          </w:tcPr>
          <w:p w:rsidR="00000000" w:rsidRDefault="00DF5EE9">
            <w:pPr>
              <w:jc w:val="right"/>
            </w:pPr>
            <w:r>
              <w:t>0.1</w:t>
            </w:r>
          </w:p>
        </w:tc>
        <w:tc>
          <w:tcPr>
            <w:tcW w:w="708" w:type="dxa"/>
          </w:tcPr>
          <w:p w:rsidR="00000000" w:rsidRDefault="00DF5EE9">
            <w:pPr>
              <w:jc w:val="right"/>
            </w:pPr>
          </w:p>
        </w:tc>
        <w:tc>
          <w:tcPr>
            <w:tcW w:w="851" w:type="dxa"/>
          </w:tcPr>
          <w:p w:rsidR="00000000" w:rsidRDefault="00DF5EE9">
            <w:pPr>
              <w:jc w:val="right"/>
            </w:pPr>
            <w:r>
              <w:t>39.1</w:t>
            </w:r>
          </w:p>
        </w:tc>
      </w:tr>
      <w:tr w:rsidR="00000000">
        <w:tblPrEx>
          <w:tblCellMar>
            <w:top w:w="0" w:type="dxa"/>
            <w:bottom w:w="0" w:type="dxa"/>
          </w:tblCellMar>
        </w:tblPrEx>
        <w:trPr>
          <w:cantSplit/>
        </w:trPr>
        <w:tc>
          <w:tcPr>
            <w:tcW w:w="2297" w:type="dxa"/>
          </w:tcPr>
          <w:p w:rsidR="00000000" w:rsidRDefault="00DF5EE9">
            <w:r>
              <w:t xml:space="preserve">   Selling area (sq. m)</w:t>
            </w:r>
          </w:p>
        </w:tc>
        <w:tc>
          <w:tcPr>
            <w:tcW w:w="708" w:type="dxa"/>
          </w:tcPr>
          <w:p w:rsidR="00000000" w:rsidRDefault="00DF5EE9">
            <w:pPr>
              <w:jc w:val="right"/>
            </w:pPr>
            <w:r>
              <w:t>5,829</w:t>
            </w:r>
          </w:p>
        </w:tc>
        <w:tc>
          <w:tcPr>
            <w:tcW w:w="709" w:type="dxa"/>
          </w:tcPr>
          <w:p w:rsidR="00000000" w:rsidRDefault="00DF5EE9">
            <w:pPr>
              <w:jc w:val="right"/>
            </w:pPr>
            <w:r>
              <w:t>5,725</w:t>
            </w:r>
          </w:p>
        </w:tc>
        <w:tc>
          <w:tcPr>
            <w:tcW w:w="709" w:type="dxa"/>
          </w:tcPr>
          <w:p w:rsidR="00000000" w:rsidRDefault="00DF5EE9">
            <w:pPr>
              <w:jc w:val="right"/>
            </w:pPr>
            <w:r>
              <w:t>4,749</w:t>
            </w:r>
          </w:p>
        </w:tc>
        <w:tc>
          <w:tcPr>
            <w:tcW w:w="708" w:type="dxa"/>
          </w:tcPr>
          <w:p w:rsidR="00000000" w:rsidRDefault="00DF5EE9">
            <w:pPr>
              <w:jc w:val="right"/>
            </w:pPr>
            <w:r>
              <w:t>861</w:t>
            </w:r>
          </w:p>
        </w:tc>
        <w:tc>
          <w:tcPr>
            <w:tcW w:w="709" w:type="dxa"/>
          </w:tcPr>
          <w:p w:rsidR="00000000" w:rsidRDefault="00DF5EE9">
            <w:pPr>
              <w:jc w:val="right"/>
            </w:pPr>
            <w:r>
              <w:t>4,839</w:t>
            </w:r>
          </w:p>
        </w:tc>
        <w:tc>
          <w:tcPr>
            <w:tcW w:w="709" w:type="dxa"/>
          </w:tcPr>
          <w:p w:rsidR="00000000" w:rsidRDefault="00DF5EE9">
            <w:pPr>
              <w:jc w:val="right"/>
            </w:pPr>
            <w:r>
              <w:t>700</w:t>
            </w:r>
          </w:p>
        </w:tc>
        <w:tc>
          <w:tcPr>
            <w:tcW w:w="709" w:type="dxa"/>
          </w:tcPr>
          <w:p w:rsidR="00000000" w:rsidRDefault="00DF5EE9">
            <w:pPr>
              <w:jc w:val="right"/>
            </w:pPr>
          </w:p>
        </w:tc>
        <w:tc>
          <w:tcPr>
            <w:tcW w:w="709" w:type="dxa"/>
          </w:tcPr>
          <w:p w:rsidR="00000000" w:rsidRDefault="00DF5EE9">
            <w:pPr>
              <w:jc w:val="right"/>
            </w:pPr>
            <w:r>
              <w:t>144</w:t>
            </w:r>
          </w:p>
        </w:tc>
        <w:tc>
          <w:tcPr>
            <w:tcW w:w="708" w:type="dxa"/>
          </w:tcPr>
          <w:p w:rsidR="00000000" w:rsidRDefault="00DF5EE9">
            <w:pPr>
              <w:jc w:val="right"/>
            </w:pPr>
          </w:p>
        </w:tc>
        <w:tc>
          <w:tcPr>
            <w:tcW w:w="851" w:type="dxa"/>
          </w:tcPr>
          <w:p w:rsidR="00000000" w:rsidRDefault="00DF5EE9">
            <w:pPr>
              <w:jc w:val="right"/>
            </w:pPr>
            <w:r>
              <w:t>22,847</w:t>
            </w:r>
          </w:p>
        </w:tc>
      </w:tr>
      <w:tr w:rsidR="00000000">
        <w:tblPrEx>
          <w:tblCellMar>
            <w:top w:w="0" w:type="dxa"/>
            <w:bottom w:w="0" w:type="dxa"/>
          </w:tblCellMar>
        </w:tblPrEx>
        <w:trPr>
          <w:cantSplit/>
        </w:trPr>
        <w:tc>
          <w:tcPr>
            <w:tcW w:w="2297" w:type="dxa"/>
          </w:tcPr>
          <w:p w:rsidR="00000000" w:rsidRDefault="00DF5EE9"/>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World 4 Kids</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708" w:type="dxa"/>
          </w:tcPr>
          <w:p w:rsidR="00000000" w:rsidRDefault="00DF5EE9">
            <w:pPr>
              <w:jc w:val="right"/>
            </w:pPr>
            <w:r>
              <w:t>5</w:t>
            </w:r>
          </w:p>
        </w:tc>
        <w:tc>
          <w:tcPr>
            <w:tcW w:w="709" w:type="dxa"/>
          </w:tcPr>
          <w:p w:rsidR="00000000" w:rsidRDefault="00DF5EE9">
            <w:pPr>
              <w:jc w:val="right"/>
            </w:pPr>
            <w:r>
              <w:t>7</w:t>
            </w:r>
          </w:p>
        </w:tc>
        <w:tc>
          <w:tcPr>
            <w:tcW w:w="709" w:type="dxa"/>
          </w:tcPr>
          <w:p w:rsidR="00000000" w:rsidRDefault="00DF5EE9">
            <w:pPr>
              <w:jc w:val="right"/>
            </w:pPr>
            <w:r>
              <w:t>4</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16</w:t>
            </w:r>
          </w:p>
        </w:tc>
      </w:tr>
      <w:tr w:rsidR="00000000">
        <w:tblPrEx>
          <w:tblCellMar>
            <w:top w:w="0" w:type="dxa"/>
            <w:bottom w:w="0" w:type="dxa"/>
          </w:tblCellMar>
        </w:tblPrEx>
        <w:trPr>
          <w:cantSplit/>
        </w:trPr>
        <w:tc>
          <w:tcPr>
            <w:tcW w:w="2297" w:type="dxa"/>
          </w:tcPr>
          <w:p w:rsidR="00000000" w:rsidRDefault="00DF5EE9">
            <w:r>
              <w:t xml:space="preserve">   Value ($M)</w:t>
            </w:r>
          </w:p>
        </w:tc>
        <w:tc>
          <w:tcPr>
            <w:tcW w:w="708" w:type="dxa"/>
          </w:tcPr>
          <w:p w:rsidR="00000000" w:rsidRDefault="00DF5EE9">
            <w:pPr>
              <w:jc w:val="right"/>
            </w:pPr>
            <w:r>
              <w:t>6.5</w:t>
            </w:r>
          </w:p>
        </w:tc>
        <w:tc>
          <w:tcPr>
            <w:tcW w:w="709" w:type="dxa"/>
          </w:tcPr>
          <w:p w:rsidR="00000000" w:rsidRDefault="00DF5EE9">
            <w:pPr>
              <w:jc w:val="right"/>
            </w:pPr>
            <w:r>
              <w:t>7.8</w:t>
            </w:r>
          </w:p>
        </w:tc>
        <w:tc>
          <w:tcPr>
            <w:tcW w:w="709" w:type="dxa"/>
          </w:tcPr>
          <w:p w:rsidR="00000000" w:rsidRDefault="00DF5EE9">
            <w:pPr>
              <w:jc w:val="right"/>
            </w:pPr>
            <w:r>
              <w:t>2.9</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17.2</w:t>
            </w:r>
          </w:p>
        </w:tc>
      </w:tr>
      <w:tr w:rsidR="00000000">
        <w:tblPrEx>
          <w:tblCellMar>
            <w:top w:w="0" w:type="dxa"/>
            <w:bottom w:w="0" w:type="dxa"/>
          </w:tblCellMar>
        </w:tblPrEx>
        <w:trPr>
          <w:cantSplit/>
        </w:trPr>
        <w:tc>
          <w:tcPr>
            <w:tcW w:w="2297" w:type="dxa"/>
          </w:tcPr>
          <w:p w:rsidR="00000000" w:rsidRDefault="00DF5EE9">
            <w:r>
              <w:t xml:space="preserve">   Selling area (sq.  m)</w:t>
            </w:r>
          </w:p>
        </w:tc>
        <w:tc>
          <w:tcPr>
            <w:tcW w:w="708" w:type="dxa"/>
          </w:tcPr>
          <w:p w:rsidR="00000000" w:rsidRDefault="00DF5EE9">
            <w:pPr>
              <w:jc w:val="right"/>
            </w:pPr>
            <w:r>
              <w:t>11,826</w:t>
            </w:r>
          </w:p>
        </w:tc>
        <w:tc>
          <w:tcPr>
            <w:tcW w:w="709" w:type="dxa"/>
          </w:tcPr>
          <w:p w:rsidR="00000000" w:rsidRDefault="00DF5EE9">
            <w:pPr>
              <w:jc w:val="right"/>
            </w:pPr>
            <w:r>
              <w:t>15,774</w:t>
            </w:r>
          </w:p>
        </w:tc>
        <w:tc>
          <w:tcPr>
            <w:tcW w:w="709" w:type="dxa"/>
          </w:tcPr>
          <w:p w:rsidR="00000000" w:rsidRDefault="00DF5EE9">
            <w:pPr>
              <w:jc w:val="right"/>
            </w:pPr>
            <w:r>
              <w:t>7,676</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r>
              <w:t>35,276</w:t>
            </w:r>
          </w:p>
        </w:tc>
      </w:tr>
      <w:tr w:rsidR="00000000">
        <w:tblPrEx>
          <w:tblCellMar>
            <w:top w:w="0" w:type="dxa"/>
            <w:bottom w:w="0" w:type="dxa"/>
          </w:tblCellMar>
        </w:tblPrEx>
        <w:trPr>
          <w:cantSplit/>
        </w:trPr>
        <w:tc>
          <w:tcPr>
            <w:tcW w:w="2297" w:type="dxa"/>
          </w:tcPr>
          <w:p w:rsidR="00000000" w:rsidRDefault="00DF5EE9"/>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New Zealand</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r>
              <w:t>3</w:t>
            </w:r>
          </w:p>
        </w:tc>
        <w:tc>
          <w:tcPr>
            <w:tcW w:w="851" w:type="dxa"/>
          </w:tcPr>
          <w:p w:rsidR="00000000" w:rsidRDefault="00DF5EE9">
            <w:pPr>
              <w:jc w:val="right"/>
            </w:pPr>
            <w:r>
              <w:t>3</w:t>
            </w:r>
          </w:p>
        </w:tc>
      </w:tr>
      <w:tr w:rsidR="00000000">
        <w:tblPrEx>
          <w:tblCellMar>
            <w:top w:w="0" w:type="dxa"/>
            <w:bottom w:w="0" w:type="dxa"/>
          </w:tblCellMar>
        </w:tblPrEx>
        <w:trPr>
          <w:cantSplit/>
        </w:trPr>
        <w:tc>
          <w:tcPr>
            <w:tcW w:w="2297" w:type="dxa"/>
          </w:tcPr>
          <w:p w:rsidR="00000000" w:rsidRDefault="00DF5EE9">
            <w:r>
              <w:t xml:space="preserve">   Value ($M)</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r>
              <w:t>2.6</w:t>
            </w:r>
          </w:p>
        </w:tc>
        <w:tc>
          <w:tcPr>
            <w:tcW w:w="851" w:type="dxa"/>
          </w:tcPr>
          <w:p w:rsidR="00000000" w:rsidRDefault="00DF5EE9">
            <w:pPr>
              <w:jc w:val="right"/>
            </w:pPr>
            <w:r>
              <w:t>2.6</w:t>
            </w:r>
          </w:p>
        </w:tc>
      </w:tr>
      <w:tr w:rsidR="00000000">
        <w:tblPrEx>
          <w:tblCellMar>
            <w:top w:w="0" w:type="dxa"/>
            <w:bottom w:w="0" w:type="dxa"/>
          </w:tblCellMar>
        </w:tblPrEx>
        <w:trPr>
          <w:cantSplit/>
          <w:hidden/>
        </w:trPr>
        <w:tc>
          <w:tcPr>
            <w:tcW w:w="2297" w:type="dxa"/>
            <w:tcBorders>
              <w:bottom w:val="single" w:sz="18" w:space="0" w:color="auto"/>
            </w:tcBorders>
          </w:tcPr>
          <w:p w:rsidR="00000000" w:rsidRDefault="00DF5EE9">
            <w:r>
              <w:rPr>
                <w:vanish/>
              </w:rPr>
              <w:t>[SULON]</w:t>
            </w:r>
            <w:r>
              <w:t xml:space="preserve">   Selling area (sq. m</w:t>
            </w:r>
            <w:r>
              <w:rPr>
                <w:b/>
              </w:rPr>
              <w:t>)</w:t>
            </w:r>
          </w:p>
        </w:tc>
        <w:tc>
          <w:tcPr>
            <w:tcW w:w="708"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8"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9" w:type="dxa"/>
            <w:tcBorders>
              <w:bottom w:val="single" w:sz="18" w:space="0" w:color="auto"/>
            </w:tcBorders>
          </w:tcPr>
          <w:p w:rsidR="00000000" w:rsidRDefault="00DF5EE9">
            <w:pPr>
              <w:jc w:val="right"/>
            </w:pPr>
          </w:p>
        </w:tc>
        <w:tc>
          <w:tcPr>
            <w:tcW w:w="708" w:type="dxa"/>
            <w:tcBorders>
              <w:bottom w:val="single" w:sz="18" w:space="0" w:color="auto"/>
            </w:tcBorders>
          </w:tcPr>
          <w:p w:rsidR="00000000" w:rsidRDefault="00DF5EE9">
            <w:pPr>
              <w:jc w:val="right"/>
            </w:pPr>
            <w:r>
              <w:t>6,761</w:t>
            </w:r>
          </w:p>
        </w:tc>
        <w:tc>
          <w:tcPr>
            <w:tcW w:w="851" w:type="dxa"/>
            <w:tcBorders>
              <w:bottom w:val="single" w:sz="18" w:space="0" w:color="auto"/>
            </w:tcBorders>
          </w:tcPr>
          <w:p w:rsidR="00000000" w:rsidRDefault="00DF5EE9">
            <w:pPr>
              <w:jc w:val="right"/>
            </w:pPr>
            <w:r>
              <w:t>6,761</w:t>
            </w:r>
          </w:p>
        </w:tc>
      </w:tr>
      <w:tr w:rsidR="00000000">
        <w:tblPrEx>
          <w:tblCellMar>
            <w:top w:w="0" w:type="dxa"/>
            <w:bottom w:w="0" w:type="dxa"/>
          </w:tblCellMar>
        </w:tblPrEx>
        <w:trPr>
          <w:cantSplit/>
        </w:trPr>
        <w:tc>
          <w:tcPr>
            <w:tcW w:w="2297" w:type="dxa"/>
          </w:tcPr>
          <w:p w:rsidR="00000000" w:rsidRDefault="00DF5EE9"/>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Total</w:t>
            </w: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9" w:type="dxa"/>
          </w:tcPr>
          <w:p w:rsidR="00000000" w:rsidRDefault="00DF5EE9">
            <w:pPr>
              <w:jc w:val="right"/>
            </w:pPr>
          </w:p>
        </w:tc>
        <w:tc>
          <w:tcPr>
            <w:tcW w:w="708"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708" w:type="dxa"/>
          </w:tcPr>
          <w:p w:rsidR="00000000" w:rsidRDefault="00DF5EE9">
            <w:pPr>
              <w:jc w:val="right"/>
            </w:pPr>
            <w:r>
              <w:t>29</w:t>
            </w:r>
          </w:p>
        </w:tc>
        <w:tc>
          <w:tcPr>
            <w:tcW w:w="709" w:type="dxa"/>
          </w:tcPr>
          <w:p w:rsidR="00000000" w:rsidRDefault="00DF5EE9">
            <w:pPr>
              <w:jc w:val="right"/>
            </w:pPr>
            <w:r>
              <w:t>42</w:t>
            </w:r>
          </w:p>
        </w:tc>
        <w:tc>
          <w:tcPr>
            <w:tcW w:w="709" w:type="dxa"/>
          </w:tcPr>
          <w:p w:rsidR="00000000" w:rsidRDefault="00DF5EE9">
            <w:pPr>
              <w:jc w:val="right"/>
            </w:pPr>
            <w:r>
              <w:t>30</w:t>
            </w:r>
          </w:p>
        </w:tc>
        <w:tc>
          <w:tcPr>
            <w:tcW w:w="708" w:type="dxa"/>
          </w:tcPr>
          <w:p w:rsidR="00000000" w:rsidRDefault="00DF5EE9">
            <w:pPr>
              <w:jc w:val="right"/>
            </w:pPr>
            <w:r>
              <w:t>3</w:t>
            </w:r>
          </w:p>
        </w:tc>
        <w:tc>
          <w:tcPr>
            <w:tcW w:w="709" w:type="dxa"/>
          </w:tcPr>
          <w:p w:rsidR="00000000" w:rsidRDefault="00DF5EE9">
            <w:pPr>
              <w:jc w:val="right"/>
            </w:pPr>
            <w:r>
              <w:t>24</w:t>
            </w:r>
          </w:p>
        </w:tc>
        <w:tc>
          <w:tcPr>
            <w:tcW w:w="709" w:type="dxa"/>
          </w:tcPr>
          <w:p w:rsidR="00000000" w:rsidRDefault="00DF5EE9">
            <w:pPr>
              <w:jc w:val="right"/>
            </w:pPr>
            <w:r>
              <w:t>1</w:t>
            </w:r>
          </w:p>
        </w:tc>
        <w:tc>
          <w:tcPr>
            <w:tcW w:w="709" w:type="dxa"/>
          </w:tcPr>
          <w:p w:rsidR="00000000" w:rsidRDefault="00DF5EE9">
            <w:pPr>
              <w:jc w:val="right"/>
            </w:pPr>
          </w:p>
        </w:tc>
        <w:tc>
          <w:tcPr>
            <w:tcW w:w="709" w:type="dxa"/>
          </w:tcPr>
          <w:p w:rsidR="00000000" w:rsidRDefault="00DF5EE9">
            <w:pPr>
              <w:jc w:val="right"/>
            </w:pPr>
            <w:r>
              <w:t>1</w:t>
            </w:r>
          </w:p>
        </w:tc>
        <w:tc>
          <w:tcPr>
            <w:tcW w:w="708" w:type="dxa"/>
          </w:tcPr>
          <w:p w:rsidR="00000000" w:rsidRDefault="00DF5EE9">
            <w:pPr>
              <w:jc w:val="right"/>
            </w:pPr>
            <w:r>
              <w:t>3</w:t>
            </w:r>
          </w:p>
        </w:tc>
        <w:tc>
          <w:tcPr>
            <w:tcW w:w="851" w:type="dxa"/>
          </w:tcPr>
          <w:p w:rsidR="00000000" w:rsidRDefault="00DF5EE9">
            <w:pPr>
              <w:jc w:val="right"/>
            </w:pPr>
            <w:r>
              <w:t>133</w:t>
            </w:r>
          </w:p>
        </w:tc>
      </w:tr>
      <w:tr w:rsidR="00000000">
        <w:tblPrEx>
          <w:tblCellMar>
            <w:top w:w="0" w:type="dxa"/>
            <w:bottom w:w="0" w:type="dxa"/>
          </w:tblCellMar>
        </w:tblPrEx>
        <w:trPr>
          <w:cantSplit/>
        </w:trPr>
        <w:tc>
          <w:tcPr>
            <w:tcW w:w="2297" w:type="dxa"/>
          </w:tcPr>
          <w:p w:rsidR="00000000" w:rsidRDefault="00DF5EE9">
            <w:r>
              <w:t xml:space="preserve">   Value ($M)</w:t>
            </w:r>
          </w:p>
        </w:tc>
        <w:tc>
          <w:tcPr>
            <w:tcW w:w="708" w:type="dxa"/>
          </w:tcPr>
          <w:p w:rsidR="00000000" w:rsidRDefault="00DF5EE9">
            <w:pPr>
              <w:jc w:val="right"/>
            </w:pPr>
            <w:r>
              <w:t>19.5</w:t>
            </w:r>
          </w:p>
        </w:tc>
        <w:tc>
          <w:tcPr>
            <w:tcW w:w="709" w:type="dxa"/>
          </w:tcPr>
          <w:p w:rsidR="00000000" w:rsidRDefault="00DF5EE9">
            <w:pPr>
              <w:jc w:val="right"/>
            </w:pPr>
            <w:r>
              <w:t>32.9</w:t>
            </w:r>
          </w:p>
        </w:tc>
        <w:tc>
          <w:tcPr>
            <w:tcW w:w="709" w:type="dxa"/>
          </w:tcPr>
          <w:p w:rsidR="00000000" w:rsidRDefault="00DF5EE9">
            <w:pPr>
              <w:jc w:val="right"/>
            </w:pPr>
            <w:r>
              <w:t>26.6</w:t>
            </w:r>
          </w:p>
        </w:tc>
        <w:tc>
          <w:tcPr>
            <w:tcW w:w="708" w:type="dxa"/>
          </w:tcPr>
          <w:p w:rsidR="00000000" w:rsidRDefault="00DF5EE9">
            <w:pPr>
              <w:jc w:val="right"/>
            </w:pPr>
            <w:r>
              <w:t>0.5</w:t>
            </w:r>
          </w:p>
        </w:tc>
        <w:tc>
          <w:tcPr>
            <w:tcW w:w="709" w:type="dxa"/>
          </w:tcPr>
          <w:p w:rsidR="00000000" w:rsidRDefault="00DF5EE9">
            <w:pPr>
              <w:jc w:val="right"/>
            </w:pPr>
            <w:r>
              <w:t>13.0</w:t>
            </w:r>
          </w:p>
        </w:tc>
        <w:tc>
          <w:tcPr>
            <w:tcW w:w="709" w:type="dxa"/>
          </w:tcPr>
          <w:p w:rsidR="00000000" w:rsidRDefault="00DF5EE9">
            <w:pPr>
              <w:jc w:val="right"/>
            </w:pPr>
            <w:r>
              <w:t>0.2</w:t>
            </w:r>
          </w:p>
        </w:tc>
        <w:tc>
          <w:tcPr>
            <w:tcW w:w="709" w:type="dxa"/>
          </w:tcPr>
          <w:p w:rsidR="00000000" w:rsidRDefault="00DF5EE9">
            <w:pPr>
              <w:jc w:val="right"/>
            </w:pPr>
          </w:p>
        </w:tc>
        <w:tc>
          <w:tcPr>
            <w:tcW w:w="709" w:type="dxa"/>
          </w:tcPr>
          <w:p w:rsidR="00000000" w:rsidRDefault="00DF5EE9">
            <w:pPr>
              <w:jc w:val="right"/>
            </w:pPr>
            <w:r>
              <w:t>0.1</w:t>
            </w:r>
          </w:p>
        </w:tc>
        <w:tc>
          <w:tcPr>
            <w:tcW w:w="708" w:type="dxa"/>
          </w:tcPr>
          <w:p w:rsidR="00000000" w:rsidRDefault="00DF5EE9">
            <w:pPr>
              <w:jc w:val="right"/>
            </w:pPr>
            <w:r>
              <w:t>2.6</w:t>
            </w:r>
          </w:p>
        </w:tc>
        <w:tc>
          <w:tcPr>
            <w:tcW w:w="851" w:type="dxa"/>
          </w:tcPr>
          <w:p w:rsidR="00000000" w:rsidRDefault="00DF5EE9">
            <w:pPr>
              <w:jc w:val="right"/>
            </w:pPr>
            <w:r>
              <w:t>95.4</w:t>
            </w:r>
          </w:p>
        </w:tc>
      </w:tr>
      <w:tr w:rsidR="00000000">
        <w:tblPrEx>
          <w:tblCellMar>
            <w:top w:w="0" w:type="dxa"/>
            <w:bottom w:w="0" w:type="dxa"/>
          </w:tblCellMar>
        </w:tblPrEx>
        <w:trPr>
          <w:cantSplit/>
          <w:hidden/>
        </w:trPr>
        <w:tc>
          <w:tcPr>
            <w:tcW w:w="2297" w:type="dxa"/>
            <w:tcBorders>
              <w:bottom w:val="double" w:sz="18" w:space="0" w:color="auto"/>
            </w:tcBorders>
          </w:tcPr>
          <w:p w:rsidR="00000000" w:rsidRDefault="00DF5EE9">
            <w:r>
              <w:rPr>
                <w:vanish/>
              </w:rPr>
              <w:t>[DULON]</w:t>
            </w:r>
            <w:r>
              <w:t xml:space="preserve">   Selling area (sq. m)</w:t>
            </w:r>
          </w:p>
        </w:tc>
        <w:tc>
          <w:tcPr>
            <w:tcW w:w="708" w:type="dxa"/>
            <w:tcBorders>
              <w:bottom w:val="double" w:sz="18" w:space="0" w:color="auto"/>
            </w:tcBorders>
          </w:tcPr>
          <w:p w:rsidR="00000000" w:rsidRDefault="00DF5EE9">
            <w:pPr>
              <w:jc w:val="right"/>
            </w:pPr>
            <w:r>
              <w:t>25,610</w:t>
            </w:r>
          </w:p>
        </w:tc>
        <w:tc>
          <w:tcPr>
            <w:tcW w:w="709" w:type="dxa"/>
            <w:tcBorders>
              <w:bottom w:val="double" w:sz="18" w:space="0" w:color="auto"/>
            </w:tcBorders>
          </w:tcPr>
          <w:p w:rsidR="00000000" w:rsidRDefault="00DF5EE9">
            <w:pPr>
              <w:jc w:val="right"/>
            </w:pPr>
            <w:r>
              <w:t>45,953</w:t>
            </w:r>
          </w:p>
        </w:tc>
        <w:tc>
          <w:tcPr>
            <w:tcW w:w="709" w:type="dxa"/>
            <w:tcBorders>
              <w:bottom w:val="double" w:sz="18" w:space="0" w:color="auto"/>
            </w:tcBorders>
          </w:tcPr>
          <w:p w:rsidR="00000000" w:rsidRDefault="00DF5EE9">
            <w:pPr>
              <w:jc w:val="right"/>
            </w:pPr>
            <w:r>
              <w:t>32,251</w:t>
            </w:r>
          </w:p>
        </w:tc>
        <w:tc>
          <w:tcPr>
            <w:tcW w:w="708" w:type="dxa"/>
            <w:tcBorders>
              <w:bottom w:val="double" w:sz="18" w:space="0" w:color="auto"/>
            </w:tcBorders>
          </w:tcPr>
          <w:p w:rsidR="00000000" w:rsidRDefault="00DF5EE9">
            <w:pPr>
              <w:jc w:val="right"/>
            </w:pPr>
            <w:r>
              <w:t>861</w:t>
            </w:r>
          </w:p>
        </w:tc>
        <w:tc>
          <w:tcPr>
            <w:tcW w:w="709" w:type="dxa"/>
            <w:tcBorders>
              <w:bottom w:val="double" w:sz="18" w:space="0" w:color="auto"/>
            </w:tcBorders>
          </w:tcPr>
          <w:p w:rsidR="00000000" w:rsidRDefault="00DF5EE9">
            <w:pPr>
              <w:jc w:val="right"/>
            </w:pPr>
            <w:r>
              <w:t>7,109</w:t>
            </w:r>
          </w:p>
        </w:tc>
        <w:tc>
          <w:tcPr>
            <w:tcW w:w="709" w:type="dxa"/>
            <w:tcBorders>
              <w:bottom w:val="double" w:sz="18" w:space="0" w:color="auto"/>
            </w:tcBorders>
          </w:tcPr>
          <w:p w:rsidR="00000000" w:rsidRDefault="00DF5EE9">
            <w:pPr>
              <w:jc w:val="right"/>
            </w:pPr>
            <w:r>
              <w:t>700</w:t>
            </w:r>
          </w:p>
        </w:tc>
        <w:tc>
          <w:tcPr>
            <w:tcW w:w="709" w:type="dxa"/>
            <w:tcBorders>
              <w:bottom w:val="double" w:sz="18" w:space="0" w:color="auto"/>
            </w:tcBorders>
          </w:tcPr>
          <w:p w:rsidR="00000000" w:rsidRDefault="00DF5EE9">
            <w:pPr>
              <w:jc w:val="right"/>
            </w:pPr>
          </w:p>
        </w:tc>
        <w:tc>
          <w:tcPr>
            <w:tcW w:w="709" w:type="dxa"/>
            <w:tcBorders>
              <w:bottom w:val="double" w:sz="18" w:space="0" w:color="auto"/>
            </w:tcBorders>
          </w:tcPr>
          <w:p w:rsidR="00000000" w:rsidRDefault="00DF5EE9">
            <w:pPr>
              <w:jc w:val="right"/>
            </w:pPr>
            <w:r>
              <w:t>144</w:t>
            </w:r>
          </w:p>
        </w:tc>
        <w:tc>
          <w:tcPr>
            <w:tcW w:w="708" w:type="dxa"/>
            <w:tcBorders>
              <w:bottom w:val="double" w:sz="18" w:space="0" w:color="auto"/>
            </w:tcBorders>
          </w:tcPr>
          <w:p w:rsidR="00000000" w:rsidRDefault="00DF5EE9">
            <w:pPr>
              <w:jc w:val="right"/>
            </w:pPr>
            <w:r>
              <w:t>6,</w:t>
            </w:r>
            <w:r>
              <w:t>761</w:t>
            </w:r>
          </w:p>
        </w:tc>
        <w:tc>
          <w:tcPr>
            <w:tcW w:w="851" w:type="dxa"/>
            <w:tcBorders>
              <w:bottom w:val="double" w:sz="18" w:space="0" w:color="auto"/>
            </w:tcBorders>
          </w:tcPr>
          <w:p w:rsidR="00000000" w:rsidRDefault="00DF5EE9">
            <w:pPr>
              <w:jc w:val="right"/>
            </w:pPr>
            <w:r>
              <w:t>119,389</w:t>
            </w:r>
          </w:p>
        </w:tc>
      </w:tr>
    </w:tbl>
    <w:p w:rsidR="00000000" w:rsidRDefault="00DF5EE9">
      <w:pPr>
        <w:tabs>
          <w:tab w:val="right" w:pos="5904"/>
          <w:tab w:val="right" w:pos="7056"/>
          <w:tab w:val="right" w:pos="8208"/>
          <w:tab w:val="right" w:pos="8928"/>
          <w:tab w:val="right" w:pos="9936"/>
          <w:tab w:val="right" w:pos="10656"/>
          <w:tab w:val="right" w:pos="11376"/>
          <w:tab w:val="right" w:pos="12096"/>
          <w:tab w:val="right" w:pos="13104"/>
          <w:tab w:val="right" w:pos="14400"/>
          <w:tab w:val="left" w:pos="15408"/>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Planned new stores include stores scheduled to be opened during the year ending 31 July 1994 including replacement stores.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figures above exclude expenditures to be made by external developers to develop properties.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i/>
        </w:rPr>
        <w:t>PLANNED REFURBISHMENTS OF EXISTING STORES for the year ending 31 July 1994</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2297"/>
        <w:gridCol w:w="850"/>
        <w:gridCol w:w="851"/>
        <w:gridCol w:w="850"/>
        <w:gridCol w:w="850"/>
        <w:gridCol w:w="851"/>
        <w:gridCol w:w="851"/>
        <w:gridCol w:w="850"/>
        <w:gridCol w:w="850"/>
        <w:gridCol w:w="851"/>
        <w:gridCol w:w="851"/>
      </w:tblGrid>
      <w:tr w:rsidR="00000000">
        <w:tblPrEx>
          <w:tblCellMar>
            <w:top w:w="0" w:type="dxa"/>
            <w:bottom w:w="0" w:type="dxa"/>
          </w:tblCellMar>
        </w:tblPrEx>
        <w:trPr>
          <w:cantSplit/>
        </w:trPr>
        <w:tc>
          <w:tcPr>
            <w:tcW w:w="2297" w:type="dxa"/>
          </w:tcPr>
          <w:p w:rsidR="00000000" w:rsidRDefault="00DF5EE9">
            <w:pPr>
              <w:rPr>
                <w:b/>
                <w:i/>
              </w:rPr>
            </w:pPr>
          </w:p>
        </w:tc>
        <w:tc>
          <w:tcPr>
            <w:tcW w:w="850" w:type="dxa"/>
          </w:tcPr>
          <w:p w:rsidR="00000000" w:rsidRDefault="00DF5EE9">
            <w:pPr>
              <w:jc w:val="right"/>
              <w:rPr>
                <w:b/>
                <w:i/>
              </w:rPr>
            </w:pPr>
            <w:r>
              <w:rPr>
                <w:b/>
                <w:i/>
              </w:rPr>
              <w:t>VIC</w:t>
            </w:r>
          </w:p>
        </w:tc>
        <w:tc>
          <w:tcPr>
            <w:tcW w:w="851" w:type="dxa"/>
          </w:tcPr>
          <w:p w:rsidR="00000000" w:rsidRDefault="00DF5EE9">
            <w:pPr>
              <w:jc w:val="right"/>
              <w:rPr>
                <w:b/>
                <w:i/>
              </w:rPr>
            </w:pPr>
            <w:r>
              <w:rPr>
                <w:b/>
                <w:i/>
              </w:rPr>
              <w:t>NSW</w:t>
            </w:r>
          </w:p>
        </w:tc>
        <w:tc>
          <w:tcPr>
            <w:tcW w:w="850" w:type="dxa"/>
          </w:tcPr>
          <w:p w:rsidR="00000000" w:rsidRDefault="00DF5EE9">
            <w:pPr>
              <w:jc w:val="right"/>
              <w:rPr>
                <w:b/>
                <w:i/>
              </w:rPr>
            </w:pPr>
            <w:r>
              <w:rPr>
                <w:b/>
                <w:i/>
              </w:rPr>
              <w:t>QLD</w:t>
            </w:r>
          </w:p>
        </w:tc>
        <w:tc>
          <w:tcPr>
            <w:tcW w:w="850" w:type="dxa"/>
          </w:tcPr>
          <w:p w:rsidR="00000000" w:rsidRDefault="00DF5EE9">
            <w:pPr>
              <w:jc w:val="right"/>
              <w:rPr>
                <w:b/>
                <w:i/>
              </w:rPr>
            </w:pPr>
            <w:r>
              <w:rPr>
                <w:b/>
                <w:i/>
              </w:rPr>
              <w:t>SA</w:t>
            </w:r>
          </w:p>
        </w:tc>
        <w:tc>
          <w:tcPr>
            <w:tcW w:w="851" w:type="dxa"/>
          </w:tcPr>
          <w:p w:rsidR="00000000" w:rsidRDefault="00DF5EE9">
            <w:pPr>
              <w:jc w:val="right"/>
              <w:rPr>
                <w:b/>
                <w:i/>
              </w:rPr>
            </w:pPr>
            <w:r>
              <w:rPr>
                <w:b/>
                <w:i/>
              </w:rPr>
              <w:t>WA</w:t>
            </w:r>
          </w:p>
        </w:tc>
        <w:tc>
          <w:tcPr>
            <w:tcW w:w="851" w:type="dxa"/>
          </w:tcPr>
          <w:p w:rsidR="00000000" w:rsidRDefault="00DF5EE9">
            <w:pPr>
              <w:jc w:val="right"/>
              <w:rPr>
                <w:b/>
                <w:i/>
              </w:rPr>
            </w:pPr>
            <w:r>
              <w:rPr>
                <w:b/>
                <w:i/>
              </w:rPr>
              <w:t>TAS</w:t>
            </w:r>
          </w:p>
        </w:tc>
        <w:tc>
          <w:tcPr>
            <w:tcW w:w="850" w:type="dxa"/>
          </w:tcPr>
          <w:p w:rsidR="00000000" w:rsidRDefault="00DF5EE9">
            <w:pPr>
              <w:jc w:val="right"/>
              <w:rPr>
                <w:b/>
                <w:i/>
              </w:rPr>
            </w:pPr>
            <w:r>
              <w:rPr>
                <w:b/>
                <w:i/>
              </w:rPr>
              <w:t>ACT</w:t>
            </w:r>
          </w:p>
        </w:tc>
        <w:tc>
          <w:tcPr>
            <w:tcW w:w="850" w:type="dxa"/>
          </w:tcPr>
          <w:p w:rsidR="00000000" w:rsidRDefault="00DF5EE9">
            <w:pPr>
              <w:jc w:val="right"/>
              <w:rPr>
                <w:b/>
                <w:i/>
              </w:rPr>
            </w:pPr>
            <w:r>
              <w:rPr>
                <w:b/>
                <w:i/>
              </w:rPr>
              <w:t>NT</w:t>
            </w:r>
          </w:p>
        </w:tc>
        <w:tc>
          <w:tcPr>
            <w:tcW w:w="851" w:type="dxa"/>
          </w:tcPr>
          <w:p w:rsidR="00000000" w:rsidRDefault="00DF5EE9">
            <w:pPr>
              <w:jc w:val="right"/>
              <w:rPr>
                <w:b/>
                <w:i/>
              </w:rPr>
            </w:pPr>
            <w:r>
              <w:rPr>
                <w:b/>
                <w:i/>
              </w:rPr>
              <w:t>NZ</w:t>
            </w:r>
          </w:p>
        </w:tc>
        <w:tc>
          <w:tcPr>
            <w:tcW w:w="851" w:type="dxa"/>
          </w:tcPr>
          <w:p w:rsidR="00000000" w:rsidRDefault="00DF5EE9">
            <w:pPr>
              <w:jc w:val="right"/>
              <w:rPr>
                <w:b/>
                <w:i/>
              </w:rPr>
            </w:pPr>
            <w:r>
              <w:rPr>
                <w:b/>
                <w:i/>
              </w:rPr>
              <w:t>TOTAL</w:t>
            </w:r>
          </w:p>
        </w:tc>
      </w:tr>
      <w:tr w:rsidR="00000000">
        <w:tblPrEx>
          <w:tblCellMar>
            <w:top w:w="0" w:type="dxa"/>
            <w:bottom w:w="0" w:type="dxa"/>
          </w:tblCellMar>
        </w:tblPrEx>
        <w:trPr>
          <w:cantSplit/>
        </w:trPr>
        <w:tc>
          <w:tcPr>
            <w:tcW w:w="2297" w:type="dxa"/>
          </w:tcPr>
          <w:p w:rsidR="00000000" w:rsidRDefault="00DF5EE9">
            <w:r>
              <w:rPr>
                <w:b/>
              </w:rPr>
              <w:t>Supermarkets</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850" w:type="dxa"/>
          </w:tcPr>
          <w:p w:rsidR="00000000" w:rsidRDefault="00DF5EE9">
            <w:pPr>
              <w:jc w:val="right"/>
            </w:pPr>
            <w:r>
              <w:t>14</w:t>
            </w:r>
          </w:p>
        </w:tc>
        <w:tc>
          <w:tcPr>
            <w:tcW w:w="851" w:type="dxa"/>
          </w:tcPr>
          <w:p w:rsidR="00000000" w:rsidRDefault="00DF5EE9">
            <w:pPr>
              <w:jc w:val="right"/>
            </w:pPr>
            <w:r>
              <w:t>20</w:t>
            </w:r>
          </w:p>
        </w:tc>
        <w:tc>
          <w:tcPr>
            <w:tcW w:w="850" w:type="dxa"/>
          </w:tcPr>
          <w:p w:rsidR="00000000" w:rsidRDefault="00DF5EE9">
            <w:pPr>
              <w:jc w:val="right"/>
            </w:pPr>
            <w:r>
              <w:t>9</w:t>
            </w:r>
          </w:p>
        </w:tc>
        <w:tc>
          <w:tcPr>
            <w:tcW w:w="850" w:type="dxa"/>
          </w:tcPr>
          <w:p w:rsidR="00000000" w:rsidRDefault="00DF5EE9">
            <w:pPr>
              <w:jc w:val="right"/>
            </w:pPr>
            <w:r>
              <w:t>11</w:t>
            </w:r>
          </w:p>
        </w:tc>
        <w:tc>
          <w:tcPr>
            <w:tcW w:w="851" w:type="dxa"/>
          </w:tcPr>
          <w:p w:rsidR="00000000" w:rsidRDefault="00DF5EE9">
            <w:pPr>
              <w:jc w:val="right"/>
            </w:pPr>
            <w:r>
              <w:t>2</w:t>
            </w:r>
          </w:p>
        </w:tc>
        <w:tc>
          <w:tcPr>
            <w:tcW w:w="851" w:type="dxa"/>
          </w:tcPr>
          <w:p w:rsidR="00000000" w:rsidRDefault="00DF5EE9">
            <w:pPr>
              <w:jc w:val="right"/>
            </w:pPr>
            <w:r>
              <w:t>2</w:t>
            </w: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58</w:t>
            </w:r>
          </w:p>
        </w:tc>
      </w:tr>
      <w:tr w:rsidR="00000000">
        <w:tblPrEx>
          <w:tblCellMar>
            <w:top w:w="0" w:type="dxa"/>
            <w:bottom w:w="0" w:type="dxa"/>
          </w:tblCellMar>
        </w:tblPrEx>
        <w:trPr>
          <w:cantSplit/>
        </w:trPr>
        <w:tc>
          <w:tcPr>
            <w:tcW w:w="2297" w:type="dxa"/>
          </w:tcPr>
          <w:p w:rsidR="00000000" w:rsidRDefault="00DF5EE9">
            <w:r>
              <w:t xml:space="preserve">     Value ($M)</w:t>
            </w:r>
          </w:p>
        </w:tc>
        <w:tc>
          <w:tcPr>
            <w:tcW w:w="850" w:type="dxa"/>
          </w:tcPr>
          <w:p w:rsidR="00000000" w:rsidRDefault="00DF5EE9">
            <w:pPr>
              <w:jc w:val="right"/>
            </w:pPr>
            <w:r>
              <w:t>9.1</w:t>
            </w:r>
          </w:p>
        </w:tc>
        <w:tc>
          <w:tcPr>
            <w:tcW w:w="851" w:type="dxa"/>
          </w:tcPr>
          <w:p w:rsidR="00000000" w:rsidRDefault="00DF5EE9">
            <w:pPr>
              <w:jc w:val="right"/>
            </w:pPr>
            <w:r>
              <w:t>13.6</w:t>
            </w:r>
          </w:p>
        </w:tc>
        <w:tc>
          <w:tcPr>
            <w:tcW w:w="850" w:type="dxa"/>
          </w:tcPr>
          <w:p w:rsidR="00000000" w:rsidRDefault="00DF5EE9">
            <w:pPr>
              <w:jc w:val="right"/>
            </w:pPr>
            <w:r>
              <w:t>9.4</w:t>
            </w:r>
          </w:p>
        </w:tc>
        <w:tc>
          <w:tcPr>
            <w:tcW w:w="850" w:type="dxa"/>
          </w:tcPr>
          <w:p w:rsidR="00000000" w:rsidRDefault="00DF5EE9">
            <w:pPr>
              <w:jc w:val="right"/>
            </w:pPr>
            <w:r>
              <w:t>5.0</w:t>
            </w:r>
          </w:p>
        </w:tc>
        <w:tc>
          <w:tcPr>
            <w:tcW w:w="851" w:type="dxa"/>
          </w:tcPr>
          <w:p w:rsidR="00000000" w:rsidRDefault="00DF5EE9">
            <w:pPr>
              <w:jc w:val="right"/>
            </w:pPr>
            <w:r>
              <w:t>3.7</w:t>
            </w:r>
          </w:p>
        </w:tc>
        <w:tc>
          <w:tcPr>
            <w:tcW w:w="851" w:type="dxa"/>
          </w:tcPr>
          <w:p w:rsidR="00000000" w:rsidRDefault="00DF5EE9">
            <w:pPr>
              <w:jc w:val="right"/>
            </w:pPr>
            <w:r>
              <w:t>2.2</w:t>
            </w: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43.0</w:t>
            </w:r>
          </w:p>
        </w:tc>
      </w:tr>
      <w:tr w:rsidR="00000000">
        <w:tblPrEx>
          <w:tblCellMar>
            <w:top w:w="0" w:type="dxa"/>
            <w:bottom w:w="0" w:type="dxa"/>
          </w:tblCellMar>
        </w:tblPrEx>
        <w:trPr>
          <w:cantSplit/>
        </w:trPr>
        <w:tc>
          <w:tcPr>
            <w:tcW w:w="2297" w:type="dxa"/>
          </w:tcPr>
          <w:p w:rsidR="00000000" w:rsidRDefault="00DF5EE9">
            <w:r>
              <w:t xml:space="preserve">     Selling area (sq. m)</w:t>
            </w:r>
          </w:p>
        </w:tc>
        <w:tc>
          <w:tcPr>
            <w:tcW w:w="850" w:type="dxa"/>
          </w:tcPr>
          <w:p w:rsidR="00000000" w:rsidRDefault="00DF5EE9">
            <w:pPr>
              <w:jc w:val="right"/>
            </w:pPr>
            <w:r>
              <w:t>18,746</w:t>
            </w:r>
          </w:p>
        </w:tc>
        <w:tc>
          <w:tcPr>
            <w:tcW w:w="851" w:type="dxa"/>
          </w:tcPr>
          <w:p w:rsidR="00000000" w:rsidRDefault="00DF5EE9">
            <w:pPr>
              <w:jc w:val="right"/>
            </w:pPr>
            <w:r>
              <w:t>30,508</w:t>
            </w:r>
          </w:p>
        </w:tc>
        <w:tc>
          <w:tcPr>
            <w:tcW w:w="850" w:type="dxa"/>
          </w:tcPr>
          <w:p w:rsidR="00000000" w:rsidRDefault="00DF5EE9">
            <w:pPr>
              <w:jc w:val="right"/>
            </w:pPr>
            <w:r>
              <w:t>11,853</w:t>
            </w:r>
          </w:p>
        </w:tc>
        <w:tc>
          <w:tcPr>
            <w:tcW w:w="850" w:type="dxa"/>
          </w:tcPr>
          <w:p w:rsidR="00000000" w:rsidRDefault="00DF5EE9">
            <w:pPr>
              <w:jc w:val="right"/>
            </w:pPr>
            <w:r>
              <w:t>17,755</w:t>
            </w:r>
          </w:p>
        </w:tc>
        <w:tc>
          <w:tcPr>
            <w:tcW w:w="851" w:type="dxa"/>
          </w:tcPr>
          <w:p w:rsidR="00000000" w:rsidRDefault="00DF5EE9">
            <w:pPr>
              <w:jc w:val="right"/>
            </w:pPr>
            <w:r>
              <w:t>3,820</w:t>
            </w:r>
          </w:p>
        </w:tc>
        <w:tc>
          <w:tcPr>
            <w:tcW w:w="851" w:type="dxa"/>
          </w:tcPr>
          <w:p w:rsidR="00000000" w:rsidRDefault="00DF5EE9">
            <w:pPr>
              <w:jc w:val="right"/>
            </w:pPr>
            <w:r>
              <w:t>2,746</w:t>
            </w: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85,428</w:t>
            </w:r>
          </w:p>
        </w:tc>
      </w:tr>
      <w:tr w:rsidR="00000000">
        <w:tblPrEx>
          <w:tblCellMar>
            <w:top w:w="0" w:type="dxa"/>
            <w:bottom w:w="0" w:type="dxa"/>
          </w:tblCellMar>
        </w:tblPrEx>
        <w:trPr>
          <w:cantSplit/>
        </w:trPr>
        <w:tc>
          <w:tcPr>
            <w:tcW w:w="2297" w:type="dxa"/>
          </w:tcPr>
          <w:p w:rsidR="00000000" w:rsidRDefault="00DF5EE9"/>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Kmart</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850" w:type="dxa"/>
          </w:tcPr>
          <w:p w:rsidR="00000000" w:rsidRDefault="00DF5EE9">
            <w:pPr>
              <w:jc w:val="right"/>
            </w:pPr>
            <w:r>
              <w:t>6</w:t>
            </w:r>
          </w:p>
        </w:tc>
        <w:tc>
          <w:tcPr>
            <w:tcW w:w="851" w:type="dxa"/>
          </w:tcPr>
          <w:p w:rsidR="00000000" w:rsidRDefault="00DF5EE9">
            <w:pPr>
              <w:jc w:val="right"/>
            </w:pPr>
            <w:r>
              <w:t>5</w:t>
            </w:r>
          </w:p>
        </w:tc>
        <w:tc>
          <w:tcPr>
            <w:tcW w:w="850" w:type="dxa"/>
          </w:tcPr>
          <w:p w:rsidR="00000000" w:rsidRDefault="00DF5EE9">
            <w:pPr>
              <w:jc w:val="right"/>
            </w:pPr>
            <w:r>
              <w:t>5</w:t>
            </w:r>
          </w:p>
        </w:tc>
        <w:tc>
          <w:tcPr>
            <w:tcW w:w="850" w:type="dxa"/>
          </w:tcPr>
          <w:p w:rsidR="00000000" w:rsidRDefault="00DF5EE9">
            <w:pPr>
              <w:jc w:val="right"/>
            </w:pPr>
            <w:r>
              <w:t>3</w:t>
            </w:r>
          </w:p>
        </w:tc>
        <w:tc>
          <w:tcPr>
            <w:tcW w:w="851" w:type="dxa"/>
          </w:tcPr>
          <w:p w:rsidR="00000000" w:rsidRDefault="00DF5EE9">
            <w:pPr>
              <w:jc w:val="right"/>
            </w:pPr>
            <w:r>
              <w:t>4</w:t>
            </w: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23</w:t>
            </w:r>
          </w:p>
        </w:tc>
      </w:tr>
      <w:tr w:rsidR="00000000">
        <w:tblPrEx>
          <w:tblCellMar>
            <w:top w:w="0" w:type="dxa"/>
            <w:bottom w:w="0" w:type="dxa"/>
          </w:tblCellMar>
        </w:tblPrEx>
        <w:trPr>
          <w:cantSplit/>
        </w:trPr>
        <w:tc>
          <w:tcPr>
            <w:tcW w:w="2297" w:type="dxa"/>
          </w:tcPr>
          <w:p w:rsidR="00000000" w:rsidRDefault="00DF5EE9">
            <w:r>
              <w:t xml:space="preserve">     Value ($M)</w:t>
            </w:r>
          </w:p>
        </w:tc>
        <w:tc>
          <w:tcPr>
            <w:tcW w:w="850" w:type="dxa"/>
          </w:tcPr>
          <w:p w:rsidR="00000000" w:rsidRDefault="00DF5EE9">
            <w:pPr>
              <w:jc w:val="right"/>
            </w:pPr>
            <w:r>
              <w:t>6.0</w:t>
            </w:r>
          </w:p>
        </w:tc>
        <w:tc>
          <w:tcPr>
            <w:tcW w:w="851" w:type="dxa"/>
          </w:tcPr>
          <w:p w:rsidR="00000000" w:rsidRDefault="00DF5EE9">
            <w:pPr>
              <w:jc w:val="right"/>
            </w:pPr>
            <w:r>
              <w:t>7.8</w:t>
            </w:r>
          </w:p>
        </w:tc>
        <w:tc>
          <w:tcPr>
            <w:tcW w:w="850" w:type="dxa"/>
          </w:tcPr>
          <w:p w:rsidR="00000000" w:rsidRDefault="00DF5EE9">
            <w:pPr>
              <w:jc w:val="right"/>
            </w:pPr>
            <w:r>
              <w:t>5.3</w:t>
            </w:r>
          </w:p>
        </w:tc>
        <w:tc>
          <w:tcPr>
            <w:tcW w:w="850" w:type="dxa"/>
          </w:tcPr>
          <w:p w:rsidR="00000000" w:rsidRDefault="00DF5EE9">
            <w:pPr>
              <w:jc w:val="right"/>
            </w:pPr>
            <w:r>
              <w:t>2.7</w:t>
            </w:r>
          </w:p>
        </w:tc>
        <w:tc>
          <w:tcPr>
            <w:tcW w:w="851" w:type="dxa"/>
          </w:tcPr>
          <w:p w:rsidR="00000000" w:rsidRDefault="00DF5EE9">
            <w:pPr>
              <w:jc w:val="right"/>
            </w:pPr>
            <w:r>
              <w:t>2.5</w:t>
            </w: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24.3</w:t>
            </w:r>
          </w:p>
        </w:tc>
      </w:tr>
      <w:tr w:rsidR="00000000">
        <w:tblPrEx>
          <w:tblCellMar>
            <w:top w:w="0" w:type="dxa"/>
            <w:bottom w:w="0" w:type="dxa"/>
          </w:tblCellMar>
        </w:tblPrEx>
        <w:trPr>
          <w:cantSplit/>
        </w:trPr>
        <w:tc>
          <w:tcPr>
            <w:tcW w:w="2297" w:type="dxa"/>
          </w:tcPr>
          <w:p w:rsidR="00000000" w:rsidRDefault="00DF5EE9">
            <w:r>
              <w:t xml:space="preserve">     Selling area (sq. m)</w:t>
            </w:r>
          </w:p>
        </w:tc>
        <w:tc>
          <w:tcPr>
            <w:tcW w:w="850" w:type="dxa"/>
          </w:tcPr>
          <w:p w:rsidR="00000000" w:rsidRDefault="00DF5EE9">
            <w:pPr>
              <w:jc w:val="right"/>
            </w:pPr>
            <w:r>
              <w:t>35,438</w:t>
            </w:r>
          </w:p>
        </w:tc>
        <w:tc>
          <w:tcPr>
            <w:tcW w:w="851" w:type="dxa"/>
          </w:tcPr>
          <w:p w:rsidR="00000000" w:rsidRDefault="00DF5EE9">
            <w:pPr>
              <w:jc w:val="right"/>
            </w:pPr>
            <w:r>
              <w:t>27,753</w:t>
            </w:r>
          </w:p>
        </w:tc>
        <w:tc>
          <w:tcPr>
            <w:tcW w:w="850" w:type="dxa"/>
          </w:tcPr>
          <w:p w:rsidR="00000000" w:rsidRDefault="00DF5EE9">
            <w:pPr>
              <w:jc w:val="right"/>
            </w:pPr>
            <w:r>
              <w:t>28,080</w:t>
            </w:r>
          </w:p>
        </w:tc>
        <w:tc>
          <w:tcPr>
            <w:tcW w:w="850" w:type="dxa"/>
          </w:tcPr>
          <w:p w:rsidR="00000000" w:rsidRDefault="00DF5EE9">
            <w:pPr>
              <w:jc w:val="right"/>
            </w:pPr>
            <w:r>
              <w:t>16,525</w:t>
            </w:r>
          </w:p>
        </w:tc>
        <w:tc>
          <w:tcPr>
            <w:tcW w:w="851" w:type="dxa"/>
          </w:tcPr>
          <w:p w:rsidR="00000000" w:rsidRDefault="00DF5EE9">
            <w:pPr>
              <w:jc w:val="right"/>
            </w:pPr>
            <w:r>
              <w:t>23,247</w:t>
            </w: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131,043</w:t>
            </w:r>
          </w:p>
        </w:tc>
      </w:tr>
      <w:tr w:rsidR="00000000">
        <w:tblPrEx>
          <w:tblCellMar>
            <w:top w:w="0" w:type="dxa"/>
            <w:bottom w:w="0" w:type="dxa"/>
          </w:tblCellMar>
        </w:tblPrEx>
        <w:trPr>
          <w:cantSplit/>
        </w:trPr>
        <w:tc>
          <w:tcPr>
            <w:tcW w:w="2297" w:type="dxa"/>
          </w:tcPr>
          <w:p w:rsidR="00000000" w:rsidRDefault="00DF5EE9"/>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Target</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850" w:type="dxa"/>
          </w:tcPr>
          <w:p w:rsidR="00000000" w:rsidRDefault="00DF5EE9">
            <w:pPr>
              <w:jc w:val="right"/>
            </w:pPr>
            <w:r>
              <w:t>5</w:t>
            </w: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5</w:t>
            </w:r>
          </w:p>
        </w:tc>
      </w:tr>
      <w:tr w:rsidR="00000000">
        <w:tblPrEx>
          <w:tblCellMar>
            <w:top w:w="0" w:type="dxa"/>
            <w:bottom w:w="0" w:type="dxa"/>
          </w:tblCellMar>
        </w:tblPrEx>
        <w:trPr>
          <w:cantSplit/>
        </w:trPr>
        <w:tc>
          <w:tcPr>
            <w:tcW w:w="2297" w:type="dxa"/>
          </w:tcPr>
          <w:p w:rsidR="00000000" w:rsidRDefault="00DF5EE9">
            <w:r>
              <w:t xml:space="preserve">     Value ($M)</w:t>
            </w:r>
          </w:p>
        </w:tc>
        <w:tc>
          <w:tcPr>
            <w:tcW w:w="850" w:type="dxa"/>
          </w:tcPr>
          <w:p w:rsidR="00000000" w:rsidRDefault="00DF5EE9">
            <w:pPr>
              <w:jc w:val="right"/>
            </w:pPr>
            <w:r>
              <w:t>1.2</w:t>
            </w: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1.2</w:t>
            </w:r>
          </w:p>
        </w:tc>
      </w:tr>
      <w:tr w:rsidR="00000000">
        <w:tblPrEx>
          <w:tblCellMar>
            <w:top w:w="0" w:type="dxa"/>
            <w:bottom w:w="0" w:type="dxa"/>
          </w:tblCellMar>
        </w:tblPrEx>
        <w:trPr>
          <w:cantSplit/>
        </w:trPr>
        <w:tc>
          <w:tcPr>
            <w:tcW w:w="2297" w:type="dxa"/>
          </w:tcPr>
          <w:p w:rsidR="00000000" w:rsidRDefault="00DF5EE9">
            <w:r>
              <w:t xml:space="preserve">     Selling </w:t>
            </w:r>
            <w:r>
              <w:t>area (sq. m)</w:t>
            </w:r>
          </w:p>
        </w:tc>
        <w:tc>
          <w:tcPr>
            <w:tcW w:w="850" w:type="dxa"/>
          </w:tcPr>
          <w:p w:rsidR="00000000" w:rsidRDefault="00DF5EE9">
            <w:pPr>
              <w:jc w:val="right"/>
            </w:pPr>
            <w:r>
              <w:t>28,088</w:t>
            </w: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28,088</w:t>
            </w:r>
          </w:p>
        </w:tc>
      </w:tr>
      <w:tr w:rsidR="00000000">
        <w:tblPrEx>
          <w:tblCellMar>
            <w:top w:w="0" w:type="dxa"/>
            <w:bottom w:w="0" w:type="dxa"/>
          </w:tblCellMar>
        </w:tblPrEx>
        <w:trPr>
          <w:cantSplit/>
        </w:trPr>
        <w:tc>
          <w:tcPr>
            <w:tcW w:w="2297" w:type="dxa"/>
          </w:tcPr>
          <w:p w:rsidR="00000000" w:rsidRDefault="00DF5EE9"/>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Myer Grace Bros.</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850" w:type="dxa"/>
          </w:tcPr>
          <w:p w:rsidR="00000000" w:rsidRDefault="00DF5EE9">
            <w:pPr>
              <w:jc w:val="right"/>
            </w:pPr>
            <w:r>
              <w:t>5</w:t>
            </w:r>
          </w:p>
        </w:tc>
        <w:tc>
          <w:tcPr>
            <w:tcW w:w="851" w:type="dxa"/>
          </w:tcPr>
          <w:p w:rsidR="00000000" w:rsidRDefault="00DF5EE9">
            <w:pPr>
              <w:jc w:val="right"/>
            </w:pPr>
            <w:r>
              <w:t>4</w:t>
            </w:r>
          </w:p>
        </w:tc>
        <w:tc>
          <w:tcPr>
            <w:tcW w:w="850" w:type="dxa"/>
          </w:tcPr>
          <w:p w:rsidR="00000000" w:rsidRDefault="00DF5EE9">
            <w:pPr>
              <w:jc w:val="right"/>
            </w:pPr>
            <w:r>
              <w:t>1</w:t>
            </w:r>
          </w:p>
        </w:tc>
        <w:tc>
          <w:tcPr>
            <w:tcW w:w="850" w:type="dxa"/>
          </w:tcPr>
          <w:p w:rsidR="00000000" w:rsidRDefault="00DF5EE9">
            <w:pPr>
              <w:jc w:val="right"/>
            </w:pPr>
          </w:p>
        </w:tc>
        <w:tc>
          <w:tcPr>
            <w:tcW w:w="851" w:type="dxa"/>
          </w:tcPr>
          <w:p w:rsidR="00000000" w:rsidRDefault="00DF5EE9">
            <w:pPr>
              <w:jc w:val="right"/>
            </w:pPr>
            <w:r>
              <w:t>1</w:t>
            </w: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11</w:t>
            </w:r>
          </w:p>
        </w:tc>
      </w:tr>
      <w:tr w:rsidR="00000000">
        <w:tblPrEx>
          <w:tblCellMar>
            <w:top w:w="0" w:type="dxa"/>
            <w:bottom w:w="0" w:type="dxa"/>
          </w:tblCellMar>
        </w:tblPrEx>
        <w:trPr>
          <w:cantSplit/>
        </w:trPr>
        <w:tc>
          <w:tcPr>
            <w:tcW w:w="2297" w:type="dxa"/>
          </w:tcPr>
          <w:p w:rsidR="00000000" w:rsidRDefault="00DF5EE9">
            <w:r>
              <w:t xml:space="preserve">     Value ($M)</w:t>
            </w:r>
          </w:p>
        </w:tc>
        <w:tc>
          <w:tcPr>
            <w:tcW w:w="850" w:type="dxa"/>
          </w:tcPr>
          <w:p w:rsidR="00000000" w:rsidRDefault="00DF5EE9">
            <w:pPr>
              <w:jc w:val="right"/>
            </w:pPr>
            <w:r>
              <w:t>14.3</w:t>
            </w:r>
          </w:p>
        </w:tc>
        <w:tc>
          <w:tcPr>
            <w:tcW w:w="851" w:type="dxa"/>
          </w:tcPr>
          <w:p w:rsidR="00000000" w:rsidRDefault="00DF5EE9">
            <w:pPr>
              <w:jc w:val="right"/>
            </w:pPr>
            <w:r>
              <w:t>7.4</w:t>
            </w:r>
          </w:p>
        </w:tc>
        <w:tc>
          <w:tcPr>
            <w:tcW w:w="850" w:type="dxa"/>
          </w:tcPr>
          <w:p w:rsidR="00000000" w:rsidRDefault="00DF5EE9">
            <w:pPr>
              <w:jc w:val="right"/>
            </w:pPr>
            <w:r>
              <w:t>3.9</w:t>
            </w:r>
          </w:p>
        </w:tc>
        <w:tc>
          <w:tcPr>
            <w:tcW w:w="850" w:type="dxa"/>
          </w:tcPr>
          <w:p w:rsidR="00000000" w:rsidRDefault="00DF5EE9">
            <w:pPr>
              <w:jc w:val="right"/>
            </w:pPr>
          </w:p>
        </w:tc>
        <w:tc>
          <w:tcPr>
            <w:tcW w:w="851" w:type="dxa"/>
          </w:tcPr>
          <w:p w:rsidR="00000000" w:rsidRDefault="00DF5EE9">
            <w:pPr>
              <w:jc w:val="right"/>
            </w:pPr>
            <w:r>
              <w:t>2.3</w:t>
            </w: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27.9</w:t>
            </w:r>
          </w:p>
        </w:tc>
      </w:tr>
      <w:tr w:rsidR="00000000">
        <w:tblPrEx>
          <w:tblCellMar>
            <w:top w:w="0" w:type="dxa"/>
            <w:bottom w:w="0" w:type="dxa"/>
          </w:tblCellMar>
        </w:tblPrEx>
        <w:trPr>
          <w:cantSplit/>
        </w:trPr>
        <w:tc>
          <w:tcPr>
            <w:tcW w:w="2297" w:type="dxa"/>
          </w:tcPr>
          <w:p w:rsidR="00000000" w:rsidRDefault="00DF5EE9">
            <w:r>
              <w:t xml:space="preserve">     Selling area (sq. m)</w:t>
            </w:r>
          </w:p>
        </w:tc>
        <w:tc>
          <w:tcPr>
            <w:tcW w:w="850" w:type="dxa"/>
          </w:tcPr>
          <w:p w:rsidR="00000000" w:rsidRDefault="00DF5EE9">
            <w:pPr>
              <w:jc w:val="right"/>
            </w:pPr>
            <w:r>
              <w:t>59,047</w:t>
            </w:r>
          </w:p>
        </w:tc>
        <w:tc>
          <w:tcPr>
            <w:tcW w:w="851" w:type="dxa"/>
          </w:tcPr>
          <w:p w:rsidR="00000000" w:rsidRDefault="00DF5EE9">
            <w:pPr>
              <w:jc w:val="right"/>
            </w:pPr>
            <w:r>
              <w:t>36,937</w:t>
            </w:r>
          </w:p>
        </w:tc>
        <w:tc>
          <w:tcPr>
            <w:tcW w:w="850" w:type="dxa"/>
          </w:tcPr>
          <w:p w:rsidR="00000000" w:rsidRDefault="00DF5EE9">
            <w:pPr>
              <w:jc w:val="right"/>
            </w:pPr>
            <w:r>
              <w:t>13,839</w:t>
            </w:r>
          </w:p>
        </w:tc>
        <w:tc>
          <w:tcPr>
            <w:tcW w:w="850" w:type="dxa"/>
          </w:tcPr>
          <w:p w:rsidR="00000000" w:rsidRDefault="00DF5EE9">
            <w:pPr>
              <w:jc w:val="right"/>
            </w:pPr>
          </w:p>
        </w:tc>
        <w:tc>
          <w:tcPr>
            <w:tcW w:w="851" w:type="dxa"/>
          </w:tcPr>
          <w:p w:rsidR="00000000" w:rsidRDefault="00DF5EE9">
            <w:pPr>
              <w:jc w:val="right"/>
            </w:pPr>
            <w:r>
              <w:t>12,191</w:t>
            </w: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r>
              <w:t>122,014</w:t>
            </w:r>
          </w:p>
        </w:tc>
      </w:tr>
      <w:tr w:rsidR="00000000">
        <w:tblPrEx>
          <w:tblCellMar>
            <w:top w:w="0" w:type="dxa"/>
            <w:bottom w:w="0" w:type="dxa"/>
          </w:tblCellMar>
        </w:tblPrEx>
        <w:trPr>
          <w:cantSplit/>
        </w:trPr>
        <w:tc>
          <w:tcPr>
            <w:tcW w:w="2297" w:type="dxa"/>
          </w:tcPr>
          <w:p w:rsidR="00000000" w:rsidRDefault="00DF5EE9"/>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Specialty Group</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850" w:type="dxa"/>
          </w:tcPr>
          <w:p w:rsidR="00000000" w:rsidRDefault="00DF5EE9">
            <w:pPr>
              <w:jc w:val="right"/>
            </w:pPr>
            <w:r>
              <w:t>21</w:t>
            </w:r>
          </w:p>
        </w:tc>
        <w:tc>
          <w:tcPr>
            <w:tcW w:w="851" w:type="dxa"/>
          </w:tcPr>
          <w:p w:rsidR="00000000" w:rsidRDefault="00DF5EE9">
            <w:pPr>
              <w:jc w:val="right"/>
            </w:pPr>
            <w:r>
              <w:t>23</w:t>
            </w:r>
          </w:p>
        </w:tc>
        <w:tc>
          <w:tcPr>
            <w:tcW w:w="850" w:type="dxa"/>
          </w:tcPr>
          <w:p w:rsidR="00000000" w:rsidRDefault="00DF5EE9">
            <w:pPr>
              <w:jc w:val="right"/>
            </w:pPr>
            <w:r>
              <w:t>11</w:t>
            </w:r>
          </w:p>
        </w:tc>
        <w:tc>
          <w:tcPr>
            <w:tcW w:w="850" w:type="dxa"/>
          </w:tcPr>
          <w:p w:rsidR="00000000" w:rsidRDefault="00DF5EE9">
            <w:pPr>
              <w:jc w:val="right"/>
            </w:pPr>
            <w:r>
              <w:t>7</w:t>
            </w:r>
          </w:p>
        </w:tc>
        <w:tc>
          <w:tcPr>
            <w:tcW w:w="851" w:type="dxa"/>
          </w:tcPr>
          <w:p w:rsidR="00000000" w:rsidRDefault="00DF5EE9">
            <w:pPr>
              <w:jc w:val="right"/>
            </w:pPr>
            <w:r>
              <w:t>6</w:t>
            </w:r>
          </w:p>
        </w:tc>
        <w:tc>
          <w:tcPr>
            <w:tcW w:w="851" w:type="dxa"/>
          </w:tcPr>
          <w:p w:rsidR="00000000" w:rsidRDefault="00DF5EE9">
            <w:pPr>
              <w:jc w:val="right"/>
            </w:pPr>
            <w:r>
              <w:t>2</w:t>
            </w:r>
          </w:p>
        </w:tc>
        <w:tc>
          <w:tcPr>
            <w:tcW w:w="850" w:type="dxa"/>
          </w:tcPr>
          <w:p w:rsidR="00000000" w:rsidRDefault="00DF5EE9">
            <w:pPr>
              <w:jc w:val="right"/>
            </w:pPr>
            <w:r>
              <w:t>1</w:t>
            </w:r>
          </w:p>
        </w:tc>
        <w:tc>
          <w:tcPr>
            <w:tcW w:w="850" w:type="dxa"/>
          </w:tcPr>
          <w:p w:rsidR="00000000" w:rsidRDefault="00DF5EE9">
            <w:pPr>
              <w:jc w:val="right"/>
            </w:pPr>
            <w:r>
              <w:t>1</w:t>
            </w:r>
          </w:p>
        </w:tc>
        <w:tc>
          <w:tcPr>
            <w:tcW w:w="851" w:type="dxa"/>
          </w:tcPr>
          <w:p w:rsidR="00000000" w:rsidRDefault="00DF5EE9">
            <w:pPr>
              <w:jc w:val="right"/>
            </w:pPr>
          </w:p>
        </w:tc>
        <w:tc>
          <w:tcPr>
            <w:tcW w:w="851" w:type="dxa"/>
          </w:tcPr>
          <w:p w:rsidR="00000000" w:rsidRDefault="00DF5EE9">
            <w:pPr>
              <w:jc w:val="right"/>
            </w:pPr>
            <w:r>
              <w:t>72</w:t>
            </w:r>
          </w:p>
        </w:tc>
      </w:tr>
      <w:tr w:rsidR="00000000">
        <w:tblPrEx>
          <w:tblCellMar>
            <w:top w:w="0" w:type="dxa"/>
            <w:bottom w:w="0" w:type="dxa"/>
          </w:tblCellMar>
        </w:tblPrEx>
        <w:trPr>
          <w:cantSplit/>
        </w:trPr>
        <w:tc>
          <w:tcPr>
            <w:tcW w:w="2297" w:type="dxa"/>
          </w:tcPr>
          <w:p w:rsidR="00000000" w:rsidRDefault="00DF5EE9">
            <w:r>
              <w:t xml:space="preserve">     Value ($M)</w:t>
            </w:r>
          </w:p>
        </w:tc>
        <w:tc>
          <w:tcPr>
            <w:tcW w:w="850" w:type="dxa"/>
          </w:tcPr>
          <w:p w:rsidR="00000000" w:rsidRDefault="00DF5EE9">
            <w:pPr>
              <w:jc w:val="right"/>
            </w:pPr>
            <w:r>
              <w:t>3.8</w:t>
            </w:r>
          </w:p>
        </w:tc>
        <w:tc>
          <w:tcPr>
            <w:tcW w:w="851" w:type="dxa"/>
          </w:tcPr>
          <w:p w:rsidR="00000000" w:rsidRDefault="00DF5EE9">
            <w:pPr>
              <w:jc w:val="right"/>
            </w:pPr>
            <w:r>
              <w:t>2.9</w:t>
            </w:r>
          </w:p>
        </w:tc>
        <w:tc>
          <w:tcPr>
            <w:tcW w:w="850" w:type="dxa"/>
          </w:tcPr>
          <w:p w:rsidR="00000000" w:rsidRDefault="00DF5EE9">
            <w:pPr>
              <w:jc w:val="right"/>
            </w:pPr>
            <w:r>
              <w:t>3.3</w:t>
            </w:r>
          </w:p>
        </w:tc>
        <w:tc>
          <w:tcPr>
            <w:tcW w:w="850" w:type="dxa"/>
          </w:tcPr>
          <w:p w:rsidR="00000000" w:rsidRDefault="00DF5EE9">
            <w:pPr>
              <w:jc w:val="right"/>
            </w:pPr>
            <w:r>
              <w:t>0.8</w:t>
            </w:r>
          </w:p>
        </w:tc>
        <w:tc>
          <w:tcPr>
            <w:tcW w:w="851" w:type="dxa"/>
          </w:tcPr>
          <w:p w:rsidR="00000000" w:rsidRDefault="00DF5EE9">
            <w:pPr>
              <w:jc w:val="right"/>
            </w:pPr>
            <w:r>
              <w:t>1.6</w:t>
            </w:r>
          </w:p>
        </w:tc>
        <w:tc>
          <w:tcPr>
            <w:tcW w:w="851" w:type="dxa"/>
          </w:tcPr>
          <w:p w:rsidR="00000000" w:rsidRDefault="00DF5EE9">
            <w:pPr>
              <w:jc w:val="right"/>
            </w:pPr>
            <w:r>
              <w:t>0.2</w:t>
            </w:r>
          </w:p>
        </w:tc>
        <w:tc>
          <w:tcPr>
            <w:tcW w:w="850" w:type="dxa"/>
          </w:tcPr>
          <w:p w:rsidR="00000000" w:rsidRDefault="00DF5EE9">
            <w:pPr>
              <w:jc w:val="right"/>
            </w:pPr>
            <w:r>
              <w:t>0.1</w:t>
            </w:r>
          </w:p>
        </w:tc>
        <w:tc>
          <w:tcPr>
            <w:tcW w:w="850" w:type="dxa"/>
          </w:tcPr>
          <w:p w:rsidR="00000000" w:rsidRDefault="00DF5EE9">
            <w:pPr>
              <w:jc w:val="right"/>
            </w:pPr>
            <w:r>
              <w:t>0.1</w:t>
            </w:r>
          </w:p>
        </w:tc>
        <w:tc>
          <w:tcPr>
            <w:tcW w:w="851" w:type="dxa"/>
          </w:tcPr>
          <w:p w:rsidR="00000000" w:rsidRDefault="00DF5EE9">
            <w:pPr>
              <w:jc w:val="right"/>
            </w:pPr>
          </w:p>
        </w:tc>
        <w:tc>
          <w:tcPr>
            <w:tcW w:w="851" w:type="dxa"/>
          </w:tcPr>
          <w:p w:rsidR="00000000" w:rsidRDefault="00DF5EE9">
            <w:pPr>
              <w:jc w:val="right"/>
            </w:pPr>
            <w:r>
              <w:t>12.8</w:t>
            </w:r>
          </w:p>
        </w:tc>
      </w:tr>
      <w:tr w:rsidR="00000000">
        <w:tblPrEx>
          <w:tblCellMar>
            <w:top w:w="0" w:type="dxa"/>
            <w:bottom w:w="0" w:type="dxa"/>
          </w:tblCellMar>
        </w:tblPrEx>
        <w:trPr>
          <w:cantSplit/>
        </w:trPr>
        <w:tc>
          <w:tcPr>
            <w:tcW w:w="2297" w:type="dxa"/>
          </w:tcPr>
          <w:p w:rsidR="00000000" w:rsidRDefault="00DF5EE9">
            <w:r>
              <w:t xml:space="preserve">     Selling area (sq. m)</w:t>
            </w:r>
          </w:p>
        </w:tc>
        <w:tc>
          <w:tcPr>
            <w:tcW w:w="850" w:type="dxa"/>
          </w:tcPr>
          <w:p w:rsidR="00000000" w:rsidRDefault="00DF5EE9">
            <w:pPr>
              <w:jc w:val="right"/>
            </w:pPr>
            <w:r>
              <w:t>6,495</w:t>
            </w:r>
          </w:p>
        </w:tc>
        <w:tc>
          <w:tcPr>
            <w:tcW w:w="851" w:type="dxa"/>
          </w:tcPr>
          <w:p w:rsidR="00000000" w:rsidRDefault="00DF5EE9">
            <w:pPr>
              <w:jc w:val="right"/>
            </w:pPr>
            <w:r>
              <w:t>7,098</w:t>
            </w:r>
          </w:p>
        </w:tc>
        <w:tc>
          <w:tcPr>
            <w:tcW w:w="850" w:type="dxa"/>
          </w:tcPr>
          <w:p w:rsidR="00000000" w:rsidRDefault="00DF5EE9">
            <w:pPr>
              <w:jc w:val="right"/>
            </w:pPr>
            <w:r>
              <w:t>4,190</w:t>
            </w:r>
          </w:p>
        </w:tc>
        <w:tc>
          <w:tcPr>
            <w:tcW w:w="850" w:type="dxa"/>
          </w:tcPr>
          <w:p w:rsidR="00000000" w:rsidRDefault="00DF5EE9">
            <w:pPr>
              <w:jc w:val="right"/>
            </w:pPr>
            <w:r>
              <w:t>5,198</w:t>
            </w:r>
          </w:p>
        </w:tc>
        <w:tc>
          <w:tcPr>
            <w:tcW w:w="851" w:type="dxa"/>
          </w:tcPr>
          <w:p w:rsidR="00000000" w:rsidRDefault="00DF5EE9">
            <w:pPr>
              <w:jc w:val="right"/>
            </w:pPr>
            <w:r>
              <w:t>1,538</w:t>
            </w:r>
          </w:p>
        </w:tc>
        <w:tc>
          <w:tcPr>
            <w:tcW w:w="851" w:type="dxa"/>
          </w:tcPr>
          <w:p w:rsidR="00000000" w:rsidRDefault="00DF5EE9">
            <w:pPr>
              <w:jc w:val="right"/>
            </w:pPr>
            <w:r>
              <w:t>470</w:t>
            </w:r>
          </w:p>
        </w:tc>
        <w:tc>
          <w:tcPr>
            <w:tcW w:w="850" w:type="dxa"/>
          </w:tcPr>
          <w:p w:rsidR="00000000" w:rsidRDefault="00DF5EE9">
            <w:pPr>
              <w:jc w:val="right"/>
            </w:pPr>
            <w:r>
              <w:t>132</w:t>
            </w:r>
          </w:p>
        </w:tc>
        <w:tc>
          <w:tcPr>
            <w:tcW w:w="850" w:type="dxa"/>
          </w:tcPr>
          <w:p w:rsidR="00000000" w:rsidRDefault="00DF5EE9">
            <w:pPr>
              <w:jc w:val="right"/>
            </w:pPr>
            <w:r>
              <w:t>176</w:t>
            </w:r>
          </w:p>
        </w:tc>
        <w:tc>
          <w:tcPr>
            <w:tcW w:w="851" w:type="dxa"/>
          </w:tcPr>
          <w:p w:rsidR="00000000" w:rsidRDefault="00DF5EE9">
            <w:pPr>
              <w:jc w:val="right"/>
            </w:pPr>
          </w:p>
        </w:tc>
        <w:tc>
          <w:tcPr>
            <w:tcW w:w="851" w:type="dxa"/>
          </w:tcPr>
          <w:p w:rsidR="00000000" w:rsidRDefault="00DF5EE9">
            <w:pPr>
              <w:jc w:val="right"/>
            </w:pPr>
            <w:r>
              <w:t>25,297</w:t>
            </w:r>
          </w:p>
        </w:tc>
      </w:tr>
      <w:tr w:rsidR="00000000">
        <w:tblPrEx>
          <w:tblCellMar>
            <w:top w:w="0" w:type="dxa"/>
            <w:bottom w:w="0" w:type="dxa"/>
          </w:tblCellMar>
        </w:tblPrEx>
        <w:trPr>
          <w:cantSplit/>
        </w:trPr>
        <w:tc>
          <w:tcPr>
            <w:tcW w:w="2297" w:type="dxa"/>
          </w:tcPr>
          <w:p w:rsidR="00000000" w:rsidRDefault="00DF5EE9"/>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New Zealand</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r>
              <w:t>2</w:t>
            </w:r>
          </w:p>
        </w:tc>
        <w:tc>
          <w:tcPr>
            <w:tcW w:w="851" w:type="dxa"/>
          </w:tcPr>
          <w:p w:rsidR="00000000" w:rsidRDefault="00DF5EE9">
            <w:pPr>
              <w:jc w:val="right"/>
            </w:pPr>
            <w:r>
              <w:t>2</w:t>
            </w:r>
          </w:p>
        </w:tc>
      </w:tr>
      <w:tr w:rsidR="00000000">
        <w:tblPrEx>
          <w:tblCellMar>
            <w:top w:w="0" w:type="dxa"/>
            <w:bottom w:w="0" w:type="dxa"/>
          </w:tblCellMar>
        </w:tblPrEx>
        <w:trPr>
          <w:cantSplit/>
        </w:trPr>
        <w:tc>
          <w:tcPr>
            <w:tcW w:w="2297" w:type="dxa"/>
          </w:tcPr>
          <w:p w:rsidR="00000000" w:rsidRDefault="00DF5EE9">
            <w:r>
              <w:t xml:space="preserve">     Value ($M)</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r>
              <w:t>0.2</w:t>
            </w:r>
          </w:p>
        </w:tc>
        <w:tc>
          <w:tcPr>
            <w:tcW w:w="851" w:type="dxa"/>
          </w:tcPr>
          <w:p w:rsidR="00000000" w:rsidRDefault="00DF5EE9">
            <w:pPr>
              <w:jc w:val="right"/>
            </w:pPr>
            <w:r>
              <w:t>0.2</w:t>
            </w:r>
          </w:p>
        </w:tc>
      </w:tr>
      <w:tr w:rsidR="00000000">
        <w:tblPrEx>
          <w:tblCellMar>
            <w:top w:w="0" w:type="dxa"/>
            <w:bottom w:w="0" w:type="dxa"/>
          </w:tblCellMar>
        </w:tblPrEx>
        <w:trPr>
          <w:cantSplit/>
        </w:trPr>
        <w:tc>
          <w:tcPr>
            <w:tcW w:w="2297" w:type="dxa"/>
          </w:tcPr>
          <w:p w:rsidR="00000000" w:rsidRDefault="00DF5EE9">
            <w:r>
              <w:t xml:space="preserve">     Selling area (sq. m)</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r>
              <w:t>703</w:t>
            </w:r>
          </w:p>
        </w:tc>
        <w:tc>
          <w:tcPr>
            <w:tcW w:w="851" w:type="dxa"/>
          </w:tcPr>
          <w:p w:rsidR="00000000" w:rsidRDefault="00DF5EE9">
            <w:pPr>
              <w:jc w:val="right"/>
            </w:pPr>
            <w:r>
              <w:t>703</w:t>
            </w:r>
          </w:p>
        </w:tc>
      </w:tr>
      <w:tr w:rsidR="00000000">
        <w:tblPrEx>
          <w:tblCellMar>
            <w:top w:w="0" w:type="dxa"/>
            <w:bottom w:w="0" w:type="dxa"/>
          </w:tblCellMar>
        </w:tblPrEx>
        <w:trPr>
          <w:cantSplit/>
          <w:hidden/>
        </w:trPr>
        <w:tc>
          <w:tcPr>
            <w:tcW w:w="2297" w:type="dxa"/>
            <w:tcBorders>
              <w:bottom w:val="single" w:sz="18" w:space="0" w:color="auto"/>
            </w:tcBorders>
          </w:tcPr>
          <w:p w:rsidR="00000000" w:rsidRDefault="00DF5EE9">
            <w:r>
              <w:rPr>
                <w:vanish/>
              </w:rPr>
              <w:t>[SULON]</w:t>
            </w:r>
          </w:p>
        </w:tc>
        <w:tc>
          <w:tcPr>
            <w:tcW w:w="850" w:type="dxa"/>
            <w:tcBorders>
              <w:bottom w:val="single" w:sz="18" w:space="0" w:color="auto"/>
            </w:tcBorders>
          </w:tcPr>
          <w:p w:rsidR="00000000" w:rsidRDefault="00DF5EE9">
            <w:pPr>
              <w:jc w:val="right"/>
            </w:pPr>
          </w:p>
        </w:tc>
        <w:tc>
          <w:tcPr>
            <w:tcW w:w="851" w:type="dxa"/>
            <w:tcBorders>
              <w:bottom w:val="single" w:sz="18" w:space="0" w:color="auto"/>
            </w:tcBorders>
          </w:tcPr>
          <w:p w:rsidR="00000000" w:rsidRDefault="00DF5EE9">
            <w:pPr>
              <w:jc w:val="right"/>
            </w:pPr>
          </w:p>
        </w:tc>
        <w:tc>
          <w:tcPr>
            <w:tcW w:w="850" w:type="dxa"/>
            <w:tcBorders>
              <w:bottom w:val="single" w:sz="18" w:space="0" w:color="auto"/>
            </w:tcBorders>
          </w:tcPr>
          <w:p w:rsidR="00000000" w:rsidRDefault="00DF5EE9">
            <w:pPr>
              <w:jc w:val="right"/>
            </w:pPr>
          </w:p>
        </w:tc>
        <w:tc>
          <w:tcPr>
            <w:tcW w:w="850" w:type="dxa"/>
            <w:tcBorders>
              <w:bottom w:val="single" w:sz="18" w:space="0" w:color="auto"/>
            </w:tcBorders>
          </w:tcPr>
          <w:p w:rsidR="00000000" w:rsidRDefault="00DF5EE9">
            <w:pPr>
              <w:jc w:val="right"/>
            </w:pPr>
          </w:p>
        </w:tc>
        <w:tc>
          <w:tcPr>
            <w:tcW w:w="851" w:type="dxa"/>
            <w:tcBorders>
              <w:bottom w:val="single" w:sz="18" w:space="0" w:color="auto"/>
            </w:tcBorders>
          </w:tcPr>
          <w:p w:rsidR="00000000" w:rsidRDefault="00DF5EE9">
            <w:pPr>
              <w:jc w:val="right"/>
            </w:pPr>
          </w:p>
        </w:tc>
        <w:tc>
          <w:tcPr>
            <w:tcW w:w="851" w:type="dxa"/>
            <w:tcBorders>
              <w:bottom w:val="single" w:sz="18" w:space="0" w:color="auto"/>
            </w:tcBorders>
          </w:tcPr>
          <w:p w:rsidR="00000000" w:rsidRDefault="00DF5EE9">
            <w:pPr>
              <w:jc w:val="right"/>
            </w:pPr>
          </w:p>
        </w:tc>
        <w:tc>
          <w:tcPr>
            <w:tcW w:w="850" w:type="dxa"/>
            <w:tcBorders>
              <w:bottom w:val="single" w:sz="18" w:space="0" w:color="auto"/>
            </w:tcBorders>
          </w:tcPr>
          <w:p w:rsidR="00000000" w:rsidRDefault="00DF5EE9">
            <w:pPr>
              <w:jc w:val="right"/>
            </w:pPr>
          </w:p>
        </w:tc>
        <w:tc>
          <w:tcPr>
            <w:tcW w:w="850" w:type="dxa"/>
            <w:tcBorders>
              <w:bottom w:val="single" w:sz="18" w:space="0" w:color="auto"/>
            </w:tcBorders>
          </w:tcPr>
          <w:p w:rsidR="00000000" w:rsidRDefault="00DF5EE9">
            <w:pPr>
              <w:jc w:val="right"/>
            </w:pPr>
          </w:p>
        </w:tc>
        <w:tc>
          <w:tcPr>
            <w:tcW w:w="851" w:type="dxa"/>
            <w:tcBorders>
              <w:bottom w:val="single" w:sz="18" w:space="0" w:color="auto"/>
            </w:tcBorders>
          </w:tcPr>
          <w:p w:rsidR="00000000" w:rsidRDefault="00DF5EE9">
            <w:pPr>
              <w:jc w:val="right"/>
            </w:pPr>
          </w:p>
        </w:tc>
        <w:tc>
          <w:tcPr>
            <w:tcW w:w="851" w:type="dxa"/>
            <w:tcBorders>
              <w:bottom w:val="single" w:sz="18" w:space="0" w:color="auto"/>
            </w:tcBorders>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rPr>
                <w:b/>
              </w:rPr>
              <w:t>Total</w:t>
            </w:r>
          </w:p>
        </w:tc>
        <w:tc>
          <w:tcPr>
            <w:tcW w:w="850"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c>
          <w:tcPr>
            <w:tcW w:w="850" w:type="dxa"/>
          </w:tcPr>
          <w:p w:rsidR="00000000" w:rsidRDefault="00DF5EE9">
            <w:pPr>
              <w:jc w:val="right"/>
            </w:pPr>
          </w:p>
        </w:tc>
        <w:tc>
          <w:tcPr>
            <w:tcW w:w="850" w:type="dxa"/>
          </w:tcPr>
          <w:p w:rsidR="00000000" w:rsidRDefault="00DF5EE9">
            <w:pPr>
              <w:jc w:val="right"/>
            </w:pPr>
          </w:p>
        </w:tc>
        <w:tc>
          <w:tcPr>
            <w:tcW w:w="851" w:type="dxa"/>
          </w:tcPr>
          <w:p w:rsidR="00000000" w:rsidRDefault="00DF5EE9">
            <w:pPr>
              <w:jc w:val="right"/>
            </w:pPr>
          </w:p>
        </w:tc>
        <w:tc>
          <w:tcPr>
            <w:tcW w:w="851" w:type="dxa"/>
          </w:tcPr>
          <w:p w:rsidR="00000000" w:rsidRDefault="00DF5EE9">
            <w:pPr>
              <w:jc w:val="right"/>
            </w:pPr>
          </w:p>
        </w:tc>
      </w:tr>
      <w:tr w:rsidR="00000000">
        <w:tblPrEx>
          <w:tblCellMar>
            <w:top w:w="0" w:type="dxa"/>
            <w:bottom w:w="0" w:type="dxa"/>
          </w:tblCellMar>
        </w:tblPrEx>
        <w:trPr>
          <w:cantSplit/>
        </w:trPr>
        <w:tc>
          <w:tcPr>
            <w:tcW w:w="2297" w:type="dxa"/>
          </w:tcPr>
          <w:p w:rsidR="00000000" w:rsidRDefault="00DF5EE9">
            <w:r>
              <w:t xml:space="preserve">     Number of stores</w:t>
            </w:r>
          </w:p>
        </w:tc>
        <w:tc>
          <w:tcPr>
            <w:tcW w:w="850" w:type="dxa"/>
          </w:tcPr>
          <w:p w:rsidR="00000000" w:rsidRDefault="00DF5EE9">
            <w:pPr>
              <w:jc w:val="right"/>
            </w:pPr>
            <w:r>
              <w:t>51</w:t>
            </w:r>
          </w:p>
        </w:tc>
        <w:tc>
          <w:tcPr>
            <w:tcW w:w="851" w:type="dxa"/>
          </w:tcPr>
          <w:p w:rsidR="00000000" w:rsidRDefault="00DF5EE9">
            <w:pPr>
              <w:jc w:val="right"/>
            </w:pPr>
            <w:r>
              <w:t>52</w:t>
            </w:r>
          </w:p>
        </w:tc>
        <w:tc>
          <w:tcPr>
            <w:tcW w:w="850" w:type="dxa"/>
          </w:tcPr>
          <w:p w:rsidR="00000000" w:rsidRDefault="00DF5EE9">
            <w:pPr>
              <w:jc w:val="right"/>
            </w:pPr>
            <w:r>
              <w:t>26</w:t>
            </w:r>
          </w:p>
        </w:tc>
        <w:tc>
          <w:tcPr>
            <w:tcW w:w="850" w:type="dxa"/>
          </w:tcPr>
          <w:p w:rsidR="00000000" w:rsidRDefault="00DF5EE9">
            <w:pPr>
              <w:jc w:val="right"/>
            </w:pPr>
            <w:r>
              <w:t>21</w:t>
            </w:r>
          </w:p>
        </w:tc>
        <w:tc>
          <w:tcPr>
            <w:tcW w:w="851" w:type="dxa"/>
          </w:tcPr>
          <w:p w:rsidR="00000000" w:rsidRDefault="00DF5EE9">
            <w:pPr>
              <w:jc w:val="right"/>
            </w:pPr>
            <w:r>
              <w:t>13</w:t>
            </w:r>
          </w:p>
        </w:tc>
        <w:tc>
          <w:tcPr>
            <w:tcW w:w="851" w:type="dxa"/>
          </w:tcPr>
          <w:p w:rsidR="00000000" w:rsidRDefault="00DF5EE9">
            <w:pPr>
              <w:jc w:val="right"/>
            </w:pPr>
            <w:r>
              <w:t>4</w:t>
            </w:r>
          </w:p>
        </w:tc>
        <w:tc>
          <w:tcPr>
            <w:tcW w:w="850" w:type="dxa"/>
          </w:tcPr>
          <w:p w:rsidR="00000000" w:rsidRDefault="00DF5EE9">
            <w:pPr>
              <w:jc w:val="right"/>
            </w:pPr>
            <w:r>
              <w:t>1</w:t>
            </w:r>
          </w:p>
        </w:tc>
        <w:tc>
          <w:tcPr>
            <w:tcW w:w="850" w:type="dxa"/>
          </w:tcPr>
          <w:p w:rsidR="00000000" w:rsidRDefault="00DF5EE9">
            <w:pPr>
              <w:jc w:val="right"/>
            </w:pPr>
            <w:r>
              <w:t>1</w:t>
            </w:r>
          </w:p>
        </w:tc>
        <w:tc>
          <w:tcPr>
            <w:tcW w:w="851" w:type="dxa"/>
          </w:tcPr>
          <w:p w:rsidR="00000000" w:rsidRDefault="00DF5EE9">
            <w:pPr>
              <w:jc w:val="right"/>
            </w:pPr>
            <w:r>
              <w:t>2</w:t>
            </w:r>
          </w:p>
        </w:tc>
        <w:tc>
          <w:tcPr>
            <w:tcW w:w="851" w:type="dxa"/>
          </w:tcPr>
          <w:p w:rsidR="00000000" w:rsidRDefault="00DF5EE9">
            <w:pPr>
              <w:jc w:val="right"/>
            </w:pPr>
            <w:r>
              <w:t>171</w:t>
            </w:r>
          </w:p>
        </w:tc>
      </w:tr>
      <w:tr w:rsidR="00000000">
        <w:tblPrEx>
          <w:tblCellMar>
            <w:top w:w="0" w:type="dxa"/>
            <w:bottom w:w="0" w:type="dxa"/>
          </w:tblCellMar>
        </w:tblPrEx>
        <w:trPr>
          <w:cantSplit/>
        </w:trPr>
        <w:tc>
          <w:tcPr>
            <w:tcW w:w="2297" w:type="dxa"/>
          </w:tcPr>
          <w:p w:rsidR="00000000" w:rsidRDefault="00DF5EE9">
            <w:r>
              <w:t xml:space="preserve">     Value ($M)</w:t>
            </w:r>
          </w:p>
        </w:tc>
        <w:tc>
          <w:tcPr>
            <w:tcW w:w="850" w:type="dxa"/>
          </w:tcPr>
          <w:p w:rsidR="00000000" w:rsidRDefault="00DF5EE9">
            <w:pPr>
              <w:jc w:val="right"/>
            </w:pPr>
            <w:r>
              <w:t>34.4</w:t>
            </w:r>
          </w:p>
        </w:tc>
        <w:tc>
          <w:tcPr>
            <w:tcW w:w="851" w:type="dxa"/>
          </w:tcPr>
          <w:p w:rsidR="00000000" w:rsidRDefault="00DF5EE9">
            <w:pPr>
              <w:jc w:val="right"/>
            </w:pPr>
            <w:r>
              <w:t>31.7</w:t>
            </w:r>
          </w:p>
        </w:tc>
        <w:tc>
          <w:tcPr>
            <w:tcW w:w="850" w:type="dxa"/>
          </w:tcPr>
          <w:p w:rsidR="00000000" w:rsidRDefault="00DF5EE9">
            <w:pPr>
              <w:jc w:val="right"/>
            </w:pPr>
            <w:r>
              <w:t>21.9</w:t>
            </w:r>
          </w:p>
        </w:tc>
        <w:tc>
          <w:tcPr>
            <w:tcW w:w="850" w:type="dxa"/>
          </w:tcPr>
          <w:p w:rsidR="00000000" w:rsidRDefault="00DF5EE9">
            <w:pPr>
              <w:jc w:val="right"/>
            </w:pPr>
            <w:r>
              <w:t>8.5</w:t>
            </w:r>
          </w:p>
        </w:tc>
        <w:tc>
          <w:tcPr>
            <w:tcW w:w="851" w:type="dxa"/>
          </w:tcPr>
          <w:p w:rsidR="00000000" w:rsidRDefault="00DF5EE9">
            <w:pPr>
              <w:jc w:val="right"/>
            </w:pPr>
            <w:r>
              <w:t>10.1</w:t>
            </w:r>
          </w:p>
        </w:tc>
        <w:tc>
          <w:tcPr>
            <w:tcW w:w="851" w:type="dxa"/>
          </w:tcPr>
          <w:p w:rsidR="00000000" w:rsidRDefault="00DF5EE9">
            <w:pPr>
              <w:jc w:val="right"/>
            </w:pPr>
            <w:r>
              <w:t>2.4</w:t>
            </w:r>
          </w:p>
        </w:tc>
        <w:tc>
          <w:tcPr>
            <w:tcW w:w="850" w:type="dxa"/>
          </w:tcPr>
          <w:p w:rsidR="00000000" w:rsidRDefault="00DF5EE9">
            <w:pPr>
              <w:jc w:val="right"/>
            </w:pPr>
            <w:r>
              <w:t>0.1</w:t>
            </w:r>
          </w:p>
        </w:tc>
        <w:tc>
          <w:tcPr>
            <w:tcW w:w="850" w:type="dxa"/>
          </w:tcPr>
          <w:p w:rsidR="00000000" w:rsidRDefault="00DF5EE9">
            <w:pPr>
              <w:jc w:val="right"/>
            </w:pPr>
            <w:r>
              <w:t>0.1</w:t>
            </w:r>
          </w:p>
        </w:tc>
        <w:tc>
          <w:tcPr>
            <w:tcW w:w="851" w:type="dxa"/>
          </w:tcPr>
          <w:p w:rsidR="00000000" w:rsidRDefault="00DF5EE9">
            <w:pPr>
              <w:jc w:val="right"/>
            </w:pPr>
            <w:r>
              <w:t>0.2</w:t>
            </w:r>
          </w:p>
        </w:tc>
        <w:tc>
          <w:tcPr>
            <w:tcW w:w="851" w:type="dxa"/>
          </w:tcPr>
          <w:p w:rsidR="00000000" w:rsidRDefault="00DF5EE9">
            <w:pPr>
              <w:jc w:val="right"/>
            </w:pPr>
            <w:r>
              <w:t>109.4</w:t>
            </w:r>
          </w:p>
        </w:tc>
      </w:tr>
      <w:tr w:rsidR="00000000">
        <w:tblPrEx>
          <w:tblCellMar>
            <w:top w:w="0" w:type="dxa"/>
            <w:bottom w:w="0" w:type="dxa"/>
          </w:tblCellMar>
        </w:tblPrEx>
        <w:trPr>
          <w:cantSplit/>
          <w:hidden/>
        </w:trPr>
        <w:tc>
          <w:tcPr>
            <w:tcW w:w="2297" w:type="dxa"/>
            <w:tcBorders>
              <w:bottom w:val="double" w:sz="18" w:space="0" w:color="auto"/>
            </w:tcBorders>
          </w:tcPr>
          <w:p w:rsidR="00000000" w:rsidRDefault="00DF5EE9">
            <w:r>
              <w:rPr>
                <w:vanish/>
              </w:rPr>
              <w:t>[DULON]</w:t>
            </w:r>
            <w:r>
              <w:t xml:space="preserve">     Selling area (sq. m)</w:t>
            </w:r>
          </w:p>
        </w:tc>
        <w:tc>
          <w:tcPr>
            <w:tcW w:w="850" w:type="dxa"/>
            <w:tcBorders>
              <w:bottom w:val="double" w:sz="18" w:space="0" w:color="auto"/>
            </w:tcBorders>
          </w:tcPr>
          <w:p w:rsidR="00000000" w:rsidRDefault="00DF5EE9">
            <w:pPr>
              <w:jc w:val="right"/>
            </w:pPr>
            <w:r>
              <w:t>147,814</w:t>
            </w:r>
          </w:p>
        </w:tc>
        <w:tc>
          <w:tcPr>
            <w:tcW w:w="851" w:type="dxa"/>
            <w:tcBorders>
              <w:bottom w:val="double" w:sz="18" w:space="0" w:color="auto"/>
            </w:tcBorders>
          </w:tcPr>
          <w:p w:rsidR="00000000" w:rsidRDefault="00DF5EE9">
            <w:pPr>
              <w:jc w:val="right"/>
            </w:pPr>
            <w:r>
              <w:t>10</w:t>
            </w:r>
            <w:r>
              <w:t>2,296</w:t>
            </w:r>
          </w:p>
        </w:tc>
        <w:tc>
          <w:tcPr>
            <w:tcW w:w="850" w:type="dxa"/>
            <w:tcBorders>
              <w:bottom w:val="double" w:sz="18" w:space="0" w:color="auto"/>
            </w:tcBorders>
          </w:tcPr>
          <w:p w:rsidR="00000000" w:rsidRDefault="00DF5EE9">
            <w:pPr>
              <w:jc w:val="right"/>
            </w:pPr>
            <w:r>
              <w:t>57,962</w:t>
            </w:r>
          </w:p>
        </w:tc>
        <w:tc>
          <w:tcPr>
            <w:tcW w:w="850" w:type="dxa"/>
            <w:tcBorders>
              <w:bottom w:val="double" w:sz="18" w:space="0" w:color="auto"/>
            </w:tcBorders>
          </w:tcPr>
          <w:p w:rsidR="00000000" w:rsidRDefault="00DF5EE9">
            <w:pPr>
              <w:jc w:val="right"/>
            </w:pPr>
            <w:r>
              <w:t>39,478</w:t>
            </w:r>
          </w:p>
        </w:tc>
        <w:tc>
          <w:tcPr>
            <w:tcW w:w="851" w:type="dxa"/>
            <w:tcBorders>
              <w:bottom w:val="double" w:sz="18" w:space="0" w:color="auto"/>
            </w:tcBorders>
          </w:tcPr>
          <w:p w:rsidR="00000000" w:rsidRDefault="00DF5EE9">
            <w:pPr>
              <w:jc w:val="right"/>
            </w:pPr>
            <w:r>
              <w:t>40,796</w:t>
            </w:r>
          </w:p>
        </w:tc>
        <w:tc>
          <w:tcPr>
            <w:tcW w:w="851" w:type="dxa"/>
            <w:tcBorders>
              <w:bottom w:val="double" w:sz="18" w:space="0" w:color="auto"/>
            </w:tcBorders>
          </w:tcPr>
          <w:p w:rsidR="00000000" w:rsidRDefault="00DF5EE9">
            <w:pPr>
              <w:jc w:val="right"/>
            </w:pPr>
            <w:r>
              <w:t>3,216</w:t>
            </w:r>
          </w:p>
        </w:tc>
        <w:tc>
          <w:tcPr>
            <w:tcW w:w="850" w:type="dxa"/>
            <w:tcBorders>
              <w:bottom w:val="double" w:sz="18" w:space="0" w:color="auto"/>
            </w:tcBorders>
          </w:tcPr>
          <w:p w:rsidR="00000000" w:rsidRDefault="00DF5EE9">
            <w:pPr>
              <w:jc w:val="right"/>
            </w:pPr>
            <w:r>
              <w:t>132</w:t>
            </w:r>
          </w:p>
        </w:tc>
        <w:tc>
          <w:tcPr>
            <w:tcW w:w="850" w:type="dxa"/>
            <w:tcBorders>
              <w:bottom w:val="double" w:sz="18" w:space="0" w:color="auto"/>
            </w:tcBorders>
          </w:tcPr>
          <w:p w:rsidR="00000000" w:rsidRDefault="00DF5EE9">
            <w:pPr>
              <w:jc w:val="right"/>
            </w:pPr>
            <w:r>
              <w:t>176</w:t>
            </w:r>
          </w:p>
        </w:tc>
        <w:tc>
          <w:tcPr>
            <w:tcW w:w="851" w:type="dxa"/>
            <w:tcBorders>
              <w:bottom w:val="double" w:sz="18" w:space="0" w:color="auto"/>
            </w:tcBorders>
          </w:tcPr>
          <w:p w:rsidR="00000000" w:rsidRDefault="00DF5EE9">
            <w:pPr>
              <w:jc w:val="right"/>
            </w:pPr>
            <w:r>
              <w:t>703</w:t>
            </w:r>
          </w:p>
        </w:tc>
        <w:tc>
          <w:tcPr>
            <w:tcW w:w="851" w:type="dxa"/>
            <w:tcBorders>
              <w:bottom w:val="double" w:sz="18" w:space="0" w:color="auto"/>
            </w:tcBorders>
          </w:tcPr>
          <w:p w:rsidR="00000000" w:rsidRDefault="00DF5EE9">
            <w:pPr>
              <w:jc w:val="right"/>
            </w:pPr>
            <w:r>
              <w:t>392,573</w:t>
            </w:r>
          </w:p>
        </w:tc>
      </w:tr>
    </w:tbl>
    <w:p w:rsidR="00000000" w:rsidRDefault="00DF5EE9">
      <w:pPr>
        <w:tabs>
          <w:tab w:val="right" w:pos="4896"/>
          <w:tab w:val="right" w:pos="6192"/>
          <w:tab w:val="right" w:pos="7344"/>
          <w:tab w:val="right" w:pos="8496"/>
          <w:tab w:val="right" w:pos="9648"/>
          <w:tab w:val="right" w:pos="10656"/>
          <w:tab w:val="right" w:pos="11376"/>
          <w:tab w:val="right" w:pos="12096"/>
          <w:tab w:val="right" w:pos="12816"/>
          <w:tab w:val="right" w:pos="14112"/>
          <w:tab w:val="left" w:pos="15120"/>
        </w:tabs>
        <w:spacing w:line="240" w:lineRule="atLeast"/>
      </w:pPr>
    </w:p>
    <w:p w:rsidR="00000000" w:rsidRDefault="00DF5EE9">
      <w:pPr>
        <w:tabs>
          <w:tab w:val="left" w:pos="0"/>
          <w:tab w:val="left" w:pos="720"/>
          <w:tab w:val="left" w:pos="1440"/>
          <w:tab w:val="left" w:pos="2160"/>
          <w:tab w:val="left" w:pos="2836"/>
          <w:tab w:val="left" w:pos="3600"/>
          <w:tab w:val="left" w:pos="4320"/>
          <w:tab w:val="left" w:pos="5040"/>
          <w:tab w:val="left" w:pos="5760"/>
          <w:tab w:val="left" w:pos="6480"/>
          <w:tab w:val="left" w:pos="7200"/>
          <w:tab w:val="left" w:pos="7920"/>
          <w:tab w:val="left" w:pos="8640"/>
          <w:tab w:val="left" w:pos="9360"/>
        </w:tabs>
        <w:spacing w:line="240" w:lineRule="atLeast"/>
      </w:pPr>
      <w:r>
        <w:t>Planned refurbishments include major refurbishments scheduled to be commenced during the year ending 31 July 1994.</w:t>
      </w:r>
    </w:p>
    <w:p w:rsidR="00000000" w:rsidRDefault="00DF5EE9">
      <w:pPr>
        <w:tabs>
          <w:tab w:val="left" w:pos="0"/>
          <w:tab w:val="left" w:pos="720"/>
          <w:tab w:val="left" w:pos="1440"/>
          <w:tab w:val="left" w:pos="2160"/>
          <w:tab w:val="left" w:pos="2836"/>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Selling area includes the total area of stores being refurbished.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Value Added Statement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i/>
        </w:rPr>
      </w:pPr>
      <w:r>
        <w:rPr>
          <w:i/>
        </w:rPr>
        <w:t xml:space="preserve"> the 52 weeks ended 25 July 1993 </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4848"/>
        <w:gridCol w:w="1134"/>
        <w:gridCol w:w="1134"/>
        <w:gridCol w:w="1134"/>
        <w:gridCol w:w="1134"/>
      </w:tblGrid>
      <w:tr w:rsidR="00000000">
        <w:tblPrEx>
          <w:tblCellMar>
            <w:top w:w="0" w:type="dxa"/>
            <w:bottom w:w="0" w:type="dxa"/>
          </w:tblCellMar>
        </w:tblPrEx>
        <w:trPr>
          <w:cantSplit/>
        </w:trPr>
        <w:tc>
          <w:tcPr>
            <w:tcW w:w="4848" w:type="dxa"/>
          </w:tcPr>
          <w:p w:rsidR="00000000" w:rsidRDefault="00DF5EE9"/>
        </w:tc>
        <w:tc>
          <w:tcPr>
            <w:tcW w:w="1134" w:type="dxa"/>
          </w:tcPr>
          <w:p w:rsidR="00000000" w:rsidRDefault="00DF5EE9">
            <w:pPr>
              <w:jc w:val="right"/>
              <w:rPr>
                <w:b/>
              </w:rPr>
            </w:pPr>
            <w:r>
              <w:rPr>
                <w:b/>
                <w:i/>
              </w:rPr>
              <w:t>1993</w:t>
            </w:r>
          </w:p>
        </w:tc>
        <w:tc>
          <w:tcPr>
            <w:tcW w:w="1134" w:type="dxa"/>
          </w:tcPr>
          <w:p w:rsidR="00000000" w:rsidRDefault="00DF5EE9">
            <w:pPr>
              <w:jc w:val="right"/>
              <w:rPr>
                <w:b/>
              </w:rPr>
            </w:pPr>
            <w:r>
              <w:rPr>
                <w:b/>
                <w:i/>
              </w:rPr>
              <w:t>1993</w:t>
            </w:r>
          </w:p>
        </w:tc>
        <w:tc>
          <w:tcPr>
            <w:tcW w:w="1134" w:type="dxa"/>
          </w:tcPr>
          <w:p w:rsidR="00000000" w:rsidRDefault="00DF5EE9">
            <w:pPr>
              <w:jc w:val="right"/>
            </w:pPr>
            <w:r>
              <w:rPr>
                <w:i/>
              </w:rPr>
              <w:t>1992</w:t>
            </w:r>
          </w:p>
        </w:tc>
        <w:tc>
          <w:tcPr>
            <w:tcW w:w="1134" w:type="dxa"/>
          </w:tcPr>
          <w:p w:rsidR="00000000" w:rsidRDefault="00DF5EE9">
            <w:pPr>
              <w:jc w:val="right"/>
            </w:pPr>
            <w:r>
              <w:rPr>
                <w:i/>
              </w:rPr>
              <w:t>1992</w:t>
            </w:r>
          </w:p>
        </w:tc>
      </w:tr>
      <w:tr w:rsidR="00000000">
        <w:tblPrEx>
          <w:tblCellMar>
            <w:top w:w="0" w:type="dxa"/>
            <w:bottom w:w="0" w:type="dxa"/>
          </w:tblCellMar>
        </w:tblPrEx>
        <w:trPr>
          <w:cantSplit/>
        </w:trPr>
        <w:tc>
          <w:tcPr>
            <w:tcW w:w="4848" w:type="dxa"/>
          </w:tcPr>
          <w:p w:rsidR="00000000" w:rsidRDefault="00DF5EE9">
            <w:pPr>
              <w:rPr>
                <w:b/>
                <w:i/>
              </w:rPr>
            </w:pPr>
          </w:p>
        </w:tc>
        <w:tc>
          <w:tcPr>
            <w:tcW w:w="1134" w:type="dxa"/>
          </w:tcPr>
          <w:p w:rsidR="00000000" w:rsidRDefault="00DF5EE9">
            <w:pPr>
              <w:jc w:val="right"/>
              <w:rPr>
                <w:b/>
                <w:i/>
              </w:rPr>
            </w:pPr>
            <w:r>
              <w:rPr>
                <w:b/>
                <w:i/>
              </w:rPr>
              <w:t>$M</w:t>
            </w:r>
          </w:p>
        </w:tc>
        <w:tc>
          <w:tcPr>
            <w:tcW w:w="1134" w:type="dxa"/>
          </w:tcPr>
          <w:p w:rsidR="00000000" w:rsidRDefault="00DF5EE9">
            <w:pPr>
              <w:jc w:val="right"/>
              <w:rPr>
                <w:b/>
                <w:i/>
              </w:rPr>
            </w:pPr>
            <w:r>
              <w:rPr>
                <w:b/>
                <w:i/>
              </w:rPr>
              <w:t>%</w:t>
            </w:r>
          </w:p>
        </w:tc>
        <w:tc>
          <w:tcPr>
            <w:tcW w:w="1134" w:type="dxa"/>
          </w:tcPr>
          <w:p w:rsidR="00000000" w:rsidRDefault="00DF5EE9">
            <w:pPr>
              <w:jc w:val="right"/>
              <w:rPr>
                <w:i/>
              </w:rPr>
            </w:pPr>
            <w:r>
              <w:rPr>
                <w:i/>
              </w:rPr>
              <w:t>$M</w:t>
            </w:r>
          </w:p>
        </w:tc>
        <w:tc>
          <w:tcPr>
            <w:tcW w:w="1134" w:type="dxa"/>
          </w:tcPr>
          <w:p w:rsidR="00000000" w:rsidRDefault="00DF5EE9">
            <w:pPr>
              <w:jc w:val="right"/>
              <w:rPr>
                <w:i/>
              </w:rPr>
            </w:pPr>
            <w:r>
              <w:rPr>
                <w:i/>
              </w:rPr>
              <w:t>%</w:t>
            </w:r>
          </w:p>
        </w:tc>
      </w:tr>
      <w:tr w:rsidR="00000000">
        <w:tblPrEx>
          <w:tblCellMar>
            <w:top w:w="0" w:type="dxa"/>
            <w:bottom w:w="0" w:type="dxa"/>
          </w:tblCellMar>
        </w:tblPrEx>
        <w:trPr>
          <w:cantSplit/>
        </w:trPr>
        <w:tc>
          <w:tcPr>
            <w:tcW w:w="4848" w:type="dxa"/>
          </w:tcPr>
          <w:p w:rsidR="00000000" w:rsidRDefault="00DF5EE9"/>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This statement shows the value added by the economic</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entity to</w:t>
            </w:r>
            <w:r>
              <w:rPr>
                <w:b/>
              </w:rPr>
              <w:t xml:space="preserve"> </w:t>
            </w:r>
            <w:r>
              <w:t xml:space="preserve">merchandise sold during the period. The </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value added rep</w:t>
            </w:r>
            <w:r>
              <w:t xml:space="preserve">resents the net output created by the </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collective effort of the economic entity's capital,</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management and employees.</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Sales</w:t>
            </w:r>
          </w:p>
        </w:tc>
        <w:tc>
          <w:tcPr>
            <w:tcW w:w="1134" w:type="dxa"/>
          </w:tcPr>
          <w:p w:rsidR="00000000" w:rsidRDefault="00DF5EE9">
            <w:pPr>
              <w:jc w:val="right"/>
              <w:rPr>
                <w:b/>
              </w:rPr>
            </w:pPr>
            <w:r>
              <w:rPr>
                <w:b/>
              </w:rPr>
              <w:t>15,168.1</w:t>
            </w:r>
          </w:p>
        </w:tc>
        <w:tc>
          <w:tcPr>
            <w:tcW w:w="1134" w:type="dxa"/>
          </w:tcPr>
          <w:p w:rsidR="00000000" w:rsidRDefault="00DF5EE9">
            <w:pPr>
              <w:jc w:val="right"/>
              <w:rPr>
                <w:b/>
              </w:rPr>
            </w:pPr>
          </w:p>
        </w:tc>
        <w:tc>
          <w:tcPr>
            <w:tcW w:w="1134" w:type="dxa"/>
          </w:tcPr>
          <w:p w:rsidR="00000000" w:rsidRDefault="00DF5EE9">
            <w:pPr>
              <w:jc w:val="right"/>
            </w:pPr>
            <w:r>
              <w:t>15,177.8</w:t>
            </w:r>
          </w:p>
        </w:tc>
        <w:tc>
          <w:tcPr>
            <w:tcW w:w="1134" w:type="dxa"/>
          </w:tcPr>
          <w:p w:rsidR="00000000" w:rsidRDefault="00DF5EE9">
            <w:pPr>
              <w:jc w:val="right"/>
            </w:pPr>
          </w:p>
        </w:tc>
      </w:tr>
      <w:tr w:rsidR="00000000">
        <w:tblPrEx>
          <w:tblCellMar>
            <w:top w:w="0" w:type="dxa"/>
            <w:bottom w:w="0" w:type="dxa"/>
          </w:tblCellMar>
        </w:tblPrEx>
        <w:trPr>
          <w:cantSplit/>
          <w:hidden/>
        </w:trPr>
        <w:tc>
          <w:tcPr>
            <w:tcW w:w="4848" w:type="dxa"/>
            <w:tcBorders>
              <w:bottom w:val="single" w:sz="18" w:space="0" w:color="auto"/>
            </w:tcBorders>
          </w:tcPr>
          <w:p w:rsidR="00000000" w:rsidRDefault="00DF5EE9">
            <w:r>
              <w:rPr>
                <w:vanish/>
              </w:rPr>
              <w:t>[SULON]</w:t>
            </w:r>
            <w:r>
              <w:t>Cost of merchandise sold and services purchased</w:t>
            </w:r>
          </w:p>
        </w:tc>
        <w:tc>
          <w:tcPr>
            <w:tcW w:w="1134" w:type="dxa"/>
            <w:tcBorders>
              <w:bottom w:val="single" w:sz="18" w:space="0" w:color="auto"/>
            </w:tcBorders>
          </w:tcPr>
          <w:p w:rsidR="00000000" w:rsidRDefault="00DF5EE9">
            <w:pPr>
              <w:jc w:val="right"/>
              <w:rPr>
                <w:b/>
              </w:rPr>
            </w:pPr>
            <w:r>
              <w:rPr>
                <w:b/>
              </w:rPr>
              <w:t>11,862.2</w:t>
            </w:r>
          </w:p>
        </w:tc>
        <w:tc>
          <w:tcPr>
            <w:tcW w:w="1134" w:type="dxa"/>
            <w:tcBorders>
              <w:bottom w:val="single" w:sz="18" w:space="0" w:color="auto"/>
            </w:tcBorders>
          </w:tcPr>
          <w:p w:rsidR="00000000" w:rsidRDefault="00DF5EE9">
            <w:pPr>
              <w:jc w:val="right"/>
              <w:rPr>
                <w:b/>
              </w:rPr>
            </w:pPr>
          </w:p>
        </w:tc>
        <w:tc>
          <w:tcPr>
            <w:tcW w:w="1134" w:type="dxa"/>
            <w:tcBorders>
              <w:bottom w:val="single" w:sz="18" w:space="0" w:color="auto"/>
            </w:tcBorders>
          </w:tcPr>
          <w:p w:rsidR="00000000" w:rsidRDefault="00DF5EE9">
            <w:pPr>
              <w:jc w:val="right"/>
            </w:pPr>
            <w:r>
              <w:t>11,944.0</w:t>
            </w: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4848" w:type="dxa"/>
            <w:tcBorders>
              <w:bottom w:val="double" w:sz="18" w:space="0" w:color="auto"/>
            </w:tcBorders>
          </w:tcPr>
          <w:p w:rsidR="00000000" w:rsidRDefault="00DF5EE9">
            <w:pPr>
              <w:rPr>
                <w:b/>
              </w:rPr>
            </w:pPr>
            <w:r>
              <w:rPr>
                <w:b/>
                <w:vanish/>
              </w:rPr>
              <w:t>[DULON]</w:t>
            </w:r>
            <w:r>
              <w:rPr>
                <w:b/>
              </w:rPr>
              <w:t>Value added</w:t>
            </w:r>
          </w:p>
        </w:tc>
        <w:tc>
          <w:tcPr>
            <w:tcW w:w="1134" w:type="dxa"/>
            <w:tcBorders>
              <w:bottom w:val="double" w:sz="18" w:space="0" w:color="auto"/>
            </w:tcBorders>
          </w:tcPr>
          <w:p w:rsidR="00000000" w:rsidRDefault="00DF5EE9">
            <w:pPr>
              <w:jc w:val="right"/>
              <w:rPr>
                <w:b/>
              </w:rPr>
            </w:pPr>
            <w:r>
              <w:rPr>
                <w:b/>
              </w:rPr>
              <w:t>3,305.9</w:t>
            </w:r>
          </w:p>
        </w:tc>
        <w:tc>
          <w:tcPr>
            <w:tcW w:w="1134" w:type="dxa"/>
            <w:tcBorders>
              <w:bottom w:val="double" w:sz="18" w:space="0" w:color="auto"/>
            </w:tcBorders>
          </w:tcPr>
          <w:p w:rsidR="00000000" w:rsidRDefault="00DF5EE9">
            <w:pPr>
              <w:jc w:val="right"/>
              <w:rPr>
                <w:b/>
              </w:rPr>
            </w:pPr>
            <w:r>
              <w:rPr>
                <w:b/>
              </w:rPr>
              <w:t>100.0</w:t>
            </w:r>
          </w:p>
        </w:tc>
        <w:tc>
          <w:tcPr>
            <w:tcW w:w="1134" w:type="dxa"/>
            <w:tcBorders>
              <w:bottom w:val="double" w:sz="18" w:space="0" w:color="auto"/>
            </w:tcBorders>
          </w:tcPr>
          <w:p w:rsidR="00000000" w:rsidRDefault="00DF5EE9">
            <w:pPr>
              <w:jc w:val="right"/>
            </w:pPr>
            <w:r>
              <w:t>3,233.8</w:t>
            </w:r>
          </w:p>
        </w:tc>
        <w:tc>
          <w:tcPr>
            <w:tcW w:w="1134" w:type="dxa"/>
            <w:tcBorders>
              <w:bottom w:val="double" w:sz="18" w:space="0" w:color="auto"/>
            </w:tcBorders>
          </w:tcPr>
          <w:p w:rsidR="00000000" w:rsidRDefault="00DF5EE9">
            <w:pPr>
              <w:jc w:val="right"/>
            </w:pPr>
            <w:r>
              <w:t>100.0</w:t>
            </w:r>
          </w:p>
        </w:tc>
      </w:tr>
      <w:tr w:rsidR="00000000">
        <w:tblPrEx>
          <w:tblCellMar>
            <w:top w:w="0" w:type="dxa"/>
            <w:bottom w:w="0" w:type="dxa"/>
          </w:tblCellMar>
        </w:tblPrEx>
        <w:trPr>
          <w:cantSplit/>
        </w:trPr>
        <w:tc>
          <w:tcPr>
            <w:tcW w:w="4848" w:type="dxa"/>
          </w:tcPr>
          <w:p w:rsidR="00000000" w:rsidRDefault="00DF5EE9"/>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The value added was distributed as follows:</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rPr>
                <w:b/>
              </w:rPr>
              <w:t>To employees</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 xml:space="preserve">     Wages and salaries</w:t>
            </w:r>
          </w:p>
        </w:tc>
        <w:tc>
          <w:tcPr>
            <w:tcW w:w="1134" w:type="dxa"/>
          </w:tcPr>
          <w:p w:rsidR="00000000" w:rsidRDefault="00DF5EE9">
            <w:pPr>
              <w:jc w:val="right"/>
              <w:rPr>
                <w:b/>
              </w:rPr>
            </w:pPr>
            <w:r>
              <w:rPr>
                <w:b/>
              </w:rPr>
              <w:t>2,052.4</w:t>
            </w:r>
          </w:p>
        </w:tc>
        <w:tc>
          <w:tcPr>
            <w:tcW w:w="1134" w:type="dxa"/>
          </w:tcPr>
          <w:p w:rsidR="00000000" w:rsidRDefault="00DF5EE9">
            <w:pPr>
              <w:jc w:val="right"/>
              <w:rPr>
                <w:b/>
              </w:rPr>
            </w:pPr>
            <w:r>
              <w:rPr>
                <w:b/>
              </w:rPr>
              <w:t>62.1</w:t>
            </w:r>
          </w:p>
        </w:tc>
        <w:tc>
          <w:tcPr>
            <w:tcW w:w="1134" w:type="dxa"/>
          </w:tcPr>
          <w:p w:rsidR="00000000" w:rsidRDefault="00DF5EE9">
            <w:pPr>
              <w:jc w:val="right"/>
            </w:pPr>
            <w:r>
              <w:t>1,929.0</w:t>
            </w:r>
          </w:p>
        </w:tc>
        <w:tc>
          <w:tcPr>
            <w:tcW w:w="1134" w:type="dxa"/>
          </w:tcPr>
          <w:p w:rsidR="00000000" w:rsidRDefault="00DF5EE9">
            <w:pPr>
              <w:jc w:val="right"/>
            </w:pPr>
            <w:r>
              <w:t>59.6</w:t>
            </w:r>
          </w:p>
        </w:tc>
      </w:tr>
      <w:tr w:rsidR="00000000">
        <w:tblPrEx>
          <w:tblCellMar>
            <w:top w:w="0" w:type="dxa"/>
            <w:bottom w:w="0" w:type="dxa"/>
          </w:tblCellMar>
        </w:tblPrEx>
        <w:trPr>
          <w:cantSplit/>
        </w:trPr>
        <w:tc>
          <w:tcPr>
            <w:tcW w:w="4848" w:type="dxa"/>
          </w:tcPr>
          <w:p w:rsidR="00000000" w:rsidRDefault="00DF5EE9">
            <w:r>
              <w:rPr>
                <w:b/>
              </w:rPr>
              <w:t>To</w:t>
            </w:r>
            <w:r>
              <w:t xml:space="preserve">   </w:t>
            </w:r>
            <w:r>
              <w:rPr>
                <w:b/>
              </w:rPr>
              <w:t>society</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 xml:space="preserve">     Inco</w:t>
            </w:r>
            <w:r>
              <w:t>me tax</w:t>
            </w:r>
          </w:p>
        </w:tc>
        <w:tc>
          <w:tcPr>
            <w:tcW w:w="1134" w:type="dxa"/>
          </w:tcPr>
          <w:p w:rsidR="00000000" w:rsidRDefault="00DF5EE9">
            <w:pPr>
              <w:jc w:val="right"/>
              <w:rPr>
                <w:b/>
              </w:rPr>
            </w:pPr>
            <w:r>
              <w:rPr>
                <w:b/>
              </w:rPr>
              <w:t>170.6</w:t>
            </w:r>
          </w:p>
        </w:tc>
        <w:tc>
          <w:tcPr>
            <w:tcW w:w="1134" w:type="dxa"/>
          </w:tcPr>
          <w:p w:rsidR="00000000" w:rsidRDefault="00DF5EE9">
            <w:pPr>
              <w:jc w:val="right"/>
              <w:rPr>
                <w:b/>
              </w:rPr>
            </w:pPr>
            <w:r>
              <w:rPr>
                <w:b/>
              </w:rPr>
              <w:t>5.2</w:t>
            </w:r>
          </w:p>
        </w:tc>
        <w:tc>
          <w:tcPr>
            <w:tcW w:w="1134" w:type="dxa"/>
          </w:tcPr>
          <w:p w:rsidR="00000000" w:rsidRDefault="00DF5EE9">
            <w:pPr>
              <w:jc w:val="right"/>
            </w:pPr>
            <w:r>
              <w:t>200.4</w:t>
            </w:r>
          </w:p>
        </w:tc>
        <w:tc>
          <w:tcPr>
            <w:tcW w:w="1134" w:type="dxa"/>
          </w:tcPr>
          <w:p w:rsidR="00000000" w:rsidRDefault="00DF5EE9">
            <w:pPr>
              <w:jc w:val="right"/>
            </w:pPr>
            <w:r>
              <w:t>6.2</w:t>
            </w:r>
          </w:p>
        </w:tc>
      </w:tr>
      <w:tr w:rsidR="00000000">
        <w:tblPrEx>
          <w:tblCellMar>
            <w:top w:w="0" w:type="dxa"/>
            <w:bottom w:w="0" w:type="dxa"/>
          </w:tblCellMar>
        </w:tblPrEx>
        <w:trPr>
          <w:cantSplit/>
        </w:trPr>
        <w:tc>
          <w:tcPr>
            <w:tcW w:w="4848" w:type="dxa"/>
          </w:tcPr>
          <w:p w:rsidR="00000000" w:rsidRDefault="00DF5EE9">
            <w:r>
              <w:t xml:space="preserve">     Payroll and fringe benefits tax</w:t>
            </w:r>
          </w:p>
        </w:tc>
        <w:tc>
          <w:tcPr>
            <w:tcW w:w="1134" w:type="dxa"/>
          </w:tcPr>
          <w:p w:rsidR="00000000" w:rsidRDefault="00DF5EE9">
            <w:pPr>
              <w:jc w:val="right"/>
              <w:rPr>
                <w:b/>
              </w:rPr>
            </w:pPr>
            <w:r>
              <w:rPr>
                <w:b/>
              </w:rPr>
              <w:t>131.3</w:t>
            </w:r>
          </w:p>
        </w:tc>
        <w:tc>
          <w:tcPr>
            <w:tcW w:w="1134" w:type="dxa"/>
          </w:tcPr>
          <w:p w:rsidR="00000000" w:rsidRDefault="00DF5EE9">
            <w:pPr>
              <w:jc w:val="right"/>
              <w:rPr>
                <w:b/>
              </w:rPr>
            </w:pPr>
            <w:r>
              <w:rPr>
                <w:b/>
              </w:rPr>
              <w:t>4.0</w:t>
            </w:r>
          </w:p>
        </w:tc>
        <w:tc>
          <w:tcPr>
            <w:tcW w:w="1134" w:type="dxa"/>
          </w:tcPr>
          <w:p w:rsidR="00000000" w:rsidRDefault="00DF5EE9">
            <w:pPr>
              <w:jc w:val="right"/>
            </w:pPr>
            <w:r>
              <w:t>128.5</w:t>
            </w:r>
          </w:p>
        </w:tc>
        <w:tc>
          <w:tcPr>
            <w:tcW w:w="1134" w:type="dxa"/>
          </w:tcPr>
          <w:p w:rsidR="00000000" w:rsidRDefault="00DF5EE9">
            <w:pPr>
              <w:jc w:val="right"/>
            </w:pPr>
            <w:r>
              <w:t>4.0</w:t>
            </w:r>
          </w:p>
        </w:tc>
      </w:tr>
      <w:tr w:rsidR="00000000">
        <w:tblPrEx>
          <w:tblCellMar>
            <w:top w:w="0" w:type="dxa"/>
            <w:bottom w:w="0" w:type="dxa"/>
          </w:tblCellMar>
        </w:tblPrEx>
        <w:trPr>
          <w:cantSplit/>
        </w:trPr>
        <w:tc>
          <w:tcPr>
            <w:tcW w:w="4848" w:type="dxa"/>
          </w:tcPr>
          <w:p w:rsidR="00000000" w:rsidRDefault="00DF5EE9">
            <w:r>
              <w:t xml:space="preserve">     Rates and land tax</w:t>
            </w:r>
          </w:p>
        </w:tc>
        <w:tc>
          <w:tcPr>
            <w:tcW w:w="1134" w:type="dxa"/>
          </w:tcPr>
          <w:p w:rsidR="00000000" w:rsidRDefault="00DF5EE9">
            <w:pPr>
              <w:jc w:val="right"/>
              <w:rPr>
                <w:b/>
              </w:rPr>
            </w:pPr>
            <w:r>
              <w:rPr>
                <w:b/>
              </w:rPr>
              <w:t>75.8</w:t>
            </w:r>
          </w:p>
        </w:tc>
        <w:tc>
          <w:tcPr>
            <w:tcW w:w="1134" w:type="dxa"/>
          </w:tcPr>
          <w:p w:rsidR="00000000" w:rsidRDefault="00DF5EE9">
            <w:pPr>
              <w:jc w:val="right"/>
              <w:rPr>
                <w:b/>
              </w:rPr>
            </w:pPr>
            <w:r>
              <w:rPr>
                <w:b/>
              </w:rPr>
              <w:t>2.3</w:t>
            </w:r>
          </w:p>
        </w:tc>
        <w:tc>
          <w:tcPr>
            <w:tcW w:w="1134" w:type="dxa"/>
          </w:tcPr>
          <w:p w:rsidR="00000000" w:rsidRDefault="00DF5EE9">
            <w:pPr>
              <w:jc w:val="right"/>
            </w:pPr>
            <w:r>
              <w:t>79.5</w:t>
            </w:r>
          </w:p>
        </w:tc>
        <w:tc>
          <w:tcPr>
            <w:tcW w:w="1134" w:type="dxa"/>
          </w:tcPr>
          <w:p w:rsidR="00000000" w:rsidRDefault="00DF5EE9">
            <w:pPr>
              <w:jc w:val="right"/>
            </w:pPr>
            <w:r>
              <w:t>2.5</w:t>
            </w:r>
          </w:p>
        </w:tc>
      </w:tr>
      <w:tr w:rsidR="00000000">
        <w:tblPrEx>
          <w:tblCellMar>
            <w:top w:w="0" w:type="dxa"/>
            <w:bottom w:w="0" w:type="dxa"/>
          </w:tblCellMar>
        </w:tblPrEx>
        <w:trPr>
          <w:cantSplit/>
          <w:hidden/>
        </w:trPr>
        <w:tc>
          <w:tcPr>
            <w:tcW w:w="4848" w:type="dxa"/>
            <w:tcBorders>
              <w:bottom w:val="single" w:sz="18" w:space="0" w:color="auto"/>
            </w:tcBorders>
          </w:tcPr>
          <w:p w:rsidR="00000000" w:rsidRDefault="00DF5EE9">
            <w:r>
              <w:rPr>
                <w:vanish/>
              </w:rPr>
              <w:t>[SULON]</w:t>
            </w:r>
            <w:r>
              <w:t xml:space="preserve">     Customs</w:t>
            </w:r>
            <w:r>
              <w:rPr>
                <w:b/>
              </w:rPr>
              <w:t xml:space="preserve"> </w:t>
            </w:r>
            <w:r>
              <w:t>duty and sales tax on imported merchandise</w:t>
            </w:r>
          </w:p>
        </w:tc>
        <w:tc>
          <w:tcPr>
            <w:tcW w:w="1134" w:type="dxa"/>
            <w:tcBorders>
              <w:bottom w:val="single" w:sz="18" w:space="0" w:color="auto"/>
            </w:tcBorders>
          </w:tcPr>
          <w:p w:rsidR="00000000" w:rsidRDefault="00DF5EE9">
            <w:pPr>
              <w:jc w:val="right"/>
              <w:rPr>
                <w:b/>
              </w:rPr>
            </w:pPr>
            <w:r>
              <w:rPr>
                <w:b/>
              </w:rPr>
              <w:t>143.6</w:t>
            </w:r>
          </w:p>
        </w:tc>
        <w:tc>
          <w:tcPr>
            <w:tcW w:w="1134" w:type="dxa"/>
            <w:tcBorders>
              <w:bottom w:val="single" w:sz="18" w:space="0" w:color="auto"/>
            </w:tcBorders>
          </w:tcPr>
          <w:p w:rsidR="00000000" w:rsidRDefault="00DF5EE9">
            <w:pPr>
              <w:jc w:val="right"/>
              <w:rPr>
                <w:b/>
              </w:rPr>
            </w:pPr>
            <w:r>
              <w:rPr>
                <w:b/>
              </w:rPr>
              <w:t>4.3</w:t>
            </w:r>
          </w:p>
        </w:tc>
        <w:tc>
          <w:tcPr>
            <w:tcW w:w="1134" w:type="dxa"/>
            <w:tcBorders>
              <w:bottom w:val="single" w:sz="18" w:space="0" w:color="auto"/>
            </w:tcBorders>
          </w:tcPr>
          <w:p w:rsidR="00000000" w:rsidRDefault="00DF5EE9">
            <w:pPr>
              <w:jc w:val="right"/>
            </w:pPr>
            <w:r>
              <w:t>160.5</w:t>
            </w:r>
          </w:p>
        </w:tc>
        <w:tc>
          <w:tcPr>
            <w:tcW w:w="1134" w:type="dxa"/>
            <w:tcBorders>
              <w:bottom w:val="single" w:sz="18" w:space="0" w:color="auto"/>
            </w:tcBorders>
          </w:tcPr>
          <w:p w:rsidR="00000000" w:rsidRDefault="00DF5EE9">
            <w:pPr>
              <w:jc w:val="right"/>
            </w:pPr>
            <w:r>
              <w:t>5.0</w:t>
            </w:r>
          </w:p>
        </w:tc>
      </w:tr>
      <w:tr w:rsidR="00000000">
        <w:tblPrEx>
          <w:tblCellMar>
            <w:top w:w="0" w:type="dxa"/>
            <w:bottom w:w="0" w:type="dxa"/>
          </w:tblCellMar>
        </w:tblPrEx>
        <w:trPr>
          <w:cantSplit/>
        </w:trPr>
        <w:tc>
          <w:tcPr>
            <w:tcW w:w="4848" w:type="dxa"/>
          </w:tcPr>
          <w:p w:rsidR="00000000" w:rsidRDefault="00DF5EE9"/>
        </w:tc>
        <w:tc>
          <w:tcPr>
            <w:tcW w:w="1134" w:type="dxa"/>
          </w:tcPr>
          <w:p w:rsidR="00000000" w:rsidRDefault="00DF5EE9">
            <w:pPr>
              <w:jc w:val="right"/>
              <w:rPr>
                <w:b/>
              </w:rPr>
            </w:pPr>
            <w:r>
              <w:rPr>
                <w:b/>
              </w:rPr>
              <w:t>521.5</w:t>
            </w:r>
          </w:p>
        </w:tc>
        <w:tc>
          <w:tcPr>
            <w:tcW w:w="1134" w:type="dxa"/>
          </w:tcPr>
          <w:p w:rsidR="00000000" w:rsidRDefault="00DF5EE9">
            <w:pPr>
              <w:jc w:val="right"/>
              <w:rPr>
                <w:b/>
              </w:rPr>
            </w:pPr>
            <w:r>
              <w:rPr>
                <w:b/>
              </w:rPr>
              <w:t>15.8</w:t>
            </w:r>
          </w:p>
        </w:tc>
        <w:tc>
          <w:tcPr>
            <w:tcW w:w="1134" w:type="dxa"/>
          </w:tcPr>
          <w:p w:rsidR="00000000" w:rsidRDefault="00DF5EE9">
            <w:pPr>
              <w:jc w:val="right"/>
            </w:pPr>
            <w:r>
              <w:t>568.9</w:t>
            </w:r>
          </w:p>
        </w:tc>
        <w:tc>
          <w:tcPr>
            <w:tcW w:w="1134" w:type="dxa"/>
          </w:tcPr>
          <w:p w:rsidR="00000000" w:rsidRDefault="00DF5EE9">
            <w:pPr>
              <w:jc w:val="right"/>
            </w:pPr>
            <w:r>
              <w:t>17.7</w:t>
            </w:r>
          </w:p>
        </w:tc>
      </w:tr>
      <w:tr w:rsidR="00000000">
        <w:tblPrEx>
          <w:tblCellMar>
            <w:top w:w="0" w:type="dxa"/>
            <w:bottom w:w="0" w:type="dxa"/>
          </w:tblCellMar>
        </w:tblPrEx>
        <w:trPr>
          <w:cantSplit/>
        </w:trPr>
        <w:tc>
          <w:tcPr>
            <w:tcW w:w="4848" w:type="dxa"/>
          </w:tcPr>
          <w:p w:rsidR="00000000" w:rsidRDefault="00DF5EE9">
            <w:r>
              <w:rPr>
                <w:b/>
              </w:rPr>
              <w:t>To lenders and investors</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 xml:space="preserve">     Net interest on borrowings</w:t>
            </w:r>
          </w:p>
        </w:tc>
        <w:tc>
          <w:tcPr>
            <w:tcW w:w="1134" w:type="dxa"/>
          </w:tcPr>
          <w:p w:rsidR="00000000" w:rsidRDefault="00DF5EE9">
            <w:pPr>
              <w:jc w:val="right"/>
              <w:rPr>
                <w:b/>
              </w:rPr>
            </w:pPr>
            <w:r>
              <w:rPr>
                <w:b/>
              </w:rPr>
              <w:t>44.6</w:t>
            </w:r>
          </w:p>
        </w:tc>
        <w:tc>
          <w:tcPr>
            <w:tcW w:w="1134" w:type="dxa"/>
          </w:tcPr>
          <w:p w:rsidR="00000000" w:rsidRDefault="00DF5EE9">
            <w:pPr>
              <w:jc w:val="right"/>
              <w:rPr>
                <w:b/>
              </w:rPr>
            </w:pPr>
            <w:r>
              <w:rPr>
                <w:b/>
              </w:rPr>
              <w:t>1.4</w:t>
            </w:r>
          </w:p>
        </w:tc>
        <w:tc>
          <w:tcPr>
            <w:tcW w:w="1134" w:type="dxa"/>
          </w:tcPr>
          <w:p w:rsidR="00000000" w:rsidRDefault="00DF5EE9">
            <w:pPr>
              <w:jc w:val="right"/>
            </w:pPr>
            <w:r>
              <w:t>88.1</w:t>
            </w:r>
          </w:p>
        </w:tc>
        <w:tc>
          <w:tcPr>
            <w:tcW w:w="1134" w:type="dxa"/>
          </w:tcPr>
          <w:p w:rsidR="00000000" w:rsidRDefault="00DF5EE9">
            <w:pPr>
              <w:jc w:val="right"/>
            </w:pPr>
            <w:r>
              <w:t>2.7</w:t>
            </w:r>
          </w:p>
        </w:tc>
      </w:tr>
      <w:tr w:rsidR="00000000">
        <w:tblPrEx>
          <w:tblCellMar>
            <w:top w:w="0" w:type="dxa"/>
            <w:bottom w:w="0" w:type="dxa"/>
          </w:tblCellMar>
        </w:tblPrEx>
        <w:trPr>
          <w:cantSplit/>
          <w:hidden/>
        </w:trPr>
        <w:tc>
          <w:tcPr>
            <w:tcW w:w="4848" w:type="dxa"/>
            <w:tcBorders>
              <w:bottom w:val="single" w:sz="18" w:space="0" w:color="auto"/>
            </w:tcBorders>
          </w:tcPr>
          <w:p w:rsidR="00000000" w:rsidRDefault="00DF5EE9">
            <w:r>
              <w:rPr>
                <w:vanish/>
              </w:rPr>
              <w:t>[SULON]</w:t>
            </w:r>
            <w:r>
              <w:t xml:space="preserve">     Dividends</w:t>
            </w:r>
          </w:p>
        </w:tc>
        <w:tc>
          <w:tcPr>
            <w:tcW w:w="1134" w:type="dxa"/>
            <w:tcBorders>
              <w:bottom w:val="single" w:sz="18" w:space="0" w:color="auto"/>
            </w:tcBorders>
          </w:tcPr>
          <w:p w:rsidR="00000000" w:rsidRDefault="00DF5EE9">
            <w:pPr>
              <w:jc w:val="right"/>
              <w:rPr>
                <w:b/>
              </w:rPr>
            </w:pPr>
            <w:r>
              <w:rPr>
                <w:b/>
              </w:rPr>
              <w:t>272.4</w:t>
            </w:r>
          </w:p>
        </w:tc>
        <w:tc>
          <w:tcPr>
            <w:tcW w:w="1134" w:type="dxa"/>
            <w:tcBorders>
              <w:bottom w:val="single" w:sz="18" w:space="0" w:color="auto"/>
            </w:tcBorders>
          </w:tcPr>
          <w:p w:rsidR="00000000" w:rsidRDefault="00DF5EE9">
            <w:pPr>
              <w:jc w:val="right"/>
              <w:rPr>
                <w:b/>
              </w:rPr>
            </w:pPr>
            <w:r>
              <w:rPr>
                <w:b/>
              </w:rPr>
              <w:t>8.2</w:t>
            </w:r>
          </w:p>
        </w:tc>
        <w:tc>
          <w:tcPr>
            <w:tcW w:w="1134" w:type="dxa"/>
            <w:tcBorders>
              <w:bottom w:val="single" w:sz="18" w:space="0" w:color="auto"/>
            </w:tcBorders>
          </w:tcPr>
          <w:p w:rsidR="00000000" w:rsidRDefault="00DF5EE9">
            <w:pPr>
              <w:jc w:val="right"/>
            </w:pPr>
            <w:r>
              <w:t>220.9</w:t>
            </w:r>
          </w:p>
        </w:tc>
        <w:tc>
          <w:tcPr>
            <w:tcW w:w="1134" w:type="dxa"/>
            <w:tcBorders>
              <w:bottom w:val="single" w:sz="18" w:space="0" w:color="auto"/>
            </w:tcBorders>
          </w:tcPr>
          <w:p w:rsidR="00000000" w:rsidRDefault="00DF5EE9">
            <w:pPr>
              <w:jc w:val="right"/>
            </w:pPr>
            <w:r>
              <w:t>6.8</w:t>
            </w:r>
          </w:p>
        </w:tc>
      </w:tr>
      <w:tr w:rsidR="00000000">
        <w:tblPrEx>
          <w:tblCellMar>
            <w:top w:w="0" w:type="dxa"/>
            <w:bottom w:w="0" w:type="dxa"/>
          </w:tblCellMar>
        </w:tblPrEx>
        <w:trPr>
          <w:cantSplit/>
        </w:trPr>
        <w:tc>
          <w:tcPr>
            <w:tcW w:w="4848" w:type="dxa"/>
          </w:tcPr>
          <w:p w:rsidR="00000000" w:rsidRDefault="00DF5EE9"/>
        </w:tc>
        <w:tc>
          <w:tcPr>
            <w:tcW w:w="1134" w:type="dxa"/>
          </w:tcPr>
          <w:p w:rsidR="00000000" w:rsidRDefault="00DF5EE9">
            <w:pPr>
              <w:jc w:val="right"/>
              <w:rPr>
                <w:b/>
              </w:rPr>
            </w:pPr>
            <w:r>
              <w:rPr>
                <w:b/>
              </w:rPr>
              <w:t>317.0</w:t>
            </w:r>
          </w:p>
        </w:tc>
        <w:tc>
          <w:tcPr>
            <w:tcW w:w="1134" w:type="dxa"/>
          </w:tcPr>
          <w:p w:rsidR="00000000" w:rsidRDefault="00DF5EE9">
            <w:pPr>
              <w:jc w:val="right"/>
              <w:rPr>
                <w:b/>
              </w:rPr>
            </w:pPr>
            <w:r>
              <w:rPr>
                <w:b/>
              </w:rPr>
              <w:t>9.6</w:t>
            </w:r>
          </w:p>
        </w:tc>
        <w:tc>
          <w:tcPr>
            <w:tcW w:w="1134" w:type="dxa"/>
          </w:tcPr>
          <w:p w:rsidR="00000000" w:rsidRDefault="00DF5EE9">
            <w:pPr>
              <w:jc w:val="right"/>
            </w:pPr>
            <w:r>
              <w:t>309.0</w:t>
            </w:r>
          </w:p>
        </w:tc>
        <w:tc>
          <w:tcPr>
            <w:tcW w:w="1134" w:type="dxa"/>
          </w:tcPr>
          <w:p w:rsidR="00000000" w:rsidRDefault="00DF5EE9">
            <w:pPr>
              <w:jc w:val="right"/>
            </w:pPr>
            <w:r>
              <w:t>9.5</w:t>
            </w:r>
          </w:p>
        </w:tc>
      </w:tr>
      <w:tr w:rsidR="00000000">
        <w:tblPrEx>
          <w:tblCellMar>
            <w:top w:w="0" w:type="dxa"/>
            <w:bottom w:w="0" w:type="dxa"/>
          </w:tblCellMar>
        </w:tblPrEx>
        <w:trPr>
          <w:cantSplit/>
        </w:trPr>
        <w:tc>
          <w:tcPr>
            <w:tcW w:w="4848" w:type="dxa"/>
          </w:tcPr>
          <w:p w:rsidR="00000000" w:rsidRDefault="00DF5EE9">
            <w:r>
              <w:rPr>
                <w:b/>
              </w:rPr>
              <w:t>Reinvested within the economic entity</w:t>
            </w:r>
          </w:p>
        </w:tc>
        <w:tc>
          <w:tcPr>
            <w:tcW w:w="1134" w:type="dxa"/>
          </w:tcPr>
          <w:p w:rsidR="00000000" w:rsidRDefault="00DF5EE9">
            <w:pPr>
              <w:jc w:val="right"/>
              <w:rPr>
                <w:b/>
              </w:rPr>
            </w:pPr>
          </w:p>
        </w:tc>
        <w:tc>
          <w:tcPr>
            <w:tcW w:w="1134" w:type="dxa"/>
          </w:tcPr>
          <w:p w:rsidR="00000000" w:rsidRDefault="00DF5EE9">
            <w:pPr>
              <w:jc w:val="right"/>
              <w:rPr>
                <w:b/>
              </w:rPr>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4848" w:type="dxa"/>
          </w:tcPr>
          <w:p w:rsidR="00000000" w:rsidRDefault="00DF5EE9">
            <w:r>
              <w:t xml:space="preserve">     Depreciation and amor</w:t>
            </w:r>
            <w:r>
              <w:t>tisation</w:t>
            </w:r>
          </w:p>
        </w:tc>
        <w:tc>
          <w:tcPr>
            <w:tcW w:w="1134" w:type="dxa"/>
          </w:tcPr>
          <w:p w:rsidR="00000000" w:rsidRDefault="00DF5EE9">
            <w:pPr>
              <w:jc w:val="right"/>
              <w:rPr>
                <w:b/>
              </w:rPr>
            </w:pPr>
            <w:r>
              <w:rPr>
                <w:b/>
              </w:rPr>
              <w:t>275.6</w:t>
            </w:r>
          </w:p>
        </w:tc>
        <w:tc>
          <w:tcPr>
            <w:tcW w:w="1134" w:type="dxa"/>
          </w:tcPr>
          <w:p w:rsidR="00000000" w:rsidRDefault="00DF5EE9">
            <w:pPr>
              <w:jc w:val="right"/>
              <w:rPr>
                <w:b/>
              </w:rPr>
            </w:pPr>
            <w:r>
              <w:rPr>
                <w:b/>
              </w:rPr>
              <w:t>8.3</w:t>
            </w:r>
          </w:p>
        </w:tc>
        <w:tc>
          <w:tcPr>
            <w:tcW w:w="1134" w:type="dxa"/>
          </w:tcPr>
          <w:p w:rsidR="00000000" w:rsidRDefault="00DF5EE9">
            <w:pPr>
              <w:jc w:val="right"/>
            </w:pPr>
            <w:r>
              <w:t>277.1</w:t>
            </w:r>
          </w:p>
        </w:tc>
        <w:tc>
          <w:tcPr>
            <w:tcW w:w="1134" w:type="dxa"/>
          </w:tcPr>
          <w:p w:rsidR="00000000" w:rsidRDefault="00DF5EE9">
            <w:pPr>
              <w:jc w:val="right"/>
            </w:pPr>
            <w:r>
              <w:t>8.6</w:t>
            </w:r>
          </w:p>
        </w:tc>
      </w:tr>
      <w:tr w:rsidR="00000000">
        <w:tblPrEx>
          <w:tblCellMar>
            <w:top w:w="0" w:type="dxa"/>
            <w:bottom w:w="0" w:type="dxa"/>
          </w:tblCellMar>
        </w:tblPrEx>
        <w:trPr>
          <w:cantSplit/>
          <w:hidden/>
        </w:trPr>
        <w:tc>
          <w:tcPr>
            <w:tcW w:w="4848" w:type="dxa"/>
            <w:tcBorders>
              <w:bottom w:val="single" w:sz="18" w:space="0" w:color="auto"/>
            </w:tcBorders>
          </w:tcPr>
          <w:p w:rsidR="00000000" w:rsidRDefault="00DF5EE9">
            <w:r>
              <w:rPr>
                <w:vanish/>
              </w:rPr>
              <w:t>[SULON]</w:t>
            </w:r>
            <w:r>
              <w:t xml:space="preserve">     Retained profits</w:t>
            </w:r>
          </w:p>
        </w:tc>
        <w:tc>
          <w:tcPr>
            <w:tcW w:w="1134" w:type="dxa"/>
            <w:tcBorders>
              <w:bottom w:val="single" w:sz="18" w:space="0" w:color="auto"/>
            </w:tcBorders>
          </w:tcPr>
          <w:p w:rsidR="00000000" w:rsidRDefault="00DF5EE9">
            <w:pPr>
              <w:jc w:val="right"/>
              <w:rPr>
                <w:b/>
              </w:rPr>
            </w:pPr>
            <w:r>
              <w:rPr>
                <w:b/>
              </w:rPr>
              <w:t>139.4</w:t>
            </w:r>
          </w:p>
        </w:tc>
        <w:tc>
          <w:tcPr>
            <w:tcW w:w="1134" w:type="dxa"/>
            <w:tcBorders>
              <w:bottom w:val="single" w:sz="18" w:space="0" w:color="auto"/>
            </w:tcBorders>
          </w:tcPr>
          <w:p w:rsidR="00000000" w:rsidRDefault="00DF5EE9">
            <w:pPr>
              <w:jc w:val="right"/>
              <w:rPr>
                <w:b/>
              </w:rPr>
            </w:pPr>
            <w:r>
              <w:rPr>
                <w:b/>
              </w:rPr>
              <w:t>4.2</w:t>
            </w:r>
          </w:p>
        </w:tc>
        <w:tc>
          <w:tcPr>
            <w:tcW w:w="1134" w:type="dxa"/>
            <w:tcBorders>
              <w:bottom w:val="single" w:sz="18" w:space="0" w:color="auto"/>
            </w:tcBorders>
          </w:tcPr>
          <w:p w:rsidR="00000000" w:rsidRDefault="00DF5EE9">
            <w:pPr>
              <w:jc w:val="right"/>
            </w:pPr>
            <w:r>
              <w:t>149.8</w:t>
            </w:r>
          </w:p>
        </w:tc>
        <w:tc>
          <w:tcPr>
            <w:tcW w:w="1134" w:type="dxa"/>
            <w:tcBorders>
              <w:bottom w:val="single" w:sz="18" w:space="0" w:color="auto"/>
            </w:tcBorders>
          </w:tcPr>
          <w:p w:rsidR="00000000" w:rsidRDefault="00DF5EE9">
            <w:pPr>
              <w:jc w:val="right"/>
            </w:pPr>
            <w:r>
              <w:t>4.6</w:t>
            </w:r>
          </w:p>
        </w:tc>
      </w:tr>
      <w:tr w:rsidR="00000000">
        <w:tblPrEx>
          <w:tblCellMar>
            <w:top w:w="0" w:type="dxa"/>
            <w:bottom w:w="0" w:type="dxa"/>
          </w:tblCellMar>
        </w:tblPrEx>
        <w:trPr>
          <w:cantSplit/>
          <w:hidden/>
        </w:trPr>
        <w:tc>
          <w:tcPr>
            <w:tcW w:w="4848"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jc w:val="right"/>
              <w:rPr>
                <w:b/>
              </w:rPr>
            </w:pPr>
            <w:r>
              <w:rPr>
                <w:b/>
              </w:rPr>
              <w:t>415.0</w:t>
            </w:r>
          </w:p>
        </w:tc>
        <w:tc>
          <w:tcPr>
            <w:tcW w:w="1134" w:type="dxa"/>
            <w:tcBorders>
              <w:bottom w:val="single" w:sz="18" w:space="0" w:color="auto"/>
            </w:tcBorders>
          </w:tcPr>
          <w:p w:rsidR="00000000" w:rsidRDefault="00DF5EE9">
            <w:pPr>
              <w:jc w:val="right"/>
              <w:rPr>
                <w:b/>
              </w:rPr>
            </w:pPr>
            <w:r>
              <w:rPr>
                <w:b/>
              </w:rPr>
              <w:t>12.5</w:t>
            </w:r>
          </w:p>
        </w:tc>
        <w:tc>
          <w:tcPr>
            <w:tcW w:w="1134" w:type="dxa"/>
            <w:tcBorders>
              <w:bottom w:val="single" w:sz="18" w:space="0" w:color="auto"/>
            </w:tcBorders>
          </w:tcPr>
          <w:p w:rsidR="00000000" w:rsidRDefault="00DF5EE9">
            <w:pPr>
              <w:jc w:val="right"/>
            </w:pPr>
            <w:r>
              <w:t>426.9</w:t>
            </w:r>
          </w:p>
        </w:tc>
        <w:tc>
          <w:tcPr>
            <w:tcW w:w="1134" w:type="dxa"/>
            <w:tcBorders>
              <w:bottom w:val="single" w:sz="18" w:space="0" w:color="auto"/>
            </w:tcBorders>
          </w:tcPr>
          <w:p w:rsidR="00000000" w:rsidRDefault="00DF5EE9">
            <w:pPr>
              <w:jc w:val="right"/>
            </w:pPr>
            <w:r>
              <w:t>13.2</w:t>
            </w:r>
          </w:p>
        </w:tc>
      </w:tr>
      <w:tr w:rsidR="00000000">
        <w:tblPrEx>
          <w:tblCellMar>
            <w:top w:w="0" w:type="dxa"/>
            <w:bottom w:w="0" w:type="dxa"/>
          </w:tblCellMar>
        </w:tblPrEx>
        <w:trPr>
          <w:cantSplit/>
          <w:hidden/>
        </w:trPr>
        <w:tc>
          <w:tcPr>
            <w:tcW w:w="4848" w:type="dxa"/>
            <w:tcBorders>
              <w:bottom w:val="double" w:sz="18" w:space="0" w:color="auto"/>
            </w:tcBorders>
          </w:tcPr>
          <w:p w:rsidR="00000000" w:rsidRDefault="00DF5EE9">
            <w:r>
              <w:rPr>
                <w:vanish/>
              </w:rPr>
              <w:t>[DULON]</w:t>
            </w:r>
          </w:p>
        </w:tc>
        <w:tc>
          <w:tcPr>
            <w:tcW w:w="1134" w:type="dxa"/>
            <w:tcBorders>
              <w:bottom w:val="double" w:sz="18" w:space="0" w:color="auto"/>
            </w:tcBorders>
          </w:tcPr>
          <w:p w:rsidR="00000000" w:rsidRDefault="00DF5EE9">
            <w:pPr>
              <w:jc w:val="right"/>
              <w:rPr>
                <w:b/>
              </w:rPr>
            </w:pPr>
            <w:r>
              <w:rPr>
                <w:b/>
              </w:rPr>
              <w:t>3,305.9</w:t>
            </w:r>
          </w:p>
        </w:tc>
        <w:tc>
          <w:tcPr>
            <w:tcW w:w="1134" w:type="dxa"/>
            <w:tcBorders>
              <w:bottom w:val="double" w:sz="18" w:space="0" w:color="auto"/>
            </w:tcBorders>
          </w:tcPr>
          <w:p w:rsidR="00000000" w:rsidRDefault="00DF5EE9">
            <w:pPr>
              <w:jc w:val="right"/>
              <w:rPr>
                <w:b/>
              </w:rPr>
            </w:pPr>
            <w:r>
              <w:rPr>
                <w:b/>
              </w:rPr>
              <w:t>100.0</w:t>
            </w:r>
          </w:p>
        </w:tc>
        <w:tc>
          <w:tcPr>
            <w:tcW w:w="1134" w:type="dxa"/>
            <w:tcBorders>
              <w:bottom w:val="double" w:sz="18" w:space="0" w:color="auto"/>
            </w:tcBorders>
          </w:tcPr>
          <w:p w:rsidR="00000000" w:rsidRDefault="00DF5EE9">
            <w:pPr>
              <w:jc w:val="right"/>
            </w:pPr>
            <w:r>
              <w:t>3,233.8</w:t>
            </w:r>
          </w:p>
        </w:tc>
        <w:tc>
          <w:tcPr>
            <w:tcW w:w="1134" w:type="dxa"/>
            <w:tcBorders>
              <w:bottom w:val="double" w:sz="18" w:space="0" w:color="auto"/>
            </w:tcBorders>
          </w:tcPr>
          <w:p w:rsidR="00000000" w:rsidRDefault="00DF5EE9">
            <w:pPr>
              <w:jc w:val="right"/>
            </w:pPr>
            <w:r>
              <w:t>100.0</w:t>
            </w:r>
          </w:p>
        </w:tc>
      </w:tr>
    </w:tbl>
    <w:p w:rsidR="00000000" w:rsidRDefault="00DF5EE9">
      <w:pPr>
        <w:tabs>
          <w:tab w:val="right" w:pos="13824"/>
          <w:tab w:val="right" w:pos="14832"/>
          <w:tab w:val="right" w:pos="16272"/>
          <w:tab w:val="right" w:pos="17280"/>
          <w:tab w:val="left" w:pos="18000"/>
        </w:tabs>
        <w:spacing w:line="240" w:lineRule="atLeast"/>
      </w:pPr>
    </w:p>
    <w:p w:rsidR="00000000" w:rsidRDefault="00DF5EE9">
      <w:pPr>
        <w:tabs>
          <w:tab w:val="right" w:pos="13824"/>
          <w:tab w:val="right" w:pos="14832"/>
          <w:tab w:val="right" w:pos="16272"/>
          <w:tab w:val="right" w:pos="17280"/>
          <w:tab w:val="left" w:pos="18000"/>
        </w:tabs>
        <w:spacing w:line="240" w:lineRule="atLeast"/>
      </w:pPr>
    </w:p>
    <w:p w:rsidR="00000000" w:rsidRDefault="00DF5EE9">
      <w:pPr>
        <w:pStyle w:val="Heading3"/>
      </w:pPr>
      <w:r>
        <w:t>Details of Shareholdings</w:t>
      </w:r>
    </w:p>
    <w:p w:rsidR="00000000" w:rsidRDefault="00DF5EE9">
      <w:pPr>
        <w:tabs>
          <w:tab w:val="right" w:pos="13824"/>
          <w:tab w:val="right" w:pos="14832"/>
          <w:tab w:val="right" w:pos="16272"/>
          <w:tab w:val="right" w:pos="17280"/>
          <w:tab w:val="left" w:pos="18000"/>
        </w:tabs>
        <w:spacing w:line="240" w:lineRule="atLeast"/>
        <w:rPr>
          <w:b/>
          <w:i/>
        </w:rPr>
      </w:pPr>
      <w:r>
        <w:rPr>
          <w:b/>
          <w:i/>
        </w:rPr>
        <w:t>TOP TWENTY SHAREHOLDERS as at 21 September 1993</w:t>
      </w:r>
    </w:p>
    <w:p w:rsidR="00000000" w:rsidRDefault="00DF5EE9">
      <w:pPr>
        <w:tabs>
          <w:tab w:val="right" w:pos="13824"/>
          <w:tab w:val="right" w:pos="14832"/>
          <w:tab w:val="right" w:pos="16272"/>
          <w:tab w:val="right" w:pos="17280"/>
          <w:tab w:val="left" w:pos="18000"/>
        </w:tabs>
        <w:spacing w:line="240" w:lineRule="atLeast"/>
      </w:pPr>
    </w:p>
    <w:tbl>
      <w:tblPr>
        <w:tblW w:w="0" w:type="auto"/>
        <w:tblLayout w:type="fixed"/>
        <w:tblCellMar>
          <w:left w:w="28" w:type="dxa"/>
          <w:right w:w="28" w:type="dxa"/>
        </w:tblCellMar>
        <w:tblLook w:val="0000"/>
      </w:tblPr>
      <w:tblGrid>
        <w:gridCol w:w="5273"/>
        <w:gridCol w:w="16"/>
        <w:gridCol w:w="1536"/>
        <w:gridCol w:w="8"/>
        <w:gridCol w:w="1417"/>
        <w:gridCol w:w="10"/>
      </w:tblGrid>
      <w:tr w:rsidR="00000000">
        <w:tblPrEx>
          <w:tblCellMar>
            <w:top w:w="0" w:type="dxa"/>
            <w:bottom w:w="0" w:type="dxa"/>
          </w:tblCellMar>
        </w:tblPrEx>
        <w:trPr>
          <w:gridAfter w:val="1"/>
          <w:wAfter w:w="10" w:type="dxa"/>
          <w:cantSplit/>
        </w:trPr>
        <w:tc>
          <w:tcPr>
            <w:tcW w:w="5273" w:type="dxa"/>
          </w:tcPr>
          <w:p w:rsidR="00000000" w:rsidRDefault="00DF5EE9"/>
        </w:tc>
        <w:tc>
          <w:tcPr>
            <w:tcW w:w="1560" w:type="dxa"/>
            <w:gridSpan w:val="3"/>
          </w:tcPr>
          <w:p w:rsidR="00000000" w:rsidRDefault="00DF5EE9">
            <w:pPr>
              <w:jc w:val="right"/>
              <w:rPr>
                <w:b/>
                <w:i/>
              </w:rPr>
            </w:pPr>
            <w:r>
              <w:rPr>
                <w:b/>
                <w:i/>
              </w:rPr>
              <w:t>Number</w:t>
            </w:r>
          </w:p>
        </w:tc>
        <w:tc>
          <w:tcPr>
            <w:tcW w:w="1417" w:type="dxa"/>
          </w:tcPr>
          <w:p w:rsidR="00000000" w:rsidRDefault="00DF5EE9">
            <w:pPr>
              <w:jc w:val="right"/>
              <w:rPr>
                <w:b/>
                <w:i/>
              </w:rPr>
            </w:pPr>
            <w:r>
              <w:rPr>
                <w:b/>
                <w:i/>
              </w:rPr>
              <w:t>Percentage of</w:t>
            </w:r>
          </w:p>
        </w:tc>
      </w:tr>
      <w:tr w:rsidR="00000000">
        <w:tblPrEx>
          <w:tblCellMar>
            <w:top w:w="0" w:type="dxa"/>
            <w:bottom w:w="0" w:type="dxa"/>
          </w:tblCellMar>
        </w:tblPrEx>
        <w:trPr>
          <w:gridAfter w:val="1"/>
          <w:wAfter w:w="10" w:type="dxa"/>
          <w:cantSplit/>
          <w:hidden/>
        </w:trPr>
        <w:tc>
          <w:tcPr>
            <w:tcW w:w="5273" w:type="dxa"/>
            <w:tcBorders>
              <w:bottom w:val="single" w:sz="18" w:space="0" w:color="auto"/>
            </w:tcBorders>
          </w:tcPr>
          <w:p w:rsidR="00000000" w:rsidRDefault="00DF5EE9">
            <w:r>
              <w:rPr>
                <w:vanish/>
              </w:rPr>
              <w:t>[SULON]</w:t>
            </w:r>
          </w:p>
        </w:tc>
        <w:tc>
          <w:tcPr>
            <w:tcW w:w="1560" w:type="dxa"/>
            <w:gridSpan w:val="3"/>
            <w:tcBorders>
              <w:bottom w:val="single" w:sz="18" w:space="0" w:color="auto"/>
            </w:tcBorders>
          </w:tcPr>
          <w:p w:rsidR="00000000" w:rsidRDefault="00DF5EE9">
            <w:pPr>
              <w:jc w:val="right"/>
              <w:rPr>
                <w:b/>
                <w:i/>
              </w:rPr>
            </w:pPr>
            <w:r>
              <w:rPr>
                <w:b/>
                <w:i/>
              </w:rPr>
              <w:t>of shares</w:t>
            </w:r>
          </w:p>
        </w:tc>
        <w:tc>
          <w:tcPr>
            <w:tcW w:w="1417" w:type="dxa"/>
            <w:tcBorders>
              <w:bottom w:val="single" w:sz="18" w:space="0" w:color="auto"/>
            </w:tcBorders>
          </w:tcPr>
          <w:p w:rsidR="00000000" w:rsidRDefault="00DF5EE9">
            <w:pPr>
              <w:jc w:val="right"/>
              <w:rPr>
                <w:b/>
                <w:i/>
              </w:rPr>
            </w:pPr>
            <w:r>
              <w:rPr>
                <w:b/>
                <w:i/>
              </w:rPr>
              <w:t>issued shares</w:t>
            </w:r>
          </w:p>
        </w:tc>
      </w:tr>
      <w:tr w:rsidR="00000000">
        <w:tblPrEx>
          <w:tblCellMar>
            <w:top w:w="0" w:type="dxa"/>
            <w:bottom w:w="0" w:type="dxa"/>
          </w:tblCellMar>
        </w:tblPrEx>
        <w:trPr>
          <w:gridAfter w:val="1"/>
          <w:wAfter w:w="10" w:type="dxa"/>
          <w:cantSplit/>
        </w:trPr>
        <w:tc>
          <w:tcPr>
            <w:tcW w:w="5273" w:type="dxa"/>
          </w:tcPr>
          <w:p w:rsidR="00000000" w:rsidRDefault="00DF5EE9"/>
        </w:tc>
        <w:tc>
          <w:tcPr>
            <w:tcW w:w="1560" w:type="dxa"/>
            <w:gridSpan w:val="3"/>
          </w:tcPr>
          <w:p w:rsidR="00000000" w:rsidRDefault="00DF5EE9">
            <w:pPr>
              <w:jc w:val="right"/>
            </w:pPr>
          </w:p>
        </w:tc>
        <w:tc>
          <w:tcPr>
            <w:tcW w:w="1417" w:type="dxa"/>
          </w:tcPr>
          <w:p w:rsidR="00000000" w:rsidRDefault="00DF5EE9">
            <w:pPr>
              <w:jc w:val="right"/>
            </w:pPr>
          </w:p>
        </w:tc>
      </w:tr>
      <w:tr w:rsidR="00000000">
        <w:tblPrEx>
          <w:tblCellMar>
            <w:top w:w="0" w:type="dxa"/>
            <w:bottom w:w="0" w:type="dxa"/>
          </w:tblCellMar>
        </w:tblPrEx>
        <w:trPr>
          <w:gridAfter w:val="1"/>
          <w:wAfter w:w="10" w:type="dxa"/>
          <w:cantSplit/>
        </w:trPr>
        <w:tc>
          <w:tcPr>
            <w:tcW w:w="5273" w:type="dxa"/>
          </w:tcPr>
          <w:p w:rsidR="00000000" w:rsidRDefault="00DF5EE9">
            <w:r>
              <w:rPr>
                <w:b/>
              </w:rPr>
              <w:t>ORDINARY SHARES</w:t>
            </w:r>
          </w:p>
        </w:tc>
        <w:tc>
          <w:tcPr>
            <w:tcW w:w="1560" w:type="dxa"/>
            <w:gridSpan w:val="3"/>
          </w:tcPr>
          <w:p w:rsidR="00000000" w:rsidRDefault="00DF5EE9">
            <w:pPr>
              <w:jc w:val="right"/>
            </w:pPr>
          </w:p>
        </w:tc>
        <w:tc>
          <w:tcPr>
            <w:tcW w:w="1417" w:type="dxa"/>
          </w:tcPr>
          <w:p w:rsidR="00000000" w:rsidRDefault="00DF5EE9">
            <w:pPr>
              <w:jc w:val="right"/>
            </w:pPr>
          </w:p>
        </w:tc>
      </w:tr>
      <w:tr w:rsidR="00000000">
        <w:tblPrEx>
          <w:tblCellMar>
            <w:top w:w="0" w:type="dxa"/>
            <w:bottom w:w="0" w:type="dxa"/>
          </w:tblCellMar>
        </w:tblPrEx>
        <w:trPr>
          <w:gridAfter w:val="1"/>
          <w:wAfter w:w="10" w:type="dxa"/>
          <w:cantSplit/>
        </w:trPr>
        <w:tc>
          <w:tcPr>
            <w:tcW w:w="5273" w:type="dxa"/>
          </w:tcPr>
          <w:p w:rsidR="00000000" w:rsidRDefault="00DF5EE9"/>
        </w:tc>
        <w:tc>
          <w:tcPr>
            <w:tcW w:w="1560" w:type="dxa"/>
            <w:gridSpan w:val="3"/>
          </w:tcPr>
          <w:p w:rsidR="00000000" w:rsidRDefault="00DF5EE9">
            <w:pPr>
              <w:jc w:val="right"/>
            </w:pPr>
          </w:p>
        </w:tc>
        <w:tc>
          <w:tcPr>
            <w:tcW w:w="1417" w:type="dxa"/>
          </w:tcPr>
          <w:p w:rsidR="00000000" w:rsidRDefault="00DF5EE9">
            <w:pPr>
              <w:jc w:val="right"/>
            </w:pPr>
          </w:p>
        </w:tc>
      </w:tr>
      <w:tr w:rsidR="00000000">
        <w:tblPrEx>
          <w:tblCellMar>
            <w:top w:w="0" w:type="dxa"/>
            <w:bottom w:w="0" w:type="dxa"/>
          </w:tblCellMar>
        </w:tblPrEx>
        <w:trPr>
          <w:gridAfter w:val="1"/>
          <w:wAfter w:w="10" w:type="dxa"/>
          <w:cantSplit/>
        </w:trPr>
        <w:tc>
          <w:tcPr>
            <w:tcW w:w="5273" w:type="dxa"/>
          </w:tcPr>
          <w:p w:rsidR="00000000" w:rsidRDefault="00DF5EE9">
            <w:r>
              <w:t>1. ANZ Nominees Limited</w:t>
            </w:r>
          </w:p>
        </w:tc>
        <w:tc>
          <w:tcPr>
            <w:tcW w:w="1560" w:type="dxa"/>
            <w:gridSpan w:val="3"/>
          </w:tcPr>
          <w:p w:rsidR="00000000" w:rsidRDefault="00DF5EE9">
            <w:pPr>
              <w:jc w:val="right"/>
            </w:pPr>
            <w:r>
              <w:t>100,001,448</w:t>
            </w:r>
          </w:p>
        </w:tc>
        <w:tc>
          <w:tcPr>
            <w:tcW w:w="1417" w:type="dxa"/>
          </w:tcPr>
          <w:p w:rsidR="00000000" w:rsidRDefault="00DF5EE9">
            <w:pPr>
              <w:jc w:val="right"/>
            </w:pPr>
            <w:r>
              <w:t>9.90</w:t>
            </w:r>
          </w:p>
        </w:tc>
      </w:tr>
      <w:tr w:rsidR="00000000">
        <w:tblPrEx>
          <w:tblCellMar>
            <w:top w:w="0" w:type="dxa"/>
            <w:bottom w:w="0" w:type="dxa"/>
          </w:tblCellMar>
        </w:tblPrEx>
        <w:trPr>
          <w:gridAfter w:val="1"/>
          <w:wAfter w:w="10" w:type="dxa"/>
          <w:cantSplit/>
        </w:trPr>
        <w:tc>
          <w:tcPr>
            <w:tcW w:w="5273" w:type="dxa"/>
          </w:tcPr>
          <w:p w:rsidR="00000000" w:rsidRDefault="00DF5EE9">
            <w:r>
              <w:t>2. Voyager Distributing Company Pty. Ltd.</w:t>
            </w:r>
          </w:p>
        </w:tc>
        <w:tc>
          <w:tcPr>
            <w:tcW w:w="1560" w:type="dxa"/>
            <w:gridSpan w:val="3"/>
          </w:tcPr>
          <w:p w:rsidR="00000000" w:rsidRDefault="00DF5EE9">
            <w:pPr>
              <w:jc w:val="right"/>
            </w:pPr>
            <w:r>
              <w:t>80,922,008</w:t>
            </w:r>
          </w:p>
        </w:tc>
        <w:tc>
          <w:tcPr>
            <w:tcW w:w="1417" w:type="dxa"/>
          </w:tcPr>
          <w:p w:rsidR="00000000" w:rsidRDefault="00DF5EE9">
            <w:pPr>
              <w:jc w:val="right"/>
            </w:pPr>
            <w:r>
              <w:t>8.01</w:t>
            </w:r>
          </w:p>
        </w:tc>
      </w:tr>
      <w:tr w:rsidR="00000000">
        <w:tblPrEx>
          <w:tblCellMar>
            <w:top w:w="0" w:type="dxa"/>
            <w:bottom w:w="0" w:type="dxa"/>
          </w:tblCellMar>
        </w:tblPrEx>
        <w:trPr>
          <w:gridAfter w:val="1"/>
          <w:wAfter w:w="10" w:type="dxa"/>
          <w:cantSplit/>
        </w:trPr>
        <w:tc>
          <w:tcPr>
            <w:tcW w:w="5273" w:type="dxa"/>
          </w:tcPr>
          <w:p w:rsidR="00000000" w:rsidRDefault="00DF5EE9">
            <w:r>
              <w:t>3. Barclay Investment Pty. Ltd.</w:t>
            </w:r>
          </w:p>
        </w:tc>
        <w:tc>
          <w:tcPr>
            <w:tcW w:w="1560" w:type="dxa"/>
            <w:gridSpan w:val="3"/>
          </w:tcPr>
          <w:p w:rsidR="00000000" w:rsidRDefault="00DF5EE9">
            <w:pPr>
              <w:jc w:val="right"/>
            </w:pPr>
            <w:r>
              <w:t>78,144,264</w:t>
            </w:r>
          </w:p>
        </w:tc>
        <w:tc>
          <w:tcPr>
            <w:tcW w:w="1417" w:type="dxa"/>
          </w:tcPr>
          <w:p w:rsidR="00000000" w:rsidRDefault="00DF5EE9">
            <w:pPr>
              <w:jc w:val="right"/>
            </w:pPr>
            <w:r>
              <w:t>7.</w:t>
            </w:r>
            <w:r>
              <w:t>73</w:t>
            </w:r>
          </w:p>
        </w:tc>
      </w:tr>
      <w:tr w:rsidR="00000000">
        <w:tblPrEx>
          <w:tblCellMar>
            <w:top w:w="0" w:type="dxa"/>
            <w:bottom w:w="0" w:type="dxa"/>
          </w:tblCellMar>
        </w:tblPrEx>
        <w:trPr>
          <w:gridAfter w:val="1"/>
          <w:wAfter w:w="10" w:type="dxa"/>
          <w:cantSplit/>
        </w:trPr>
        <w:tc>
          <w:tcPr>
            <w:tcW w:w="5273" w:type="dxa"/>
          </w:tcPr>
          <w:p w:rsidR="00000000" w:rsidRDefault="00DF5EE9">
            <w:r>
              <w:t>4. Colmy Holdings Pty, Ltd.</w:t>
            </w:r>
          </w:p>
        </w:tc>
        <w:tc>
          <w:tcPr>
            <w:tcW w:w="1560" w:type="dxa"/>
            <w:gridSpan w:val="3"/>
          </w:tcPr>
          <w:p w:rsidR="00000000" w:rsidRDefault="00DF5EE9">
            <w:pPr>
              <w:jc w:val="right"/>
            </w:pPr>
            <w:r>
              <w:t>56,934,084</w:t>
            </w:r>
          </w:p>
        </w:tc>
        <w:tc>
          <w:tcPr>
            <w:tcW w:w="1417" w:type="dxa"/>
          </w:tcPr>
          <w:p w:rsidR="00000000" w:rsidRDefault="00DF5EE9">
            <w:pPr>
              <w:jc w:val="right"/>
            </w:pPr>
            <w:r>
              <w:t>5.63</w:t>
            </w:r>
          </w:p>
        </w:tc>
      </w:tr>
      <w:tr w:rsidR="00000000">
        <w:tblPrEx>
          <w:tblCellMar>
            <w:top w:w="0" w:type="dxa"/>
            <w:bottom w:w="0" w:type="dxa"/>
          </w:tblCellMar>
        </w:tblPrEx>
        <w:trPr>
          <w:gridAfter w:val="1"/>
          <w:wAfter w:w="10" w:type="dxa"/>
          <w:cantSplit/>
        </w:trPr>
        <w:tc>
          <w:tcPr>
            <w:tcW w:w="5273" w:type="dxa"/>
          </w:tcPr>
          <w:p w:rsidR="00000000" w:rsidRDefault="00DF5EE9">
            <w:r>
              <w:t>5. Australian Mutual Provident Society</w:t>
            </w:r>
          </w:p>
        </w:tc>
        <w:tc>
          <w:tcPr>
            <w:tcW w:w="1560" w:type="dxa"/>
            <w:gridSpan w:val="3"/>
          </w:tcPr>
          <w:p w:rsidR="00000000" w:rsidRDefault="00DF5EE9">
            <w:pPr>
              <w:jc w:val="right"/>
            </w:pPr>
            <w:r>
              <w:t>38,869,606</w:t>
            </w:r>
          </w:p>
        </w:tc>
        <w:tc>
          <w:tcPr>
            <w:tcW w:w="1417" w:type="dxa"/>
          </w:tcPr>
          <w:p w:rsidR="00000000" w:rsidRDefault="00DF5EE9">
            <w:pPr>
              <w:jc w:val="right"/>
            </w:pPr>
            <w:r>
              <w:t>3.85</w:t>
            </w:r>
          </w:p>
        </w:tc>
      </w:tr>
      <w:tr w:rsidR="00000000">
        <w:tblPrEx>
          <w:tblCellMar>
            <w:top w:w="0" w:type="dxa"/>
            <w:bottom w:w="0" w:type="dxa"/>
          </w:tblCellMar>
        </w:tblPrEx>
        <w:trPr>
          <w:gridAfter w:val="1"/>
          <w:wAfter w:w="10" w:type="dxa"/>
          <w:cantSplit/>
        </w:trPr>
        <w:tc>
          <w:tcPr>
            <w:tcW w:w="5273" w:type="dxa"/>
          </w:tcPr>
          <w:p w:rsidR="00000000" w:rsidRDefault="00DF5EE9">
            <w:r>
              <w:t>6. Westpac Custodian Nominees Ltd.</w:t>
            </w:r>
          </w:p>
        </w:tc>
        <w:tc>
          <w:tcPr>
            <w:tcW w:w="1560" w:type="dxa"/>
            <w:gridSpan w:val="3"/>
          </w:tcPr>
          <w:p w:rsidR="00000000" w:rsidRDefault="00DF5EE9">
            <w:pPr>
              <w:jc w:val="right"/>
            </w:pPr>
            <w:r>
              <w:t>38,204,345</w:t>
            </w:r>
          </w:p>
        </w:tc>
        <w:tc>
          <w:tcPr>
            <w:tcW w:w="1417" w:type="dxa"/>
          </w:tcPr>
          <w:p w:rsidR="00000000" w:rsidRDefault="00DF5EE9">
            <w:pPr>
              <w:jc w:val="right"/>
            </w:pPr>
            <w:r>
              <w:t>3.78</w:t>
            </w:r>
          </w:p>
        </w:tc>
      </w:tr>
      <w:tr w:rsidR="00000000">
        <w:tblPrEx>
          <w:tblCellMar>
            <w:top w:w="0" w:type="dxa"/>
            <w:bottom w:w="0" w:type="dxa"/>
          </w:tblCellMar>
        </w:tblPrEx>
        <w:trPr>
          <w:gridAfter w:val="1"/>
          <w:wAfter w:w="10" w:type="dxa"/>
          <w:cantSplit/>
        </w:trPr>
        <w:tc>
          <w:tcPr>
            <w:tcW w:w="5273" w:type="dxa"/>
          </w:tcPr>
          <w:p w:rsidR="00000000" w:rsidRDefault="00DF5EE9">
            <w:r>
              <w:t>7. National Nominees Ltd.</w:t>
            </w:r>
          </w:p>
        </w:tc>
        <w:tc>
          <w:tcPr>
            <w:tcW w:w="1560" w:type="dxa"/>
            <w:gridSpan w:val="3"/>
          </w:tcPr>
          <w:p w:rsidR="00000000" w:rsidRDefault="00DF5EE9">
            <w:pPr>
              <w:jc w:val="right"/>
            </w:pPr>
            <w:r>
              <w:t>36,912,205</w:t>
            </w:r>
          </w:p>
        </w:tc>
        <w:tc>
          <w:tcPr>
            <w:tcW w:w="1417" w:type="dxa"/>
          </w:tcPr>
          <w:p w:rsidR="00000000" w:rsidRDefault="00DF5EE9">
            <w:pPr>
              <w:jc w:val="right"/>
            </w:pPr>
            <w:r>
              <w:t>3.65</w:t>
            </w:r>
          </w:p>
        </w:tc>
      </w:tr>
      <w:tr w:rsidR="00000000">
        <w:tblPrEx>
          <w:tblCellMar>
            <w:top w:w="0" w:type="dxa"/>
            <w:bottom w:w="0" w:type="dxa"/>
          </w:tblCellMar>
        </w:tblPrEx>
        <w:trPr>
          <w:gridAfter w:val="1"/>
          <w:wAfter w:w="10" w:type="dxa"/>
          <w:cantSplit/>
        </w:trPr>
        <w:tc>
          <w:tcPr>
            <w:tcW w:w="5273" w:type="dxa"/>
          </w:tcPr>
          <w:p w:rsidR="00000000" w:rsidRDefault="00DF5EE9">
            <w:r>
              <w:t>8. Pendal Nominees Pty. Ltd.</w:t>
            </w:r>
          </w:p>
        </w:tc>
        <w:tc>
          <w:tcPr>
            <w:tcW w:w="1560" w:type="dxa"/>
            <w:gridSpan w:val="3"/>
          </w:tcPr>
          <w:p w:rsidR="00000000" w:rsidRDefault="00DF5EE9">
            <w:pPr>
              <w:jc w:val="right"/>
            </w:pPr>
            <w:r>
              <w:t>25,910,540</w:t>
            </w:r>
          </w:p>
        </w:tc>
        <w:tc>
          <w:tcPr>
            <w:tcW w:w="1417" w:type="dxa"/>
          </w:tcPr>
          <w:p w:rsidR="00000000" w:rsidRDefault="00DF5EE9">
            <w:pPr>
              <w:jc w:val="right"/>
            </w:pPr>
            <w:r>
              <w:t>2.56</w:t>
            </w:r>
          </w:p>
        </w:tc>
      </w:tr>
      <w:tr w:rsidR="00000000">
        <w:tblPrEx>
          <w:tblCellMar>
            <w:top w:w="0" w:type="dxa"/>
            <w:bottom w:w="0" w:type="dxa"/>
          </w:tblCellMar>
        </w:tblPrEx>
        <w:trPr>
          <w:gridAfter w:val="1"/>
          <w:wAfter w:w="10" w:type="dxa"/>
          <w:cantSplit/>
        </w:trPr>
        <w:tc>
          <w:tcPr>
            <w:tcW w:w="5273" w:type="dxa"/>
          </w:tcPr>
          <w:p w:rsidR="00000000" w:rsidRDefault="00DF5EE9">
            <w:r>
              <w:t>9. Chase Manhattan Nominees Ltd.</w:t>
            </w:r>
          </w:p>
        </w:tc>
        <w:tc>
          <w:tcPr>
            <w:tcW w:w="1560" w:type="dxa"/>
            <w:gridSpan w:val="3"/>
          </w:tcPr>
          <w:p w:rsidR="00000000" w:rsidRDefault="00DF5EE9">
            <w:pPr>
              <w:jc w:val="right"/>
            </w:pPr>
            <w:r>
              <w:t>22,188,727</w:t>
            </w:r>
          </w:p>
        </w:tc>
        <w:tc>
          <w:tcPr>
            <w:tcW w:w="1417" w:type="dxa"/>
          </w:tcPr>
          <w:p w:rsidR="00000000" w:rsidRDefault="00DF5EE9">
            <w:pPr>
              <w:jc w:val="right"/>
            </w:pPr>
            <w:r>
              <w:t>2.20</w:t>
            </w:r>
          </w:p>
        </w:tc>
      </w:tr>
      <w:tr w:rsidR="00000000">
        <w:tblPrEx>
          <w:tblCellMar>
            <w:top w:w="0" w:type="dxa"/>
            <w:bottom w:w="0" w:type="dxa"/>
          </w:tblCellMar>
        </w:tblPrEx>
        <w:trPr>
          <w:gridAfter w:val="1"/>
          <w:wAfter w:w="10" w:type="dxa"/>
          <w:cantSplit/>
        </w:trPr>
        <w:tc>
          <w:tcPr>
            <w:tcW w:w="5273" w:type="dxa"/>
          </w:tcPr>
          <w:p w:rsidR="00000000" w:rsidRDefault="00DF5EE9">
            <w:r>
              <w:t>10. National Mutual Life Association of Australasia Ltd.</w:t>
            </w:r>
          </w:p>
        </w:tc>
        <w:tc>
          <w:tcPr>
            <w:tcW w:w="1560" w:type="dxa"/>
            <w:gridSpan w:val="3"/>
          </w:tcPr>
          <w:p w:rsidR="00000000" w:rsidRDefault="00DF5EE9">
            <w:pPr>
              <w:jc w:val="right"/>
            </w:pPr>
            <w:r>
              <w:t>18,976,487</w:t>
            </w:r>
          </w:p>
        </w:tc>
        <w:tc>
          <w:tcPr>
            <w:tcW w:w="1417" w:type="dxa"/>
          </w:tcPr>
          <w:p w:rsidR="00000000" w:rsidRDefault="00DF5EE9">
            <w:pPr>
              <w:jc w:val="right"/>
            </w:pPr>
            <w:r>
              <w:t>1.88</w:t>
            </w:r>
          </w:p>
        </w:tc>
      </w:tr>
      <w:tr w:rsidR="00000000">
        <w:tblPrEx>
          <w:tblCellMar>
            <w:top w:w="0" w:type="dxa"/>
            <w:bottom w:w="0" w:type="dxa"/>
          </w:tblCellMar>
        </w:tblPrEx>
        <w:trPr>
          <w:gridAfter w:val="1"/>
          <w:wAfter w:w="10" w:type="dxa"/>
          <w:cantSplit/>
        </w:trPr>
        <w:tc>
          <w:tcPr>
            <w:tcW w:w="5273" w:type="dxa"/>
          </w:tcPr>
          <w:p w:rsidR="00000000" w:rsidRDefault="00DF5EE9">
            <w:r>
              <w:t>11. Queensland Investment Corporation</w:t>
            </w:r>
          </w:p>
        </w:tc>
        <w:tc>
          <w:tcPr>
            <w:tcW w:w="1560" w:type="dxa"/>
            <w:gridSpan w:val="3"/>
          </w:tcPr>
          <w:p w:rsidR="00000000" w:rsidRDefault="00DF5EE9">
            <w:pPr>
              <w:jc w:val="right"/>
            </w:pPr>
            <w:r>
              <w:t>18,160,633</w:t>
            </w:r>
          </w:p>
        </w:tc>
        <w:tc>
          <w:tcPr>
            <w:tcW w:w="1417" w:type="dxa"/>
          </w:tcPr>
          <w:p w:rsidR="00000000" w:rsidRDefault="00DF5EE9">
            <w:pPr>
              <w:jc w:val="right"/>
            </w:pPr>
            <w:r>
              <w:t>1.80</w:t>
            </w:r>
          </w:p>
        </w:tc>
      </w:tr>
      <w:tr w:rsidR="00000000">
        <w:tblPrEx>
          <w:tblCellMar>
            <w:top w:w="0" w:type="dxa"/>
            <w:bottom w:w="0" w:type="dxa"/>
          </w:tblCellMar>
        </w:tblPrEx>
        <w:trPr>
          <w:gridAfter w:val="1"/>
          <w:wAfter w:w="10" w:type="dxa"/>
          <w:cantSplit/>
        </w:trPr>
        <w:tc>
          <w:tcPr>
            <w:tcW w:w="5273" w:type="dxa"/>
          </w:tcPr>
          <w:p w:rsidR="00000000" w:rsidRDefault="00DF5EE9">
            <w:r>
              <w:t>12. MLC Life Ltd.</w:t>
            </w:r>
          </w:p>
        </w:tc>
        <w:tc>
          <w:tcPr>
            <w:tcW w:w="1560" w:type="dxa"/>
            <w:gridSpan w:val="3"/>
          </w:tcPr>
          <w:p w:rsidR="00000000" w:rsidRDefault="00DF5EE9">
            <w:pPr>
              <w:jc w:val="right"/>
            </w:pPr>
            <w:r>
              <w:t>16,138,842</w:t>
            </w:r>
          </w:p>
        </w:tc>
        <w:tc>
          <w:tcPr>
            <w:tcW w:w="1417" w:type="dxa"/>
          </w:tcPr>
          <w:p w:rsidR="00000000" w:rsidRDefault="00DF5EE9">
            <w:pPr>
              <w:jc w:val="right"/>
            </w:pPr>
            <w:r>
              <w:t>1.60</w:t>
            </w:r>
          </w:p>
        </w:tc>
      </w:tr>
      <w:tr w:rsidR="00000000">
        <w:tblPrEx>
          <w:tblCellMar>
            <w:top w:w="0" w:type="dxa"/>
            <w:bottom w:w="0" w:type="dxa"/>
          </w:tblCellMar>
        </w:tblPrEx>
        <w:trPr>
          <w:gridAfter w:val="1"/>
          <w:wAfter w:w="10" w:type="dxa"/>
          <w:cantSplit/>
        </w:trPr>
        <w:tc>
          <w:tcPr>
            <w:tcW w:w="5273" w:type="dxa"/>
          </w:tcPr>
          <w:p w:rsidR="00000000" w:rsidRDefault="00DF5EE9">
            <w:r>
              <w:t>13. Barclay Cu</w:t>
            </w:r>
            <w:r>
              <w:t>stodian Pty. Ltd.</w:t>
            </w:r>
          </w:p>
        </w:tc>
        <w:tc>
          <w:tcPr>
            <w:tcW w:w="1560" w:type="dxa"/>
            <w:gridSpan w:val="3"/>
          </w:tcPr>
          <w:p w:rsidR="00000000" w:rsidRDefault="00DF5EE9">
            <w:pPr>
              <w:jc w:val="right"/>
            </w:pPr>
            <w:r>
              <w:t>10,237,185</w:t>
            </w:r>
          </w:p>
        </w:tc>
        <w:tc>
          <w:tcPr>
            <w:tcW w:w="1417" w:type="dxa"/>
          </w:tcPr>
          <w:p w:rsidR="00000000" w:rsidRDefault="00DF5EE9">
            <w:pPr>
              <w:jc w:val="right"/>
            </w:pPr>
            <w:r>
              <w:t>1.01</w:t>
            </w:r>
          </w:p>
        </w:tc>
      </w:tr>
      <w:tr w:rsidR="00000000">
        <w:tblPrEx>
          <w:tblCellMar>
            <w:top w:w="0" w:type="dxa"/>
            <w:bottom w:w="0" w:type="dxa"/>
          </w:tblCellMar>
        </w:tblPrEx>
        <w:trPr>
          <w:gridAfter w:val="1"/>
          <w:wAfter w:w="10" w:type="dxa"/>
          <w:cantSplit/>
        </w:trPr>
        <w:tc>
          <w:tcPr>
            <w:tcW w:w="5273" w:type="dxa"/>
          </w:tcPr>
          <w:p w:rsidR="00000000" w:rsidRDefault="00DF5EE9">
            <w:r>
              <w:t>14. Citicorp Nominees Pry. Ltd.</w:t>
            </w:r>
          </w:p>
        </w:tc>
        <w:tc>
          <w:tcPr>
            <w:tcW w:w="1560" w:type="dxa"/>
            <w:gridSpan w:val="3"/>
          </w:tcPr>
          <w:p w:rsidR="00000000" w:rsidRDefault="00DF5EE9">
            <w:pPr>
              <w:jc w:val="right"/>
            </w:pPr>
            <w:r>
              <w:t>8,075,411</w:t>
            </w:r>
          </w:p>
        </w:tc>
        <w:tc>
          <w:tcPr>
            <w:tcW w:w="1417" w:type="dxa"/>
          </w:tcPr>
          <w:p w:rsidR="00000000" w:rsidRDefault="00DF5EE9">
            <w:pPr>
              <w:jc w:val="right"/>
            </w:pPr>
            <w:r>
              <w:t>0.80</w:t>
            </w:r>
          </w:p>
        </w:tc>
      </w:tr>
      <w:tr w:rsidR="00000000">
        <w:tblPrEx>
          <w:tblCellMar>
            <w:top w:w="0" w:type="dxa"/>
            <w:bottom w:w="0" w:type="dxa"/>
          </w:tblCellMar>
        </w:tblPrEx>
        <w:trPr>
          <w:gridAfter w:val="1"/>
          <w:wAfter w:w="10" w:type="dxa"/>
          <w:cantSplit/>
        </w:trPr>
        <w:tc>
          <w:tcPr>
            <w:tcW w:w="5273" w:type="dxa"/>
          </w:tcPr>
          <w:p w:rsidR="00000000" w:rsidRDefault="00DF5EE9">
            <w:r>
              <w:t>15. Commonwealth Superannuation Board of Trustees</w:t>
            </w:r>
          </w:p>
        </w:tc>
        <w:tc>
          <w:tcPr>
            <w:tcW w:w="1560" w:type="dxa"/>
            <w:gridSpan w:val="3"/>
          </w:tcPr>
          <w:p w:rsidR="00000000" w:rsidRDefault="00DF5EE9">
            <w:pPr>
              <w:jc w:val="right"/>
            </w:pPr>
            <w:r>
              <w:t>7,952,400</w:t>
            </w:r>
          </w:p>
        </w:tc>
        <w:tc>
          <w:tcPr>
            <w:tcW w:w="1417" w:type="dxa"/>
          </w:tcPr>
          <w:p w:rsidR="00000000" w:rsidRDefault="00DF5EE9">
            <w:pPr>
              <w:jc w:val="right"/>
            </w:pPr>
            <w:r>
              <w:t>0.79</w:t>
            </w:r>
          </w:p>
        </w:tc>
      </w:tr>
      <w:tr w:rsidR="00000000">
        <w:tblPrEx>
          <w:tblCellMar>
            <w:top w:w="0" w:type="dxa"/>
            <w:bottom w:w="0" w:type="dxa"/>
          </w:tblCellMar>
        </w:tblPrEx>
        <w:trPr>
          <w:gridAfter w:val="1"/>
          <w:wAfter w:w="10" w:type="dxa"/>
          <w:cantSplit/>
        </w:trPr>
        <w:tc>
          <w:tcPr>
            <w:tcW w:w="5273" w:type="dxa"/>
          </w:tcPr>
          <w:p w:rsidR="00000000" w:rsidRDefault="00DF5EE9">
            <w:r>
              <w:t>16. Perpetual Trustee Company Ltd.</w:t>
            </w:r>
          </w:p>
        </w:tc>
        <w:tc>
          <w:tcPr>
            <w:tcW w:w="1560" w:type="dxa"/>
            <w:gridSpan w:val="3"/>
          </w:tcPr>
          <w:p w:rsidR="00000000" w:rsidRDefault="00DF5EE9">
            <w:pPr>
              <w:jc w:val="right"/>
            </w:pPr>
            <w:r>
              <w:t>7,631,331</w:t>
            </w:r>
          </w:p>
        </w:tc>
        <w:tc>
          <w:tcPr>
            <w:tcW w:w="1417" w:type="dxa"/>
          </w:tcPr>
          <w:p w:rsidR="00000000" w:rsidRDefault="00DF5EE9">
            <w:pPr>
              <w:jc w:val="right"/>
            </w:pPr>
            <w:r>
              <w:t>0.76</w:t>
            </w:r>
          </w:p>
        </w:tc>
      </w:tr>
      <w:tr w:rsidR="00000000">
        <w:tblPrEx>
          <w:tblCellMar>
            <w:top w:w="0" w:type="dxa"/>
            <w:bottom w:w="0" w:type="dxa"/>
          </w:tblCellMar>
        </w:tblPrEx>
        <w:trPr>
          <w:gridAfter w:val="1"/>
          <w:wAfter w:w="10" w:type="dxa"/>
          <w:cantSplit/>
        </w:trPr>
        <w:tc>
          <w:tcPr>
            <w:tcW w:w="5273" w:type="dxa"/>
          </w:tcPr>
          <w:p w:rsidR="00000000" w:rsidRDefault="00DF5EE9">
            <w:r>
              <w:t>17. Suncorp Insurance &amp; Finance Ltd.</w:t>
            </w:r>
          </w:p>
        </w:tc>
        <w:tc>
          <w:tcPr>
            <w:tcW w:w="1560" w:type="dxa"/>
            <w:gridSpan w:val="3"/>
          </w:tcPr>
          <w:p w:rsidR="00000000" w:rsidRDefault="00DF5EE9">
            <w:pPr>
              <w:jc w:val="right"/>
            </w:pPr>
            <w:r>
              <w:t>6,379,974</w:t>
            </w:r>
          </w:p>
        </w:tc>
        <w:tc>
          <w:tcPr>
            <w:tcW w:w="1417" w:type="dxa"/>
          </w:tcPr>
          <w:p w:rsidR="00000000" w:rsidRDefault="00DF5EE9">
            <w:pPr>
              <w:jc w:val="right"/>
            </w:pPr>
            <w:r>
              <w:t>0.63</w:t>
            </w:r>
          </w:p>
        </w:tc>
      </w:tr>
      <w:tr w:rsidR="00000000">
        <w:tblPrEx>
          <w:tblCellMar>
            <w:top w:w="0" w:type="dxa"/>
            <w:bottom w:w="0" w:type="dxa"/>
          </w:tblCellMar>
        </w:tblPrEx>
        <w:trPr>
          <w:gridAfter w:val="1"/>
          <w:wAfter w:w="10" w:type="dxa"/>
          <w:cantSplit/>
        </w:trPr>
        <w:tc>
          <w:tcPr>
            <w:tcW w:w="5273" w:type="dxa"/>
          </w:tcPr>
          <w:p w:rsidR="00000000" w:rsidRDefault="00DF5EE9">
            <w:r>
              <w:t>18. CBA Nominees Ltd.</w:t>
            </w:r>
          </w:p>
        </w:tc>
        <w:tc>
          <w:tcPr>
            <w:tcW w:w="1560" w:type="dxa"/>
            <w:gridSpan w:val="3"/>
          </w:tcPr>
          <w:p w:rsidR="00000000" w:rsidRDefault="00DF5EE9">
            <w:pPr>
              <w:jc w:val="right"/>
            </w:pPr>
            <w:r>
              <w:t>6,340,844</w:t>
            </w:r>
          </w:p>
        </w:tc>
        <w:tc>
          <w:tcPr>
            <w:tcW w:w="1417" w:type="dxa"/>
          </w:tcPr>
          <w:p w:rsidR="00000000" w:rsidRDefault="00DF5EE9">
            <w:pPr>
              <w:jc w:val="right"/>
            </w:pPr>
            <w:r>
              <w:t>0.63</w:t>
            </w:r>
          </w:p>
        </w:tc>
      </w:tr>
      <w:tr w:rsidR="00000000">
        <w:tblPrEx>
          <w:tblCellMar>
            <w:top w:w="0" w:type="dxa"/>
            <w:bottom w:w="0" w:type="dxa"/>
          </w:tblCellMar>
        </w:tblPrEx>
        <w:trPr>
          <w:gridAfter w:val="1"/>
          <w:wAfter w:w="10" w:type="dxa"/>
          <w:cantSplit/>
        </w:trPr>
        <w:tc>
          <w:tcPr>
            <w:tcW w:w="5273" w:type="dxa"/>
          </w:tcPr>
          <w:p w:rsidR="00000000" w:rsidRDefault="00DF5EE9">
            <w:r>
              <w:t>19. Colesanco Superannuation Pty. Ltd.</w:t>
            </w:r>
          </w:p>
        </w:tc>
        <w:tc>
          <w:tcPr>
            <w:tcW w:w="1560" w:type="dxa"/>
            <w:gridSpan w:val="3"/>
          </w:tcPr>
          <w:p w:rsidR="00000000" w:rsidRDefault="00DF5EE9">
            <w:pPr>
              <w:jc w:val="right"/>
            </w:pPr>
            <w:r>
              <w:t>6,123,079</w:t>
            </w:r>
          </w:p>
        </w:tc>
        <w:tc>
          <w:tcPr>
            <w:tcW w:w="1417" w:type="dxa"/>
          </w:tcPr>
          <w:p w:rsidR="00000000" w:rsidRDefault="00DF5EE9">
            <w:pPr>
              <w:jc w:val="right"/>
            </w:pPr>
            <w:r>
              <w:t>0.61</w:t>
            </w:r>
          </w:p>
        </w:tc>
      </w:tr>
      <w:tr w:rsidR="00000000">
        <w:tblPrEx>
          <w:tblCellMar>
            <w:top w:w="0" w:type="dxa"/>
            <w:bottom w:w="0" w:type="dxa"/>
          </w:tblCellMar>
        </w:tblPrEx>
        <w:trPr>
          <w:gridAfter w:val="1"/>
          <w:wAfter w:w="10" w:type="dxa"/>
          <w:cantSplit/>
          <w:hidden/>
        </w:trPr>
        <w:tc>
          <w:tcPr>
            <w:tcW w:w="5273" w:type="dxa"/>
            <w:tcBorders>
              <w:bottom w:val="single" w:sz="18" w:space="0" w:color="auto"/>
            </w:tcBorders>
          </w:tcPr>
          <w:p w:rsidR="00000000" w:rsidRDefault="00DF5EE9">
            <w:r>
              <w:rPr>
                <w:vanish/>
              </w:rPr>
              <w:t>[SULON]</w:t>
            </w:r>
            <w:r>
              <w:t>20. Transport Accident Commission</w:t>
            </w:r>
          </w:p>
        </w:tc>
        <w:tc>
          <w:tcPr>
            <w:tcW w:w="1560" w:type="dxa"/>
            <w:gridSpan w:val="3"/>
            <w:tcBorders>
              <w:bottom w:val="single" w:sz="18" w:space="0" w:color="auto"/>
            </w:tcBorders>
          </w:tcPr>
          <w:p w:rsidR="00000000" w:rsidRDefault="00DF5EE9">
            <w:pPr>
              <w:jc w:val="right"/>
            </w:pPr>
            <w:r>
              <w:t>5,974,672</w:t>
            </w:r>
          </w:p>
        </w:tc>
        <w:tc>
          <w:tcPr>
            <w:tcW w:w="1417" w:type="dxa"/>
            <w:tcBorders>
              <w:bottom w:val="single" w:sz="18" w:space="0" w:color="auto"/>
            </w:tcBorders>
          </w:tcPr>
          <w:p w:rsidR="00000000" w:rsidRDefault="00DF5EE9">
            <w:pPr>
              <w:jc w:val="right"/>
            </w:pPr>
            <w:r>
              <w:t>0.59</w:t>
            </w:r>
          </w:p>
        </w:tc>
      </w:tr>
      <w:tr w:rsidR="00000000">
        <w:tblPrEx>
          <w:tblCellMar>
            <w:top w:w="0" w:type="dxa"/>
            <w:bottom w:w="0" w:type="dxa"/>
          </w:tblCellMar>
        </w:tblPrEx>
        <w:trPr>
          <w:cantSplit/>
          <w:hidden/>
        </w:trPr>
        <w:tc>
          <w:tcPr>
            <w:tcW w:w="5289" w:type="dxa"/>
            <w:gridSpan w:val="2"/>
            <w:tcBorders>
              <w:bottom w:val="double" w:sz="18" w:space="0" w:color="auto"/>
            </w:tcBorders>
          </w:tcPr>
          <w:p w:rsidR="00000000" w:rsidRDefault="00DF5EE9">
            <w:r>
              <w:rPr>
                <w:vanish/>
              </w:rPr>
              <w:t>[DULON]</w:t>
            </w:r>
          </w:p>
        </w:tc>
        <w:tc>
          <w:tcPr>
            <w:tcW w:w="1536" w:type="dxa"/>
            <w:tcBorders>
              <w:bottom w:val="double" w:sz="18" w:space="0" w:color="auto"/>
            </w:tcBorders>
          </w:tcPr>
          <w:p w:rsidR="00000000" w:rsidRDefault="00DF5EE9">
            <w:pPr>
              <w:jc w:val="right"/>
            </w:pPr>
            <w:r>
              <w:t>590,078,085</w:t>
            </w:r>
          </w:p>
        </w:tc>
        <w:tc>
          <w:tcPr>
            <w:tcW w:w="1435" w:type="dxa"/>
            <w:gridSpan w:val="3"/>
            <w:tcBorders>
              <w:bottom w:val="double" w:sz="18" w:space="0" w:color="auto"/>
            </w:tcBorders>
          </w:tcPr>
          <w:p w:rsidR="00000000" w:rsidRDefault="00DF5EE9">
            <w:pPr>
              <w:jc w:val="right"/>
            </w:pPr>
            <w:r>
              <w:t>58.40</w:t>
            </w:r>
          </w:p>
        </w:tc>
      </w:tr>
    </w:tbl>
    <w:p w:rsidR="00000000" w:rsidRDefault="00DF5EE9">
      <w:pPr>
        <w:rPr>
          <w:b/>
        </w:rPr>
      </w:pPr>
      <w:r>
        <w:br/>
      </w:r>
      <w:r>
        <w:rPr>
          <w:b/>
        </w:rPr>
        <w:t>K ORDINARY SHARES</w:t>
      </w:r>
    </w:p>
    <w:p w:rsidR="00000000" w:rsidRDefault="00DF5EE9"/>
    <w:tbl>
      <w:tblPr>
        <w:tblW w:w="0" w:type="auto"/>
        <w:tblLayout w:type="fixed"/>
        <w:tblCellMar>
          <w:left w:w="28" w:type="dxa"/>
          <w:right w:w="28" w:type="dxa"/>
        </w:tblCellMar>
        <w:tblLook w:val="0000"/>
      </w:tblPr>
      <w:tblGrid>
        <w:gridCol w:w="5306"/>
        <w:gridCol w:w="1536"/>
        <w:gridCol w:w="1435"/>
      </w:tblGrid>
      <w:tr w:rsidR="00000000">
        <w:tblPrEx>
          <w:tblCellMar>
            <w:top w:w="0" w:type="dxa"/>
            <w:bottom w:w="0" w:type="dxa"/>
          </w:tblCellMar>
        </w:tblPrEx>
        <w:trPr>
          <w:cantSplit/>
        </w:trPr>
        <w:tc>
          <w:tcPr>
            <w:tcW w:w="5306" w:type="dxa"/>
          </w:tcPr>
          <w:p w:rsidR="00000000" w:rsidRDefault="00DF5EE9">
            <w:r>
              <w:t>1. Kmart Corporation, (U</w:t>
            </w:r>
            <w:r>
              <w:t>SA).</w:t>
            </w:r>
          </w:p>
        </w:tc>
        <w:tc>
          <w:tcPr>
            <w:tcW w:w="1536" w:type="dxa"/>
          </w:tcPr>
          <w:p w:rsidR="00000000" w:rsidRDefault="00DF5EE9">
            <w:pPr>
              <w:jc w:val="right"/>
            </w:pPr>
            <w:r>
              <w:t>138,211,962</w:t>
            </w:r>
          </w:p>
        </w:tc>
        <w:tc>
          <w:tcPr>
            <w:tcW w:w="1435" w:type="dxa"/>
          </w:tcPr>
          <w:p w:rsidR="00000000" w:rsidRDefault="00DF5EE9">
            <w:pPr>
              <w:jc w:val="right"/>
            </w:pPr>
            <w:r>
              <w:t>49.93</w:t>
            </w:r>
          </w:p>
        </w:tc>
      </w:tr>
      <w:tr w:rsidR="00000000">
        <w:tblPrEx>
          <w:tblCellMar>
            <w:top w:w="0" w:type="dxa"/>
            <w:bottom w:w="0" w:type="dxa"/>
          </w:tblCellMar>
        </w:tblPrEx>
        <w:trPr>
          <w:cantSplit/>
        </w:trPr>
        <w:tc>
          <w:tcPr>
            <w:tcW w:w="5306" w:type="dxa"/>
          </w:tcPr>
          <w:p w:rsidR="00000000" w:rsidRDefault="00DF5EE9">
            <w:r>
              <w:t>2. Kmart Holdings Pty. Ltd.</w:t>
            </w:r>
          </w:p>
        </w:tc>
        <w:tc>
          <w:tcPr>
            <w:tcW w:w="1536" w:type="dxa"/>
          </w:tcPr>
          <w:p w:rsidR="00000000" w:rsidRDefault="00DF5EE9">
            <w:pPr>
              <w:jc w:val="right"/>
            </w:pPr>
            <w:r>
              <w:t>138,386,962</w:t>
            </w:r>
          </w:p>
        </w:tc>
        <w:tc>
          <w:tcPr>
            <w:tcW w:w="1435" w:type="dxa"/>
          </w:tcPr>
          <w:p w:rsidR="00000000" w:rsidRDefault="00DF5EE9">
            <w:pPr>
              <w:jc w:val="right"/>
            </w:pPr>
            <w:r>
              <w:t>50.00</w:t>
            </w:r>
          </w:p>
        </w:tc>
      </w:tr>
      <w:tr w:rsidR="00000000">
        <w:tblPrEx>
          <w:tblCellMar>
            <w:top w:w="0" w:type="dxa"/>
            <w:bottom w:w="0" w:type="dxa"/>
          </w:tblCellMar>
        </w:tblPrEx>
        <w:trPr>
          <w:cantSplit/>
          <w:hidden/>
        </w:trPr>
        <w:tc>
          <w:tcPr>
            <w:tcW w:w="5306" w:type="dxa"/>
            <w:tcBorders>
              <w:bottom w:val="single" w:sz="18" w:space="0" w:color="auto"/>
            </w:tcBorders>
          </w:tcPr>
          <w:p w:rsidR="00000000" w:rsidRDefault="00DF5EE9">
            <w:r>
              <w:rPr>
                <w:vanish/>
              </w:rPr>
              <w:t>[SULON]</w:t>
            </w:r>
            <w:r>
              <w:t>3. Kmart Overseas Corporation Inc.</w:t>
            </w:r>
          </w:p>
        </w:tc>
        <w:tc>
          <w:tcPr>
            <w:tcW w:w="1536" w:type="dxa"/>
            <w:tcBorders>
              <w:bottom w:val="single" w:sz="18" w:space="0" w:color="auto"/>
            </w:tcBorders>
          </w:tcPr>
          <w:p w:rsidR="00000000" w:rsidRDefault="00DF5EE9">
            <w:pPr>
              <w:jc w:val="right"/>
            </w:pPr>
            <w:r>
              <w:t>175,000</w:t>
            </w:r>
          </w:p>
        </w:tc>
        <w:tc>
          <w:tcPr>
            <w:tcW w:w="1435" w:type="dxa"/>
            <w:tcBorders>
              <w:bottom w:val="single" w:sz="18" w:space="0" w:color="auto"/>
            </w:tcBorders>
          </w:tcPr>
          <w:p w:rsidR="00000000" w:rsidRDefault="00DF5EE9">
            <w:pPr>
              <w:jc w:val="right"/>
            </w:pPr>
            <w:r>
              <w:t>0.07</w:t>
            </w:r>
          </w:p>
        </w:tc>
      </w:tr>
      <w:tr w:rsidR="00000000">
        <w:tblPrEx>
          <w:tblCellMar>
            <w:top w:w="0" w:type="dxa"/>
            <w:bottom w:w="0" w:type="dxa"/>
          </w:tblCellMar>
        </w:tblPrEx>
        <w:trPr>
          <w:cantSplit/>
          <w:hidden/>
        </w:trPr>
        <w:tc>
          <w:tcPr>
            <w:tcW w:w="5306" w:type="dxa"/>
            <w:tcBorders>
              <w:bottom w:val="double" w:sz="18" w:space="0" w:color="auto"/>
            </w:tcBorders>
          </w:tcPr>
          <w:p w:rsidR="00000000" w:rsidRDefault="00DF5EE9">
            <w:r>
              <w:rPr>
                <w:vanish/>
              </w:rPr>
              <w:t>[DULON]</w:t>
            </w:r>
          </w:p>
        </w:tc>
        <w:tc>
          <w:tcPr>
            <w:tcW w:w="1536" w:type="dxa"/>
            <w:tcBorders>
              <w:bottom w:val="double" w:sz="18" w:space="0" w:color="auto"/>
            </w:tcBorders>
          </w:tcPr>
          <w:p w:rsidR="00000000" w:rsidRDefault="00DF5EE9">
            <w:pPr>
              <w:jc w:val="right"/>
            </w:pPr>
            <w:r>
              <w:t>276,773,924</w:t>
            </w:r>
          </w:p>
        </w:tc>
        <w:tc>
          <w:tcPr>
            <w:tcW w:w="1435" w:type="dxa"/>
            <w:tcBorders>
              <w:bottom w:val="double" w:sz="18" w:space="0" w:color="auto"/>
            </w:tcBorders>
          </w:tcPr>
          <w:p w:rsidR="00000000" w:rsidRDefault="00DF5EE9">
            <w:pPr>
              <w:jc w:val="right"/>
            </w:pPr>
            <w:r>
              <w:t>100.00</w:t>
            </w:r>
          </w:p>
        </w:tc>
      </w:tr>
    </w:tbl>
    <w:p w:rsidR="00000000" w:rsidRDefault="00DF5EE9">
      <w:pPr>
        <w:tabs>
          <w:tab w:val="right" w:pos="9936"/>
          <w:tab w:val="right" w:pos="12096"/>
          <w:tab w:val="left" w:pos="13968"/>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CONVERTING PREFERENCE SHARES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5301"/>
        <w:gridCol w:w="1519"/>
        <w:gridCol w:w="1502"/>
      </w:tblGrid>
      <w:tr w:rsidR="00000000">
        <w:tblPrEx>
          <w:tblCellMar>
            <w:top w:w="0" w:type="dxa"/>
            <w:bottom w:w="0" w:type="dxa"/>
          </w:tblCellMar>
        </w:tblPrEx>
        <w:trPr>
          <w:cantSplit/>
        </w:trPr>
        <w:tc>
          <w:tcPr>
            <w:tcW w:w="5301" w:type="dxa"/>
          </w:tcPr>
          <w:p w:rsidR="00000000" w:rsidRDefault="00DF5EE9">
            <w:r>
              <w:t>1.</w:t>
            </w:r>
            <w:r>
              <w:rPr>
                <w:b/>
              </w:rPr>
              <w:t xml:space="preserve"> </w:t>
            </w:r>
            <w:r>
              <w:t>Pendal Nominees Pty. Ltd.</w:t>
            </w:r>
          </w:p>
        </w:tc>
        <w:tc>
          <w:tcPr>
            <w:tcW w:w="1519" w:type="dxa"/>
          </w:tcPr>
          <w:p w:rsidR="00000000" w:rsidRDefault="00DF5EE9">
            <w:pPr>
              <w:jc w:val="right"/>
            </w:pPr>
            <w:r>
              <w:t>1,251,642</w:t>
            </w:r>
          </w:p>
        </w:tc>
        <w:tc>
          <w:tcPr>
            <w:tcW w:w="1502" w:type="dxa"/>
          </w:tcPr>
          <w:p w:rsidR="00000000" w:rsidRDefault="00DF5EE9">
            <w:pPr>
              <w:jc w:val="right"/>
            </w:pPr>
            <w:r>
              <w:t>9.88</w:t>
            </w:r>
          </w:p>
        </w:tc>
      </w:tr>
      <w:tr w:rsidR="00000000">
        <w:tblPrEx>
          <w:tblCellMar>
            <w:top w:w="0" w:type="dxa"/>
            <w:bottom w:w="0" w:type="dxa"/>
          </w:tblCellMar>
        </w:tblPrEx>
        <w:trPr>
          <w:cantSplit/>
        </w:trPr>
        <w:tc>
          <w:tcPr>
            <w:tcW w:w="5301" w:type="dxa"/>
          </w:tcPr>
          <w:p w:rsidR="00000000" w:rsidRDefault="00DF5EE9">
            <w:r>
              <w:t>2. Permanent Trustee Company Ltd.</w:t>
            </w:r>
          </w:p>
        </w:tc>
        <w:tc>
          <w:tcPr>
            <w:tcW w:w="1519" w:type="dxa"/>
          </w:tcPr>
          <w:p w:rsidR="00000000" w:rsidRDefault="00DF5EE9">
            <w:pPr>
              <w:jc w:val="right"/>
            </w:pPr>
            <w:r>
              <w:t>724,080</w:t>
            </w:r>
          </w:p>
        </w:tc>
        <w:tc>
          <w:tcPr>
            <w:tcW w:w="1502" w:type="dxa"/>
          </w:tcPr>
          <w:p w:rsidR="00000000" w:rsidRDefault="00DF5EE9">
            <w:pPr>
              <w:jc w:val="right"/>
            </w:pPr>
            <w:r>
              <w:t>5.72</w:t>
            </w:r>
          </w:p>
        </w:tc>
      </w:tr>
      <w:tr w:rsidR="00000000">
        <w:tblPrEx>
          <w:tblCellMar>
            <w:top w:w="0" w:type="dxa"/>
            <w:bottom w:w="0" w:type="dxa"/>
          </w:tblCellMar>
        </w:tblPrEx>
        <w:trPr>
          <w:cantSplit/>
        </w:trPr>
        <w:tc>
          <w:tcPr>
            <w:tcW w:w="5301" w:type="dxa"/>
          </w:tcPr>
          <w:p w:rsidR="00000000" w:rsidRDefault="00DF5EE9">
            <w:r>
              <w:t>3. Legal &amp; General Life of Australia Ltd.</w:t>
            </w:r>
          </w:p>
        </w:tc>
        <w:tc>
          <w:tcPr>
            <w:tcW w:w="1519" w:type="dxa"/>
          </w:tcPr>
          <w:p w:rsidR="00000000" w:rsidRDefault="00DF5EE9">
            <w:pPr>
              <w:jc w:val="right"/>
            </w:pPr>
            <w:r>
              <w:t>502,499</w:t>
            </w:r>
          </w:p>
        </w:tc>
        <w:tc>
          <w:tcPr>
            <w:tcW w:w="1502" w:type="dxa"/>
          </w:tcPr>
          <w:p w:rsidR="00000000" w:rsidRDefault="00DF5EE9">
            <w:pPr>
              <w:jc w:val="right"/>
            </w:pPr>
            <w:r>
              <w:t>3.97</w:t>
            </w:r>
          </w:p>
        </w:tc>
      </w:tr>
      <w:tr w:rsidR="00000000">
        <w:tblPrEx>
          <w:tblCellMar>
            <w:top w:w="0" w:type="dxa"/>
            <w:bottom w:w="0" w:type="dxa"/>
          </w:tblCellMar>
        </w:tblPrEx>
        <w:trPr>
          <w:cantSplit/>
        </w:trPr>
        <w:tc>
          <w:tcPr>
            <w:tcW w:w="5301" w:type="dxa"/>
          </w:tcPr>
          <w:p w:rsidR="00000000" w:rsidRDefault="00DF5EE9">
            <w:r>
              <w:t>4. BT Custodians Ltd.</w:t>
            </w:r>
          </w:p>
        </w:tc>
        <w:tc>
          <w:tcPr>
            <w:tcW w:w="1519" w:type="dxa"/>
          </w:tcPr>
          <w:p w:rsidR="00000000" w:rsidRDefault="00DF5EE9">
            <w:pPr>
              <w:jc w:val="right"/>
            </w:pPr>
            <w:r>
              <w:t>340,784</w:t>
            </w:r>
          </w:p>
        </w:tc>
        <w:tc>
          <w:tcPr>
            <w:tcW w:w="1502" w:type="dxa"/>
          </w:tcPr>
          <w:p w:rsidR="00000000" w:rsidRDefault="00DF5EE9">
            <w:pPr>
              <w:jc w:val="right"/>
            </w:pPr>
            <w:r>
              <w:t>2.69</w:t>
            </w:r>
          </w:p>
        </w:tc>
      </w:tr>
      <w:tr w:rsidR="00000000">
        <w:tblPrEx>
          <w:tblCellMar>
            <w:top w:w="0" w:type="dxa"/>
            <w:bottom w:w="0" w:type="dxa"/>
          </w:tblCellMar>
        </w:tblPrEx>
        <w:trPr>
          <w:cantSplit/>
        </w:trPr>
        <w:tc>
          <w:tcPr>
            <w:tcW w:w="5301" w:type="dxa"/>
          </w:tcPr>
          <w:p w:rsidR="00000000" w:rsidRDefault="00DF5EE9">
            <w:r>
              <w:t>5. Perpetual Trustee Company Ltd.</w:t>
            </w:r>
          </w:p>
        </w:tc>
        <w:tc>
          <w:tcPr>
            <w:tcW w:w="1519" w:type="dxa"/>
          </w:tcPr>
          <w:p w:rsidR="00000000" w:rsidRDefault="00DF5EE9">
            <w:pPr>
              <w:jc w:val="right"/>
            </w:pPr>
            <w:r>
              <w:t>279,608</w:t>
            </w:r>
          </w:p>
        </w:tc>
        <w:tc>
          <w:tcPr>
            <w:tcW w:w="1502" w:type="dxa"/>
          </w:tcPr>
          <w:p w:rsidR="00000000" w:rsidRDefault="00DF5EE9">
            <w:pPr>
              <w:jc w:val="right"/>
            </w:pPr>
            <w:r>
              <w:t>2.21</w:t>
            </w:r>
          </w:p>
        </w:tc>
      </w:tr>
      <w:tr w:rsidR="00000000">
        <w:tblPrEx>
          <w:tblCellMar>
            <w:top w:w="0" w:type="dxa"/>
            <w:bottom w:w="0" w:type="dxa"/>
          </w:tblCellMar>
        </w:tblPrEx>
        <w:trPr>
          <w:cantSplit/>
        </w:trPr>
        <w:tc>
          <w:tcPr>
            <w:tcW w:w="5301" w:type="dxa"/>
          </w:tcPr>
          <w:p w:rsidR="00000000" w:rsidRDefault="00DF5EE9">
            <w:r>
              <w:t>6. NRMA Investment Pty. Ltd.</w:t>
            </w:r>
          </w:p>
        </w:tc>
        <w:tc>
          <w:tcPr>
            <w:tcW w:w="1519" w:type="dxa"/>
          </w:tcPr>
          <w:p w:rsidR="00000000" w:rsidRDefault="00DF5EE9">
            <w:pPr>
              <w:jc w:val="right"/>
            </w:pPr>
            <w:r>
              <w:t>277,100</w:t>
            </w:r>
          </w:p>
        </w:tc>
        <w:tc>
          <w:tcPr>
            <w:tcW w:w="1502" w:type="dxa"/>
          </w:tcPr>
          <w:p w:rsidR="00000000" w:rsidRDefault="00DF5EE9">
            <w:pPr>
              <w:jc w:val="right"/>
            </w:pPr>
            <w:r>
              <w:t>2.19</w:t>
            </w:r>
          </w:p>
        </w:tc>
      </w:tr>
      <w:tr w:rsidR="00000000">
        <w:tblPrEx>
          <w:tblCellMar>
            <w:top w:w="0" w:type="dxa"/>
            <w:bottom w:w="0" w:type="dxa"/>
          </w:tblCellMar>
        </w:tblPrEx>
        <w:trPr>
          <w:cantSplit/>
        </w:trPr>
        <w:tc>
          <w:tcPr>
            <w:tcW w:w="5301" w:type="dxa"/>
          </w:tcPr>
          <w:p w:rsidR="00000000" w:rsidRDefault="00DF5EE9">
            <w:r>
              <w:t>7. West</w:t>
            </w:r>
            <w:r>
              <w:t>pac Custodian Nominees Ltd.</w:t>
            </w:r>
          </w:p>
        </w:tc>
        <w:tc>
          <w:tcPr>
            <w:tcW w:w="1519" w:type="dxa"/>
          </w:tcPr>
          <w:p w:rsidR="00000000" w:rsidRDefault="00DF5EE9">
            <w:pPr>
              <w:jc w:val="right"/>
            </w:pPr>
            <w:r>
              <w:t>259,331</w:t>
            </w:r>
          </w:p>
        </w:tc>
        <w:tc>
          <w:tcPr>
            <w:tcW w:w="1502" w:type="dxa"/>
          </w:tcPr>
          <w:p w:rsidR="00000000" w:rsidRDefault="00DF5EE9">
            <w:pPr>
              <w:jc w:val="right"/>
            </w:pPr>
            <w:r>
              <w:t>2.05</w:t>
            </w:r>
          </w:p>
        </w:tc>
      </w:tr>
      <w:tr w:rsidR="00000000">
        <w:tblPrEx>
          <w:tblCellMar>
            <w:top w:w="0" w:type="dxa"/>
            <w:bottom w:w="0" w:type="dxa"/>
          </w:tblCellMar>
        </w:tblPrEx>
        <w:trPr>
          <w:cantSplit/>
        </w:trPr>
        <w:tc>
          <w:tcPr>
            <w:tcW w:w="5301" w:type="dxa"/>
          </w:tcPr>
          <w:p w:rsidR="00000000" w:rsidRDefault="00DF5EE9">
            <w:r>
              <w:t>8. Zurich Australian Life Insurance Ltd.</w:t>
            </w:r>
          </w:p>
        </w:tc>
        <w:tc>
          <w:tcPr>
            <w:tcW w:w="1519" w:type="dxa"/>
          </w:tcPr>
          <w:p w:rsidR="00000000" w:rsidRDefault="00DF5EE9">
            <w:pPr>
              <w:jc w:val="right"/>
            </w:pPr>
            <w:r>
              <w:t>227,886</w:t>
            </w:r>
          </w:p>
        </w:tc>
        <w:tc>
          <w:tcPr>
            <w:tcW w:w="1502" w:type="dxa"/>
          </w:tcPr>
          <w:p w:rsidR="00000000" w:rsidRDefault="00DF5EE9">
            <w:pPr>
              <w:jc w:val="right"/>
            </w:pPr>
            <w:r>
              <w:t>1.80</w:t>
            </w:r>
          </w:p>
        </w:tc>
      </w:tr>
      <w:tr w:rsidR="00000000">
        <w:tblPrEx>
          <w:tblCellMar>
            <w:top w:w="0" w:type="dxa"/>
            <w:bottom w:w="0" w:type="dxa"/>
          </w:tblCellMar>
        </w:tblPrEx>
        <w:trPr>
          <w:cantSplit/>
        </w:trPr>
        <w:tc>
          <w:tcPr>
            <w:tcW w:w="5301" w:type="dxa"/>
          </w:tcPr>
          <w:p w:rsidR="00000000" w:rsidRDefault="00DF5EE9">
            <w:r>
              <w:t>9. Perpetual Trustees Victoria Ltd.</w:t>
            </w:r>
          </w:p>
        </w:tc>
        <w:tc>
          <w:tcPr>
            <w:tcW w:w="1519" w:type="dxa"/>
          </w:tcPr>
          <w:p w:rsidR="00000000" w:rsidRDefault="00DF5EE9">
            <w:pPr>
              <w:jc w:val="right"/>
            </w:pPr>
            <w:r>
              <w:t>212,942</w:t>
            </w:r>
          </w:p>
        </w:tc>
        <w:tc>
          <w:tcPr>
            <w:tcW w:w="1502" w:type="dxa"/>
          </w:tcPr>
          <w:p w:rsidR="00000000" w:rsidRDefault="00DF5EE9">
            <w:pPr>
              <w:jc w:val="right"/>
            </w:pPr>
            <w:r>
              <w:t>1.68</w:t>
            </w:r>
          </w:p>
        </w:tc>
      </w:tr>
      <w:tr w:rsidR="00000000">
        <w:tblPrEx>
          <w:tblCellMar>
            <w:top w:w="0" w:type="dxa"/>
            <w:bottom w:w="0" w:type="dxa"/>
          </w:tblCellMar>
        </w:tblPrEx>
        <w:trPr>
          <w:cantSplit/>
        </w:trPr>
        <w:tc>
          <w:tcPr>
            <w:tcW w:w="5301" w:type="dxa"/>
          </w:tcPr>
          <w:p w:rsidR="00000000" w:rsidRDefault="00DF5EE9">
            <w:r>
              <w:t>10. Queensland Investment Corporation</w:t>
            </w:r>
          </w:p>
        </w:tc>
        <w:tc>
          <w:tcPr>
            <w:tcW w:w="1519" w:type="dxa"/>
          </w:tcPr>
          <w:p w:rsidR="00000000" w:rsidRDefault="00DF5EE9">
            <w:pPr>
              <w:jc w:val="right"/>
            </w:pPr>
            <w:r>
              <w:t>209,409</w:t>
            </w:r>
          </w:p>
        </w:tc>
        <w:tc>
          <w:tcPr>
            <w:tcW w:w="1502" w:type="dxa"/>
          </w:tcPr>
          <w:p w:rsidR="00000000" w:rsidRDefault="00DF5EE9">
            <w:pPr>
              <w:jc w:val="right"/>
            </w:pPr>
            <w:r>
              <w:t>1.65</w:t>
            </w:r>
          </w:p>
        </w:tc>
      </w:tr>
      <w:tr w:rsidR="00000000">
        <w:tblPrEx>
          <w:tblCellMar>
            <w:top w:w="0" w:type="dxa"/>
            <w:bottom w:w="0" w:type="dxa"/>
          </w:tblCellMar>
        </w:tblPrEx>
        <w:trPr>
          <w:cantSplit/>
        </w:trPr>
        <w:tc>
          <w:tcPr>
            <w:tcW w:w="5301" w:type="dxa"/>
          </w:tcPr>
          <w:p w:rsidR="00000000" w:rsidRDefault="00DF5EE9">
            <w:r>
              <w:t>11. Royal Australia Investments Ltd.</w:t>
            </w:r>
          </w:p>
        </w:tc>
        <w:tc>
          <w:tcPr>
            <w:tcW w:w="1519" w:type="dxa"/>
          </w:tcPr>
          <w:p w:rsidR="00000000" w:rsidRDefault="00DF5EE9">
            <w:pPr>
              <w:jc w:val="right"/>
            </w:pPr>
            <w:r>
              <w:t>200,000</w:t>
            </w:r>
          </w:p>
        </w:tc>
        <w:tc>
          <w:tcPr>
            <w:tcW w:w="1502" w:type="dxa"/>
          </w:tcPr>
          <w:p w:rsidR="00000000" w:rsidRDefault="00DF5EE9">
            <w:pPr>
              <w:jc w:val="right"/>
            </w:pPr>
            <w:r>
              <w:t>1.58</w:t>
            </w:r>
          </w:p>
        </w:tc>
      </w:tr>
      <w:tr w:rsidR="00000000">
        <w:tblPrEx>
          <w:tblCellMar>
            <w:top w:w="0" w:type="dxa"/>
            <w:bottom w:w="0" w:type="dxa"/>
          </w:tblCellMar>
        </w:tblPrEx>
        <w:trPr>
          <w:cantSplit/>
        </w:trPr>
        <w:tc>
          <w:tcPr>
            <w:tcW w:w="5301" w:type="dxa"/>
          </w:tcPr>
          <w:p w:rsidR="00000000" w:rsidRDefault="00DF5EE9">
            <w:r>
              <w:t>12. Permanent Nominees Australia Ltd.</w:t>
            </w:r>
          </w:p>
        </w:tc>
        <w:tc>
          <w:tcPr>
            <w:tcW w:w="1519" w:type="dxa"/>
          </w:tcPr>
          <w:p w:rsidR="00000000" w:rsidRDefault="00DF5EE9">
            <w:pPr>
              <w:jc w:val="right"/>
            </w:pPr>
            <w:r>
              <w:t>199,224</w:t>
            </w:r>
          </w:p>
        </w:tc>
        <w:tc>
          <w:tcPr>
            <w:tcW w:w="1502" w:type="dxa"/>
          </w:tcPr>
          <w:p w:rsidR="00000000" w:rsidRDefault="00DF5EE9">
            <w:pPr>
              <w:jc w:val="right"/>
            </w:pPr>
            <w:r>
              <w:t>1.57</w:t>
            </w:r>
          </w:p>
        </w:tc>
      </w:tr>
      <w:tr w:rsidR="00000000">
        <w:tblPrEx>
          <w:tblCellMar>
            <w:top w:w="0" w:type="dxa"/>
            <w:bottom w:w="0" w:type="dxa"/>
          </w:tblCellMar>
        </w:tblPrEx>
        <w:trPr>
          <w:cantSplit/>
        </w:trPr>
        <w:tc>
          <w:tcPr>
            <w:tcW w:w="5301" w:type="dxa"/>
          </w:tcPr>
          <w:p w:rsidR="00000000" w:rsidRDefault="00DF5EE9">
            <w:r>
              <w:t>13. Equity Life Ltd.</w:t>
            </w:r>
          </w:p>
        </w:tc>
        <w:tc>
          <w:tcPr>
            <w:tcW w:w="1519" w:type="dxa"/>
          </w:tcPr>
          <w:p w:rsidR="00000000" w:rsidRDefault="00DF5EE9">
            <w:pPr>
              <w:jc w:val="right"/>
            </w:pPr>
            <w:r>
              <w:t>169,950</w:t>
            </w:r>
          </w:p>
        </w:tc>
        <w:tc>
          <w:tcPr>
            <w:tcW w:w="1502" w:type="dxa"/>
          </w:tcPr>
          <w:p w:rsidR="00000000" w:rsidRDefault="00DF5EE9">
            <w:pPr>
              <w:jc w:val="right"/>
            </w:pPr>
            <w:r>
              <w:t>1.34</w:t>
            </w:r>
          </w:p>
        </w:tc>
      </w:tr>
      <w:tr w:rsidR="00000000">
        <w:tblPrEx>
          <w:tblCellMar>
            <w:top w:w="0" w:type="dxa"/>
            <w:bottom w:w="0" w:type="dxa"/>
          </w:tblCellMar>
        </w:tblPrEx>
        <w:trPr>
          <w:cantSplit/>
        </w:trPr>
        <w:tc>
          <w:tcPr>
            <w:tcW w:w="5301" w:type="dxa"/>
          </w:tcPr>
          <w:p w:rsidR="00000000" w:rsidRDefault="00DF5EE9">
            <w:r>
              <w:t>14. Norwich Union Life Australia Limited</w:t>
            </w:r>
          </w:p>
        </w:tc>
        <w:tc>
          <w:tcPr>
            <w:tcW w:w="1519" w:type="dxa"/>
          </w:tcPr>
          <w:p w:rsidR="00000000" w:rsidRDefault="00DF5EE9">
            <w:pPr>
              <w:jc w:val="right"/>
            </w:pPr>
            <w:r>
              <w:t>164,381</w:t>
            </w:r>
          </w:p>
        </w:tc>
        <w:tc>
          <w:tcPr>
            <w:tcW w:w="1502" w:type="dxa"/>
          </w:tcPr>
          <w:p w:rsidR="00000000" w:rsidRDefault="00DF5EE9">
            <w:pPr>
              <w:jc w:val="right"/>
            </w:pPr>
            <w:r>
              <w:t>1.30</w:t>
            </w:r>
          </w:p>
        </w:tc>
      </w:tr>
      <w:tr w:rsidR="00000000">
        <w:tblPrEx>
          <w:tblCellMar>
            <w:top w:w="0" w:type="dxa"/>
            <w:bottom w:w="0" w:type="dxa"/>
          </w:tblCellMar>
        </w:tblPrEx>
        <w:trPr>
          <w:cantSplit/>
        </w:trPr>
        <w:tc>
          <w:tcPr>
            <w:tcW w:w="5301" w:type="dxa"/>
          </w:tcPr>
          <w:p w:rsidR="00000000" w:rsidRDefault="00DF5EE9">
            <w:r>
              <w:t>15. Sun Alliance Life Assurance Ltd.</w:t>
            </w:r>
          </w:p>
        </w:tc>
        <w:tc>
          <w:tcPr>
            <w:tcW w:w="1519" w:type="dxa"/>
          </w:tcPr>
          <w:p w:rsidR="00000000" w:rsidRDefault="00DF5EE9">
            <w:pPr>
              <w:jc w:val="right"/>
            </w:pPr>
            <w:r>
              <w:t>135,862</w:t>
            </w:r>
          </w:p>
        </w:tc>
        <w:tc>
          <w:tcPr>
            <w:tcW w:w="1502" w:type="dxa"/>
          </w:tcPr>
          <w:p w:rsidR="00000000" w:rsidRDefault="00DF5EE9">
            <w:pPr>
              <w:jc w:val="right"/>
            </w:pPr>
            <w:r>
              <w:t>1.07</w:t>
            </w:r>
          </w:p>
        </w:tc>
      </w:tr>
      <w:tr w:rsidR="00000000">
        <w:tblPrEx>
          <w:tblCellMar>
            <w:top w:w="0" w:type="dxa"/>
            <w:bottom w:w="0" w:type="dxa"/>
          </w:tblCellMar>
        </w:tblPrEx>
        <w:trPr>
          <w:cantSplit/>
        </w:trPr>
        <w:tc>
          <w:tcPr>
            <w:tcW w:w="5301" w:type="dxa"/>
          </w:tcPr>
          <w:p w:rsidR="00000000" w:rsidRDefault="00DF5EE9">
            <w:r>
              <w:t>16. Permanent Trustee Australia L</w:t>
            </w:r>
            <w:r>
              <w:t>td.</w:t>
            </w:r>
          </w:p>
        </w:tc>
        <w:tc>
          <w:tcPr>
            <w:tcW w:w="1519" w:type="dxa"/>
          </w:tcPr>
          <w:p w:rsidR="00000000" w:rsidRDefault="00DF5EE9">
            <w:pPr>
              <w:jc w:val="right"/>
            </w:pPr>
            <w:r>
              <w:t>112,900</w:t>
            </w:r>
          </w:p>
        </w:tc>
        <w:tc>
          <w:tcPr>
            <w:tcW w:w="1502" w:type="dxa"/>
          </w:tcPr>
          <w:p w:rsidR="00000000" w:rsidRDefault="00DF5EE9">
            <w:pPr>
              <w:jc w:val="right"/>
            </w:pPr>
            <w:r>
              <w:t>0.89</w:t>
            </w:r>
          </w:p>
        </w:tc>
      </w:tr>
      <w:tr w:rsidR="00000000">
        <w:tblPrEx>
          <w:tblCellMar>
            <w:top w:w="0" w:type="dxa"/>
            <w:bottom w:w="0" w:type="dxa"/>
          </w:tblCellMar>
        </w:tblPrEx>
        <w:trPr>
          <w:cantSplit/>
        </w:trPr>
        <w:tc>
          <w:tcPr>
            <w:tcW w:w="5301" w:type="dxa"/>
          </w:tcPr>
          <w:p w:rsidR="00000000" w:rsidRDefault="00DF5EE9">
            <w:r>
              <w:t>17. Zurich Australian Insurance Ltd.</w:t>
            </w:r>
          </w:p>
        </w:tc>
        <w:tc>
          <w:tcPr>
            <w:tcW w:w="1519" w:type="dxa"/>
          </w:tcPr>
          <w:p w:rsidR="00000000" w:rsidRDefault="00DF5EE9">
            <w:pPr>
              <w:jc w:val="right"/>
            </w:pPr>
            <w:r>
              <w:t>100,833</w:t>
            </w:r>
          </w:p>
        </w:tc>
        <w:tc>
          <w:tcPr>
            <w:tcW w:w="1502" w:type="dxa"/>
          </w:tcPr>
          <w:p w:rsidR="00000000" w:rsidRDefault="00DF5EE9">
            <w:pPr>
              <w:jc w:val="right"/>
            </w:pPr>
            <w:r>
              <w:t>0.80</w:t>
            </w:r>
          </w:p>
        </w:tc>
      </w:tr>
      <w:tr w:rsidR="00000000">
        <w:tblPrEx>
          <w:tblCellMar>
            <w:top w:w="0" w:type="dxa"/>
            <w:bottom w:w="0" w:type="dxa"/>
          </w:tblCellMar>
        </w:tblPrEx>
        <w:trPr>
          <w:cantSplit/>
        </w:trPr>
        <w:tc>
          <w:tcPr>
            <w:tcW w:w="5301" w:type="dxa"/>
          </w:tcPr>
          <w:p w:rsidR="00000000" w:rsidRDefault="00DF5EE9">
            <w:r>
              <w:t>18. National Nominees Ltd.</w:t>
            </w:r>
          </w:p>
        </w:tc>
        <w:tc>
          <w:tcPr>
            <w:tcW w:w="1519" w:type="dxa"/>
          </w:tcPr>
          <w:p w:rsidR="00000000" w:rsidRDefault="00DF5EE9">
            <w:pPr>
              <w:jc w:val="right"/>
            </w:pPr>
            <w:r>
              <w:t>86,899</w:t>
            </w:r>
          </w:p>
        </w:tc>
        <w:tc>
          <w:tcPr>
            <w:tcW w:w="1502" w:type="dxa"/>
          </w:tcPr>
          <w:p w:rsidR="00000000" w:rsidRDefault="00DF5EE9">
            <w:pPr>
              <w:jc w:val="right"/>
            </w:pPr>
            <w:r>
              <w:t>0.69</w:t>
            </w:r>
          </w:p>
        </w:tc>
      </w:tr>
      <w:tr w:rsidR="00000000">
        <w:tblPrEx>
          <w:tblCellMar>
            <w:top w:w="0" w:type="dxa"/>
            <w:bottom w:w="0" w:type="dxa"/>
          </w:tblCellMar>
        </w:tblPrEx>
        <w:trPr>
          <w:cantSplit/>
        </w:trPr>
        <w:tc>
          <w:tcPr>
            <w:tcW w:w="5301" w:type="dxa"/>
          </w:tcPr>
          <w:p w:rsidR="00000000" w:rsidRDefault="00DF5EE9">
            <w:r>
              <w:t>19. Bankers Trust Life Ltd.</w:t>
            </w:r>
          </w:p>
        </w:tc>
        <w:tc>
          <w:tcPr>
            <w:tcW w:w="1519" w:type="dxa"/>
          </w:tcPr>
          <w:p w:rsidR="00000000" w:rsidRDefault="00DF5EE9">
            <w:pPr>
              <w:jc w:val="right"/>
            </w:pPr>
            <w:r>
              <w:t>58,400</w:t>
            </w:r>
          </w:p>
        </w:tc>
        <w:tc>
          <w:tcPr>
            <w:tcW w:w="1502" w:type="dxa"/>
          </w:tcPr>
          <w:p w:rsidR="00000000" w:rsidRDefault="00DF5EE9">
            <w:pPr>
              <w:jc w:val="right"/>
            </w:pPr>
            <w:r>
              <w:t>0.46</w:t>
            </w:r>
          </w:p>
        </w:tc>
      </w:tr>
      <w:tr w:rsidR="00000000">
        <w:tblPrEx>
          <w:tblCellMar>
            <w:top w:w="0" w:type="dxa"/>
            <w:bottom w:w="0" w:type="dxa"/>
          </w:tblCellMar>
        </w:tblPrEx>
        <w:trPr>
          <w:cantSplit/>
          <w:hidden/>
        </w:trPr>
        <w:tc>
          <w:tcPr>
            <w:tcW w:w="5301" w:type="dxa"/>
            <w:tcBorders>
              <w:bottom w:val="single" w:sz="18" w:space="0" w:color="auto"/>
            </w:tcBorders>
          </w:tcPr>
          <w:p w:rsidR="00000000" w:rsidRDefault="00DF5EE9">
            <w:r>
              <w:rPr>
                <w:vanish/>
              </w:rPr>
              <w:t>[SULON]</w:t>
            </w:r>
            <w:r>
              <w:t>20. ICIANZ Pension Fund Securities Pty. Ltd.</w:t>
            </w:r>
          </w:p>
        </w:tc>
        <w:tc>
          <w:tcPr>
            <w:tcW w:w="1519" w:type="dxa"/>
            <w:tcBorders>
              <w:bottom w:val="single" w:sz="18" w:space="0" w:color="auto"/>
            </w:tcBorders>
          </w:tcPr>
          <w:p w:rsidR="00000000" w:rsidRDefault="00DF5EE9">
            <w:pPr>
              <w:jc w:val="right"/>
            </w:pPr>
            <w:r>
              <w:t>52,399</w:t>
            </w:r>
          </w:p>
        </w:tc>
        <w:tc>
          <w:tcPr>
            <w:tcW w:w="1502" w:type="dxa"/>
            <w:tcBorders>
              <w:bottom w:val="single" w:sz="18" w:space="0" w:color="auto"/>
            </w:tcBorders>
          </w:tcPr>
          <w:p w:rsidR="00000000" w:rsidRDefault="00DF5EE9">
            <w:pPr>
              <w:jc w:val="right"/>
            </w:pPr>
            <w:r>
              <w:t>0.41</w:t>
            </w:r>
          </w:p>
        </w:tc>
      </w:tr>
      <w:tr w:rsidR="00000000">
        <w:tblPrEx>
          <w:tblCellMar>
            <w:top w:w="0" w:type="dxa"/>
            <w:bottom w:w="0" w:type="dxa"/>
          </w:tblCellMar>
        </w:tblPrEx>
        <w:trPr>
          <w:cantSplit/>
          <w:hidden/>
        </w:trPr>
        <w:tc>
          <w:tcPr>
            <w:tcW w:w="5301" w:type="dxa"/>
            <w:tcBorders>
              <w:bottom w:val="double" w:sz="18" w:space="0" w:color="auto"/>
            </w:tcBorders>
          </w:tcPr>
          <w:p w:rsidR="00000000" w:rsidRDefault="00DF5EE9">
            <w:r>
              <w:rPr>
                <w:vanish/>
              </w:rPr>
              <w:t>[DULON]</w:t>
            </w:r>
          </w:p>
        </w:tc>
        <w:tc>
          <w:tcPr>
            <w:tcW w:w="1519" w:type="dxa"/>
            <w:tcBorders>
              <w:bottom w:val="double" w:sz="18" w:space="0" w:color="auto"/>
            </w:tcBorders>
          </w:tcPr>
          <w:p w:rsidR="00000000" w:rsidRDefault="00DF5EE9">
            <w:pPr>
              <w:jc w:val="right"/>
            </w:pPr>
            <w:r>
              <w:t>5,566,129</w:t>
            </w:r>
          </w:p>
        </w:tc>
        <w:tc>
          <w:tcPr>
            <w:tcW w:w="1502" w:type="dxa"/>
            <w:tcBorders>
              <w:bottom w:val="double" w:sz="18" w:space="0" w:color="auto"/>
            </w:tcBorders>
          </w:tcPr>
          <w:p w:rsidR="00000000" w:rsidRDefault="00DF5EE9">
            <w:pPr>
              <w:jc w:val="right"/>
            </w:pPr>
            <w:r>
              <w:t>43.93</w:t>
            </w:r>
          </w:p>
        </w:tc>
      </w:tr>
    </w:tbl>
    <w:p w:rsidR="00000000" w:rsidRDefault="00DF5EE9">
      <w:pPr>
        <w:tabs>
          <w:tab w:val="left" w:pos="720"/>
          <w:tab w:val="right" w:pos="8064"/>
          <w:tab w:val="right" w:pos="9072"/>
          <w:tab w:val="left" w:pos="9792"/>
        </w:tabs>
        <w:spacing w:line="240" w:lineRule="atLeast"/>
      </w:pPr>
    </w:p>
    <w:p w:rsidR="00000000" w:rsidRDefault="00DF5EE9">
      <w:pPr>
        <w:tabs>
          <w:tab w:val="left" w:pos="720"/>
          <w:tab w:val="right" w:pos="8064"/>
          <w:tab w:val="right" w:pos="9072"/>
          <w:tab w:val="left" w:pos="9792"/>
        </w:tabs>
        <w:spacing w:line="240" w:lineRule="atLeast"/>
      </w:pPr>
    </w:p>
    <w:p w:rsidR="00000000" w:rsidRDefault="00DF5EE9">
      <w:pPr>
        <w:tabs>
          <w:tab w:val="left" w:pos="720"/>
          <w:tab w:val="right" w:pos="8064"/>
          <w:tab w:val="right" w:pos="9072"/>
          <w:tab w:val="left" w:pos="9792"/>
        </w:tabs>
        <w:spacing w:line="240" w:lineRule="atLeast"/>
        <w:rPr>
          <w:b/>
          <w:i/>
        </w:rPr>
      </w:pPr>
      <w:r>
        <w:rPr>
          <w:b/>
          <w:i/>
        </w:rPr>
        <w:t>SUBSTANTIAL SHAREHOLDERS as at 21 September 1993</w:t>
      </w:r>
    </w:p>
    <w:p w:rsidR="00000000" w:rsidRDefault="00DF5EE9">
      <w:pPr>
        <w:tabs>
          <w:tab w:val="left" w:pos="720"/>
          <w:tab w:val="right" w:pos="8064"/>
          <w:tab w:val="right" w:pos="9072"/>
          <w:tab w:val="left" w:pos="9792"/>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Shareholders appearing on the company's register</w:t>
      </w:r>
      <w:r>
        <w:rPr>
          <w:b/>
        </w:rPr>
        <w:t xml:space="preserve"> </w:t>
      </w:r>
      <w:r>
        <w:t>of substantial shareholders as at 21 September 1993, are as follows: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5982"/>
        <w:gridCol w:w="2126"/>
      </w:tblGrid>
      <w:tr w:rsidR="00000000">
        <w:tblPrEx>
          <w:tblCellMar>
            <w:top w:w="0" w:type="dxa"/>
            <w:bottom w:w="0" w:type="dxa"/>
          </w:tblCellMar>
        </w:tblPrEx>
        <w:trPr>
          <w:cantSplit/>
        </w:trPr>
        <w:tc>
          <w:tcPr>
            <w:tcW w:w="5982" w:type="dxa"/>
          </w:tcPr>
          <w:p w:rsidR="00000000" w:rsidRDefault="00DF5EE9">
            <w:r>
              <w:rPr>
                <w:b/>
              </w:rPr>
              <w:t>Ordinary shares</w:t>
            </w:r>
          </w:p>
        </w:tc>
        <w:tc>
          <w:tcPr>
            <w:tcW w:w="2126" w:type="dxa"/>
          </w:tcPr>
          <w:p w:rsidR="00000000" w:rsidRDefault="00DF5EE9">
            <w:pPr>
              <w:jc w:val="center"/>
            </w:pPr>
            <w:r>
              <w:t>Number of shares held</w:t>
            </w:r>
          </w:p>
        </w:tc>
      </w:tr>
      <w:tr w:rsidR="00000000">
        <w:tblPrEx>
          <w:tblCellMar>
            <w:top w:w="0" w:type="dxa"/>
            <w:bottom w:w="0" w:type="dxa"/>
          </w:tblCellMar>
        </w:tblPrEx>
        <w:trPr>
          <w:cantSplit/>
        </w:trPr>
        <w:tc>
          <w:tcPr>
            <w:tcW w:w="5982" w:type="dxa"/>
          </w:tcPr>
          <w:p w:rsidR="00000000" w:rsidRDefault="00DF5EE9"/>
        </w:tc>
        <w:tc>
          <w:tcPr>
            <w:tcW w:w="2126" w:type="dxa"/>
          </w:tcPr>
          <w:p w:rsidR="00000000" w:rsidRDefault="00DF5EE9">
            <w:pPr>
              <w:jc w:val="center"/>
            </w:pPr>
          </w:p>
        </w:tc>
      </w:tr>
      <w:tr w:rsidR="00000000">
        <w:tblPrEx>
          <w:tblCellMar>
            <w:top w:w="0" w:type="dxa"/>
            <w:bottom w:w="0" w:type="dxa"/>
          </w:tblCellMar>
        </w:tblPrEx>
        <w:trPr>
          <w:cantSplit/>
        </w:trPr>
        <w:tc>
          <w:tcPr>
            <w:tcW w:w="5982" w:type="dxa"/>
          </w:tcPr>
          <w:p w:rsidR="00000000" w:rsidRDefault="00DF5EE9">
            <w:r>
              <w:t>S.L. Nominees Pty. Ltd.</w:t>
            </w:r>
            <w:r>
              <w:t xml:space="preserve"> and its associates</w:t>
            </w:r>
          </w:p>
        </w:tc>
        <w:tc>
          <w:tcPr>
            <w:tcW w:w="2126" w:type="dxa"/>
          </w:tcPr>
          <w:p w:rsidR="00000000" w:rsidRDefault="00DF5EE9">
            <w:pPr>
              <w:jc w:val="center"/>
            </w:pPr>
            <w:r>
              <w:t>141,217,228</w:t>
            </w:r>
          </w:p>
        </w:tc>
      </w:tr>
      <w:tr w:rsidR="00000000">
        <w:tblPrEx>
          <w:tblCellMar>
            <w:top w:w="0" w:type="dxa"/>
            <w:bottom w:w="0" w:type="dxa"/>
          </w:tblCellMar>
        </w:tblPrEx>
        <w:trPr>
          <w:cantSplit/>
        </w:trPr>
        <w:tc>
          <w:tcPr>
            <w:tcW w:w="5982" w:type="dxa"/>
          </w:tcPr>
          <w:p w:rsidR="00000000" w:rsidRDefault="00DF5EE9">
            <w:r>
              <w:t>The Myer Investment Pty. Ltd. and its associates</w:t>
            </w:r>
          </w:p>
        </w:tc>
        <w:tc>
          <w:tcPr>
            <w:tcW w:w="2126" w:type="dxa"/>
          </w:tcPr>
          <w:p w:rsidR="00000000" w:rsidRDefault="00DF5EE9">
            <w:pPr>
              <w:jc w:val="center"/>
            </w:pPr>
            <w:r>
              <w:t>94,789,740</w:t>
            </w:r>
          </w:p>
        </w:tc>
      </w:tr>
      <w:tr w:rsidR="00000000">
        <w:tblPrEx>
          <w:tblCellMar>
            <w:top w:w="0" w:type="dxa"/>
            <w:bottom w:w="0" w:type="dxa"/>
          </w:tblCellMar>
        </w:tblPrEx>
        <w:trPr>
          <w:cantSplit/>
        </w:trPr>
        <w:tc>
          <w:tcPr>
            <w:tcW w:w="5982" w:type="dxa"/>
          </w:tcPr>
          <w:p w:rsidR="00000000" w:rsidRDefault="00DF5EE9">
            <w:r>
              <w:t>Australia and New Zealand Banking Group Limited and its associates</w:t>
            </w:r>
          </w:p>
        </w:tc>
        <w:tc>
          <w:tcPr>
            <w:tcW w:w="2126" w:type="dxa"/>
          </w:tcPr>
          <w:p w:rsidR="00000000" w:rsidRDefault="00DF5EE9">
            <w:pPr>
              <w:jc w:val="center"/>
            </w:pPr>
            <w:r>
              <w:t>65,144,250</w:t>
            </w:r>
          </w:p>
        </w:tc>
      </w:tr>
      <w:tr w:rsidR="00000000">
        <w:tblPrEx>
          <w:tblCellMar>
            <w:top w:w="0" w:type="dxa"/>
            <w:bottom w:w="0" w:type="dxa"/>
          </w:tblCellMar>
        </w:tblPrEx>
        <w:trPr>
          <w:cantSplit/>
        </w:trPr>
        <w:tc>
          <w:tcPr>
            <w:tcW w:w="5982" w:type="dxa"/>
          </w:tcPr>
          <w:p w:rsidR="00000000" w:rsidRDefault="00DF5EE9"/>
        </w:tc>
        <w:tc>
          <w:tcPr>
            <w:tcW w:w="2126" w:type="dxa"/>
          </w:tcPr>
          <w:p w:rsidR="00000000" w:rsidRDefault="00DF5EE9">
            <w:pPr>
              <w:jc w:val="center"/>
            </w:pPr>
          </w:p>
        </w:tc>
      </w:tr>
      <w:tr w:rsidR="00000000">
        <w:tblPrEx>
          <w:tblCellMar>
            <w:top w:w="0" w:type="dxa"/>
            <w:bottom w:w="0" w:type="dxa"/>
          </w:tblCellMar>
        </w:tblPrEx>
        <w:trPr>
          <w:cantSplit/>
        </w:trPr>
        <w:tc>
          <w:tcPr>
            <w:tcW w:w="5982" w:type="dxa"/>
          </w:tcPr>
          <w:p w:rsidR="00000000" w:rsidRDefault="00DF5EE9">
            <w:r>
              <w:rPr>
                <w:b/>
              </w:rPr>
              <w:t>K ordinary shares</w:t>
            </w:r>
          </w:p>
        </w:tc>
        <w:tc>
          <w:tcPr>
            <w:tcW w:w="2126" w:type="dxa"/>
          </w:tcPr>
          <w:p w:rsidR="00000000" w:rsidRDefault="00DF5EE9">
            <w:pPr>
              <w:jc w:val="center"/>
            </w:pPr>
          </w:p>
        </w:tc>
      </w:tr>
      <w:tr w:rsidR="00000000">
        <w:tblPrEx>
          <w:tblCellMar>
            <w:top w:w="0" w:type="dxa"/>
            <w:bottom w:w="0" w:type="dxa"/>
          </w:tblCellMar>
        </w:tblPrEx>
        <w:trPr>
          <w:cantSplit/>
        </w:trPr>
        <w:tc>
          <w:tcPr>
            <w:tcW w:w="5982" w:type="dxa"/>
          </w:tcPr>
          <w:p w:rsidR="00000000" w:rsidRDefault="00DF5EE9">
            <w:r>
              <w:t>Kmart Corporation, (USA).</w:t>
            </w:r>
          </w:p>
        </w:tc>
        <w:tc>
          <w:tcPr>
            <w:tcW w:w="2126" w:type="dxa"/>
          </w:tcPr>
          <w:p w:rsidR="00000000" w:rsidRDefault="00DF5EE9">
            <w:pPr>
              <w:jc w:val="center"/>
            </w:pPr>
            <w:r>
              <w:t>138,211,962</w:t>
            </w:r>
          </w:p>
        </w:tc>
      </w:tr>
      <w:tr w:rsidR="00000000">
        <w:tblPrEx>
          <w:tblCellMar>
            <w:top w:w="0" w:type="dxa"/>
            <w:bottom w:w="0" w:type="dxa"/>
          </w:tblCellMar>
        </w:tblPrEx>
        <w:trPr>
          <w:cantSplit/>
        </w:trPr>
        <w:tc>
          <w:tcPr>
            <w:tcW w:w="5982" w:type="dxa"/>
          </w:tcPr>
          <w:p w:rsidR="00000000" w:rsidRDefault="00DF5EE9">
            <w:r>
              <w:t>Kmart Holdings Pry. Ltd.</w:t>
            </w:r>
          </w:p>
        </w:tc>
        <w:tc>
          <w:tcPr>
            <w:tcW w:w="2126" w:type="dxa"/>
          </w:tcPr>
          <w:p w:rsidR="00000000" w:rsidRDefault="00DF5EE9">
            <w:pPr>
              <w:jc w:val="center"/>
            </w:pPr>
            <w:r>
              <w:t>138,386,962</w:t>
            </w:r>
          </w:p>
        </w:tc>
      </w:tr>
      <w:tr w:rsidR="00000000">
        <w:tblPrEx>
          <w:tblCellMar>
            <w:top w:w="0" w:type="dxa"/>
            <w:bottom w:w="0" w:type="dxa"/>
          </w:tblCellMar>
        </w:tblPrEx>
        <w:trPr>
          <w:cantSplit/>
        </w:trPr>
        <w:tc>
          <w:tcPr>
            <w:tcW w:w="5982" w:type="dxa"/>
          </w:tcPr>
          <w:p w:rsidR="00000000" w:rsidRDefault="00DF5EE9">
            <w:r>
              <w:t>Kmart Overseas Corporation  Inc.</w:t>
            </w:r>
          </w:p>
        </w:tc>
        <w:tc>
          <w:tcPr>
            <w:tcW w:w="2126" w:type="dxa"/>
          </w:tcPr>
          <w:p w:rsidR="00000000" w:rsidRDefault="00DF5EE9">
            <w:pPr>
              <w:jc w:val="center"/>
            </w:pPr>
            <w:r>
              <w:t>175,000</w:t>
            </w:r>
          </w:p>
        </w:tc>
      </w:tr>
    </w:tbl>
    <w:p w:rsidR="00000000" w:rsidRDefault="00DF5EE9">
      <w:pPr>
        <w:tabs>
          <w:tab w:val="right" w:pos="12960"/>
          <w:tab w:val="left" w:pos="16128"/>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STATEMENT OF SHAREHOLDINGS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3833"/>
        <w:gridCol w:w="1134"/>
        <w:gridCol w:w="1134"/>
        <w:gridCol w:w="1134"/>
        <w:gridCol w:w="1134"/>
        <w:gridCol w:w="1134"/>
      </w:tblGrid>
      <w:tr w:rsidR="00000000">
        <w:tblPrEx>
          <w:tblCellMar>
            <w:top w:w="0" w:type="dxa"/>
            <w:bottom w:w="0" w:type="dxa"/>
          </w:tblCellMar>
        </w:tblPrEx>
        <w:trPr>
          <w:cantSplit/>
        </w:trPr>
        <w:tc>
          <w:tcPr>
            <w:tcW w:w="3833" w:type="dxa"/>
          </w:tcPr>
          <w:p w:rsidR="00000000" w:rsidRDefault="00DF5EE9">
            <w:r>
              <w:rPr>
                <w:b/>
                <w:i/>
              </w:rPr>
              <w:t>Number of shareholders by size of</w:t>
            </w:r>
          </w:p>
        </w:tc>
        <w:tc>
          <w:tcPr>
            <w:tcW w:w="1134" w:type="dxa"/>
          </w:tcPr>
          <w:p w:rsidR="00000000" w:rsidRDefault="00DF5EE9">
            <w:pPr>
              <w:jc w:val="right"/>
            </w:pPr>
          </w:p>
        </w:tc>
        <w:tc>
          <w:tcPr>
            <w:tcW w:w="1134" w:type="dxa"/>
          </w:tcPr>
          <w:p w:rsidR="00000000" w:rsidRDefault="00DF5EE9">
            <w:pPr>
              <w:jc w:val="right"/>
            </w:pPr>
            <w:r>
              <w:rPr>
                <w:b/>
                <w:i/>
              </w:rPr>
              <w:t>Ordinary</w:t>
            </w:r>
          </w:p>
        </w:tc>
        <w:tc>
          <w:tcPr>
            <w:tcW w:w="1134" w:type="dxa"/>
          </w:tcPr>
          <w:p w:rsidR="00000000" w:rsidRDefault="00DF5EE9">
            <w:pPr>
              <w:jc w:val="right"/>
            </w:pPr>
            <w:r>
              <w:rPr>
                <w:b/>
                <w:i/>
              </w:rPr>
              <w:t>Ordinary</w:t>
            </w:r>
          </w:p>
        </w:tc>
        <w:tc>
          <w:tcPr>
            <w:tcW w:w="1134" w:type="dxa"/>
          </w:tcPr>
          <w:p w:rsidR="00000000" w:rsidRDefault="00DF5EE9">
            <w:pPr>
              <w:jc w:val="right"/>
            </w:pPr>
          </w:p>
        </w:tc>
        <w:tc>
          <w:tcPr>
            <w:tcW w:w="1134" w:type="dxa"/>
          </w:tcPr>
          <w:p w:rsidR="00000000" w:rsidRDefault="00DF5EE9">
            <w:pPr>
              <w:jc w:val="right"/>
            </w:pPr>
            <w:r>
              <w:rPr>
                <w:b/>
                <w:i/>
              </w:rPr>
              <w:t>Converting</w:t>
            </w:r>
          </w:p>
        </w:tc>
      </w:tr>
      <w:tr w:rsidR="00000000">
        <w:tblPrEx>
          <w:tblCellMar>
            <w:top w:w="0" w:type="dxa"/>
            <w:bottom w:w="0" w:type="dxa"/>
          </w:tblCellMar>
        </w:tblPrEx>
        <w:trPr>
          <w:cantSplit/>
          <w:hidden/>
        </w:trPr>
        <w:tc>
          <w:tcPr>
            <w:tcW w:w="3833" w:type="dxa"/>
            <w:tcBorders>
              <w:bottom w:val="single" w:sz="18" w:space="0" w:color="auto"/>
            </w:tcBorders>
          </w:tcPr>
          <w:p w:rsidR="00000000" w:rsidRDefault="00DF5EE9">
            <w:r>
              <w:rPr>
                <w:b/>
                <w:i/>
                <w:vanish/>
              </w:rPr>
              <w:t>[SULON]</w:t>
            </w:r>
            <w:r>
              <w:rPr>
                <w:b/>
                <w:i/>
              </w:rPr>
              <w:t>holding at 21 September 1993</w:t>
            </w:r>
          </w:p>
        </w:tc>
        <w:tc>
          <w:tcPr>
            <w:tcW w:w="1134" w:type="dxa"/>
            <w:tcBorders>
              <w:bottom w:val="single" w:sz="18" w:space="0" w:color="auto"/>
            </w:tcBorders>
          </w:tcPr>
          <w:p w:rsidR="00000000" w:rsidRDefault="00DF5EE9">
            <w:pPr>
              <w:jc w:val="right"/>
            </w:pPr>
            <w:r>
              <w:rPr>
                <w:b/>
                <w:i/>
              </w:rPr>
              <w:t>Options</w:t>
            </w:r>
          </w:p>
        </w:tc>
        <w:tc>
          <w:tcPr>
            <w:tcW w:w="1134" w:type="dxa"/>
            <w:tcBorders>
              <w:bottom w:val="single" w:sz="18" w:space="0" w:color="auto"/>
            </w:tcBorders>
          </w:tcPr>
          <w:p w:rsidR="00000000" w:rsidRDefault="00DF5EE9">
            <w:pPr>
              <w:jc w:val="right"/>
            </w:pPr>
            <w:r>
              <w:rPr>
                <w:b/>
                <w:i/>
              </w:rPr>
              <w:t>partly paid</w:t>
            </w:r>
          </w:p>
        </w:tc>
        <w:tc>
          <w:tcPr>
            <w:tcW w:w="1134" w:type="dxa"/>
            <w:tcBorders>
              <w:bottom w:val="single" w:sz="18" w:space="0" w:color="auto"/>
            </w:tcBorders>
          </w:tcPr>
          <w:p w:rsidR="00000000" w:rsidRDefault="00DF5EE9">
            <w:pPr>
              <w:jc w:val="right"/>
            </w:pPr>
            <w:r>
              <w:rPr>
                <w:b/>
                <w:i/>
              </w:rPr>
              <w:t>fully pai</w:t>
            </w:r>
            <w:r>
              <w:rPr>
                <w:b/>
                <w:i/>
              </w:rPr>
              <w:t>d</w:t>
            </w:r>
          </w:p>
        </w:tc>
        <w:tc>
          <w:tcPr>
            <w:tcW w:w="1134" w:type="dxa"/>
            <w:tcBorders>
              <w:bottom w:val="single" w:sz="18" w:space="0" w:color="auto"/>
            </w:tcBorders>
          </w:tcPr>
          <w:p w:rsidR="00000000" w:rsidRDefault="00DF5EE9">
            <w:pPr>
              <w:jc w:val="right"/>
            </w:pPr>
            <w:r>
              <w:rPr>
                <w:b/>
                <w:i/>
              </w:rPr>
              <w:t>K ordinary</w:t>
            </w:r>
          </w:p>
        </w:tc>
        <w:tc>
          <w:tcPr>
            <w:tcW w:w="1134" w:type="dxa"/>
            <w:tcBorders>
              <w:bottom w:val="single" w:sz="18" w:space="0" w:color="auto"/>
            </w:tcBorders>
          </w:tcPr>
          <w:p w:rsidR="00000000" w:rsidRDefault="00DF5EE9">
            <w:pPr>
              <w:jc w:val="right"/>
            </w:pPr>
            <w:r>
              <w:rPr>
                <w:b/>
                <w:i/>
              </w:rPr>
              <w:t>Preference</w:t>
            </w:r>
          </w:p>
        </w:tc>
      </w:tr>
      <w:tr w:rsidR="00000000">
        <w:tblPrEx>
          <w:tblCellMar>
            <w:top w:w="0" w:type="dxa"/>
            <w:bottom w:w="0" w:type="dxa"/>
          </w:tblCellMar>
        </w:tblPrEx>
        <w:trPr>
          <w:cantSplit/>
        </w:trPr>
        <w:tc>
          <w:tcPr>
            <w:tcW w:w="3833" w:type="dxa"/>
          </w:tcPr>
          <w:p w:rsidR="00000000" w:rsidRDefault="00DF5EE9"/>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3833" w:type="dxa"/>
          </w:tcPr>
          <w:p w:rsidR="00000000" w:rsidRDefault="00DF5EE9">
            <w:pPr>
              <w:jc w:val="center"/>
            </w:pPr>
            <w:r>
              <w:t xml:space="preserve"> 1 - 1,000</w:t>
            </w:r>
          </w:p>
        </w:tc>
        <w:tc>
          <w:tcPr>
            <w:tcW w:w="1134" w:type="dxa"/>
          </w:tcPr>
          <w:p w:rsidR="00000000" w:rsidRDefault="00DF5EE9">
            <w:pPr>
              <w:jc w:val="right"/>
            </w:pPr>
          </w:p>
        </w:tc>
        <w:tc>
          <w:tcPr>
            <w:tcW w:w="1134" w:type="dxa"/>
          </w:tcPr>
          <w:p w:rsidR="00000000" w:rsidRDefault="00DF5EE9">
            <w:pPr>
              <w:jc w:val="right"/>
            </w:pPr>
            <w:r>
              <w:t>5</w:t>
            </w:r>
          </w:p>
        </w:tc>
        <w:tc>
          <w:tcPr>
            <w:tcW w:w="1134" w:type="dxa"/>
          </w:tcPr>
          <w:p w:rsidR="00000000" w:rsidRDefault="00DF5EE9">
            <w:pPr>
              <w:jc w:val="right"/>
            </w:pPr>
            <w:r>
              <w:t>19,730</w:t>
            </w:r>
          </w:p>
        </w:tc>
        <w:tc>
          <w:tcPr>
            <w:tcW w:w="1134" w:type="dxa"/>
          </w:tcPr>
          <w:p w:rsidR="00000000" w:rsidRDefault="00DF5EE9">
            <w:pPr>
              <w:jc w:val="right"/>
            </w:pPr>
          </w:p>
        </w:tc>
        <w:tc>
          <w:tcPr>
            <w:tcW w:w="1134" w:type="dxa"/>
          </w:tcPr>
          <w:p w:rsidR="00000000" w:rsidRDefault="00DF5EE9">
            <w:pPr>
              <w:jc w:val="right"/>
            </w:pPr>
            <w:r>
              <w:t>35,727</w:t>
            </w:r>
          </w:p>
        </w:tc>
      </w:tr>
      <w:tr w:rsidR="00000000">
        <w:tblPrEx>
          <w:tblCellMar>
            <w:top w:w="0" w:type="dxa"/>
            <w:bottom w:w="0" w:type="dxa"/>
          </w:tblCellMar>
        </w:tblPrEx>
        <w:trPr>
          <w:cantSplit/>
        </w:trPr>
        <w:tc>
          <w:tcPr>
            <w:tcW w:w="3833" w:type="dxa"/>
          </w:tcPr>
          <w:p w:rsidR="00000000" w:rsidRDefault="00DF5EE9">
            <w:pPr>
              <w:jc w:val="center"/>
            </w:pPr>
            <w:r>
              <w:t xml:space="preserve"> 1,001 - 5,000</w:t>
            </w:r>
          </w:p>
        </w:tc>
        <w:tc>
          <w:tcPr>
            <w:tcW w:w="1134" w:type="dxa"/>
          </w:tcPr>
          <w:p w:rsidR="00000000" w:rsidRDefault="00DF5EE9">
            <w:pPr>
              <w:jc w:val="right"/>
            </w:pPr>
            <w:r>
              <w:t>29</w:t>
            </w:r>
          </w:p>
        </w:tc>
        <w:tc>
          <w:tcPr>
            <w:tcW w:w="1134" w:type="dxa"/>
          </w:tcPr>
          <w:p w:rsidR="00000000" w:rsidRDefault="00DF5EE9">
            <w:pPr>
              <w:jc w:val="right"/>
            </w:pPr>
            <w:r>
              <w:t>65</w:t>
            </w:r>
          </w:p>
        </w:tc>
        <w:tc>
          <w:tcPr>
            <w:tcW w:w="1134" w:type="dxa"/>
          </w:tcPr>
          <w:p w:rsidR="00000000" w:rsidRDefault="00DF5EE9">
            <w:pPr>
              <w:jc w:val="right"/>
            </w:pPr>
            <w:r>
              <w:t>28,840</w:t>
            </w:r>
          </w:p>
        </w:tc>
        <w:tc>
          <w:tcPr>
            <w:tcW w:w="1134" w:type="dxa"/>
          </w:tcPr>
          <w:p w:rsidR="00000000" w:rsidRDefault="00DF5EE9">
            <w:pPr>
              <w:jc w:val="right"/>
            </w:pPr>
          </w:p>
        </w:tc>
        <w:tc>
          <w:tcPr>
            <w:tcW w:w="1134" w:type="dxa"/>
          </w:tcPr>
          <w:p w:rsidR="00000000" w:rsidRDefault="00DF5EE9">
            <w:pPr>
              <w:jc w:val="right"/>
            </w:pPr>
            <w:r>
              <w:t>768</w:t>
            </w:r>
          </w:p>
        </w:tc>
      </w:tr>
      <w:tr w:rsidR="00000000">
        <w:tblPrEx>
          <w:tblCellMar>
            <w:top w:w="0" w:type="dxa"/>
            <w:bottom w:w="0" w:type="dxa"/>
          </w:tblCellMar>
        </w:tblPrEx>
        <w:trPr>
          <w:cantSplit/>
        </w:trPr>
        <w:tc>
          <w:tcPr>
            <w:tcW w:w="3833" w:type="dxa"/>
          </w:tcPr>
          <w:p w:rsidR="00000000" w:rsidRDefault="00DF5EE9">
            <w:pPr>
              <w:jc w:val="center"/>
            </w:pPr>
            <w:r>
              <w:t xml:space="preserve"> 5,001 - 10,000</w:t>
            </w:r>
          </w:p>
        </w:tc>
        <w:tc>
          <w:tcPr>
            <w:tcW w:w="1134" w:type="dxa"/>
          </w:tcPr>
          <w:p w:rsidR="00000000" w:rsidRDefault="00DF5EE9">
            <w:pPr>
              <w:jc w:val="right"/>
            </w:pPr>
            <w:r>
              <w:t>67</w:t>
            </w:r>
          </w:p>
        </w:tc>
        <w:tc>
          <w:tcPr>
            <w:tcW w:w="1134" w:type="dxa"/>
          </w:tcPr>
          <w:p w:rsidR="00000000" w:rsidRDefault="00DF5EE9">
            <w:pPr>
              <w:jc w:val="right"/>
            </w:pPr>
            <w:r>
              <w:t>36</w:t>
            </w:r>
          </w:p>
        </w:tc>
        <w:tc>
          <w:tcPr>
            <w:tcW w:w="1134" w:type="dxa"/>
          </w:tcPr>
          <w:p w:rsidR="00000000" w:rsidRDefault="00DF5EE9">
            <w:pPr>
              <w:jc w:val="right"/>
            </w:pPr>
            <w:r>
              <w:t>7,009</w:t>
            </w:r>
          </w:p>
        </w:tc>
        <w:tc>
          <w:tcPr>
            <w:tcW w:w="1134" w:type="dxa"/>
          </w:tcPr>
          <w:p w:rsidR="00000000" w:rsidRDefault="00DF5EE9">
            <w:pPr>
              <w:jc w:val="right"/>
            </w:pPr>
          </w:p>
        </w:tc>
        <w:tc>
          <w:tcPr>
            <w:tcW w:w="1134" w:type="dxa"/>
          </w:tcPr>
          <w:p w:rsidR="00000000" w:rsidRDefault="00DF5EE9">
            <w:pPr>
              <w:jc w:val="right"/>
            </w:pPr>
            <w:r>
              <w:t>63</w:t>
            </w:r>
          </w:p>
        </w:tc>
      </w:tr>
      <w:tr w:rsidR="00000000">
        <w:tblPrEx>
          <w:tblCellMar>
            <w:top w:w="0" w:type="dxa"/>
            <w:bottom w:w="0" w:type="dxa"/>
          </w:tblCellMar>
        </w:tblPrEx>
        <w:trPr>
          <w:cantSplit/>
        </w:trPr>
        <w:tc>
          <w:tcPr>
            <w:tcW w:w="3833" w:type="dxa"/>
          </w:tcPr>
          <w:p w:rsidR="00000000" w:rsidRDefault="00DF5EE9">
            <w:pPr>
              <w:jc w:val="center"/>
            </w:pPr>
            <w:r>
              <w:t>10,001 and over</w:t>
            </w:r>
          </w:p>
        </w:tc>
        <w:tc>
          <w:tcPr>
            <w:tcW w:w="1134" w:type="dxa"/>
          </w:tcPr>
          <w:p w:rsidR="00000000" w:rsidRDefault="00DF5EE9">
            <w:pPr>
              <w:jc w:val="right"/>
            </w:pPr>
            <w:r>
              <w:t>260</w:t>
            </w:r>
          </w:p>
        </w:tc>
        <w:tc>
          <w:tcPr>
            <w:tcW w:w="1134" w:type="dxa"/>
          </w:tcPr>
          <w:p w:rsidR="00000000" w:rsidRDefault="00DF5EE9">
            <w:pPr>
              <w:jc w:val="right"/>
            </w:pPr>
            <w:r>
              <w:t>6</w:t>
            </w:r>
          </w:p>
        </w:tc>
        <w:tc>
          <w:tcPr>
            <w:tcW w:w="1134" w:type="dxa"/>
          </w:tcPr>
          <w:p w:rsidR="00000000" w:rsidRDefault="00DF5EE9">
            <w:pPr>
              <w:jc w:val="right"/>
            </w:pPr>
            <w:r>
              <w:t>5,975</w:t>
            </w:r>
          </w:p>
        </w:tc>
        <w:tc>
          <w:tcPr>
            <w:tcW w:w="1134" w:type="dxa"/>
          </w:tcPr>
          <w:p w:rsidR="00000000" w:rsidRDefault="00DF5EE9">
            <w:pPr>
              <w:jc w:val="right"/>
            </w:pPr>
            <w:r>
              <w:t>3</w:t>
            </w:r>
          </w:p>
        </w:tc>
        <w:tc>
          <w:tcPr>
            <w:tcW w:w="1134" w:type="dxa"/>
          </w:tcPr>
          <w:p w:rsidR="00000000" w:rsidRDefault="00DF5EE9">
            <w:pPr>
              <w:jc w:val="right"/>
            </w:pPr>
            <w:r>
              <w:t>89</w:t>
            </w:r>
          </w:p>
        </w:tc>
      </w:tr>
      <w:tr w:rsidR="00000000">
        <w:tblPrEx>
          <w:tblCellMar>
            <w:top w:w="0" w:type="dxa"/>
            <w:bottom w:w="0" w:type="dxa"/>
          </w:tblCellMar>
        </w:tblPrEx>
        <w:trPr>
          <w:cantSplit/>
          <w:hidden/>
        </w:trPr>
        <w:tc>
          <w:tcPr>
            <w:tcW w:w="3833" w:type="dxa"/>
            <w:tcBorders>
              <w:bottom w:val="single" w:sz="18" w:space="0" w:color="auto"/>
            </w:tcBorders>
          </w:tcPr>
          <w:p w:rsidR="00000000" w:rsidRDefault="00DF5EE9">
            <w:r>
              <w:rPr>
                <w:vanish/>
              </w:rPr>
              <w:t>[SULON]</w:t>
            </w: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r>
      <w:tr w:rsidR="00000000">
        <w:tblPrEx>
          <w:tblCellMar>
            <w:top w:w="0" w:type="dxa"/>
            <w:bottom w:w="0" w:type="dxa"/>
          </w:tblCellMar>
        </w:tblPrEx>
        <w:trPr>
          <w:cantSplit/>
          <w:hidden/>
        </w:trPr>
        <w:tc>
          <w:tcPr>
            <w:tcW w:w="3833" w:type="dxa"/>
            <w:tcBorders>
              <w:bottom w:val="double" w:sz="18" w:space="0" w:color="auto"/>
            </w:tcBorders>
          </w:tcPr>
          <w:p w:rsidR="00000000" w:rsidRDefault="00DF5EE9">
            <w:r>
              <w:rPr>
                <w:vanish/>
              </w:rPr>
              <w:t>[DULON]</w:t>
            </w:r>
            <w:r>
              <w:t>Total</w:t>
            </w:r>
          </w:p>
        </w:tc>
        <w:tc>
          <w:tcPr>
            <w:tcW w:w="1134" w:type="dxa"/>
            <w:tcBorders>
              <w:bottom w:val="double" w:sz="18" w:space="0" w:color="auto"/>
            </w:tcBorders>
          </w:tcPr>
          <w:p w:rsidR="00000000" w:rsidRDefault="00DF5EE9">
            <w:pPr>
              <w:jc w:val="right"/>
            </w:pPr>
            <w:r>
              <w:t>356</w:t>
            </w:r>
          </w:p>
        </w:tc>
        <w:tc>
          <w:tcPr>
            <w:tcW w:w="1134" w:type="dxa"/>
            <w:tcBorders>
              <w:bottom w:val="double" w:sz="18" w:space="0" w:color="auto"/>
            </w:tcBorders>
          </w:tcPr>
          <w:p w:rsidR="00000000" w:rsidRDefault="00DF5EE9">
            <w:pPr>
              <w:jc w:val="right"/>
            </w:pPr>
            <w:r>
              <w:t>112</w:t>
            </w:r>
          </w:p>
        </w:tc>
        <w:tc>
          <w:tcPr>
            <w:tcW w:w="1134" w:type="dxa"/>
            <w:tcBorders>
              <w:bottom w:val="double" w:sz="18" w:space="0" w:color="auto"/>
            </w:tcBorders>
          </w:tcPr>
          <w:p w:rsidR="00000000" w:rsidRDefault="00DF5EE9">
            <w:pPr>
              <w:jc w:val="right"/>
            </w:pPr>
            <w:r>
              <w:t>61,554</w:t>
            </w:r>
          </w:p>
        </w:tc>
        <w:tc>
          <w:tcPr>
            <w:tcW w:w="1134" w:type="dxa"/>
            <w:tcBorders>
              <w:bottom w:val="double" w:sz="18" w:space="0" w:color="auto"/>
            </w:tcBorders>
          </w:tcPr>
          <w:p w:rsidR="00000000" w:rsidRDefault="00DF5EE9">
            <w:pPr>
              <w:jc w:val="right"/>
            </w:pPr>
            <w:r>
              <w:t>3</w:t>
            </w:r>
          </w:p>
        </w:tc>
        <w:tc>
          <w:tcPr>
            <w:tcW w:w="1134" w:type="dxa"/>
            <w:tcBorders>
              <w:bottom w:val="double" w:sz="18" w:space="0" w:color="auto"/>
            </w:tcBorders>
          </w:tcPr>
          <w:p w:rsidR="00000000" w:rsidRDefault="00DF5EE9">
            <w:pPr>
              <w:jc w:val="right"/>
            </w:pPr>
            <w:r>
              <w:t>36,647</w:t>
            </w:r>
          </w:p>
        </w:tc>
      </w:tr>
      <w:tr w:rsidR="00000000">
        <w:tblPrEx>
          <w:tblCellMar>
            <w:top w:w="0" w:type="dxa"/>
            <w:bottom w:w="0" w:type="dxa"/>
          </w:tblCellMar>
        </w:tblPrEx>
        <w:trPr>
          <w:cantSplit/>
        </w:trPr>
        <w:tc>
          <w:tcPr>
            <w:tcW w:w="3833" w:type="dxa"/>
          </w:tcPr>
          <w:p w:rsidR="00000000" w:rsidRDefault="00DF5EE9"/>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3833" w:type="dxa"/>
          </w:tcPr>
          <w:p w:rsidR="00000000" w:rsidRDefault="00DF5EE9">
            <w:r>
              <w:t>Of the total issued capital in each category</w:t>
            </w: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hidden/>
        </w:trPr>
        <w:tc>
          <w:tcPr>
            <w:tcW w:w="3833" w:type="dxa"/>
            <w:tcBorders>
              <w:bottom w:val="double" w:sz="18" w:space="0" w:color="auto"/>
            </w:tcBorders>
          </w:tcPr>
          <w:p w:rsidR="00000000" w:rsidRDefault="00DF5EE9">
            <w:r>
              <w:rPr>
                <w:vanish/>
              </w:rPr>
              <w:t>[DULON]</w:t>
            </w:r>
            <w:r>
              <w:t>the 20 largest holders control</w:t>
            </w:r>
          </w:p>
        </w:tc>
        <w:tc>
          <w:tcPr>
            <w:tcW w:w="1134" w:type="dxa"/>
            <w:tcBorders>
              <w:bottom w:val="double" w:sz="18" w:space="0" w:color="auto"/>
            </w:tcBorders>
          </w:tcPr>
          <w:p w:rsidR="00000000" w:rsidRDefault="00DF5EE9">
            <w:pPr>
              <w:jc w:val="right"/>
            </w:pPr>
            <w:r>
              <w:t>27.70%</w:t>
            </w:r>
          </w:p>
        </w:tc>
        <w:tc>
          <w:tcPr>
            <w:tcW w:w="1134" w:type="dxa"/>
            <w:tcBorders>
              <w:bottom w:val="double" w:sz="18" w:space="0" w:color="auto"/>
            </w:tcBorders>
          </w:tcPr>
          <w:p w:rsidR="00000000" w:rsidRDefault="00DF5EE9">
            <w:pPr>
              <w:jc w:val="right"/>
            </w:pPr>
            <w:r>
              <w:t>42.63%</w:t>
            </w:r>
          </w:p>
        </w:tc>
        <w:tc>
          <w:tcPr>
            <w:tcW w:w="1134" w:type="dxa"/>
            <w:tcBorders>
              <w:bottom w:val="double" w:sz="18" w:space="0" w:color="auto"/>
            </w:tcBorders>
          </w:tcPr>
          <w:p w:rsidR="00000000" w:rsidRDefault="00DF5EE9">
            <w:pPr>
              <w:jc w:val="right"/>
            </w:pPr>
            <w:r>
              <w:t>58.42%</w:t>
            </w:r>
          </w:p>
        </w:tc>
        <w:tc>
          <w:tcPr>
            <w:tcW w:w="1134" w:type="dxa"/>
            <w:tcBorders>
              <w:bottom w:val="double" w:sz="18" w:space="0" w:color="auto"/>
            </w:tcBorders>
          </w:tcPr>
          <w:p w:rsidR="00000000" w:rsidRDefault="00DF5EE9">
            <w:pPr>
              <w:jc w:val="right"/>
            </w:pPr>
            <w:r>
              <w:t>100.00%</w:t>
            </w:r>
          </w:p>
        </w:tc>
        <w:tc>
          <w:tcPr>
            <w:tcW w:w="1134" w:type="dxa"/>
            <w:tcBorders>
              <w:bottom w:val="double" w:sz="18" w:space="0" w:color="auto"/>
            </w:tcBorders>
          </w:tcPr>
          <w:p w:rsidR="00000000" w:rsidRDefault="00DF5EE9">
            <w:pPr>
              <w:jc w:val="right"/>
            </w:pPr>
            <w:r>
              <w:t>43.93%</w:t>
            </w:r>
          </w:p>
        </w:tc>
      </w:tr>
    </w:tbl>
    <w:p w:rsidR="00000000" w:rsidRDefault="00DF5EE9">
      <w:pPr>
        <w:tabs>
          <w:tab w:val="right" w:pos="7776"/>
          <w:tab w:val="right" w:pos="10080"/>
          <w:tab w:val="right" w:pos="11952"/>
          <w:tab w:val="right" w:pos="13680"/>
          <w:tab w:val="right" w:pos="15408"/>
          <w:tab w:val="left" w:pos="16848"/>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There are 677 ordinary fully paid shareholders and 4,969 converting preference sharehold</w:t>
      </w:r>
      <w:r>
        <w:t>ers holding less than a marketable parcel.  At 21 September 1993, a marketable parcel was 100 ordinary shares and 50 converting preference shares.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Executive Share and Option Plans: Under these plans, 112 executives hold 660,000 partly paid ordinary shares and 321 executives hold 6,965,500 options.  Total shares issuable under the plans represent 1.25% of issued capital.  The partly paid shares have no voting rights until fully paid and the options have no rights until exercised.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i/>
        </w:rPr>
      </w:pPr>
      <w:r>
        <w:rPr>
          <w:b/>
          <w:i/>
        </w:rPr>
        <w:t>DIRECTORS' EQUITY SECU</w:t>
      </w:r>
      <w:r>
        <w:rPr>
          <w:b/>
          <w:i/>
        </w:rPr>
        <w:t>RITIES as at 12 October 1993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tbl>
      <w:tblPr>
        <w:tblW w:w="0" w:type="auto"/>
        <w:tblLayout w:type="fixed"/>
        <w:tblCellMar>
          <w:left w:w="28" w:type="dxa"/>
          <w:right w:w="28" w:type="dxa"/>
        </w:tblCellMar>
        <w:tblLook w:val="0000"/>
      </w:tblPr>
      <w:tblGrid>
        <w:gridCol w:w="2580"/>
        <w:gridCol w:w="1"/>
        <w:gridCol w:w="1"/>
        <w:gridCol w:w="1132"/>
        <w:gridCol w:w="1134"/>
        <w:gridCol w:w="1134"/>
        <w:gridCol w:w="1134"/>
        <w:gridCol w:w="1"/>
        <w:gridCol w:w="1133"/>
        <w:gridCol w:w="1134"/>
      </w:tblGrid>
      <w:tr w:rsidR="00000000">
        <w:tblPrEx>
          <w:tblCellMar>
            <w:top w:w="0" w:type="dxa"/>
            <w:bottom w:w="0" w:type="dxa"/>
          </w:tblCellMar>
        </w:tblPrEx>
        <w:trPr>
          <w:cantSplit/>
        </w:trPr>
        <w:tc>
          <w:tcPr>
            <w:tcW w:w="2580" w:type="dxa"/>
          </w:tcPr>
          <w:p w:rsidR="00000000" w:rsidRDefault="00DF5EE9"/>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2268" w:type="dxa"/>
            <w:hMerge w:val="restart"/>
          </w:tcPr>
          <w:p w:rsidR="00000000" w:rsidRDefault="00DF5EE9">
            <w:pPr>
              <w:jc w:val="center"/>
            </w:pPr>
            <w:r>
              <w:rPr>
                <w:b/>
                <w:i/>
              </w:rPr>
              <w:t>Converting</w:t>
            </w:r>
            <w:r>
              <w:t xml:space="preserve"> </w:t>
            </w:r>
          </w:p>
        </w:tc>
        <w:tc>
          <w:tcPr>
            <w:gridSpan w:val="2"/>
            <w:hMerge/>
          </w:tcPr>
          <w:p w:rsidR="00000000" w:rsidRDefault="00DF5EE9">
            <w:pPr>
              <w:jc w:val="center"/>
            </w:pPr>
          </w:p>
        </w:tc>
      </w:tr>
      <w:tr w:rsidR="00000000">
        <w:tblPrEx>
          <w:tblCellMar>
            <w:top w:w="0" w:type="dxa"/>
            <w:bottom w:w="0" w:type="dxa"/>
          </w:tblCellMar>
        </w:tblPrEx>
        <w:trPr>
          <w:cantSplit/>
          <w:hidden/>
        </w:trPr>
        <w:tc>
          <w:tcPr>
            <w:tcW w:w="2580" w:type="dxa"/>
            <w:tcBorders>
              <w:bottom w:val="single" w:sz="18" w:space="0" w:color="auto"/>
            </w:tcBorders>
          </w:tcPr>
          <w:p w:rsidR="00000000" w:rsidRDefault="00DF5EE9">
            <w:r>
              <w:rPr>
                <w:vanish/>
              </w:rPr>
              <w:t>[SULON]</w:t>
            </w:r>
          </w:p>
        </w:tc>
        <w:tc>
          <w:tcPr>
            <w:tcW w:w="3402" w:type="dxa"/>
            <w:hMerge w:val="restart"/>
            <w:tcBorders>
              <w:bottom w:val="single" w:sz="18" w:space="0" w:color="auto"/>
            </w:tcBorders>
          </w:tcPr>
          <w:p w:rsidR="00000000" w:rsidRDefault="00DF5EE9">
            <w:pPr>
              <w:jc w:val="center"/>
            </w:pPr>
            <w:r>
              <w:rPr>
                <w:b/>
                <w:i/>
              </w:rPr>
              <w:t xml:space="preserve"> Ordinary shares</w:t>
            </w:r>
            <w:r>
              <w:t xml:space="preserve"> </w:t>
            </w:r>
          </w:p>
        </w:tc>
        <w:tc>
          <w:tcPr>
            <w:hMerge/>
            <w:tcBorders>
              <w:bottom w:val="single" w:sz="18" w:space="0" w:color="auto"/>
            </w:tcBorders>
          </w:tcPr>
          <w:p w:rsidR="00000000" w:rsidRDefault="00DF5EE9">
            <w:pPr>
              <w:jc w:val="center"/>
            </w:pPr>
          </w:p>
        </w:tc>
        <w:tc>
          <w:tcPr>
            <w:gridSpan w:val="3"/>
            <w:hMerge/>
            <w:tcBorders>
              <w:bottom w:val="single" w:sz="18" w:space="0" w:color="auto"/>
            </w:tcBorders>
          </w:tcPr>
          <w:p w:rsidR="00000000" w:rsidRDefault="00DF5EE9">
            <w:pPr>
              <w:jc w:val="center"/>
              <w:rPr>
                <w:b/>
                <w:i/>
              </w:rPr>
            </w:pPr>
          </w:p>
        </w:tc>
        <w:tc>
          <w:tcPr>
            <w:tcW w:w="1134" w:type="dxa"/>
            <w:tcBorders>
              <w:bottom w:val="single" w:sz="18" w:space="0" w:color="auto"/>
            </w:tcBorders>
          </w:tcPr>
          <w:p w:rsidR="00000000" w:rsidRDefault="00DF5EE9">
            <w:pPr>
              <w:jc w:val="center"/>
            </w:pPr>
            <w:r>
              <w:rPr>
                <w:b/>
                <w:i/>
              </w:rPr>
              <w:t>Options</w:t>
            </w:r>
          </w:p>
        </w:tc>
        <w:tc>
          <w:tcPr>
            <w:tcW w:w="2268" w:type="dxa"/>
            <w:hMerge w:val="restart"/>
            <w:tcBorders>
              <w:bottom w:val="single" w:sz="18" w:space="0" w:color="auto"/>
            </w:tcBorders>
          </w:tcPr>
          <w:p w:rsidR="00000000" w:rsidRDefault="00DF5EE9">
            <w:pPr>
              <w:jc w:val="center"/>
            </w:pPr>
            <w:r>
              <w:rPr>
                <w:b/>
                <w:i/>
              </w:rPr>
              <w:t>Preference shares</w:t>
            </w:r>
            <w:r>
              <w:t xml:space="preserve"> </w:t>
            </w:r>
          </w:p>
        </w:tc>
        <w:tc>
          <w:tcPr>
            <w:gridSpan w:val="2"/>
            <w:hMerge/>
            <w:tcBorders>
              <w:bottom w:val="single" w:sz="18" w:space="0" w:color="auto"/>
            </w:tcBorders>
          </w:tcPr>
          <w:p w:rsidR="00000000" w:rsidRDefault="00DF5EE9">
            <w:pPr>
              <w:jc w:val="center"/>
            </w:pPr>
          </w:p>
        </w:tc>
      </w:tr>
      <w:tr w:rsidR="00000000">
        <w:tblPrEx>
          <w:tblCellMar>
            <w:top w:w="0" w:type="dxa"/>
            <w:bottom w:w="0" w:type="dxa"/>
          </w:tblCellMar>
        </w:tblPrEx>
        <w:trPr>
          <w:cantSplit/>
        </w:trPr>
        <w:tc>
          <w:tcPr>
            <w:tcW w:w="2580" w:type="dxa"/>
          </w:tcPr>
          <w:p w:rsidR="00000000" w:rsidRDefault="00DF5EE9"/>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tc>
        <w:tc>
          <w:tcPr>
            <w:tcW w:w="1134" w:type="dxa"/>
            <w:gridSpan w:val="3"/>
          </w:tcPr>
          <w:p w:rsidR="00000000" w:rsidRDefault="00DF5EE9">
            <w:pPr>
              <w:jc w:val="right"/>
              <w:rPr>
                <w:b/>
              </w:rPr>
            </w:pPr>
            <w:r>
              <w:rPr>
                <w:b/>
                <w:i/>
              </w:rPr>
              <w:t>Partly</w:t>
            </w:r>
          </w:p>
        </w:tc>
        <w:tc>
          <w:tcPr>
            <w:tcW w:w="1134" w:type="dxa"/>
          </w:tcPr>
          <w:p w:rsidR="00000000" w:rsidRDefault="00DF5EE9">
            <w:pPr>
              <w:jc w:val="right"/>
            </w:pPr>
            <w:r>
              <w:rPr>
                <w:b/>
                <w:i/>
              </w:rPr>
              <w:t>Fully</w:t>
            </w:r>
          </w:p>
        </w:tc>
        <w:tc>
          <w:tcPr>
            <w:tcW w:w="1134" w:type="dxa"/>
          </w:tcPr>
          <w:p w:rsidR="00000000" w:rsidRDefault="00DF5EE9">
            <w:pPr>
              <w:jc w:val="right"/>
            </w:pPr>
            <w:r>
              <w:rPr>
                <w:b/>
                <w:i/>
              </w:rPr>
              <w:t>Fully paid</w:t>
            </w: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tc>
        <w:tc>
          <w:tcPr>
            <w:tcW w:w="1134" w:type="dxa"/>
            <w:gridSpan w:val="3"/>
          </w:tcPr>
          <w:p w:rsidR="00000000" w:rsidRDefault="00DF5EE9">
            <w:pPr>
              <w:jc w:val="right"/>
            </w:pPr>
            <w:r>
              <w:rPr>
                <w:b/>
                <w:i/>
              </w:rPr>
              <w:t>paid</w:t>
            </w:r>
          </w:p>
        </w:tc>
        <w:tc>
          <w:tcPr>
            <w:tcW w:w="1134" w:type="dxa"/>
          </w:tcPr>
          <w:p w:rsidR="00000000" w:rsidRDefault="00DF5EE9">
            <w:pPr>
              <w:jc w:val="right"/>
            </w:pPr>
            <w:r>
              <w:rPr>
                <w:b/>
                <w:i/>
              </w:rPr>
              <w:t>paid</w:t>
            </w:r>
          </w:p>
        </w:tc>
        <w:tc>
          <w:tcPr>
            <w:tcW w:w="1134" w:type="dxa"/>
          </w:tcPr>
          <w:p w:rsidR="00000000" w:rsidRDefault="00DF5EE9">
            <w:pPr>
              <w:jc w:val="right"/>
              <w:rPr>
                <w:b/>
              </w:rPr>
            </w:pPr>
            <w:r>
              <w:rPr>
                <w:b/>
                <w:i/>
              </w:rPr>
              <w:t>non-</w:t>
            </w: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r>
              <w:rPr>
                <w:b/>
                <w:i/>
              </w:rPr>
              <w:t>Non-</w:t>
            </w:r>
          </w:p>
        </w:tc>
      </w:tr>
      <w:tr w:rsidR="00000000">
        <w:tblPrEx>
          <w:tblCellMar>
            <w:top w:w="0" w:type="dxa"/>
            <w:bottom w:w="0" w:type="dxa"/>
          </w:tblCellMar>
        </w:tblPrEx>
        <w:trPr>
          <w:cantSplit/>
        </w:trPr>
        <w:tc>
          <w:tcPr>
            <w:tcW w:w="2580" w:type="dxa"/>
          </w:tcPr>
          <w:p w:rsidR="00000000" w:rsidRDefault="00DF5EE9"/>
        </w:tc>
        <w:tc>
          <w:tcPr>
            <w:tcW w:w="1134" w:type="dxa"/>
            <w:gridSpan w:val="3"/>
          </w:tcPr>
          <w:p w:rsidR="00000000" w:rsidRDefault="00DF5EE9">
            <w:pPr>
              <w:jc w:val="right"/>
            </w:pPr>
            <w:r>
              <w:rPr>
                <w:b/>
                <w:i/>
              </w:rPr>
              <w:t>beneficial</w:t>
            </w:r>
          </w:p>
        </w:tc>
        <w:tc>
          <w:tcPr>
            <w:tcW w:w="1134" w:type="dxa"/>
          </w:tcPr>
          <w:p w:rsidR="00000000" w:rsidRDefault="00DF5EE9">
            <w:pPr>
              <w:jc w:val="right"/>
            </w:pPr>
            <w:r>
              <w:rPr>
                <w:b/>
                <w:i/>
              </w:rPr>
              <w:t>beneficial</w:t>
            </w:r>
          </w:p>
        </w:tc>
        <w:tc>
          <w:tcPr>
            <w:tcW w:w="1134" w:type="dxa"/>
          </w:tcPr>
          <w:p w:rsidR="00000000" w:rsidRDefault="00DF5EE9">
            <w:pPr>
              <w:jc w:val="right"/>
            </w:pPr>
            <w:r>
              <w:rPr>
                <w:b/>
                <w:i/>
              </w:rPr>
              <w:t>beneficial</w:t>
            </w:r>
          </w:p>
        </w:tc>
        <w:tc>
          <w:tcPr>
            <w:tcW w:w="1134" w:type="dxa"/>
          </w:tcPr>
          <w:p w:rsidR="00000000" w:rsidRDefault="00DF5EE9">
            <w:pPr>
              <w:jc w:val="right"/>
            </w:pPr>
            <w:r>
              <w:rPr>
                <w:b/>
                <w:i/>
              </w:rPr>
              <w:t>Beneficial</w:t>
            </w:r>
          </w:p>
        </w:tc>
        <w:tc>
          <w:tcPr>
            <w:tcW w:w="1134" w:type="dxa"/>
            <w:gridSpan w:val="2"/>
          </w:tcPr>
          <w:p w:rsidR="00000000" w:rsidRDefault="00DF5EE9">
            <w:pPr>
              <w:jc w:val="right"/>
            </w:pPr>
            <w:r>
              <w:rPr>
                <w:b/>
                <w:i/>
              </w:rPr>
              <w:t>Beneficial</w:t>
            </w:r>
          </w:p>
        </w:tc>
        <w:tc>
          <w:tcPr>
            <w:tcW w:w="1134" w:type="dxa"/>
          </w:tcPr>
          <w:p w:rsidR="00000000" w:rsidRDefault="00DF5EE9">
            <w:pPr>
              <w:jc w:val="right"/>
            </w:pPr>
            <w:r>
              <w:rPr>
                <w:b/>
                <w:i/>
              </w:rPr>
              <w:t>beneficial</w:t>
            </w:r>
          </w:p>
        </w:tc>
      </w:tr>
      <w:tr w:rsidR="00000000">
        <w:tblPrEx>
          <w:tblCellMar>
            <w:top w:w="0" w:type="dxa"/>
            <w:bottom w:w="0" w:type="dxa"/>
          </w:tblCellMar>
        </w:tblPrEx>
        <w:trPr>
          <w:cantSplit/>
          <w:hidden/>
        </w:trPr>
        <w:tc>
          <w:tcPr>
            <w:tcW w:w="2580" w:type="dxa"/>
            <w:tcBorders>
              <w:bottom w:val="single" w:sz="18" w:space="0" w:color="auto"/>
            </w:tcBorders>
          </w:tcPr>
          <w:p w:rsidR="00000000" w:rsidRDefault="00DF5EE9">
            <w:r>
              <w:rPr>
                <w:b/>
                <w:i/>
                <w:vanish/>
              </w:rPr>
              <w:t>[SULON]</w:t>
            </w:r>
            <w:r>
              <w:rPr>
                <w:b/>
                <w:i/>
              </w:rPr>
              <w:t>Director</w:t>
            </w:r>
          </w:p>
        </w:tc>
        <w:tc>
          <w:tcPr>
            <w:tcW w:w="1134" w:type="dxa"/>
            <w:gridSpan w:val="3"/>
            <w:tcBorders>
              <w:bottom w:val="single" w:sz="18" w:space="0" w:color="auto"/>
            </w:tcBorders>
          </w:tcPr>
          <w:p w:rsidR="00000000" w:rsidRDefault="00DF5EE9">
            <w:pPr>
              <w:jc w:val="right"/>
            </w:pPr>
            <w:r>
              <w:rPr>
                <w:b/>
                <w:i/>
              </w:rPr>
              <w:t>Interest</w:t>
            </w:r>
          </w:p>
        </w:tc>
        <w:tc>
          <w:tcPr>
            <w:tcW w:w="1134" w:type="dxa"/>
            <w:tcBorders>
              <w:bottom w:val="single" w:sz="18" w:space="0" w:color="auto"/>
            </w:tcBorders>
          </w:tcPr>
          <w:p w:rsidR="00000000" w:rsidRDefault="00DF5EE9">
            <w:pPr>
              <w:jc w:val="right"/>
            </w:pPr>
            <w:r>
              <w:rPr>
                <w:b/>
                <w:i/>
              </w:rPr>
              <w:t>lnterest</w:t>
            </w:r>
          </w:p>
        </w:tc>
        <w:tc>
          <w:tcPr>
            <w:tcW w:w="1134" w:type="dxa"/>
            <w:tcBorders>
              <w:bottom w:val="single" w:sz="18" w:space="0" w:color="auto"/>
            </w:tcBorders>
          </w:tcPr>
          <w:p w:rsidR="00000000" w:rsidRDefault="00DF5EE9">
            <w:pPr>
              <w:jc w:val="right"/>
            </w:pPr>
            <w:r>
              <w:rPr>
                <w:b/>
                <w:i/>
              </w:rPr>
              <w:t>lnterest</w:t>
            </w:r>
          </w:p>
        </w:tc>
        <w:tc>
          <w:tcPr>
            <w:tcW w:w="1134" w:type="dxa"/>
            <w:tcBorders>
              <w:bottom w:val="single" w:sz="18" w:space="0" w:color="auto"/>
            </w:tcBorders>
          </w:tcPr>
          <w:p w:rsidR="00000000" w:rsidRDefault="00DF5EE9">
            <w:pPr>
              <w:jc w:val="right"/>
            </w:pPr>
            <w:r>
              <w:rPr>
                <w:b/>
                <w:i/>
              </w:rPr>
              <w:t>interest</w:t>
            </w:r>
          </w:p>
        </w:tc>
        <w:tc>
          <w:tcPr>
            <w:tcW w:w="1134" w:type="dxa"/>
            <w:gridSpan w:val="2"/>
            <w:tcBorders>
              <w:bottom w:val="single" w:sz="18" w:space="0" w:color="auto"/>
            </w:tcBorders>
          </w:tcPr>
          <w:p w:rsidR="00000000" w:rsidRDefault="00DF5EE9">
            <w:pPr>
              <w:jc w:val="right"/>
            </w:pPr>
            <w:r>
              <w:rPr>
                <w:b/>
                <w:i/>
              </w:rPr>
              <w:t>Interest</w:t>
            </w:r>
          </w:p>
        </w:tc>
        <w:tc>
          <w:tcPr>
            <w:tcW w:w="1134" w:type="dxa"/>
            <w:tcBorders>
              <w:bottom w:val="single" w:sz="18" w:space="0" w:color="auto"/>
            </w:tcBorders>
          </w:tcPr>
          <w:p w:rsidR="00000000" w:rsidRDefault="00DF5EE9">
            <w:pPr>
              <w:jc w:val="right"/>
            </w:pPr>
            <w:r>
              <w:rPr>
                <w:b/>
                <w:i/>
              </w:rPr>
              <w:t>Interest</w:t>
            </w:r>
          </w:p>
        </w:tc>
      </w:tr>
      <w:tr w:rsidR="00000000">
        <w:tblPrEx>
          <w:tblCellMar>
            <w:top w:w="0" w:type="dxa"/>
            <w:bottom w:w="0" w:type="dxa"/>
          </w:tblCellMar>
        </w:tblPrEx>
        <w:trPr>
          <w:cantSplit/>
        </w:trPr>
        <w:tc>
          <w:tcPr>
            <w:tcW w:w="2580" w:type="dxa"/>
          </w:tcPr>
          <w:p w:rsidR="00000000" w:rsidRDefault="00DF5EE9"/>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S. Lew *</w:t>
            </w:r>
          </w:p>
        </w:tc>
        <w:tc>
          <w:tcPr>
            <w:tcW w:w="1134" w:type="dxa"/>
            <w:gridSpan w:val="3"/>
          </w:tcPr>
          <w:p w:rsidR="00000000" w:rsidRDefault="00DF5EE9">
            <w:pPr>
              <w:jc w:val="right"/>
            </w:pPr>
          </w:p>
        </w:tc>
        <w:tc>
          <w:tcPr>
            <w:tcW w:w="1134" w:type="dxa"/>
          </w:tcPr>
          <w:p w:rsidR="00000000" w:rsidRDefault="00DF5EE9">
            <w:pPr>
              <w:jc w:val="right"/>
            </w:pPr>
            <w:r>
              <w:t>1,872</w:t>
            </w: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S.B. Myer **</w:t>
            </w:r>
          </w:p>
        </w:tc>
        <w:tc>
          <w:tcPr>
            <w:tcW w:w="1134" w:type="dxa"/>
            <w:gridSpan w:val="3"/>
          </w:tcPr>
          <w:p w:rsidR="00000000" w:rsidRDefault="00DF5EE9">
            <w:pPr>
              <w:jc w:val="right"/>
            </w:pPr>
          </w:p>
        </w:tc>
        <w:tc>
          <w:tcPr>
            <w:tcW w:w="1134" w:type="dxa"/>
          </w:tcPr>
          <w:p w:rsidR="00000000" w:rsidRDefault="00DF5EE9">
            <w:pPr>
              <w:jc w:val="right"/>
            </w:pPr>
            <w:r>
              <w:t>522,034</w:t>
            </w:r>
          </w:p>
        </w:tc>
        <w:tc>
          <w:tcPr>
            <w:tcW w:w="1134" w:type="dxa"/>
          </w:tcPr>
          <w:p w:rsidR="00000000" w:rsidRDefault="00DF5EE9">
            <w:pPr>
              <w:jc w:val="right"/>
            </w:pPr>
            <w:r>
              <w:t>94,267,706</w:t>
            </w:r>
          </w:p>
        </w:tc>
        <w:tc>
          <w:tcPr>
            <w:tcW w:w="1134" w:type="dxa"/>
          </w:tcPr>
          <w:p w:rsidR="00000000" w:rsidRDefault="00DF5EE9">
            <w:pPr>
              <w:jc w:val="right"/>
            </w:pPr>
          </w:p>
        </w:tc>
        <w:tc>
          <w:tcPr>
            <w:tcW w:w="1134" w:type="dxa"/>
            <w:gridSpan w:val="2"/>
          </w:tcPr>
          <w:p w:rsidR="00000000" w:rsidRDefault="00DF5EE9">
            <w:pPr>
              <w:jc w:val="right"/>
            </w:pPr>
            <w:r>
              <w:t>4,628</w:t>
            </w:r>
          </w:p>
        </w:tc>
        <w:tc>
          <w:tcPr>
            <w:tcW w:w="1134" w:type="dxa"/>
          </w:tcPr>
          <w:p w:rsidR="00000000" w:rsidRDefault="00DF5EE9">
            <w:pPr>
              <w:jc w:val="right"/>
            </w:pPr>
            <w:r>
              <w:t>46,213</w:t>
            </w:r>
          </w:p>
        </w:tc>
      </w:tr>
      <w:tr w:rsidR="00000000">
        <w:tblPrEx>
          <w:tblCellMar>
            <w:top w:w="0" w:type="dxa"/>
            <w:bottom w:w="0" w:type="dxa"/>
          </w:tblCellMar>
        </w:tblPrEx>
        <w:trPr>
          <w:cantSplit/>
        </w:trPr>
        <w:tc>
          <w:tcPr>
            <w:tcW w:w="2580" w:type="dxa"/>
          </w:tcPr>
          <w:p w:rsidR="00000000" w:rsidRDefault="00DF5EE9">
            <w:r>
              <w:t xml:space="preserve">W.J. Bailey </w:t>
            </w:r>
          </w:p>
        </w:tc>
        <w:tc>
          <w:tcPr>
            <w:tcW w:w="1134" w:type="dxa"/>
            <w:gridSpan w:val="3"/>
          </w:tcPr>
          <w:p w:rsidR="00000000" w:rsidRDefault="00DF5EE9">
            <w:pPr>
              <w:jc w:val="right"/>
            </w:pPr>
          </w:p>
        </w:tc>
        <w:tc>
          <w:tcPr>
            <w:tcW w:w="1134" w:type="dxa"/>
          </w:tcPr>
          <w:p w:rsidR="00000000" w:rsidRDefault="00DF5EE9">
            <w:pPr>
              <w:jc w:val="right"/>
            </w:pPr>
            <w:r>
              <w:t>1,125</w:t>
            </w: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r>
              <w:t>4,05</w:t>
            </w:r>
            <w:r>
              <w:t>0</w:t>
            </w: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P.T. Bartels ***</w:t>
            </w:r>
          </w:p>
        </w:tc>
        <w:tc>
          <w:tcPr>
            <w:tcW w:w="1134" w:type="dxa"/>
            <w:gridSpan w:val="3"/>
          </w:tcPr>
          <w:p w:rsidR="00000000" w:rsidRDefault="00DF5EE9">
            <w:pPr>
              <w:jc w:val="right"/>
            </w:pPr>
          </w:p>
        </w:tc>
        <w:tc>
          <w:tcPr>
            <w:tcW w:w="1134" w:type="dxa"/>
          </w:tcPr>
          <w:p w:rsidR="00000000" w:rsidRDefault="00DF5EE9">
            <w:pPr>
              <w:jc w:val="right"/>
            </w:pPr>
            <w:r>
              <w:t>20,450</w:t>
            </w: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J.L. Barner</w:t>
            </w:r>
          </w:p>
        </w:tc>
        <w:tc>
          <w:tcPr>
            <w:tcW w:w="1134" w:type="dxa"/>
            <w:gridSpan w:val="3"/>
          </w:tcPr>
          <w:p w:rsidR="00000000" w:rsidRDefault="00DF5EE9">
            <w:pPr>
              <w:jc w:val="right"/>
            </w:pPr>
            <w:r>
              <w:t>22,000</w:t>
            </w:r>
          </w:p>
        </w:tc>
        <w:tc>
          <w:tcPr>
            <w:tcW w:w="1134" w:type="dxa"/>
          </w:tcPr>
          <w:p w:rsidR="00000000" w:rsidRDefault="00DF5EE9">
            <w:pPr>
              <w:jc w:val="right"/>
            </w:pPr>
            <w:r>
              <w:t>351,160</w:t>
            </w:r>
          </w:p>
        </w:tc>
        <w:tc>
          <w:tcPr>
            <w:tcW w:w="1134" w:type="dxa"/>
          </w:tcPr>
          <w:p w:rsidR="00000000" w:rsidRDefault="00DF5EE9">
            <w:pPr>
              <w:jc w:val="right"/>
            </w:pPr>
          </w:p>
        </w:tc>
        <w:tc>
          <w:tcPr>
            <w:tcW w:w="1134" w:type="dxa"/>
          </w:tcPr>
          <w:p w:rsidR="00000000" w:rsidRDefault="00DF5EE9">
            <w:pPr>
              <w:jc w:val="right"/>
            </w:pPr>
            <w:r>
              <w:t>250,000</w:t>
            </w:r>
          </w:p>
        </w:tc>
        <w:tc>
          <w:tcPr>
            <w:tcW w:w="1134" w:type="dxa"/>
            <w:gridSpan w:val="2"/>
          </w:tcPr>
          <w:p w:rsidR="00000000" w:rsidRDefault="00DF5EE9">
            <w:pPr>
              <w:jc w:val="right"/>
            </w:pPr>
            <w:r>
              <w:t>8,000</w:t>
            </w: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L.P. Wilkinson</w:t>
            </w:r>
          </w:p>
        </w:tc>
        <w:tc>
          <w:tcPr>
            <w:tcW w:w="1134" w:type="dxa"/>
            <w:gridSpan w:val="3"/>
          </w:tcPr>
          <w:p w:rsidR="00000000" w:rsidRDefault="00DF5EE9">
            <w:pPr>
              <w:jc w:val="right"/>
            </w:pPr>
          </w:p>
        </w:tc>
        <w:tc>
          <w:tcPr>
            <w:tcW w:w="1134" w:type="dxa"/>
          </w:tcPr>
          <w:p w:rsidR="00000000" w:rsidRDefault="00DF5EE9">
            <w:pPr>
              <w:jc w:val="right"/>
            </w:pPr>
            <w:r>
              <w:t>450</w:t>
            </w:r>
          </w:p>
        </w:tc>
        <w:tc>
          <w:tcPr>
            <w:tcW w:w="1134" w:type="dxa"/>
          </w:tcPr>
          <w:p w:rsidR="00000000" w:rsidRDefault="00DF5EE9">
            <w:pPr>
              <w:jc w:val="right"/>
            </w:pPr>
          </w:p>
        </w:tc>
        <w:tc>
          <w:tcPr>
            <w:tcW w:w="1134" w:type="dxa"/>
          </w:tcPr>
          <w:p w:rsidR="00000000" w:rsidRDefault="00DF5EE9">
            <w:pPr>
              <w:jc w:val="right"/>
            </w:pPr>
            <w:r>
              <w:t>200,000</w:t>
            </w: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P.E. Morgan ***</w:t>
            </w:r>
          </w:p>
        </w:tc>
        <w:tc>
          <w:tcPr>
            <w:tcW w:w="1134" w:type="dxa"/>
            <w:gridSpan w:val="3"/>
          </w:tcPr>
          <w:p w:rsidR="00000000" w:rsidRDefault="00DF5EE9">
            <w:pPr>
              <w:jc w:val="right"/>
            </w:pPr>
          </w:p>
        </w:tc>
        <w:tc>
          <w:tcPr>
            <w:tcW w:w="1134" w:type="dxa"/>
          </w:tcPr>
          <w:p w:rsidR="00000000" w:rsidRDefault="00DF5EE9">
            <w:pPr>
              <w:jc w:val="right"/>
            </w:pPr>
            <w:r>
              <w:t>502,800</w:t>
            </w:r>
          </w:p>
        </w:tc>
        <w:tc>
          <w:tcPr>
            <w:tcW w:w="1134" w:type="dxa"/>
          </w:tcPr>
          <w:p w:rsidR="00000000" w:rsidRDefault="00DF5EE9">
            <w:pPr>
              <w:jc w:val="right"/>
            </w:pPr>
          </w:p>
        </w:tc>
        <w:tc>
          <w:tcPr>
            <w:tcW w:w="1134" w:type="dxa"/>
          </w:tcPr>
          <w:p w:rsidR="00000000" w:rsidRDefault="00DF5EE9">
            <w:pPr>
              <w:jc w:val="right"/>
            </w:pPr>
            <w:r>
              <w:t>200,000</w:t>
            </w:r>
          </w:p>
        </w:tc>
        <w:tc>
          <w:tcPr>
            <w:tcW w:w="1134" w:type="dxa"/>
            <w:gridSpan w:val="2"/>
          </w:tcPr>
          <w:p w:rsidR="00000000" w:rsidRDefault="00DF5EE9">
            <w:pPr>
              <w:jc w:val="right"/>
            </w:pPr>
            <w:r>
              <w:t>8,627</w:t>
            </w: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K.G. Coles</w:t>
            </w:r>
          </w:p>
        </w:tc>
        <w:tc>
          <w:tcPr>
            <w:tcW w:w="1134" w:type="dxa"/>
            <w:gridSpan w:val="3"/>
          </w:tcPr>
          <w:p w:rsidR="00000000" w:rsidRDefault="00DF5EE9">
            <w:pPr>
              <w:jc w:val="right"/>
            </w:pPr>
          </w:p>
        </w:tc>
        <w:tc>
          <w:tcPr>
            <w:tcW w:w="1134" w:type="dxa"/>
          </w:tcPr>
          <w:p w:rsidR="00000000" w:rsidRDefault="00DF5EE9">
            <w:pPr>
              <w:jc w:val="right"/>
            </w:pPr>
            <w:r>
              <w:t>227,122</w:t>
            </w: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r>
              <w:t>2,006</w:t>
            </w: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L.E. Fox</w:t>
            </w:r>
          </w:p>
        </w:tc>
        <w:tc>
          <w:tcPr>
            <w:tcW w:w="1134" w:type="dxa"/>
            <w:gridSpan w:val="3"/>
          </w:tcPr>
          <w:p w:rsidR="00000000" w:rsidRDefault="00DF5EE9">
            <w:pPr>
              <w:jc w:val="right"/>
            </w:pPr>
          </w:p>
        </w:tc>
        <w:tc>
          <w:tcPr>
            <w:tcW w:w="1134" w:type="dxa"/>
          </w:tcPr>
          <w:p w:rsidR="00000000" w:rsidRDefault="00DF5EE9">
            <w:pPr>
              <w:jc w:val="right"/>
            </w:pPr>
            <w:r>
              <w:t>11,778</w:t>
            </w: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r>
              <w:t>100</w:t>
            </w: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N.F. Greiner</w:t>
            </w:r>
          </w:p>
        </w:tc>
        <w:tc>
          <w:tcPr>
            <w:tcW w:w="1134" w:type="dxa"/>
            <w:gridSpan w:val="3"/>
          </w:tcPr>
          <w:p w:rsidR="00000000" w:rsidRDefault="00DF5EE9">
            <w:pPr>
              <w:jc w:val="right"/>
            </w:pPr>
          </w:p>
        </w:tc>
        <w:tc>
          <w:tcPr>
            <w:tcW w:w="1134" w:type="dxa"/>
          </w:tcPr>
          <w:p w:rsidR="00000000" w:rsidRDefault="00DF5EE9">
            <w:pPr>
              <w:jc w:val="right"/>
            </w:pPr>
            <w:r>
              <w:t>18,200</w:t>
            </w: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K.A.R. Skinner ***</w:t>
            </w:r>
          </w:p>
        </w:tc>
        <w:tc>
          <w:tcPr>
            <w:tcW w:w="1134" w:type="dxa"/>
            <w:gridSpan w:val="3"/>
          </w:tcPr>
          <w:p w:rsidR="00000000" w:rsidRDefault="00DF5EE9">
            <w:pPr>
              <w:jc w:val="right"/>
            </w:pPr>
          </w:p>
        </w:tc>
        <w:tc>
          <w:tcPr>
            <w:tcW w:w="1134" w:type="dxa"/>
          </w:tcPr>
          <w:p w:rsidR="00000000" w:rsidRDefault="00DF5EE9">
            <w:pPr>
              <w:jc w:val="right"/>
            </w:pPr>
            <w:r>
              <w:t>6,993</w:t>
            </w:r>
          </w:p>
        </w:tc>
        <w:tc>
          <w:tcPr>
            <w:tcW w:w="1134" w:type="dxa"/>
          </w:tcPr>
          <w:p w:rsidR="00000000" w:rsidRDefault="00DF5EE9">
            <w:pPr>
              <w:jc w:val="right"/>
            </w:pPr>
            <w:r>
              <w:t>80,121</w:t>
            </w:r>
          </w:p>
        </w:tc>
        <w:tc>
          <w:tcPr>
            <w:tcW w:w="1134" w:type="dxa"/>
          </w:tcPr>
          <w:p w:rsidR="00000000" w:rsidRDefault="00DF5EE9">
            <w:pPr>
              <w:jc w:val="right"/>
            </w:pPr>
          </w:p>
        </w:tc>
        <w:tc>
          <w:tcPr>
            <w:tcW w:w="1134" w:type="dxa"/>
            <w:gridSpan w:val="2"/>
          </w:tcPr>
          <w:p w:rsidR="00000000" w:rsidRDefault="00DF5EE9">
            <w:pPr>
              <w:jc w:val="right"/>
            </w:pPr>
            <w:r>
              <w:t>59</w:t>
            </w: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J.E. Antonini ****</w:t>
            </w:r>
          </w:p>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J.P. Thomas ****</w:t>
            </w:r>
          </w:p>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T.F. Murasky ****</w:t>
            </w:r>
          </w:p>
        </w:tc>
        <w:tc>
          <w:tcPr>
            <w:tcW w:w="1134" w:type="dxa"/>
            <w:gridSpan w:val="3"/>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tcPr>
          <w:p w:rsidR="00000000" w:rsidRDefault="00DF5EE9">
            <w:pPr>
              <w:jc w:val="right"/>
            </w:pP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trPr>
        <w:tc>
          <w:tcPr>
            <w:tcW w:w="2580" w:type="dxa"/>
          </w:tcPr>
          <w:p w:rsidR="00000000" w:rsidRDefault="00DF5EE9">
            <w:r>
              <w:t>J.E. Miller ****</w:t>
            </w:r>
          </w:p>
        </w:tc>
        <w:tc>
          <w:tcPr>
            <w:tcW w:w="1134" w:type="dxa"/>
            <w:gridSpan w:val="3"/>
          </w:tcPr>
          <w:p w:rsidR="00000000" w:rsidRDefault="00DF5EE9">
            <w:pPr>
              <w:jc w:val="right"/>
            </w:pPr>
            <w:r>
              <w:t>12,000</w:t>
            </w:r>
          </w:p>
        </w:tc>
        <w:tc>
          <w:tcPr>
            <w:tcW w:w="1134" w:type="dxa"/>
          </w:tcPr>
          <w:p w:rsidR="00000000" w:rsidRDefault="00DF5EE9">
            <w:pPr>
              <w:jc w:val="right"/>
            </w:pPr>
            <w:r>
              <w:t>71,192</w:t>
            </w:r>
          </w:p>
        </w:tc>
        <w:tc>
          <w:tcPr>
            <w:tcW w:w="1134" w:type="dxa"/>
          </w:tcPr>
          <w:p w:rsidR="00000000" w:rsidRDefault="00DF5EE9">
            <w:pPr>
              <w:jc w:val="right"/>
            </w:pPr>
          </w:p>
        </w:tc>
        <w:tc>
          <w:tcPr>
            <w:tcW w:w="1134" w:type="dxa"/>
          </w:tcPr>
          <w:p w:rsidR="00000000" w:rsidRDefault="00DF5EE9">
            <w:pPr>
              <w:jc w:val="right"/>
            </w:pPr>
            <w:r>
              <w:t>75,000</w:t>
            </w:r>
          </w:p>
        </w:tc>
        <w:tc>
          <w:tcPr>
            <w:tcW w:w="1134" w:type="dxa"/>
            <w:gridSpan w:val="2"/>
          </w:tcPr>
          <w:p w:rsidR="00000000" w:rsidRDefault="00DF5EE9">
            <w:pPr>
              <w:jc w:val="right"/>
            </w:pPr>
          </w:p>
        </w:tc>
        <w:tc>
          <w:tcPr>
            <w:tcW w:w="1134" w:type="dxa"/>
          </w:tcPr>
          <w:p w:rsidR="00000000" w:rsidRDefault="00DF5EE9">
            <w:pPr>
              <w:jc w:val="right"/>
            </w:pPr>
          </w:p>
        </w:tc>
      </w:tr>
      <w:tr w:rsidR="00000000">
        <w:tblPrEx>
          <w:tblCellMar>
            <w:top w:w="0" w:type="dxa"/>
            <w:bottom w:w="0" w:type="dxa"/>
          </w:tblCellMar>
        </w:tblPrEx>
        <w:trPr>
          <w:cantSplit/>
          <w:hidden/>
        </w:trPr>
        <w:tc>
          <w:tcPr>
            <w:tcW w:w="2580" w:type="dxa"/>
            <w:tcBorders>
              <w:bottom w:val="single" w:sz="18" w:space="0" w:color="auto"/>
            </w:tcBorders>
          </w:tcPr>
          <w:p w:rsidR="00000000" w:rsidRDefault="00DF5EE9">
            <w:r>
              <w:rPr>
                <w:vanish/>
              </w:rPr>
              <w:t>[SULON]</w:t>
            </w:r>
            <w:r>
              <w:t>R. Mathers ****</w:t>
            </w:r>
          </w:p>
        </w:tc>
        <w:tc>
          <w:tcPr>
            <w:tcW w:w="1134" w:type="dxa"/>
            <w:gridSpan w:val="3"/>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r>
              <w:t>5,000</w:t>
            </w:r>
          </w:p>
        </w:tc>
        <w:tc>
          <w:tcPr>
            <w:tcW w:w="1134" w:type="dxa"/>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c>
          <w:tcPr>
            <w:tcW w:w="1134" w:type="dxa"/>
            <w:gridSpan w:val="2"/>
            <w:tcBorders>
              <w:bottom w:val="single" w:sz="18" w:space="0" w:color="auto"/>
            </w:tcBorders>
          </w:tcPr>
          <w:p w:rsidR="00000000" w:rsidRDefault="00DF5EE9">
            <w:pPr>
              <w:jc w:val="right"/>
            </w:pPr>
          </w:p>
        </w:tc>
        <w:tc>
          <w:tcPr>
            <w:tcW w:w="1134" w:type="dxa"/>
            <w:tcBorders>
              <w:bottom w:val="single" w:sz="18" w:space="0" w:color="auto"/>
            </w:tcBorders>
          </w:tcPr>
          <w:p w:rsidR="00000000" w:rsidRDefault="00DF5EE9">
            <w:pPr>
              <w:jc w:val="right"/>
            </w:pPr>
          </w:p>
        </w:tc>
      </w:tr>
    </w:tbl>
    <w:p w:rsidR="00000000" w:rsidRDefault="00DF5EE9">
      <w:pPr>
        <w:tabs>
          <w:tab w:val="left" w:pos="2592"/>
          <w:tab w:val="right" w:pos="5760"/>
          <w:tab w:val="left" w:pos="6048"/>
          <w:tab w:val="right" w:pos="9216"/>
          <w:tab w:val="right" w:pos="10944"/>
          <w:tab w:val="left" w:pos="11232"/>
          <w:tab w:val="left" w:pos="12672"/>
        </w:tabs>
        <w:spacing w:line="240" w:lineRule="atLeast"/>
      </w:pPr>
    </w:p>
    <w:p w:rsidR="00000000" w:rsidRDefault="00DF5EE9">
      <w:pPr>
        <w:tabs>
          <w:tab w:val="left" w:pos="2592"/>
          <w:tab w:val="right" w:pos="5760"/>
          <w:tab w:val="left" w:pos="6048"/>
          <w:tab w:val="right" w:pos="9216"/>
          <w:tab w:val="right" w:pos="10944"/>
          <w:tab w:val="left" w:pos="11232"/>
          <w:tab w:val="left" w:pos="12672"/>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Options refer to share options issued to executives under the terms</w:t>
      </w:r>
      <w:r>
        <w:rPr>
          <w:b/>
        </w:rPr>
        <w:t xml:space="preserve"> </w:t>
      </w:r>
      <w:r>
        <w:t>of the Coles Myer Executive Share Option Plan approved at an extraordinary meeting of shareholders held 16 June 1987.  All are entitled to participate in the November 1992 5 for 4 bonus issue upon exercise of such options.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Partly paid shares refers to shares allotted to executives under the terms of the Coles Myer Executive Share Plan.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*Mr S. Lew is associated with S.L. Nominees Pty.  Ltd. and its associates, who </w:t>
      </w:r>
      <w:r>
        <w:t>together have relevant interests in 149,602,228 ordinary shares.  This includes 8,385,000 warrants issued by Australia and New Zealand Banking Group Limited relating to fully</w:t>
      </w:r>
      <w:r>
        <w:rPr>
          <w:b/>
        </w:rPr>
        <w:t xml:space="preserve"> </w:t>
      </w:r>
      <w:r>
        <w:t>paid ordinary shares in Coles Myer Ltd,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**Mr S.B. Myer is associated with The Myer Investment Pty.  Ltd. and its associates, who together have a relevant interest in 94,789,740 ordinary shares.  In addition these associates hold 306,000 warrants issued by Australia and New Zealand Banking Group Ltd relating to fully paid ordinary sh</w:t>
      </w:r>
      <w:r>
        <w:t>ares in Coles Myer Ltd.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***Messrs Bartels, Morgan and Skinner are directors of Coles Superannuation Fund Pty.  Ltd. which is the trustee of Coles Myer Superannuation Fund which is the owner of 6,123,079 ordinary shares and 27,800 converting preference shares.  Messrs Bartels and Skinner are also directors of Myer Staff and Executive Superannuation Funds Ltd. which is the trustee of Myer Staff Superannuation Fund which is the owner of 535,128 ordinary shares and 35,382 converting preference shares.  In ad</w:t>
      </w:r>
      <w:r>
        <w:t>dition, Mr P.E. Morgan has a beneficial interest in 51,000 warrants issued by Australia and New Zealand Banking Group Ltd relating to fully paid ordinary shares in Coles Myer Ltd.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****Messrs  Antonini,  Thomas,  Murasky,  Miller  and  Mathers  are  directors  or  substitute  directors  appointed   on   behalf   of   Kmart   Corporation,   (USA),   Kmart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Holdings Pty.  Ltd. and Kmart Overseas Corporation Inc. which together hold 276,773,924 K ordinary shares.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Investor Information And Services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V</w:t>
      </w:r>
      <w:r>
        <w:rPr>
          <w:b/>
        </w:rPr>
        <w:t>oting rights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voting rights of each class of share are as follows: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Ordinary shares: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Fully paid - one vote for each member except on a poll where every 5 cent ordinary share has one vote.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Partly paid - no vote until fully</w:t>
      </w:r>
      <w:r>
        <w:rPr>
          <w:b/>
        </w:rPr>
        <w:t xml:space="preserve"> </w:t>
      </w:r>
      <w:r>
        <w:t>paid (except with respect to any proposal to vary the rights of these shareholders).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K ordinary shares: one vote for each member except on a poll where every 50 cent K ordinary share has one vote, but so that Kmart Corporation, (USA), its related companies and any on</w:t>
      </w:r>
      <w:r>
        <w:t>e or more of the shall not exercise or control the exercise of more than 22% of the voting power at any general meeting of the chief entity.  For the purposes of applying the restriction contained in the Articles, the voting power at any general meeting shall be initially determined on a poll without reference to the above limitation and, if the votes of Kmart Corporation, (USA), and its related companies comprise more than 22% of the total votes so calculated at such meeting, the provisions of the Articles</w:t>
      </w:r>
      <w:r>
        <w:t xml:space="preserve"> shall apply so that the votes of Kmart Corporation, (USA), and its related companies shall be reduced to such number as is 22% of the voting power calculated after such reduction.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Non-redeemable non-cumulative converting preference shares: no vote except on a proposal to reduce the capital of the company; on a proposal to wind up the company; on any resolution submitted to a general meeting that directly affects the rights attached to the converting preference shares; at any general meeting when the d</w:t>
      </w:r>
      <w:r>
        <w:t>ividend payable in respect of the converting preference shares is in arrears for more than six months; or on a proposal for the</w:t>
      </w:r>
      <w:r>
        <w:rPr>
          <w:b/>
        </w:rPr>
        <w:t xml:space="preserve"> </w:t>
      </w:r>
      <w:r>
        <w:t>disposal of the whole of the company's property, business and undertaking.</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Dividends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fully</w:t>
      </w:r>
      <w:r>
        <w:rPr>
          <w:b/>
        </w:rPr>
        <w:t xml:space="preserve"> </w:t>
      </w:r>
      <w:r>
        <w:t>franked final dividend of 8.5 cents per share will be paid on all fully paid ordinary and K ordinary shares on the share register at</w:t>
      </w:r>
      <w:r>
        <w:rPr>
          <w:b/>
        </w:rPr>
        <w:t xml:space="preserve"> </w:t>
      </w:r>
      <w:r>
        <w:t>17 November 1993.  The dividend is payable on 13 December 1993.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 base dividend of 85.0 cents per share fully franked, will be paid on 11 December 19</w:t>
      </w:r>
      <w:r>
        <w:t>93 to converting preference shareholders on the register at 17 November 1993.</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Dividend Reinvestment Plan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The plan enables investors in ordinary shares and converting preference shares to make a maximum reinvestment of $1,500 from each half yearly dividend.  Under the plan, investors can purchase fully</w:t>
      </w:r>
      <w:r>
        <w:rPr>
          <w:b/>
        </w:rPr>
        <w:t xml:space="preserve"> </w:t>
      </w:r>
      <w:r>
        <w:t>paid ordinary shares at a discount of 5% to the market price, free of all brokerage costs, stamp duties and transaction costs.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Payment direct to a bank or building society account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 xml:space="preserve">Shareholders may </w:t>
      </w:r>
      <w:r>
        <w:t>have their dividends paid directly into any bank or building society account within Australia.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Voting by proxy</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Voting by proxy allows shareholders to express their views on the direction and management of the economic entity without attending a meeting in person.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All shareholders are encouraged to complete and return the proxy form that accompanies the</w:t>
      </w:r>
      <w:r>
        <w:rPr>
          <w:b/>
        </w:rPr>
        <w:t xml:space="preserve"> </w:t>
      </w:r>
      <w:r>
        <w:t>Notice of Meeting enclosed with this report.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b/>
        </w:rPr>
      </w:pPr>
      <w:r>
        <w:rPr>
          <w:b/>
        </w:rPr>
        <w:t>Removal from Annual Report</w:t>
      </w:r>
      <w:r>
        <w:t xml:space="preserve"> </w:t>
      </w:r>
      <w:r>
        <w:rPr>
          <w:b/>
        </w:rPr>
        <w:t>mailing list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Shareholders who would prefer not to  receive the Coles M</w:t>
      </w:r>
      <w:r>
        <w:t>yer Ltd.  Annual Report or who are receiving more than one Annual Report and only wish to receive one copy should advise the company in writing and include their shareholder number in their request.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American Depositary Shares and Receipts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Ltd. ordinary shares are listed on the New York Stock Exchange in the form of an American Depositary Share (ADS) and are traded under the symbol "CM".  Each ADS represents eight ordinary shares deposited with the depositary as custodian.  Citibank N.A. act</w:t>
      </w:r>
      <w:r>
        <w:t>s as depositary, and the custodian is Citicorp Capital Markets Australia Ltd.  Holders of the ADS are entitled to vote by instructing the depositary as to the exercise of the voting rights.  An American Depositary Receipt (ADR) is the certificate issued to the holder and can represent any number of ADS.  Holders of an ADR receive all reports and information mailed to shareholders.  ADR holders should deal directly with the depositary, Citibank N.A. of New York, on all matters relating to their ADR.  Coles M</w:t>
      </w:r>
      <w:r>
        <w:t>yer Ltd. shares are also listed on the International Stock Exchange London.</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Investor publications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Investors with questions regarding financial and operating information about Coles Myer Ltd. are invited to contact: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Investor Relations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Ltd.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800 Toorak Road, Tooronga, Victoria, 3146</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Australia.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Telephone (03) 829 3333   Facsimile (03) 829 6866  Telex AA34688</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Queries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Investors with questions about their shareholding are invited to telephone the Share Registrar on toll free for c</w:t>
      </w:r>
      <w:r>
        <w:t>ountry and interstate 008 807 691 or Metropolitan Melbourne on (03) 829 3688.</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Alternatively, shareholders may prefer to write to:</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Manager Share Department</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Coles Myer Ltd.</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800 Toorak Road, Tooronga, Victoria, 3146</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Australia.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pStyle w:val="Heading3"/>
      </w:pPr>
      <w:r>
        <w:t>Share Registers and Registered Office</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Share register</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800 Toorak Road, Tooronga, Victoria, 3146 Australia.</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Telephone (03) 829 3687 Facsimile (03) 829 6787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Telex AA34090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rPr>
          <w:b/>
        </w:rPr>
        <w:t>Branch registers</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127 Liverpool Street, Sydney, N.S.W., 2000.</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p w:rsidR="00000000" w:rsidRDefault="00DF5EE9">
      <w:pPr>
        <w:tabs>
          <w:tab w:val="left" w:pos="9648"/>
          <w:tab w:val="left" w:pos="14256"/>
        </w:tabs>
        <w:spacing w:line="240" w:lineRule="atLeast"/>
        <w:rPr>
          <w:b/>
        </w:rPr>
      </w:pPr>
      <w:r>
        <w:t>Garden Square, 643 Kessels Road, U</w:t>
      </w:r>
      <w:r>
        <w:t>pper Mt. Gravatt, Q.L.D., 4122.</w:t>
      </w:r>
      <w:r>
        <w:br/>
        <w:t>33 Port Wakefield Road, Gepps Cross, S.A., 5094.</w:t>
      </w:r>
      <w:r>
        <w:br/>
        <w:t>Cnr. Bannister &amp; Nicholson Roads, Canning Vale, W.A., 6155.</w:t>
      </w:r>
      <w:r>
        <w:br/>
        <w:t>71 Galvin Street, South Launceston, TAS., 7249.</w:t>
      </w:r>
      <w:r>
        <w:br/>
        <w:t>C/o Price Waterhouse, 19 Moore Street, Canberra, A.C.T., 2601.</w:t>
      </w:r>
      <w:r>
        <w:br/>
      </w:r>
      <w:r>
        <w:br/>
      </w:r>
    </w:p>
    <w:tbl>
      <w:tblPr>
        <w:tblW w:w="0" w:type="auto"/>
        <w:tblLayout w:type="fixed"/>
        <w:tblLook w:val="0000"/>
      </w:tblPr>
      <w:tblGrid>
        <w:gridCol w:w="3905"/>
        <w:gridCol w:w="4608"/>
      </w:tblGrid>
      <w:tr w:rsidR="00000000">
        <w:tblPrEx>
          <w:tblCellMar>
            <w:top w:w="0" w:type="dxa"/>
            <w:bottom w:w="0" w:type="dxa"/>
          </w:tblCellMar>
        </w:tblPrEx>
        <w:trPr>
          <w:cantSplit/>
        </w:trPr>
        <w:tc>
          <w:tcPr>
            <w:tcW w:w="3905" w:type="dxa"/>
          </w:tcPr>
          <w:p w:rsidR="00000000" w:rsidRDefault="00DF5EE9">
            <w:pPr>
              <w:spacing w:line="240" w:lineRule="atLeast"/>
            </w:pPr>
            <w:r>
              <w:rPr>
                <w:b/>
              </w:rPr>
              <w:t>Agent - United Kingdom</w:t>
            </w:r>
          </w:p>
        </w:tc>
        <w:tc>
          <w:tcPr>
            <w:tcW w:w="4608" w:type="dxa"/>
          </w:tcPr>
          <w:p w:rsidR="00000000" w:rsidRDefault="00DF5EE9">
            <w:pPr>
              <w:spacing w:line="240" w:lineRule="atLeast"/>
            </w:pPr>
            <w:r>
              <w:rPr>
                <w:b/>
              </w:rPr>
              <w:t>U.S.A. Depositary Bank</w:t>
            </w:r>
          </w:p>
        </w:tc>
      </w:tr>
      <w:tr w:rsidR="00000000">
        <w:tblPrEx>
          <w:tblCellMar>
            <w:top w:w="0" w:type="dxa"/>
            <w:bottom w:w="0" w:type="dxa"/>
          </w:tblCellMar>
        </w:tblPrEx>
        <w:trPr>
          <w:cantSplit/>
        </w:trPr>
        <w:tc>
          <w:tcPr>
            <w:tcW w:w="3905" w:type="dxa"/>
          </w:tcPr>
          <w:p w:rsidR="00000000" w:rsidRDefault="00DF5EE9">
            <w:pPr>
              <w:spacing w:line="240" w:lineRule="atLeast"/>
            </w:pPr>
            <w:r>
              <w:t>National Westminster Bank,</w:t>
            </w:r>
          </w:p>
        </w:tc>
        <w:tc>
          <w:tcPr>
            <w:tcW w:w="4608" w:type="dxa"/>
          </w:tcPr>
          <w:p w:rsidR="00000000" w:rsidRDefault="00DF5EE9">
            <w:pPr>
              <w:spacing w:line="240" w:lineRule="atLeast"/>
            </w:pPr>
            <w:r>
              <w:t>Citibank N.A.</w:t>
            </w:r>
          </w:p>
        </w:tc>
      </w:tr>
      <w:tr w:rsidR="00000000">
        <w:tblPrEx>
          <w:tblCellMar>
            <w:top w:w="0" w:type="dxa"/>
            <w:bottom w:w="0" w:type="dxa"/>
          </w:tblCellMar>
        </w:tblPrEx>
        <w:trPr>
          <w:cantSplit/>
        </w:trPr>
        <w:tc>
          <w:tcPr>
            <w:tcW w:w="3905" w:type="dxa"/>
          </w:tcPr>
          <w:p w:rsidR="00000000" w:rsidRDefault="00DF5EE9">
            <w:pPr>
              <w:spacing w:line="240" w:lineRule="atLeast"/>
            </w:pPr>
            <w:r>
              <w:t>P.O. Box 82,</w:t>
            </w:r>
          </w:p>
        </w:tc>
        <w:tc>
          <w:tcPr>
            <w:tcW w:w="4608" w:type="dxa"/>
          </w:tcPr>
          <w:p w:rsidR="00000000" w:rsidRDefault="00DF5EE9">
            <w:pPr>
              <w:spacing w:line="240" w:lineRule="atLeast"/>
            </w:pPr>
            <w:r>
              <w:t>111 Wall Street,</w:t>
            </w:r>
          </w:p>
        </w:tc>
      </w:tr>
      <w:tr w:rsidR="00000000">
        <w:tblPrEx>
          <w:tblCellMar>
            <w:top w:w="0" w:type="dxa"/>
            <w:bottom w:w="0" w:type="dxa"/>
          </w:tblCellMar>
        </w:tblPrEx>
        <w:trPr>
          <w:cantSplit/>
        </w:trPr>
        <w:tc>
          <w:tcPr>
            <w:tcW w:w="3905" w:type="dxa"/>
          </w:tcPr>
          <w:p w:rsidR="00000000" w:rsidRDefault="00DF5EE9">
            <w:pPr>
              <w:spacing w:line="240" w:lineRule="atLeast"/>
            </w:pPr>
            <w:r>
              <w:t>Caxton House, Redcliffe Way,</w:t>
            </w:r>
          </w:p>
        </w:tc>
        <w:tc>
          <w:tcPr>
            <w:tcW w:w="4608" w:type="dxa"/>
          </w:tcPr>
          <w:p w:rsidR="00000000" w:rsidRDefault="00DF5EE9">
            <w:pPr>
              <w:spacing w:line="240" w:lineRule="atLeast"/>
            </w:pPr>
            <w:r>
              <w:t>New York, 10043</w:t>
            </w:r>
          </w:p>
        </w:tc>
      </w:tr>
      <w:tr w:rsidR="00000000">
        <w:tblPrEx>
          <w:tblCellMar>
            <w:top w:w="0" w:type="dxa"/>
            <w:bottom w:w="0" w:type="dxa"/>
          </w:tblCellMar>
        </w:tblPrEx>
        <w:trPr>
          <w:cantSplit/>
        </w:trPr>
        <w:tc>
          <w:tcPr>
            <w:tcW w:w="3905" w:type="dxa"/>
          </w:tcPr>
          <w:p w:rsidR="00000000" w:rsidRDefault="00DF5EE9">
            <w:pPr>
              <w:spacing w:line="240" w:lineRule="atLeast"/>
            </w:pPr>
            <w:r>
              <w:t>Bristol, BS99 7NH</w:t>
            </w:r>
          </w:p>
        </w:tc>
        <w:tc>
          <w:tcPr>
            <w:tcW w:w="4608" w:type="dxa"/>
          </w:tcPr>
          <w:p w:rsidR="00000000" w:rsidRDefault="00DF5EE9">
            <w:pPr>
              <w:spacing w:line="240" w:lineRule="atLeast"/>
            </w:pPr>
            <w:r>
              <w:t>U.S.A.</w:t>
            </w:r>
          </w:p>
        </w:tc>
      </w:tr>
      <w:tr w:rsidR="00000000">
        <w:tblPrEx>
          <w:tblCellMar>
            <w:top w:w="0" w:type="dxa"/>
            <w:bottom w:w="0" w:type="dxa"/>
          </w:tblCellMar>
        </w:tblPrEx>
        <w:trPr>
          <w:cantSplit/>
        </w:trPr>
        <w:tc>
          <w:tcPr>
            <w:tcW w:w="3905" w:type="dxa"/>
          </w:tcPr>
          <w:p w:rsidR="00000000" w:rsidRDefault="00DF5EE9">
            <w:pPr>
              <w:spacing w:line="240" w:lineRule="atLeast"/>
            </w:pPr>
            <w:r>
              <w:t>England.</w:t>
            </w:r>
          </w:p>
        </w:tc>
        <w:tc>
          <w:tcPr>
            <w:tcW w:w="4608" w:type="dxa"/>
          </w:tcPr>
          <w:p w:rsidR="00000000" w:rsidRDefault="00DF5EE9">
            <w:pPr>
              <w:spacing w:line="240" w:lineRule="atLeast"/>
            </w:pPr>
            <w:r>
              <w:t>Telephone (1) (212) 657 7321</w:t>
            </w:r>
          </w:p>
        </w:tc>
      </w:tr>
      <w:tr w:rsidR="00000000">
        <w:tblPrEx>
          <w:tblCellMar>
            <w:top w:w="0" w:type="dxa"/>
            <w:bottom w:w="0" w:type="dxa"/>
          </w:tblCellMar>
        </w:tblPrEx>
        <w:trPr>
          <w:cantSplit/>
        </w:trPr>
        <w:tc>
          <w:tcPr>
            <w:tcW w:w="3905" w:type="dxa"/>
          </w:tcPr>
          <w:p w:rsidR="00000000" w:rsidRDefault="00DF5EE9">
            <w:pPr>
              <w:spacing w:line="240" w:lineRule="atLeast"/>
            </w:pPr>
            <w:r>
              <w:t>Telephon</w:t>
            </w:r>
            <w:r>
              <w:t>e (44) (272) 30 6666</w:t>
            </w:r>
          </w:p>
        </w:tc>
        <w:tc>
          <w:tcPr>
            <w:tcW w:w="4608" w:type="dxa"/>
          </w:tcPr>
          <w:p w:rsidR="00000000" w:rsidRDefault="00DF5EE9">
            <w:pPr>
              <w:spacing w:line="240" w:lineRule="atLeast"/>
            </w:pPr>
            <w:r>
              <w:t>Facsimile (1) (212) 248 8503</w:t>
            </w:r>
          </w:p>
        </w:tc>
      </w:tr>
      <w:tr w:rsidR="00000000">
        <w:tblPrEx>
          <w:tblCellMar>
            <w:top w:w="0" w:type="dxa"/>
            <w:bottom w:w="0" w:type="dxa"/>
          </w:tblCellMar>
        </w:tblPrEx>
        <w:trPr>
          <w:cantSplit/>
        </w:trPr>
        <w:tc>
          <w:tcPr>
            <w:tcW w:w="3905" w:type="dxa"/>
          </w:tcPr>
          <w:p w:rsidR="00000000" w:rsidRDefault="00DF5EE9">
            <w:pPr>
              <w:spacing w:line="240" w:lineRule="atLeast"/>
            </w:pPr>
            <w:r>
              <w:t>Facsimile (44) (272) 30 6509</w:t>
            </w:r>
          </w:p>
        </w:tc>
        <w:tc>
          <w:tcPr>
            <w:tcW w:w="4608" w:type="dxa"/>
          </w:tcPr>
          <w:p w:rsidR="00000000" w:rsidRDefault="00DF5EE9">
            <w:pPr>
              <w:spacing w:line="240" w:lineRule="atLeast"/>
            </w:pPr>
          </w:p>
        </w:tc>
      </w:tr>
    </w:tbl>
    <w:p w:rsidR="00000000" w:rsidRDefault="00DF5EE9">
      <w:pPr>
        <w:tabs>
          <w:tab w:val="left" w:pos="9648"/>
          <w:tab w:val="left" w:pos="14256"/>
        </w:tabs>
        <w:spacing w:line="240" w:lineRule="atLeast"/>
      </w:pPr>
      <w:r>
        <w:br/>
      </w:r>
      <w:r>
        <w:rPr>
          <w:b/>
        </w:rPr>
        <w:t>Registered office</w:t>
      </w:r>
      <w:r>
        <w:br/>
        <w:t>800 Toorak Road, Tooronga, Victoria, 3146, Australia.</w:t>
      </w:r>
      <w:r>
        <w:br/>
        <w:t>Telephone (61) (03) 829 3111</w:t>
      </w:r>
    </w:p>
    <w:p w:rsidR="00000000" w:rsidRDefault="00DF5EE9">
      <w:pPr>
        <w:tabs>
          <w:tab w:val="left" w:pos="9648"/>
          <w:tab w:val="left" w:pos="14256"/>
        </w:tabs>
        <w:spacing w:line="240" w:lineRule="atLeast"/>
      </w:pP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r>
        <w:t>Facsimile (61) (03) 829 6787</w:t>
      </w:r>
    </w:p>
    <w:p w:rsidR="00000000" w:rsidRDefault="00DF5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pPr>
    </w:p>
    <w:sectPr w:rsidR="00000000">
      <w:headerReference w:type="default" r:id="rId6"/>
      <w:footerReference w:type="default" r:id="rId7"/>
      <w:footnotePr>
        <w:numFmt w:val="lowerRoman"/>
      </w:footnotePr>
      <w:endnotePr>
        <w:numFmt w:val="decimal"/>
      </w:endnotePr>
      <w:pgSz w:w="11913" w:h="16834"/>
      <w:pgMar w:top="1441" w:right="1798" w:bottom="1441" w:left="1798" w:header="680" w:footer="1718" w:gutter="0"/>
      <w:paperSrc w:first="3" w:other="3"/>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0000" w:rsidRDefault="00DF5EE9">
      <w:r>
        <w:separator/>
      </w:r>
    </w:p>
  </w:endnote>
  <w:endnote w:type="continuationSeparator" w:id="0">
    <w:p w:rsidR="00000000" w:rsidRDefault="00DF5E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F5EE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0000" w:rsidRDefault="00DF5EE9">
      <w:r>
        <w:separator/>
      </w:r>
    </w:p>
  </w:footnote>
  <w:footnote w:type="continuationSeparator" w:id="0">
    <w:p w:rsidR="00000000" w:rsidRDefault="00DF5E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F5EE9">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doNotHyphenateCaps/>
  <w:drawingGridHorizontalSpacing w:val="120"/>
  <w:drawingGridVerticalSpacing w:val="120"/>
  <w:displayVerticalDrawingGridEvery w:val="0"/>
  <w:doNotUseMarginsForDrawingGridOrigin/>
  <w:characterSpacingControl w:val="doNotCompress"/>
  <w:footnotePr>
    <w:numFmt w:val="lowerRoman"/>
    <w:footnote w:id="-1"/>
    <w:footnote w:id="0"/>
  </w:footnotePr>
  <w:endnotePr>
    <w:pos w:val="sectEnd"/>
    <w:numFmt w:val="decimal"/>
    <w:endnote w:id="-1"/>
    <w:endnote w:id="0"/>
  </w:endnotePr>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F5EE9"/>
    <w:rsid w:val="00DF5EE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qFormat/>
    <w:pPr>
      <w:spacing w:before="240"/>
      <w:outlineLvl w:val="0"/>
    </w:pPr>
    <w:rPr>
      <w:rFonts w:ascii="Arial" w:hAnsi="Arial" w:cs="Arial"/>
      <w:b/>
      <w:bCs/>
      <w:sz w:val="24"/>
      <w:szCs w:val="24"/>
      <w:u w:val="single"/>
    </w:rPr>
  </w:style>
  <w:style w:type="paragraph" w:styleId="Heading2">
    <w:name w:val="heading 2"/>
    <w:basedOn w:val="Normal"/>
    <w:next w:val="Normal"/>
    <w:qFormat/>
    <w:pPr>
      <w:spacing w:before="120"/>
      <w:outlineLvl w:val="1"/>
    </w:pPr>
    <w:rPr>
      <w:rFonts w:ascii="Arial" w:hAnsi="Arial" w:cs="Arial"/>
      <w:b/>
      <w:bCs/>
      <w:sz w:val="24"/>
      <w:szCs w:val="24"/>
    </w:rPr>
  </w:style>
  <w:style w:type="paragraph" w:styleId="Heading3">
    <w:name w:val="heading 3"/>
    <w:basedOn w:val="Normal"/>
    <w:next w:val="NormalIndent"/>
    <w:qFormat/>
    <w:pPr>
      <w:ind w:left="360"/>
      <w:outlineLvl w:val="2"/>
    </w:pPr>
    <w:rPr>
      <w:b/>
      <w:bCs/>
      <w:sz w:val="24"/>
      <w:szCs w:val="24"/>
    </w:rPr>
  </w:style>
  <w:style w:type="paragraph" w:styleId="Heading4">
    <w:name w:val="heading 4"/>
    <w:basedOn w:val="Normal"/>
    <w:next w:val="NormalIndent"/>
    <w:qFormat/>
    <w:pPr>
      <w:ind w:left="360"/>
      <w:outlineLvl w:val="3"/>
    </w:pPr>
    <w:rPr>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lang w:val="en-AU"/>
    </w:rPr>
  </w:style>
  <w:style w:type="paragraph" w:styleId="DocumentMap">
    <w:name w:val="Document Map"/>
    <w:basedOn w:val="Normal"/>
    <w:link w:val="DocumentMapChar"/>
    <w:uiPriority w:val="99"/>
    <w:semiHidden/>
    <w:unhideWhenUsed/>
    <w:rsid w:val="00DF5EE9"/>
    <w:rPr>
      <w:rFonts w:ascii="Tahoma" w:hAnsi="Tahoma" w:cs="Tahoma"/>
      <w:sz w:val="16"/>
      <w:szCs w:val="16"/>
    </w:rPr>
  </w:style>
  <w:style w:type="character" w:customStyle="1" w:styleId="DocumentMapChar">
    <w:name w:val="Document Map Char"/>
    <w:basedOn w:val="DefaultParagraphFont"/>
    <w:link w:val="DocumentMap"/>
    <w:uiPriority w:val="99"/>
    <w:semiHidden/>
    <w:rsid w:val="00DF5EE9"/>
    <w:rPr>
      <w:rFonts w:ascii="Tahoma" w:hAnsi="Tahoma" w:cs="Tahoma"/>
      <w:sz w:val="16"/>
      <w:szCs w:val="16"/>
      <w:lang w:val="en-AU"/>
    </w:rPr>
  </w:style>
  <w:style w:type="paragraph" w:styleId="Footer">
    <w:name w:val="footer"/>
    <w:basedOn w:val="Normal"/>
    <w:pPr>
      <w:tabs>
        <w:tab w:val="center" w:pos="4252"/>
        <w:tab w:val="right" w:pos="8504"/>
      </w:tabs>
    </w:pPr>
  </w:style>
  <w:style w:type="paragraph" w:styleId="Header">
    <w:name w:val="header"/>
    <w:basedOn w:val="Normal"/>
    <w:pPr>
      <w:tabs>
        <w:tab w:val="center" w:pos="4252"/>
        <w:tab w:val="right" w:pos="8504"/>
      </w:tabs>
    </w:pPr>
  </w:style>
  <w:style w:type="paragraph" w:styleId="NormalIndent">
    <w:name w:val="Normal Indent"/>
    <w:basedOn w:val="Normal"/>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32530</Words>
  <Characters>185422</Characters>
  <Application>Microsoft Office Word</Application>
  <DocSecurity>0</DocSecurity>
  <Lines>1545</Lines>
  <Paragraphs>435</Paragraphs>
  <ScaleCrop>false</ScaleCrop>
  <Company>Thomson</Company>
  <LinksUpToDate>false</LinksUpToDate>
  <CharactersWithSpaces>217517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Grant</dc:creator>
  <cp:keywords/>
  <dc:description/>
  <cp:lastModifiedBy>David Keeffe</cp:lastModifiedBy>
  <cp:revision>2</cp:revision>
  <dcterms:created xsi:type="dcterms:W3CDTF">2017-07-21T05:39:00Z</dcterms:created>
  <dcterms:modified xsi:type="dcterms:W3CDTF">2017-07-21T05:39:00Z</dcterms:modified>
</cp:coreProperties>
</file>