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77CA3" w14:textId="77777777" w:rsidR="00397F0F" w:rsidRPr="005F19CF" w:rsidRDefault="00397F0F" w:rsidP="00230CA1"/>
    <w:p w14:paraId="7C056BD2" w14:textId="77777777" w:rsidR="00397F0F" w:rsidRPr="005F19CF" w:rsidRDefault="00397F0F" w:rsidP="004D54EC">
      <w:pPr>
        <w:jc w:val="center"/>
      </w:pPr>
    </w:p>
    <w:p w14:paraId="4A9C1FD5" w14:textId="77777777" w:rsidR="00397F0F" w:rsidRPr="005F19CF" w:rsidRDefault="00397F0F" w:rsidP="004D54EC">
      <w:pPr>
        <w:jc w:val="center"/>
      </w:pPr>
    </w:p>
    <w:p w14:paraId="1733A7D9" w14:textId="77777777" w:rsidR="00397F0F" w:rsidRPr="005F19CF" w:rsidRDefault="00397F0F" w:rsidP="004D54EC">
      <w:pPr>
        <w:jc w:val="center"/>
      </w:pPr>
    </w:p>
    <w:p w14:paraId="248F5549" w14:textId="77777777" w:rsidR="00397F0F" w:rsidRPr="005F19CF" w:rsidRDefault="00397F0F" w:rsidP="004D54EC">
      <w:pPr>
        <w:jc w:val="center"/>
      </w:pPr>
    </w:p>
    <w:p w14:paraId="6F6130A3" w14:textId="0E3D4428" w:rsidR="00397F0F" w:rsidRPr="004D54EC" w:rsidRDefault="00397F0F" w:rsidP="004D54EC">
      <w:pPr>
        <w:jc w:val="center"/>
        <w:rPr>
          <w:sz w:val="52"/>
        </w:rPr>
      </w:pPr>
      <w:r w:rsidRPr="004D54EC">
        <w:rPr>
          <w:sz w:val="52"/>
        </w:rPr>
        <w:t>M</w:t>
      </w:r>
      <w:r w:rsidR="00C94120" w:rsidRPr="004D54EC">
        <w:rPr>
          <w:sz w:val="52"/>
        </w:rPr>
        <w:t>ELA</w:t>
      </w:r>
      <w:r w:rsidRPr="004D54EC">
        <w:rPr>
          <w:sz w:val="52"/>
        </w:rPr>
        <w:t xml:space="preserve">2.0 </w:t>
      </w:r>
      <w:r w:rsidR="00271951" w:rsidRPr="004D54EC">
        <w:rPr>
          <w:sz w:val="52"/>
        </w:rPr>
        <w:t>–</w:t>
      </w:r>
      <w:r w:rsidRPr="004D54EC">
        <w:rPr>
          <w:sz w:val="52"/>
        </w:rPr>
        <w:t xml:space="preserve"> Käyttäjäkuvaukset</w:t>
      </w:r>
    </w:p>
    <w:p w14:paraId="6B14A348" w14:textId="77777777" w:rsidR="00271951" w:rsidRPr="005F19CF" w:rsidRDefault="00271951" w:rsidP="004D54EC">
      <w:pPr>
        <w:jc w:val="center"/>
      </w:pPr>
    </w:p>
    <w:p w14:paraId="5556FF39" w14:textId="2B745638" w:rsidR="00397F0F" w:rsidRPr="005F19CF" w:rsidRDefault="00397F0F" w:rsidP="004D54EC">
      <w:pPr>
        <w:jc w:val="center"/>
      </w:pPr>
      <w:r w:rsidRPr="005F19CF">
        <w:t>Daniel Melander</w:t>
      </w:r>
    </w:p>
    <w:p w14:paraId="291C77FD" w14:textId="4433EFFD" w:rsidR="00271951" w:rsidRPr="005F19CF" w:rsidRDefault="00271951" w:rsidP="004D54EC">
      <w:pPr>
        <w:jc w:val="center"/>
      </w:pPr>
    </w:p>
    <w:p w14:paraId="178A96E7" w14:textId="3ACBD52A" w:rsidR="00271951" w:rsidRPr="005F19CF" w:rsidRDefault="00271951" w:rsidP="004D54EC">
      <w:pPr>
        <w:jc w:val="center"/>
      </w:pPr>
    </w:p>
    <w:p w14:paraId="38BD7D68" w14:textId="5880CDC1" w:rsidR="00271951" w:rsidRPr="005F19CF" w:rsidRDefault="00271951" w:rsidP="004D54EC">
      <w:pPr>
        <w:jc w:val="center"/>
      </w:pPr>
    </w:p>
    <w:p w14:paraId="5AC1414E" w14:textId="42F32501" w:rsidR="00271951" w:rsidRPr="005F19CF" w:rsidRDefault="00271951" w:rsidP="004D54EC">
      <w:pPr>
        <w:jc w:val="center"/>
      </w:pPr>
    </w:p>
    <w:p w14:paraId="04DF5EC6" w14:textId="08438961" w:rsidR="00271951" w:rsidRPr="005F19CF" w:rsidRDefault="00271951" w:rsidP="004D54EC">
      <w:pPr>
        <w:jc w:val="center"/>
      </w:pPr>
    </w:p>
    <w:p w14:paraId="21FA119A" w14:textId="77777777" w:rsidR="00271951" w:rsidRPr="005F19CF" w:rsidRDefault="00271951" w:rsidP="004D54EC">
      <w:pPr>
        <w:jc w:val="center"/>
      </w:pPr>
    </w:p>
    <w:p w14:paraId="49699CCE" w14:textId="0642803B" w:rsidR="00271951" w:rsidRPr="005F19CF" w:rsidRDefault="00271951" w:rsidP="004D54EC">
      <w:pPr>
        <w:jc w:val="center"/>
      </w:pPr>
      <w:r w:rsidRPr="005F19CF">
        <w:rPr>
          <w:noProof/>
        </w:rPr>
        <w:drawing>
          <wp:inline distT="0" distB="0" distL="0" distR="0" wp14:anchorId="403E1121" wp14:editId="16CBB80B">
            <wp:extent cx="1898966" cy="1702740"/>
            <wp:effectExtent l="0" t="0" r="635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ke_EN_virall_WEB.jpg"/>
                    <pic:cNvPicPr/>
                  </pic:nvPicPr>
                  <pic:blipFill>
                    <a:blip r:embed="rId6">
                      <a:extLst>
                        <a:ext uri="{28A0092B-C50C-407E-A947-70E740481C1C}">
                          <a14:useLocalDpi xmlns:a14="http://schemas.microsoft.com/office/drawing/2010/main" val="0"/>
                        </a:ext>
                      </a:extLst>
                    </a:blip>
                    <a:stretch>
                      <a:fillRect/>
                    </a:stretch>
                  </pic:blipFill>
                  <pic:spPr>
                    <a:xfrm>
                      <a:off x="0" y="0"/>
                      <a:ext cx="1966281" cy="1763099"/>
                    </a:xfrm>
                    <a:prstGeom prst="rect">
                      <a:avLst/>
                    </a:prstGeom>
                  </pic:spPr>
                </pic:pic>
              </a:graphicData>
            </a:graphic>
          </wp:inline>
        </w:drawing>
      </w:r>
    </w:p>
    <w:p w14:paraId="76D69086" w14:textId="77777777" w:rsidR="00271951" w:rsidRPr="005F19CF" w:rsidRDefault="00271951" w:rsidP="004D54EC">
      <w:pPr>
        <w:jc w:val="center"/>
      </w:pPr>
    </w:p>
    <w:p w14:paraId="463AFE7F" w14:textId="4E5B20CA" w:rsidR="00397F0F" w:rsidRPr="005F19CF" w:rsidRDefault="00397F0F" w:rsidP="004D54EC">
      <w:pPr>
        <w:jc w:val="center"/>
      </w:pPr>
      <w:r w:rsidRPr="005F19CF">
        <w:t>Luonnonvarakeskus</w:t>
      </w:r>
    </w:p>
    <w:p w14:paraId="00A5202C" w14:textId="259D7E87" w:rsidR="00397F0F" w:rsidRPr="005F19CF" w:rsidRDefault="00397F0F" w:rsidP="004D54EC">
      <w:pPr>
        <w:jc w:val="center"/>
      </w:pPr>
      <w:r w:rsidRPr="005F19CF">
        <w:t>15.07.2019</w:t>
      </w:r>
    </w:p>
    <w:p w14:paraId="2292BB3C" w14:textId="484D401E" w:rsidR="00397F0F" w:rsidRPr="005F19CF" w:rsidRDefault="00397F0F" w:rsidP="004D54EC">
      <w:pPr>
        <w:jc w:val="center"/>
      </w:pPr>
      <w:r w:rsidRPr="005F19CF">
        <w:t>LUONNOS</w:t>
      </w:r>
      <w:r w:rsidR="004D54EC">
        <w:t xml:space="preserve"> v0.1</w:t>
      </w:r>
    </w:p>
    <w:p w14:paraId="7B268309" w14:textId="300949CE" w:rsidR="00397F0F" w:rsidRPr="005F19CF" w:rsidRDefault="00397F0F" w:rsidP="00230CA1">
      <w:r w:rsidRPr="005F19CF">
        <w:br w:type="page"/>
      </w:r>
    </w:p>
    <w:bookmarkStart w:id="0" w:name="_Toc14092443" w:displacedByCustomXml="next"/>
    <w:sdt>
      <w:sdtPr>
        <w:rPr>
          <w:rFonts w:ascii="Times New Roman" w:eastAsiaTheme="minorHAnsi" w:hAnsi="Times New Roman" w:cs="Times New Roman"/>
          <w:color w:val="auto"/>
          <w:sz w:val="22"/>
          <w:szCs w:val="22"/>
        </w:rPr>
        <w:id w:val="-1421247540"/>
        <w:docPartObj>
          <w:docPartGallery w:val="Table of Contents"/>
          <w:docPartUnique/>
        </w:docPartObj>
      </w:sdtPr>
      <w:sdtEndPr>
        <w:rPr>
          <w:sz w:val="24"/>
          <w:szCs w:val="24"/>
        </w:rPr>
      </w:sdtEndPr>
      <w:sdtContent>
        <w:p w14:paraId="0F7DDEF1" w14:textId="77777777" w:rsidR="00E31539" w:rsidRPr="005F19CF" w:rsidRDefault="00E31539" w:rsidP="00230CA1">
          <w:pPr>
            <w:pStyle w:val="Otsikko1"/>
          </w:pPr>
          <w:r w:rsidRPr="005F19CF">
            <w:t>Sisällys</w:t>
          </w:r>
          <w:bookmarkEnd w:id="0"/>
        </w:p>
        <w:p w14:paraId="29F9D7CE" w14:textId="3B835416" w:rsidR="00F04830" w:rsidRDefault="00E31539">
          <w:pPr>
            <w:pStyle w:val="Sisluet1"/>
            <w:tabs>
              <w:tab w:val="right" w:leader="dot" w:pos="9628"/>
            </w:tabs>
            <w:rPr>
              <w:rFonts w:asciiTheme="minorHAnsi" w:eastAsiaTheme="minorEastAsia" w:hAnsiTheme="minorHAnsi" w:cstheme="minorBidi"/>
              <w:noProof/>
              <w:sz w:val="22"/>
              <w:szCs w:val="22"/>
              <w:lang w:eastAsia="fi-FI"/>
            </w:rPr>
          </w:pPr>
          <w:r w:rsidRPr="005F19CF">
            <w:rPr>
              <w:b/>
              <w:bCs/>
            </w:rPr>
            <w:fldChar w:fldCharType="begin"/>
          </w:r>
          <w:r w:rsidRPr="005F19CF">
            <w:rPr>
              <w:b/>
              <w:bCs/>
            </w:rPr>
            <w:instrText xml:space="preserve"> TOC \o "1-3" \h \z \u </w:instrText>
          </w:r>
          <w:r w:rsidRPr="005F19CF">
            <w:rPr>
              <w:b/>
              <w:bCs/>
            </w:rPr>
            <w:fldChar w:fldCharType="separate"/>
          </w:r>
          <w:hyperlink w:anchor="_Toc14092443" w:history="1">
            <w:r w:rsidR="00F04830" w:rsidRPr="00BF7D98">
              <w:rPr>
                <w:rStyle w:val="Hyperlinkki"/>
                <w:noProof/>
              </w:rPr>
              <w:t>1. Sisällys</w:t>
            </w:r>
            <w:r w:rsidR="00F04830">
              <w:rPr>
                <w:noProof/>
                <w:webHidden/>
              </w:rPr>
              <w:tab/>
            </w:r>
            <w:r w:rsidR="00F04830">
              <w:rPr>
                <w:noProof/>
                <w:webHidden/>
              </w:rPr>
              <w:fldChar w:fldCharType="begin"/>
            </w:r>
            <w:r w:rsidR="00F04830">
              <w:rPr>
                <w:noProof/>
                <w:webHidden/>
              </w:rPr>
              <w:instrText xml:space="preserve"> PAGEREF _Toc14092443 \h </w:instrText>
            </w:r>
            <w:r w:rsidR="00F04830">
              <w:rPr>
                <w:noProof/>
                <w:webHidden/>
              </w:rPr>
            </w:r>
            <w:r w:rsidR="00F04830">
              <w:rPr>
                <w:noProof/>
                <w:webHidden/>
              </w:rPr>
              <w:fldChar w:fldCharType="separate"/>
            </w:r>
            <w:r w:rsidR="00F04830">
              <w:rPr>
                <w:noProof/>
                <w:webHidden/>
              </w:rPr>
              <w:t>2</w:t>
            </w:r>
            <w:r w:rsidR="00F04830">
              <w:rPr>
                <w:noProof/>
                <w:webHidden/>
              </w:rPr>
              <w:fldChar w:fldCharType="end"/>
            </w:r>
          </w:hyperlink>
        </w:p>
        <w:p w14:paraId="70D8D2B3" w14:textId="12D27355" w:rsidR="00F04830" w:rsidRDefault="00F04830">
          <w:pPr>
            <w:pStyle w:val="Sisluet1"/>
            <w:tabs>
              <w:tab w:val="right" w:leader="dot" w:pos="9628"/>
            </w:tabs>
            <w:rPr>
              <w:rFonts w:asciiTheme="minorHAnsi" w:eastAsiaTheme="minorEastAsia" w:hAnsiTheme="minorHAnsi" w:cstheme="minorBidi"/>
              <w:noProof/>
              <w:sz w:val="22"/>
              <w:szCs w:val="22"/>
              <w:lang w:eastAsia="fi-FI"/>
            </w:rPr>
          </w:pPr>
          <w:hyperlink w:anchor="_Toc14092444" w:history="1">
            <w:r w:rsidRPr="00BF7D98">
              <w:rPr>
                <w:rStyle w:val="Hyperlinkki"/>
                <w:noProof/>
              </w:rPr>
              <w:t>2. Johdanto</w:t>
            </w:r>
            <w:r>
              <w:rPr>
                <w:noProof/>
                <w:webHidden/>
              </w:rPr>
              <w:tab/>
            </w:r>
            <w:r>
              <w:rPr>
                <w:noProof/>
                <w:webHidden/>
              </w:rPr>
              <w:fldChar w:fldCharType="begin"/>
            </w:r>
            <w:r>
              <w:rPr>
                <w:noProof/>
                <w:webHidden/>
              </w:rPr>
              <w:instrText xml:space="preserve"> PAGEREF _Toc14092444 \h </w:instrText>
            </w:r>
            <w:r>
              <w:rPr>
                <w:noProof/>
                <w:webHidden/>
              </w:rPr>
            </w:r>
            <w:r>
              <w:rPr>
                <w:noProof/>
                <w:webHidden/>
              </w:rPr>
              <w:fldChar w:fldCharType="separate"/>
            </w:r>
            <w:r>
              <w:rPr>
                <w:noProof/>
                <w:webHidden/>
              </w:rPr>
              <w:t>3</w:t>
            </w:r>
            <w:r>
              <w:rPr>
                <w:noProof/>
                <w:webHidden/>
              </w:rPr>
              <w:fldChar w:fldCharType="end"/>
            </w:r>
          </w:hyperlink>
        </w:p>
        <w:p w14:paraId="49180733" w14:textId="48E45A4F" w:rsidR="00F04830" w:rsidRDefault="00F04830">
          <w:pPr>
            <w:pStyle w:val="Sisluet1"/>
            <w:tabs>
              <w:tab w:val="right" w:leader="dot" w:pos="9628"/>
            </w:tabs>
            <w:rPr>
              <w:rFonts w:asciiTheme="minorHAnsi" w:eastAsiaTheme="minorEastAsia" w:hAnsiTheme="minorHAnsi" w:cstheme="minorBidi"/>
              <w:noProof/>
              <w:sz w:val="22"/>
              <w:szCs w:val="22"/>
              <w:lang w:eastAsia="fi-FI"/>
            </w:rPr>
          </w:pPr>
          <w:hyperlink w:anchor="_Toc14092445" w:history="1">
            <w:r w:rsidRPr="00BF7D98">
              <w:rPr>
                <w:rStyle w:val="Hyperlinkki"/>
                <w:noProof/>
              </w:rPr>
              <w:t>3. Toiminnalliset vaatimukset</w:t>
            </w:r>
            <w:r>
              <w:rPr>
                <w:noProof/>
                <w:webHidden/>
              </w:rPr>
              <w:tab/>
            </w:r>
            <w:r>
              <w:rPr>
                <w:noProof/>
                <w:webHidden/>
              </w:rPr>
              <w:fldChar w:fldCharType="begin"/>
            </w:r>
            <w:r>
              <w:rPr>
                <w:noProof/>
                <w:webHidden/>
              </w:rPr>
              <w:instrText xml:space="preserve"> PAGEREF _Toc14092445 \h </w:instrText>
            </w:r>
            <w:r>
              <w:rPr>
                <w:noProof/>
                <w:webHidden/>
              </w:rPr>
            </w:r>
            <w:r>
              <w:rPr>
                <w:noProof/>
                <w:webHidden/>
              </w:rPr>
              <w:fldChar w:fldCharType="separate"/>
            </w:r>
            <w:r>
              <w:rPr>
                <w:noProof/>
                <w:webHidden/>
              </w:rPr>
              <w:t>4</w:t>
            </w:r>
            <w:r>
              <w:rPr>
                <w:noProof/>
                <w:webHidden/>
              </w:rPr>
              <w:fldChar w:fldCharType="end"/>
            </w:r>
          </w:hyperlink>
        </w:p>
        <w:p w14:paraId="39D91834" w14:textId="0649801C" w:rsidR="00F04830" w:rsidRDefault="00F04830">
          <w:pPr>
            <w:pStyle w:val="Sisluet2"/>
            <w:tabs>
              <w:tab w:val="right" w:leader="dot" w:pos="9628"/>
            </w:tabs>
            <w:rPr>
              <w:rFonts w:asciiTheme="minorHAnsi" w:eastAsiaTheme="minorEastAsia" w:hAnsiTheme="minorHAnsi" w:cstheme="minorBidi"/>
              <w:noProof/>
              <w:sz w:val="22"/>
              <w:szCs w:val="22"/>
              <w:lang w:eastAsia="fi-FI"/>
            </w:rPr>
          </w:pPr>
          <w:hyperlink w:anchor="_Toc14092446" w:history="1">
            <w:r w:rsidRPr="00BF7D98">
              <w:rPr>
                <w:rStyle w:val="Hyperlinkki"/>
                <w:noProof/>
              </w:rPr>
              <w:t>3.1. MELA2.0 metsätietojärjestelmä</w:t>
            </w:r>
            <w:r>
              <w:rPr>
                <w:noProof/>
                <w:webHidden/>
              </w:rPr>
              <w:tab/>
            </w:r>
            <w:r>
              <w:rPr>
                <w:noProof/>
                <w:webHidden/>
              </w:rPr>
              <w:fldChar w:fldCharType="begin"/>
            </w:r>
            <w:r>
              <w:rPr>
                <w:noProof/>
                <w:webHidden/>
              </w:rPr>
              <w:instrText xml:space="preserve"> PAGEREF _Toc14092446 \h </w:instrText>
            </w:r>
            <w:r>
              <w:rPr>
                <w:noProof/>
                <w:webHidden/>
              </w:rPr>
            </w:r>
            <w:r>
              <w:rPr>
                <w:noProof/>
                <w:webHidden/>
              </w:rPr>
              <w:fldChar w:fldCharType="separate"/>
            </w:r>
            <w:r>
              <w:rPr>
                <w:noProof/>
                <w:webHidden/>
              </w:rPr>
              <w:t>4</w:t>
            </w:r>
            <w:r>
              <w:rPr>
                <w:noProof/>
                <w:webHidden/>
              </w:rPr>
              <w:fldChar w:fldCharType="end"/>
            </w:r>
          </w:hyperlink>
        </w:p>
        <w:p w14:paraId="58825336" w14:textId="0D42EFD8" w:rsidR="00F04830" w:rsidRDefault="00F04830">
          <w:pPr>
            <w:pStyle w:val="Sisluet1"/>
            <w:tabs>
              <w:tab w:val="right" w:leader="dot" w:pos="9628"/>
            </w:tabs>
            <w:rPr>
              <w:rFonts w:asciiTheme="minorHAnsi" w:eastAsiaTheme="minorEastAsia" w:hAnsiTheme="minorHAnsi" w:cstheme="minorBidi"/>
              <w:noProof/>
              <w:sz w:val="22"/>
              <w:szCs w:val="22"/>
              <w:lang w:eastAsia="fi-FI"/>
            </w:rPr>
          </w:pPr>
          <w:hyperlink w:anchor="_Toc14092447" w:history="1">
            <w:r w:rsidRPr="00BF7D98">
              <w:rPr>
                <w:rStyle w:val="Hyperlinkki"/>
                <w:noProof/>
              </w:rPr>
              <w:t>4. Arkkitehtuurikuvaus</w:t>
            </w:r>
            <w:r>
              <w:rPr>
                <w:noProof/>
                <w:webHidden/>
              </w:rPr>
              <w:tab/>
            </w:r>
            <w:r>
              <w:rPr>
                <w:noProof/>
                <w:webHidden/>
              </w:rPr>
              <w:fldChar w:fldCharType="begin"/>
            </w:r>
            <w:r>
              <w:rPr>
                <w:noProof/>
                <w:webHidden/>
              </w:rPr>
              <w:instrText xml:space="preserve"> PAGEREF _Toc14092447 \h </w:instrText>
            </w:r>
            <w:r>
              <w:rPr>
                <w:noProof/>
                <w:webHidden/>
              </w:rPr>
            </w:r>
            <w:r>
              <w:rPr>
                <w:noProof/>
                <w:webHidden/>
              </w:rPr>
              <w:fldChar w:fldCharType="separate"/>
            </w:r>
            <w:r>
              <w:rPr>
                <w:noProof/>
                <w:webHidden/>
              </w:rPr>
              <w:t>5</w:t>
            </w:r>
            <w:r>
              <w:rPr>
                <w:noProof/>
                <w:webHidden/>
              </w:rPr>
              <w:fldChar w:fldCharType="end"/>
            </w:r>
          </w:hyperlink>
        </w:p>
        <w:p w14:paraId="1ABF3408" w14:textId="58463052" w:rsidR="00F04830" w:rsidRDefault="00F04830">
          <w:pPr>
            <w:pStyle w:val="Sisluet2"/>
            <w:tabs>
              <w:tab w:val="right" w:leader="dot" w:pos="9628"/>
            </w:tabs>
            <w:rPr>
              <w:rFonts w:asciiTheme="minorHAnsi" w:eastAsiaTheme="minorEastAsia" w:hAnsiTheme="minorHAnsi" w:cstheme="minorBidi"/>
              <w:noProof/>
              <w:sz w:val="22"/>
              <w:szCs w:val="22"/>
              <w:lang w:eastAsia="fi-FI"/>
            </w:rPr>
          </w:pPr>
          <w:hyperlink w:anchor="_Toc14092448" w:history="1">
            <w:r w:rsidRPr="00BF7D98">
              <w:rPr>
                <w:rStyle w:val="Hyperlinkki"/>
                <w:noProof/>
              </w:rPr>
              <w:t>4.1. Järjestelmä</w:t>
            </w:r>
            <w:r>
              <w:rPr>
                <w:noProof/>
                <w:webHidden/>
              </w:rPr>
              <w:tab/>
            </w:r>
            <w:r>
              <w:rPr>
                <w:noProof/>
                <w:webHidden/>
              </w:rPr>
              <w:fldChar w:fldCharType="begin"/>
            </w:r>
            <w:r>
              <w:rPr>
                <w:noProof/>
                <w:webHidden/>
              </w:rPr>
              <w:instrText xml:space="preserve"> PAGEREF _Toc14092448 \h </w:instrText>
            </w:r>
            <w:r>
              <w:rPr>
                <w:noProof/>
                <w:webHidden/>
              </w:rPr>
            </w:r>
            <w:r>
              <w:rPr>
                <w:noProof/>
                <w:webHidden/>
              </w:rPr>
              <w:fldChar w:fldCharType="separate"/>
            </w:r>
            <w:r>
              <w:rPr>
                <w:noProof/>
                <w:webHidden/>
              </w:rPr>
              <w:t>5</w:t>
            </w:r>
            <w:r>
              <w:rPr>
                <w:noProof/>
                <w:webHidden/>
              </w:rPr>
              <w:fldChar w:fldCharType="end"/>
            </w:r>
          </w:hyperlink>
        </w:p>
        <w:p w14:paraId="343BE296" w14:textId="5101531A" w:rsidR="00F04830" w:rsidRDefault="00F04830">
          <w:pPr>
            <w:pStyle w:val="Sisluet2"/>
            <w:tabs>
              <w:tab w:val="right" w:leader="dot" w:pos="9628"/>
            </w:tabs>
            <w:rPr>
              <w:rFonts w:asciiTheme="minorHAnsi" w:eastAsiaTheme="minorEastAsia" w:hAnsiTheme="minorHAnsi" w:cstheme="minorBidi"/>
              <w:noProof/>
              <w:sz w:val="22"/>
              <w:szCs w:val="22"/>
              <w:lang w:eastAsia="fi-FI"/>
            </w:rPr>
          </w:pPr>
          <w:hyperlink w:anchor="_Toc14092449" w:history="1">
            <w:r w:rsidRPr="00BF7D98">
              <w:rPr>
                <w:rStyle w:val="Hyperlinkki"/>
                <w:noProof/>
              </w:rPr>
              <w:t>4.2. Komponentit</w:t>
            </w:r>
            <w:r>
              <w:rPr>
                <w:noProof/>
                <w:webHidden/>
              </w:rPr>
              <w:tab/>
            </w:r>
            <w:r>
              <w:rPr>
                <w:noProof/>
                <w:webHidden/>
              </w:rPr>
              <w:fldChar w:fldCharType="begin"/>
            </w:r>
            <w:r>
              <w:rPr>
                <w:noProof/>
                <w:webHidden/>
              </w:rPr>
              <w:instrText xml:space="preserve"> PAGEREF _Toc14092449 \h </w:instrText>
            </w:r>
            <w:r>
              <w:rPr>
                <w:noProof/>
                <w:webHidden/>
              </w:rPr>
            </w:r>
            <w:r>
              <w:rPr>
                <w:noProof/>
                <w:webHidden/>
              </w:rPr>
              <w:fldChar w:fldCharType="separate"/>
            </w:r>
            <w:r>
              <w:rPr>
                <w:noProof/>
                <w:webHidden/>
              </w:rPr>
              <w:t>6</w:t>
            </w:r>
            <w:r>
              <w:rPr>
                <w:noProof/>
                <w:webHidden/>
              </w:rPr>
              <w:fldChar w:fldCharType="end"/>
            </w:r>
          </w:hyperlink>
        </w:p>
        <w:p w14:paraId="7870597F" w14:textId="0CC27300" w:rsidR="00F04830" w:rsidRDefault="00F04830">
          <w:pPr>
            <w:pStyle w:val="Sisluet1"/>
            <w:tabs>
              <w:tab w:val="right" w:leader="dot" w:pos="9628"/>
            </w:tabs>
            <w:rPr>
              <w:rFonts w:asciiTheme="minorHAnsi" w:eastAsiaTheme="minorEastAsia" w:hAnsiTheme="minorHAnsi" w:cstheme="minorBidi"/>
              <w:noProof/>
              <w:sz w:val="22"/>
              <w:szCs w:val="22"/>
              <w:lang w:eastAsia="fi-FI"/>
            </w:rPr>
          </w:pPr>
          <w:hyperlink w:anchor="_Toc14092450" w:history="1">
            <w:r w:rsidRPr="00BF7D98">
              <w:rPr>
                <w:rStyle w:val="Hyperlinkki"/>
                <w:noProof/>
              </w:rPr>
              <w:t>5. Järjestelmän käytönkuvaus</w:t>
            </w:r>
            <w:r>
              <w:rPr>
                <w:noProof/>
                <w:webHidden/>
              </w:rPr>
              <w:tab/>
            </w:r>
            <w:r>
              <w:rPr>
                <w:noProof/>
                <w:webHidden/>
              </w:rPr>
              <w:fldChar w:fldCharType="begin"/>
            </w:r>
            <w:r>
              <w:rPr>
                <w:noProof/>
                <w:webHidden/>
              </w:rPr>
              <w:instrText xml:space="preserve"> PAGEREF _Toc14092450 \h </w:instrText>
            </w:r>
            <w:r>
              <w:rPr>
                <w:noProof/>
                <w:webHidden/>
              </w:rPr>
            </w:r>
            <w:r>
              <w:rPr>
                <w:noProof/>
                <w:webHidden/>
              </w:rPr>
              <w:fldChar w:fldCharType="separate"/>
            </w:r>
            <w:r>
              <w:rPr>
                <w:noProof/>
                <w:webHidden/>
              </w:rPr>
              <w:t>7</w:t>
            </w:r>
            <w:r>
              <w:rPr>
                <w:noProof/>
                <w:webHidden/>
              </w:rPr>
              <w:fldChar w:fldCharType="end"/>
            </w:r>
          </w:hyperlink>
        </w:p>
        <w:p w14:paraId="09266882" w14:textId="6086767D" w:rsidR="00F04830" w:rsidRDefault="00F04830">
          <w:pPr>
            <w:pStyle w:val="Sisluet2"/>
            <w:tabs>
              <w:tab w:val="right" w:leader="dot" w:pos="9628"/>
            </w:tabs>
            <w:rPr>
              <w:rFonts w:asciiTheme="minorHAnsi" w:eastAsiaTheme="minorEastAsia" w:hAnsiTheme="minorHAnsi" w:cstheme="minorBidi"/>
              <w:noProof/>
              <w:sz w:val="22"/>
              <w:szCs w:val="22"/>
              <w:lang w:eastAsia="fi-FI"/>
            </w:rPr>
          </w:pPr>
          <w:hyperlink w:anchor="_Toc14092451" w:history="1">
            <w:r w:rsidRPr="00BF7D98">
              <w:rPr>
                <w:rStyle w:val="Hyperlinkki"/>
                <w:noProof/>
              </w:rPr>
              <w:t>5.1. Käyttäjät</w:t>
            </w:r>
            <w:r>
              <w:rPr>
                <w:noProof/>
                <w:webHidden/>
              </w:rPr>
              <w:tab/>
            </w:r>
            <w:r>
              <w:rPr>
                <w:noProof/>
                <w:webHidden/>
              </w:rPr>
              <w:fldChar w:fldCharType="begin"/>
            </w:r>
            <w:r>
              <w:rPr>
                <w:noProof/>
                <w:webHidden/>
              </w:rPr>
              <w:instrText xml:space="preserve"> PAGEREF _Toc14092451 \h </w:instrText>
            </w:r>
            <w:r>
              <w:rPr>
                <w:noProof/>
                <w:webHidden/>
              </w:rPr>
            </w:r>
            <w:r>
              <w:rPr>
                <w:noProof/>
                <w:webHidden/>
              </w:rPr>
              <w:fldChar w:fldCharType="separate"/>
            </w:r>
            <w:r>
              <w:rPr>
                <w:noProof/>
                <w:webHidden/>
              </w:rPr>
              <w:t>7</w:t>
            </w:r>
            <w:r>
              <w:rPr>
                <w:noProof/>
                <w:webHidden/>
              </w:rPr>
              <w:fldChar w:fldCharType="end"/>
            </w:r>
          </w:hyperlink>
        </w:p>
        <w:p w14:paraId="2183F103" w14:textId="0511031D" w:rsidR="00F04830" w:rsidRDefault="00F04830">
          <w:pPr>
            <w:pStyle w:val="Sisluet2"/>
            <w:tabs>
              <w:tab w:val="right" w:leader="dot" w:pos="9628"/>
            </w:tabs>
            <w:rPr>
              <w:rFonts w:asciiTheme="minorHAnsi" w:eastAsiaTheme="minorEastAsia" w:hAnsiTheme="minorHAnsi" w:cstheme="minorBidi"/>
              <w:noProof/>
              <w:sz w:val="22"/>
              <w:szCs w:val="22"/>
              <w:lang w:eastAsia="fi-FI"/>
            </w:rPr>
          </w:pPr>
          <w:hyperlink w:anchor="_Toc14092452" w:history="1">
            <w:r w:rsidRPr="00BF7D98">
              <w:rPr>
                <w:rStyle w:val="Hyperlinkki"/>
                <w:noProof/>
              </w:rPr>
              <w:t>5.2. Käyttäjätarinat</w:t>
            </w:r>
            <w:r>
              <w:rPr>
                <w:noProof/>
                <w:webHidden/>
              </w:rPr>
              <w:tab/>
            </w:r>
            <w:r>
              <w:rPr>
                <w:noProof/>
                <w:webHidden/>
              </w:rPr>
              <w:fldChar w:fldCharType="begin"/>
            </w:r>
            <w:r>
              <w:rPr>
                <w:noProof/>
                <w:webHidden/>
              </w:rPr>
              <w:instrText xml:space="preserve"> PAGEREF _Toc14092452 \h </w:instrText>
            </w:r>
            <w:r>
              <w:rPr>
                <w:noProof/>
                <w:webHidden/>
              </w:rPr>
            </w:r>
            <w:r>
              <w:rPr>
                <w:noProof/>
                <w:webHidden/>
              </w:rPr>
              <w:fldChar w:fldCharType="separate"/>
            </w:r>
            <w:r>
              <w:rPr>
                <w:noProof/>
                <w:webHidden/>
              </w:rPr>
              <w:t>7</w:t>
            </w:r>
            <w:r>
              <w:rPr>
                <w:noProof/>
                <w:webHidden/>
              </w:rPr>
              <w:fldChar w:fldCharType="end"/>
            </w:r>
          </w:hyperlink>
        </w:p>
        <w:p w14:paraId="5DC1B2E4" w14:textId="06EC24D3" w:rsidR="00F04830" w:rsidRDefault="00F04830">
          <w:pPr>
            <w:pStyle w:val="Sisluet2"/>
            <w:tabs>
              <w:tab w:val="right" w:leader="dot" w:pos="9628"/>
            </w:tabs>
            <w:rPr>
              <w:rFonts w:asciiTheme="minorHAnsi" w:eastAsiaTheme="minorEastAsia" w:hAnsiTheme="minorHAnsi" w:cstheme="minorBidi"/>
              <w:noProof/>
              <w:sz w:val="22"/>
              <w:szCs w:val="22"/>
              <w:lang w:eastAsia="fi-FI"/>
            </w:rPr>
          </w:pPr>
          <w:hyperlink w:anchor="_Toc14092453" w:history="1">
            <w:r w:rsidRPr="00BF7D98">
              <w:rPr>
                <w:rStyle w:val="Hyperlinkki"/>
                <w:noProof/>
              </w:rPr>
              <w:t>5.3. Käyttötapaukset</w:t>
            </w:r>
            <w:r>
              <w:rPr>
                <w:noProof/>
                <w:webHidden/>
              </w:rPr>
              <w:tab/>
            </w:r>
            <w:r>
              <w:rPr>
                <w:noProof/>
                <w:webHidden/>
              </w:rPr>
              <w:fldChar w:fldCharType="begin"/>
            </w:r>
            <w:r>
              <w:rPr>
                <w:noProof/>
                <w:webHidden/>
              </w:rPr>
              <w:instrText xml:space="preserve"> PAGEREF _Toc14092453 \h </w:instrText>
            </w:r>
            <w:r>
              <w:rPr>
                <w:noProof/>
                <w:webHidden/>
              </w:rPr>
            </w:r>
            <w:r>
              <w:rPr>
                <w:noProof/>
                <w:webHidden/>
              </w:rPr>
              <w:fldChar w:fldCharType="separate"/>
            </w:r>
            <w:r>
              <w:rPr>
                <w:noProof/>
                <w:webHidden/>
              </w:rPr>
              <w:t>9</w:t>
            </w:r>
            <w:r>
              <w:rPr>
                <w:noProof/>
                <w:webHidden/>
              </w:rPr>
              <w:fldChar w:fldCharType="end"/>
            </w:r>
          </w:hyperlink>
        </w:p>
        <w:p w14:paraId="1EA49B6C" w14:textId="5ADEA201" w:rsidR="00E31539" w:rsidRPr="005F19CF" w:rsidRDefault="00E31539" w:rsidP="00230CA1">
          <w:r w:rsidRPr="005F19CF">
            <w:fldChar w:fldCharType="end"/>
          </w:r>
        </w:p>
      </w:sdtContent>
    </w:sdt>
    <w:p w14:paraId="2BEB32B0" w14:textId="4FFCC628" w:rsidR="00E31539" w:rsidRPr="005F19CF" w:rsidRDefault="00E31539" w:rsidP="00230CA1">
      <w:pPr>
        <w:rPr>
          <w:rFonts w:eastAsiaTheme="majorEastAsia"/>
          <w:color w:val="2F5496" w:themeColor="accent1" w:themeShade="BF"/>
          <w:sz w:val="32"/>
          <w:szCs w:val="32"/>
        </w:rPr>
      </w:pPr>
      <w:r w:rsidRPr="005F19CF">
        <w:br w:type="page"/>
      </w:r>
      <w:bookmarkStart w:id="1" w:name="_GoBack"/>
      <w:bookmarkEnd w:id="1"/>
    </w:p>
    <w:p w14:paraId="7904431B" w14:textId="63B47FFD" w:rsidR="00E31539" w:rsidRPr="005F19CF" w:rsidRDefault="00E31539" w:rsidP="00230CA1">
      <w:pPr>
        <w:pStyle w:val="Otsikko1"/>
      </w:pPr>
      <w:bookmarkStart w:id="2" w:name="_Toc14092444"/>
      <w:r w:rsidRPr="005F19CF">
        <w:lastRenderedPageBreak/>
        <w:t>Johdanto</w:t>
      </w:r>
      <w:bookmarkEnd w:id="2"/>
    </w:p>
    <w:p w14:paraId="55D864F1" w14:textId="3AD55831" w:rsidR="00360A3A" w:rsidRPr="005F19CF" w:rsidRDefault="00360A3A" w:rsidP="00230CA1">
      <w:r w:rsidRPr="005F19CF">
        <w:t>Tässä dokumentissa on kuvattu MENU-projektiin liittyvän MELA2.0</w:t>
      </w:r>
      <w:r w:rsidR="00D361F8" w:rsidRPr="005F19CF">
        <w:t>-</w:t>
      </w:r>
      <w:r w:rsidRPr="005F19CF">
        <w:t>metsätietojärjestelmän keskeiset vaatimukset ja käyttötapau</w:t>
      </w:r>
      <w:r w:rsidR="004977ED" w:rsidRPr="005F19CF">
        <w:t>kset</w:t>
      </w:r>
      <w:r w:rsidRPr="005F19CF">
        <w:t>. Dokumen</w:t>
      </w:r>
      <w:r w:rsidR="00413A86" w:rsidRPr="005F19CF">
        <w:t>tti on tarkoitettu seuraaville kohderyhmille</w:t>
      </w:r>
      <w:r w:rsidRPr="005F19CF">
        <w:t>:</w:t>
      </w:r>
    </w:p>
    <w:p w14:paraId="69A56503" w14:textId="77777777" w:rsidR="00360A3A" w:rsidRPr="005F19CF" w:rsidRDefault="00360A3A" w:rsidP="00230CA1">
      <w:pPr>
        <w:pStyle w:val="Luettelokappale"/>
        <w:numPr>
          <w:ilvl w:val="0"/>
          <w:numId w:val="1"/>
        </w:numPr>
      </w:pPr>
      <w:r w:rsidRPr="005F19CF">
        <w:rPr>
          <w:b/>
        </w:rPr>
        <w:t>Metsätieteilijät</w:t>
      </w:r>
      <w:r w:rsidRPr="005F19CF">
        <w:t>, joilla on tieto siitä mitä halutulla metsätietojärjestelmällä pitää pystyä tekemään.</w:t>
      </w:r>
    </w:p>
    <w:p w14:paraId="092120C6" w14:textId="77777777" w:rsidR="00360A3A" w:rsidRPr="005F19CF" w:rsidRDefault="00360A3A" w:rsidP="00230CA1">
      <w:pPr>
        <w:pStyle w:val="Luettelokappale"/>
        <w:numPr>
          <w:ilvl w:val="0"/>
          <w:numId w:val="1"/>
        </w:numPr>
      </w:pPr>
      <w:r w:rsidRPr="005F19CF">
        <w:rPr>
          <w:b/>
        </w:rPr>
        <w:t>Sovelluksen kehittäjät</w:t>
      </w:r>
      <w:r w:rsidRPr="005F19CF">
        <w:t>, joiden tulee ymmärtää ne toiminnalliset vaatimukset, jotka tietojärjestelmään tulee sisällyttää.</w:t>
      </w:r>
    </w:p>
    <w:p w14:paraId="56F308FF" w14:textId="49C2E6B4" w:rsidR="00D01467" w:rsidRPr="005F19CF" w:rsidRDefault="00360A3A" w:rsidP="00230CA1">
      <w:r w:rsidRPr="005F19CF">
        <w:t>Tämä dokumentti toimii keskeisenä rajapintana, sille kommunikaatiolle, joka vaaditaan järjestelmän toteuttamista varten. Dokumentin tarkoitus on yhdenmukaistaa ajatukset MELA2.0</w:t>
      </w:r>
      <w:r w:rsidR="00413A86" w:rsidRPr="005F19CF">
        <w:t>-</w:t>
      </w:r>
      <w:r w:rsidRPr="005F19CF">
        <w:t>metsätietojärjestelmän käyttäjistä ja vaatimuksista.</w:t>
      </w:r>
    </w:p>
    <w:p w14:paraId="5DE16461" w14:textId="77777777" w:rsidR="00D01467" w:rsidRPr="005F19CF" w:rsidRDefault="00D01467" w:rsidP="00230CA1">
      <w:r w:rsidRPr="005F19CF">
        <w:br w:type="page"/>
      </w:r>
    </w:p>
    <w:p w14:paraId="17FE0C78" w14:textId="281583D1" w:rsidR="00464683" w:rsidRPr="005F19CF" w:rsidRDefault="00360A3A" w:rsidP="00230CA1">
      <w:pPr>
        <w:pStyle w:val="Otsikko1"/>
      </w:pPr>
      <w:bookmarkStart w:id="3" w:name="_Toc14092445"/>
      <w:r w:rsidRPr="005F19CF">
        <w:lastRenderedPageBreak/>
        <w:t>Toiminnalliset vaatimukset</w:t>
      </w:r>
      <w:bookmarkEnd w:id="3"/>
    </w:p>
    <w:p w14:paraId="4461A04E" w14:textId="39DDEB0A" w:rsidR="00B319A7" w:rsidRPr="005F19CF" w:rsidRDefault="00A908D2" w:rsidP="00230CA1">
      <w:pPr>
        <w:pStyle w:val="Otsikko2"/>
      </w:pPr>
      <w:bookmarkStart w:id="4" w:name="_Toc14092446"/>
      <w:r w:rsidRPr="005F19CF">
        <w:t>MELA2.0 metsätietojärjestelmä</w:t>
      </w:r>
      <w:bookmarkEnd w:id="4"/>
    </w:p>
    <w:p w14:paraId="5C0A2AAB" w14:textId="3DF173FE" w:rsidR="001F45FB" w:rsidRPr="005F19CF" w:rsidRDefault="001F45FB" w:rsidP="00230CA1">
      <w:r w:rsidRPr="005F19CF">
        <w:br w:type="page"/>
      </w:r>
    </w:p>
    <w:p w14:paraId="16945161" w14:textId="0A5CDFC3" w:rsidR="00A908D2" w:rsidRPr="005F19CF" w:rsidRDefault="00AC311F" w:rsidP="00230CA1">
      <w:pPr>
        <w:pStyle w:val="Otsikko1"/>
      </w:pPr>
      <w:bookmarkStart w:id="5" w:name="_Toc14092447"/>
      <w:r w:rsidRPr="005F19CF">
        <w:lastRenderedPageBreak/>
        <w:t>Arkkitehtuurikuvaus</w:t>
      </w:r>
      <w:bookmarkEnd w:id="5"/>
    </w:p>
    <w:p w14:paraId="2834E701" w14:textId="58DDB7DB" w:rsidR="00A531D2" w:rsidRPr="005F19CF" w:rsidRDefault="002F33CD" w:rsidP="00230CA1">
      <w:pPr>
        <w:pStyle w:val="Otsikko2"/>
      </w:pPr>
      <w:bookmarkStart w:id="6" w:name="_Toc14092448"/>
      <w:r>
        <w:t>Järjestelmä</w:t>
      </w:r>
      <w:bookmarkEnd w:id="6"/>
    </w:p>
    <w:p w14:paraId="3E0B5681" w14:textId="779154EB" w:rsidR="003E5366" w:rsidRPr="005F19CF" w:rsidRDefault="003E5366" w:rsidP="00230CA1">
      <w:r w:rsidRPr="005F19CF">
        <w:t>Järjestelmä</w:t>
      </w:r>
      <w:r w:rsidR="00BA3E47">
        <w:t>n</w:t>
      </w:r>
      <w:r w:rsidRPr="005F19CF">
        <w:t xml:space="preserve"> käyttöliittymänä toimii itsenäinen (</w:t>
      </w:r>
      <w:proofErr w:type="spellStart"/>
      <w:r w:rsidRPr="005F19CF">
        <w:t>stand-alone</w:t>
      </w:r>
      <w:proofErr w:type="spellEnd"/>
      <w:r w:rsidRPr="005F19CF">
        <w:t>) asiakassovellu</w:t>
      </w:r>
      <w:r w:rsidR="002B6D1E">
        <w:t>s</w:t>
      </w:r>
      <w:r w:rsidRPr="005F19CF">
        <w:t>. Varsinainen</w:t>
      </w:r>
      <w:r w:rsidR="00FB7329">
        <w:t xml:space="preserve"> </w:t>
      </w:r>
      <w:r w:rsidRPr="005F19CF">
        <w:t xml:space="preserve">MELA2.0-järjestelmä on sijoitettu </w:t>
      </w:r>
      <w:proofErr w:type="spellStart"/>
      <w:r w:rsidRPr="005F19CF">
        <w:t>Valtorin</w:t>
      </w:r>
      <w:proofErr w:type="spellEnd"/>
      <w:r w:rsidR="00413A86" w:rsidRPr="005F19CF">
        <w:t>-</w:t>
      </w:r>
      <w:r w:rsidRPr="005F19CF">
        <w:t>palveli</w:t>
      </w:r>
      <w:r w:rsidR="00FB7329">
        <w:t>melle</w:t>
      </w:r>
      <w:r w:rsidR="00B371A6">
        <w:t>, joten simulointitoimeksiantojen välittäminen tapahtuu asiakassovelluksella.</w:t>
      </w:r>
      <w:r w:rsidRPr="005F19CF">
        <w:t xml:space="preserve"> </w:t>
      </w:r>
      <w:proofErr w:type="spellStart"/>
      <w:r w:rsidRPr="005F19CF">
        <w:t>Valtorin</w:t>
      </w:r>
      <w:proofErr w:type="spellEnd"/>
      <w:r w:rsidRPr="005F19CF">
        <w:t xml:space="preserve"> </w:t>
      </w:r>
      <w:r w:rsidR="00B371A6">
        <w:t>palvelimille on sijoitettu lisäksi</w:t>
      </w:r>
      <w:r w:rsidRPr="005F19CF">
        <w:t xml:space="preserve"> tietokanta </w:t>
      </w:r>
      <w:r w:rsidR="00B371A6">
        <w:t xml:space="preserve">sertifioiduille </w:t>
      </w:r>
      <w:r w:rsidRPr="005F19CF">
        <w:t xml:space="preserve">mallipaketeille (nk. funktiokirjasto) sekä </w:t>
      </w:r>
      <w:r w:rsidR="00B371A6">
        <w:t>MELA2.0-</w:t>
      </w:r>
      <w:r w:rsidRPr="005F19CF">
        <w:t>järjestelmän viralliset</w:t>
      </w:r>
      <w:r w:rsidR="00413A86" w:rsidRPr="005F19CF">
        <w:t xml:space="preserve"> </w:t>
      </w:r>
      <w:r w:rsidRPr="005F19CF">
        <w:t xml:space="preserve">kotisivut. </w:t>
      </w:r>
      <w:r w:rsidR="00B371A6">
        <w:t>Kuvassa 1 on havainnollistettu järjestelmän</w:t>
      </w:r>
      <w:r w:rsidR="00E71081">
        <w:t xml:space="preserve"> olemassaoloa</w:t>
      </w:r>
      <w:r w:rsidRPr="005F19CF">
        <w:t>.</w:t>
      </w:r>
    </w:p>
    <w:p w14:paraId="7BF72839" w14:textId="77777777" w:rsidR="003E5366" w:rsidRPr="005F19CF" w:rsidRDefault="003E5366" w:rsidP="00230CA1"/>
    <w:p w14:paraId="2B476D12" w14:textId="54026C07" w:rsidR="003E5366" w:rsidRPr="005F19CF" w:rsidRDefault="00390543" w:rsidP="00230CA1">
      <w:commentRangeStart w:id="7"/>
      <w:r w:rsidRPr="005F19CF">
        <w:rPr>
          <w:noProof/>
        </w:rPr>
        <w:drawing>
          <wp:inline distT="0" distB="0" distL="0" distR="0" wp14:anchorId="371B0753" wp14:editId="3736E43B">
            <wp:extent cx="6118990" cy="3694176"/>
            <wp:effectExtent l="0" t="0" r="0" b="190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leiskuvaus.jpg"/>
                    <pic:cNvPicPr/>
                  </pic:nvPicPr>
                  <pic:blipFill rotWithShape="1">
                    <a:blip r:embed="rId7">
                      <a:extLst>
                        <a:ext uri="{28A0092B-C50C-407E-A947-70E740481C1C}">
                          <a14:useLocalDpi xmlns:a14="http://schemas.microsoft.com/office/drawing/2010/main" val="0"/>
                        </a:ext>
                      </a:extLst>
                    </a:blip>
                    <a:srcRect t="6476" b="19185"/>
                    <a:stretch/>
                  </pic:blipFill>
                  <pic:spPr bwMode="auto">
                    <a:xfrm>
                      <a:off x="0" y="0"/>
                      <a:ext cx="6119900" cy="3694725"/>
                    </a:xfrm>
                    <a:prstGeom prst="rect">
                      <a:avLst/>
                    </a:prstGeom>
                    <a:ln>
                      <a:noFill/>
                    </a:ln>
                    <a:extLst>
                      <a:ext uri="{53640926-AAD7-44D8-BBD7-CCE9431645EC}">
                        <a14:shadowObscured xmlns:a14="http://schemas.microsoft.com/office/drawing/2010/main"/>
                      </a:ext>
                    </a:extLst>
                  </pic:spPr>
                </pic:pic>
              </a:graphicData>
            </a:graphic>
          </wp:inline>
        </w:drawing>
      </w:r>
      <w:commentRangeEnd w:id="7"/>
      <w:r w:rsidR="00E04392" w:rsidRPr="005F19CF">
        <w:rPr>
          <w:rStyle w:val="Kommentinviite"/>
        </w:rPr>
        <w:commentReference w:id="7"/>
      </w:r>
    </w:p>
    <w:p w14:paraId="4AE9D04E" w14:textId="13121175" w:rsidR="00390543" w:rsidRPr="000A6975" w:rsidRDefault="003E5366" w:rsidP="00230CA1">
      <w:pPr>
        <w:pStyle w:val="Kuvaotsikko"/>
        <w:rPr>
          <w:sz w:val="24"/>
        </w:rPr>
      </w:pPr>
      <w:r w:rsidRPr="000A6975">
        <w:rPr>
          <w:sz w:val="24"/>
        </w:rPr>
        <w:t xml:space="preserve">Kuva </w:t>
      </w:r>
      <w:r w:rsidRPr="000A6975">
        <w:rPr>
          <w:sz w:val="24"/>
        </w:rPr>
        <w:fldChar w:fldCharType="begin"/>
      </w:r>
      <w:r w:rsidRPr="000A6975">
        <w:rPr>
          <w:sz w:val="24"/>
        </w:rPr>
        <w:instrText xml:space="preserve"> SEQ Kuva \* ARABIC </w:instrText>
      </w:r>
      <w:r w:rsidRPr="000A6975">
        <w:rPr>
          <w:sz w:val="24"/>
        </w:rPr>
        <w:fldChar w:fldCharType="separate"/>
      </w:r>
      <w:r w:rsidRPr="000A6975">
        <w:rPr>
          <w:noProof/>
          <w:sz w:val="24"/>
        </w:rPr>
        <w:t>1</w:t>
      </w:r>
      <w:r w:rsidRPr="000A6975">
        <w:rPr>
          <w:sz w:val="24"/>
        </w:rPr>
        <w:fldChar w:fldCharType="end"/>
      </w:r>
      <w:r w:rsidR="002D6E2A" w:rsidRPr="000A6975">
        <w:rPr>
          <w:sz w:val="24"/>
        </w:rPr>
        <w:t>:</w:t>
      </w:r>
      <w:r w:rsidRPr="000A6975">
        <w:rPr>
          <w:sz w:val="24"/>
        </w:rPr>
        <w:t xml:space="preserve"> Yleiskuvaus MELA2.0-järjestelmästä</w:t>
      </w:r>
      <w:r w:rsidR="00363C39">
        <w:rPr>
          <w:sz w:val="24"/>
        </w:rPr>
        <w:t>.</w:t>
      </w:r>
    </w:p>
    <w:p w14:paraId="10C75653" w14:textId="4DE66687" w:rsidR="00A531D2" w:rsidRPr="005F19CF" w:rsidRDefault="00390543" w:rsidP="00230CA1">
      <w:r w:rsidRPr="005F19CF">
        <w:br w:type="page"/>
      </w:r>
    </w:p>
    <w:p w14:paraId="37E625AF" w14:textId="3C079422" w:rsidR="00A531D2" w:rsidRPr="005F19CF" w:rsidRDefault="00A531D2" w:rsidP="00230CA1">
      <w:pPr>
        <w:pStyle w:val="Otsikko2"/>
      </w:pPr>
      <w:bookmarkStart w:id="8" w:name="_Toc14092449"/>
      <w:r w:rsidRPr="005F19CF">
        <w:lastRenderedPageBreak/>
        <w:t>Komponentit</w:t>
      </w:r>
      <w:bookmarkEnd w:id="8"/>
    </w:p>
    <w:p w14:paraId="0226C6D8" w14:textId="543FB8AD" w:rsidR="00C1739B" w:rsidRPr="005F19CF" w:rsidRDefault="00264F9B" w:rsidP="00230CA1">
      <w:r w:rsidRPr="005F19CF">
        <w:t>Tässä luvussa on kuvattu MELA2.0-järjestelmän keskeisimmät</w:t>
      </w:r>
      <w:r w:rsidR="0026011F">
        <w:t xml:space="preserve"> </w:t>
      </w:r>
      <w:r w:rsidRPr="005F19CF">
        <w:t>komponentit</w:t>
      </w:r>
      <w:r w:rsidR="009B0191">
        <w:t xml:space="preserve"> ja niiden </w:t>
      </w:r>
      <w:r w:rsidR="00337420">
        <w:t>tarkoitus</w:t>
      </w:r>
      <w:r w:rsidR="0026011F">
        <w:t xml:space="preserve"> yleisellä tasolla</w:t>
      </w:r>
      <w:r w:rsidR="003B4A58" w:rsidRPr="005F19CF">
        <w:t>.</w:t>
      </w:r>
      <w:r w:rsidR="003D52F9" w:rsidRPr="005F19CF">
        <w:t xml:space="preserve"> Komponenttien yhteenveto on nähtävissä kuvasta </w:t>
      </w:r>
      <w:r w:rsidR="00161868">
        <w:t>2</w:t>
      </w:r>
      <w:r w:rsidR="003D52F9" w:rsidRPr="005F19CF">
        <w:t>.</w:t>
      </w:r>
    </w:p>
    <w:p w14:paraId="79084F24" w14:textId="77777777" w:rsidR="001846E8" w:rsidRPr="005F19CF" w:rsidRDefault="003D52F9" w:rsidP="00230CA1">
      <w:r w:rsidRPr="005F19CF">
        <w:rPr>
          <w:noProof/>
        </w:rPr>
        <w:drawing>
          <wp:inline distT="0" distB="0" distL="0" distR="0" wp14:anchorId="1458885D" wp14:editId="5D0E82FC">
            <wp:extent cx="6120130" cy="3536482"/>
            <wp:effectExtent l="0" t="0" r="0" b="698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yttoliittyma.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536482"/>
                    </a:xfrm>
                    <a:prstGeom prst="rect">
                      <a:avLst/>
                    </a:prstGeom>
                  </pic:spPr>
                </pic:pic>
              </a:graphicData>
            </a:graphic>
          </wp:inline>
        </w:drawing>
      </w:r>
    </w:p>
    <w:p w14:paraId="4AA01E38" w14:textId="37836C7A" w:rsidR="003D52F9" w:rsidRPr="00363C39" w:rsidRDefault="001846E8" w:rsidP="00230CA1">
      <w:pPr>
        <w:pStyle w:val="Kuvaotsikko"/>
        <w:rPr>
          <w:sz w:val="24"/>
        </w:rPr>
      </w:pPr>
      <w:r w:rsidRPr="00363C39">
        <w:rPr>
          <w:sz w:val="24"/>
        </w:rPr>
        <w:t xml:space="preserve">Kuva </w:t>
      </w:r>
      <w:r w:rsidRPr="00363C39">
        <w:rPr>
          <w:sz w:val="24"/>
        </w:rPr>
        <w:fldChar w:fldCharType="begin"/>
      </w:r>
      <w:r w:rsidRPr="00363C39">
        <w:rPr>
          <w:sz w:val="24"/>
        </w:rPr>
        <w:instrText xml:space="preserve"> SEQ Kuva \* ARABIC </w:instrText>
      </w:r>
      <w:r w:rsidRPr="00363C39">
        <w:rPr>
          <w:sz w:val="24"/>
        </w:rPr>
        <w:fldChar w:fldCharType="separate"/>
      </w:r>
      <w:r w:rsidR="003E5366" w:rsidRPr="00363C39">
        <w:rPr>
          <w:noProof/>
          <w:sz w:val="24"/>
        </w:rPr>
        <w:t>2</w:t>
      </w:r>
      <w:r w:rsidRPr="00363C39">
        <w:rPr>
          <w:sz w:val="24"/>
        </w:rPr>
        <w:fldChar w:fldCharType="end"/>
      </w:r>
      <w:r w:rsidR="00D304E0" w:rsidRPr="00363C39">
        <w:rPr>
          <w:sz w:val="24"/>
        </w:rPr>
        <w:t>:</w:t>
      </w:r>
      <w:r w:rsidRPr="00363C39">
        <w:rPr>
          <w:sz w:val="24"/>
        </w:rPr>
        <w:t xml:space="preserve"> MELA2.0-järjestelmän keskeisimmät komponentit</w:t>
      </w:r>
      <w:r w:rsidR="00C30E2E">
        <w:rPr>
          <w:sz w:val="24"/>
        </w:rPr>
        <w:t>.</w:t>
      </w:r>
    </w:p>
    <w:p w14:paraId="25C1AD1B" w14:textId="67FB1A43" w:rsidR="00770D18" w:rsidRPr="005F19CF" w:rsidRDefault="00672D00" w:rsidP="00230CA1">
      <w:r w:rsidRPr="005F19CF">
        <w:rPr>
          <w:b/>
        </w:rPr>
        <w:t>Käyttöliittymä</w:t>
      </w:r>
      <w:r w:rsidRPr="005F19CF">
        <w:t xml:space="preserve"> </w:t>
      </w:r>
      <w:r w:rsidR="00E45476">
        <w:t>–</w:t>
      </w:r>
      <w:r w:rsidRPr="005F19CF">
        <w:t xml:space="preserve"> </w:t>
      </w:r>
      <w:r w:rsidR="00D81595" w:rsidRPr="005F19CF">
        <w:t>Loppukäyttäjän käyttöliittymä</w:t>
      </w:r>
      <w:r w:rsidR="005D66BE">
        <w:t xml:space="preserve"> (asiakassovellus)</w:t>
      </w:r>
      <w:r w:rsidR="00B7153D" w:rsidRPr="005F19CF">
        <w:t>, jossa voi valita laskennan datan, muodostaa tuloskuvauksen</w:t>
      </w:r>
      <w:r w:rsidR="009F37F3">
        <w:t xml:space="preserve">, </w:t>
      </w:r>
      <w:r w:rsidR="00B7153D" w:rsidRPr="005F19CF">
        <w:t>esitellä hyödynnettävät mallipaketit</w:t>
      </w:r>
      <w:r w:rsidR="006E0F18">
        <w:t xml:space="preserve"> sekä valita simulointiskriptejä</w:t>
      </w:r>
      <w:r w:rsidR="00B7153D" w:rsidRPr="005F19CF">
        <w:t>.</w:t>
      </w:r>
      <w:r w:rsidR="00AA3701">
        <w:t xml:space="preserve"> </w:t>
      </w:r>
    </w:p>
    <w:p w14:paraId="24C3583C" w14:textId="7B48C005" w:rsidR="00770D18" w:rsidRPr="005F19CF" w:rsidRDefault="00672D00" w:rsidP="00230CA1">
      <w:r w:rsidRPr="005F19CF">
        <w:rPr>
          <w:b/>
        </w:rPr>
        <w:t>Funktiokirjasto</w:t>
      </w:r>
      <w:r w:rsidRPr="005F19CF">
        <w:t xml:space="preserve"> </w:t>
      </w:r>
      <w:r w:rsidR="00E45476">
        <w:t>–</w:t>
      </w:r>
      <w:r w:rsidRPr="005F19CF">
        <w:t xml:space="preserve"> </w:t>
      </w:r>
      <w:r w:rsidR="00770D18" w:rsidRPr="005F19CF">
        <w:t xml:space="preserve">Koostuu sertifioiduista mallipaketeista. Sertifioitu mallipaketti </w:t>
      </w:r>
      <w:r w:rsidR="008F590E" w:rsidRPr="005F19CF">
        <w:t>koostuu</w:t>
      </w:r>
      <w:r w:rsidR="00770D18" w:rsidRPr="005F19CF">
        <w:t xml:space="preserve"> MELA2.0</w:t>
      </w:r>
      <w:r w:rsidR="008F590E" w:rsidRPr="005F19CF">
        <w:t>-standardin mukaisesti kirjoitetuista mallifunktioista</w:t>
      </w:r>
      <w:r w:rsidR="00770D18" w:rsidRPr="005F19CF">
        <w:t xml:space="preserve">. </w:t>
      </w:r>
      <w:r w:rsidR="007461B2" w:rsidRPr="005F19CF">
        <w:t xml:space="preserve">Mallifunktio on standardoitu, kun funktio on toteutettu MELA2.0-tyylin mukaisesti, funktioiden metadata on kuvattu </w:t>
      </w:r>
      <w:r w:rsidR="00770D18" w:rsidRPr="005F19CF">
        <w:t>m</w:t>
      </w:r>
      <w:r w:rsidR="007461B2" w:rsidRPr="005F19CF">
        <w:t>allien kommenteissa</w:t>
      </w:r>
      <w:r w:rsidR="00770D18" w:rsidRPr="005F19CF">
        <w:t xml:space="preserve"> </w:t>
      </w:r>
      <w:r w:rsidR="007461B2" w:rsidRPr="005F19CF">
        <w:t xml:space="preserve">ja funktion </w:t>
      </w:r>
      <w:r w:rsidR="00B7196A" w:rsidRPr="005F19CF">
        <w:t>toimivuus</w:t>
      </w:r>
      <w:r w:rsidR="007461B2" w:rsidRPr="005F19CF">
        <w:t xml:space="preserve"> osana MELA2.0-järjestelmää on validoitu</w:t>
      </w:r>
      <w:r w:rsidR="00770D18" w:rsidRPr="005F19CF">
        <w:t xml:space="preserve">. Mallipakettien </w:t>
      </w:r>
      <w:r w:rsidR="007461B2" w:rsidRPr="005F19CF">
        <w:t xml:space="preserve">ensisijainen </w:t>
      </w:r>
      <w:r w:rsidR="00770D18" w:rsidRPr="005F19CF">
        <w:t>ohjelmointikieli on R</w:t>
      </w:r>
      <w:r w:rsidR="00FF4BA6" w:rsidRPr="005F19CF">
        <w:t>-kieli</w:t>
      </w:r>
      <w:r w:rsidR="00770D18" w:rsidRPr="005F19CF">
        <w:t>.</w:t>
      </w:r>
    </w:p>
    <w:p w14:paraId="6972F9EE" w14:textId="48ABF720" w:rsidR="00770D18" w:rsidRPr="005F19CF" w:rsidRDefault="00A06555" w:rsidP="00230CA1">
      <w:r w:rsidRPr="005F19CF">
        <w:rPr>
          <w:b/>
        </w:rPr>
        <w:t>Esiprosessoija</w:t>
      </w:r>
      <w:r w:rsidRPr="005F19CF">
        <w:t xml:space="preserve"> </w:t>
      </w:r>
      <w:r w:rsidR="00E45476">
        <w:t>–</w:t>
      </w:r>
      <w:r w:rsidRPr="005F19CF">
        <w:t xml:space="preserve"> </w:t>
      </w:r>
      <w:r w:rsidR="00DA56B4" w:rsidRPr="005F19CF">
        <w:t>Esiprosessoinnin tarkoitus on saattaa syötteenä saatu data sellaiseen muotoon, että simulointi on mahdollista.</w:t>
      </w:r>
      <w:r w:rsidR="00770D18" w:rsidRPr="005F19CF">
        <w:t xml:space="preserve"> </w:t>
      </w:r>
    </w:p>
    <w:p w14:paraId="46B7E19C" w14:textId="55E8CE29" w:rsidR="00F85723" w:rsidRPr="005F19CF" w:rsidRDefault="00A06555" w:rsidP="00230CA1">
      <w:r w:rsidRPr="005F19CF">
        <w:rPr>
          <w:b/>
        </w:rPr>
        <w:t>Hakukone</w:t>
      </w:r>
      <w:r w:rsidRPr="005F19CF">
        <w:t xml:space="preserve"> </w:t>
      </w:r>
      <w:r w:rsidR="00E45476">
        <w:t>–</w:t>
      </w:r>
      <w:r w:rsidRPr="005F19CF">
        <w:t xml:space="preserve"> </w:t>
      </w:r>
      <w:r w:rsidR="00770D18" w:rsidRPr="005F19CF">
        <w:t>Hakukone vastaa laskentaketjujen muodostamisesta. Laskentaketjuja muodostetaan funktiokirjaston mallifunktioista. Hakukone lukee funktiokohtaisia metadatatageja, joiden perusteella se pystyy sijoittamaan funktiot sopivaan kutsujärjestykseen perustuen syötetietona annettuun dataan ja tuloskuvaukseen.</w:t>
      </w:r>
    </w:p>
    <w:p w14:paraId="5B1ED3F1" w14:textId="2E562FA9" w:rsidR="00A06555" w:rsidRPr="005F19CF" w:rsidRDefault="00A06555" w:rsidP="00230CA1">
      <w:r w:rsidRPr="005F19CF">
        <w:rPr>
          <w:b/>
        </w:rPr>
        <w:t>Simulaattori</w:t>
      </w:r>
      <w:r w:rsidRPr="005F19CF">
        <w:t xml:space="preserve"> </w:t>
      </w:r>
      <w:r w:rsidR="00E45476">
        <w:t>–</w:t>
      </w:r>
      <w:r w:rsidRPr="005F19CF">
        <w:t xml:space="preserve"> </w:t>
      </w:r>
      <w:r w:rsidR="00954335" w:rsidRPr="005F19CF">
        <w:t xml:space="preserve">Laskentaketjujen </w:t>
      </w:r>
      <w:r w:rsidR="003100BB" w:rsidRPr="005F19CF">
        <w:t>suorittaminen.</w:t>
      </w:r>
    </w:p>
    <w:p w14:paraId="3C210AD6" w14:textId="1B0E3188" w:rsidR="00A06555" w:rsidRPr="005F19CF" w:rsidRDefault="00A06555" w:rsidP="00230CA1">
      <w:r w:rsidRPr="005F19CF">
        <w:rPr>
          <w:b/>
        </w:rPr>
        <w:t>Optimoija</w:t>
      </w:r>
      <w:r w:rsidRPr="005F19CF">
        <w:t xml:space="preserve"> </w:t>
      </w:r>
      <w:r w:rsidR="00E45476">
        <w:t>–</w:t>
      </w:r>
      <w:r w:rsidRPr="005F19CF">
        <w:t xml:space="preserve"> </w:t>
      </w:r>
      <w:r w:rsidR="003100BB" w:rsidRPr="005F19CF">
        <w:t>Vaihtoehtojen karsiminen.</w:t>
      </w:r>
    </w:p>
    <w:p w14:paraId="3DE7E810" w14:textId="59E9CC54" w:rsidR="00A531D2" w:rsidRPr="005F19CF" w:rsidRDefault="00A06555" w:rsidP="00230CA1">
      <w:r w:rsidRPr="005F19CF">
        <w:rPr>
          <w:b/>
        </w:rPr>
        <w:t>Raporttigeneraattori</w:t>
      </w:r>
      <w:r w:rsidRPr="005F19CF">
        <w:t xml:space="preserve"> </w:t>
      </w:r>
      <w:r w:rsidR="00E45476">
        <w:t>–</w:t>
      </w:r>
      <w:r w:rsidRPr="005F19CF">
        <w:t xml:space="preserve"> </w:t>
      </w:r>
      <w:r w:rsidR="003100BB" w:rsidRPr="005F19CF">
        <w:t>Raporttien tulostaminen</w:t>
      </w:r>
      <w:r w:rsidR="00C16892" w:rsidRPr="005F19CF">
        <w:t>.</w:t>
      </w:r>
    </w:p>
    <w:p w14:paraId="28F63A7D" w14:textId="77777777" w:rsidR="00E31539" w:rsidRPr="005F19CF" w:rsidRDefault="00E31539" w:rsidP="00230CA1"/>
    <w:p w14:paraId="511C93C7" w14:textId="21207D34" w:rsidR="00502A40" w:rsidRPr="005F19CF" w:rsidRDefault="00E31539" w:rsidP="00230CA1">
      <w:pPr>
        <w:pStyle w:val="Otsikko1"/>
      </w:pPr>
      <w:r w:rsidRPr="005F19CF">
        <w:br w:type="page"/>
      </w:r>
      <w:bookmarkStart w:id="9" w:name="_Toc14092450"/>
      <w:r w:rsidR="00107395" w:rsidRPr="005F19CF">
        <w:lastRenderedPageBreak/>
        <w:t>Järjestelmän käytönkuvaus</w:t>
      </w:r>
      <w:bookmarkEnd w:id="9"/>
    </w:p>
    <w:p w14:paraId="6E41DBD2" w14:textId="074BC89B" w:rsidR="00A6247E" w:rsidRPr="005F19CF" w:rsidRDefault="00D77F52" w:rsidP="00230CA1">
      <w:pPr>
        <w:pStyle w:val="Otsikko2"/>
      </w:pPr>
      <w:bookmarkStart w:id="10" w:name="_Toc14092451"/>
      <w:r w:rsidRPr="005F19CF">
        <w:t>Käyttäjät</w:t>
      </w:r>
      <w:bookmarkEnd w:id="10"/>
    </w:p>
    <w:p w14:paraId="23ED1249" w14:textId="30B55269" w:rsidR="00252C29" w:rsidRPr="005F19CF" w:rsidRDefault="00442C47" w:rsidP="00230CA1">
      <w:r w:rsidRPr="005F19CF">
        <w:t>Käyttäjät</w:t>
      </w:r>
      <w:r w:rsidR="00252C29" w:rsidRPr="005F19CF">
        <w:t xml:space="preserve"> </w:t>
      </w:r>
      <w:r w:rsidR="00E45476">
        <w:t>ovat</w:t>
      </w:r>
      <w:r w:rsidR="00252C29" w:rsidRPr="005F19CF">
        <w:t xml:space="preserve"> suorassa vuorovaikutuksessa järjestelmän kanssa. </w:t>
      </w:r>
      <w:r w:rsidR="00D74BBF">
        <w:t>K</w:t>
      </w:r>
      <w:r w:rsidR="00E45476">
        <w:t xml:space="preserve">äyttäjäryhmien </w:t>
      </w:r>
      <w:r w:rsidR="00252C29" w:rsidRPr="005F19CF">
        <w:t xml:space="preserve">vuorovaikutus kohdistuu </w:t>
      </w:r>
      <w:r w:rsidR="00E45476">
        <w:t xml:space="preserve">toisistaan poikkeaville komponenteille </w:t>
      </w:r>
      <w:r w:rsidR="00252C29" w:rsidRPr="005F19CF">
        <w:t>MELA2.0-järjestelmä</w:t>
      </w:r>
      <w:r w:rsidR="00E45476">
        <w:t>ssä</w:t>
      </w:r>
      <w:r w:rsidR="001960C6" w:rsidRPr="005F19CF">
        <w:t xml:space="preserve">. </w:t>
      </w:r>
      <w:r w:rsidR="00D74BBF">
        <w:t>K</w:t>
      </w:r>
      <w:r w:rsidR="008A63AB" w:rsidRPr="005F19CF">
        <w:t xml:space="preserve">äyttäjät </w:t>
      </w:r>
      <w:r w:rsidR="001960C6" w:rsidRPr="005F19CF">
        <w:t>on eritelty neljään pääryhmään</w:t>
      </w:r>
      <w:r w:rsidR="00281685" w:rsidRPr="005F19CF">
        <w:t>:</w:t>
      </w:r>
      <w:r w:rsidR="001960C6" w:rsidRPr="005F19CF">
        <w:t xml:space="preserve"> loppukäyttäjä</w:t>
      </w:r>
      <w:r w:rsidR="00530288" w:rsidRPr="005F19CF">
        <w:t>t</w:t>
      </w:r>
      <w:r w:rsidR="001960C6" w:rsidRPr="005F19CF">
        <w:t>, mallintaja</w:t>
      </w:r>
      <w:r w:rsidR="00530288" w:rsidRPr="005F19CF">
        <w:t>t</w:t>
      </w:r>
      <w:r w:rsidR="001960C6" w:rsidRPr="005F19CF">
        <w:t>, kirjastonhoitaja</w:t>
      </w:r>
      <w:r w:rsidR="00530288" w:rsidRPr="005F19CF">
        <w:t>t</w:t>
      </w:r>
      <w:r w:rsidR="001960C6" w:rsidRPr="005F19CF">
        <w:t xml:space="preserve"> ja </w:t>
      </w:r>
      <w:proofErr w:type="spellStart"/>
      <w:r w:rsidR="00005D75" w:rsidRPr="005F19CF">
        <w:t>M</w:t>
      </w:r>
      <w:r w:rsidR="001960C6" w:rsidRPr="005F19CF">
        <w:t>ela</w:t>
      </w:r>
      <w:r w:rsidR="00A02887" w:rsidRPr="005F19CF">
        <w:t>X</w:t>
      </w:r>
      <w:r w:rsidR="001960C6" w:rsidRPr="005F19CF">
        <w:t>pert</w:t>
      </w:r>
      <w:r w:rsidR="00530288" w:rsidRPr="005F19CF">
        <w:t>it</w:t>
      </w:r>
      <w:proofErr w:type="spellEnd"/>
      <w:r w:rsidR="001960C6" w:rsidRPr="005F19CF">
        <w:t xml:space="preserve">. </w:t>
      </w:r>
      <w:r w:rsidR="008A63AB" w:rsidRPr="005F19CF">
        <w:t>Yksittäinen käyttäjä voidaan tunnistaa edustavan useampaa ryhmää. Tietyt käyttäjäryhmät sisältävät alaryhmiä.</w:t>
      </w:r>
    </w:p>
    <w:p w14:paraId="3CF5BC76" w14:textId="3980A49C" w:rsidR="00CD4B9B" w:rsidRPr="005F19CF" w:rsidRDefault="00CD4B9B" w:rsidP="00230CA1">
      <w:r w:rsidRPr="005F19CF">
        <w:t xml:space="preserve">Tietojärjestelmän </w:t>
      </w:r>
      <w:r w:rsidR="00FD5D87" w:rsidRPr="005F19CF">
        <w:t>käyttäjäryhmien erittely</w:t>
      </w:r>
      <w:r w:rsidRPr="005F19CF">
        <w:t>:</w:t>
      </w:r>
    </w:p>
    <w:p w14:paraId="45892901" w14:textId="549BE1A5" w:rsidR="00CD4B9B" w:rsidRPr="005F19CF" w:rsidRDefault="00CD4B9B" w:rsidP="00230CA1">
      <w:r w:rsidRPr="005F19CF">
        <w:rPr>
          <w:b/>
        </w:rPr>
        <w:t>Loppukäyttäjä</w:t>
      </w:r>
      <w:r w:rsidRPr="005F19CF">
        <w:t xml:space="preserve"> – Järjestelmän loppukäyttäjä</w:t>
      </w:r>
      <w:r w:rsidR="00523038" w:rsidRPr="005F19CF">
        <w:t>n</w:t>
      </w:r>
      <w:r w:rsidRPr="005F19CF">
        <w:t xml:space="preserve"> päätarkoituksena on simuloida metsikködatalle </w:t>
      </w:r>
      <w:r w:rsidR="00532278" w:rsidRPr="005F19CF">
        <w:t>vaihtoehto</w:t>
      </w:r>
      <w:r w:rsidR="00523038" w:rsidRPr="005F19CF">
        <w:t>raportteja</w:t>
      </w:r>
      <w:r w:rsidRPr="005F19CF">
        <w:t xml:space="preserve">. </w:t>
      </w:r>
      <w:r w:rsidR="00523038" w:rsidRPr="005F19CF">
        <w:t>Loppukäyttäjä</w:t>
      </w:r>
      <w:r w:rsidR="00316128" w:rsidRPr="005F19CF">
        <w:t xml:space="preserve">n ja </w:t>
      </w:r>
      <w:r w:rsidR="00523038" w:rsidRPr="005F19CF">
        <w:t>MELA2.0</w:t>
      </w:r>
      <w:r w:rsidR="00D17F98">
        <w:t>-</w:t>
      </w:r>
      <w:r w:rsidR="00523038" w:rsidRPr="005F19CF">
        <w:t>järjestelmä</w:t>
      </w:r>
      <w:r w:rsidR="0076688A" w:rsidRPr="005F19CF">
        <w:t>n</w:t>
      </w:r>
      <w:r w:rsidR="00523038" w:rsidRPr="005F19CF">
        <w:t xml:space="preserve"> </w:t>
      </w:r>
      <w:r w:rsidR="00316128" w:rsidRPr="005F19CF">
        <w:t xml:space="preserve">välinen kommunikaatio tapahtuu </w:t>
      </w:r>
      <w:r w:rsidR="00D17F98">
        <w:t>asiakassovelluksen välityksellä.</w:t>
      </w:r>
      <w:r w:rsidR="00523038" w:rsidRPr="005F19CF">
        <w:t xml:space="preserve"> </w:t>
      </w:r>
      <w:r w:rsidR="00316128" w:rsidRPr="005F19CF">
        <w:t>Loppukäyttäjä</w:t>
      </w:r>
      <w:r w:rsidR="00A70974" w:rsidRPr="005F19CF">
        <w:t>t</w:t>
      </w:r>
      <w:r w:rsidR="00316128" w:rsidRPr="005F19CF">
        <w:t xml:space="preserve"> </w:t>
      </w:r>
      <w:r w:rsidR="00A70974" w:rsidRPr="005F19CF">
        <w:t>jakautuvat alaryhmiin,</w:t>
      </w:r>
      <w:r w:rsidR="00316128" w:rsidRPr="005F19CF">
        <w:t xml:space="preserve"> joita ovat </w:t>
      </w:r>
      <w:r w:rsidR="00A70974" w:rsidRPr="005F19CF">
        <w:t>m</w:t>
      </w:r>
      <w:r w:rsidR="00316128" w:rsidRPr="005F19CF">
        <w:t>etsänomistaja</w:t>
      </w:r>
      <w:r w:rsidR="00A70974" w:rsidRPr="005F19CF">
        <w:t>t</w:t>
      </w:r>
      <w:r w:rsidR="00316128" w:rsidRPr="005F19CF">
        <w:t>, yritykset, ministeriö</w:t>
      </w:r>
      <w:r w:rsidR="00A70974" w:rsidRPr="005F19CF">
        <w:t>t</w:t>
      </w:r>
      <w:r w:rsidR="00316128" w:rsidRPr="005F19CF">
        <w:t>, tutkijat ja testaajat.</w:t>
      </w:r>
    </w:p>
    <w:p w14:paraId="2FF13D70" w14:textId="096DF1A8" w:rsidR="00242C0F" w:rsidRPr="005F19CF" w:rsidRDefault="00CD4B9B" w:rsidP="00230CA1">
      <w:r w:rsidRPr="005F19CF">
        <w:rPr>
          <w:b/>
        </w:rPr>
        <w:t>Mallintaja</w:t>
      </w:r>
      <w:r w:rsidR="00252C29" w:rsidRPr="005F19CF">
        <w:t xml:space="preserve"> – Mallintajat ovat järjestelmän</w:t>
      </w:r>
      <w:r w:rsidR="006A3102" w:rsidRPr="005F19CF">
        <w:t xml:space="preserve"> </w:t>
      </w:r>
      <w:r w:rsidR="00252C29" w:rsidRPr="005F19CF">
        <w:t>sisällöntuottajia. Heidän pääasiallinen tarkoituksensa on mallipakettien tuottaminen osaksi funktiokirjasto komponenttia.</w:t>
      </w:r>
      <w:r w:rsidR="00242C0F" w:rsidRPr="005F19CF">
        <w:t xml:space="preserve"> Sisällöntuottaminen voi olla paikallista tai julkista. Julkinen mallipaketti sertifioida osaksi MELA2.0-järjestelmää, jolloin mallintaja osallistuu funktiokirjaston laajentamiseen avoimen lähdekoodin lisenssien mukaisesti.</w:t>
      </w:r>
    </w:p>
    <w:p w14:paraId="69913630" w14:textId="1B04A64D" w:rsidR="00CD4B9B" w:rsidRPr="00D17F98" w:rsidRDefault="006E7B4C" w:rsidP="00230CA1">
      <w:pPr>
        <w:rPr>
          <w:color w:val="FF0000"/>
        </w:rPr>
      </w:pPr>
      <w:r w:rsidRPr="00D17F98">
        <w:rPr>
          <w:color w:val="FF0000"/>
        </w:rPr>
        <w:t xml:space="preserve">Sisällöntuottaminen tapahtuu </w:t>
      </w:r>
      <w:r w:rsidR="00EF3C1B" w:rsidRPr="00D17F98">
        <w:rPr>
          <w:color w:val="FF0000"/>
        </w:rPr>
        <w:t xml:space="preserve">julkaisemalla </w:t>
      </w:r>
      <w:r w:rsidR="00176EE0" w:rsidRPr="00D17F98">
        <w:rPr>
          <w:color w:val="FF0000"/>
        </w:rPr>
        <w:t>mallintajan laatimia laskenta</w:t>
      </w:r>
      <w:r w:rsidR="00EF3C1B" w:rsidRPr="00D17F98">
        <w:rPr>
          <w:color w:val="FF0000"/>
        </w:rPr>
        <w:t xml:space="preserve">mallintaja </w:t>
      </w:r>
      <w:r w:rsidR="00176EE0" w:rsidRPr="00D17F98">
        <w:rPr>
          <w:color w:val="FF0000"/>
        </w:rPr>
        <w:t xml:space="preserve">valitulla </w:t>
      </w:r>
      <w:r w:rsidR="00EF3C1B" w:rsidRPr="00D17F98">
        <w:rPr>
          <w:color w:val="FF0000"/>
        </w:rPr>
        <w:t xml:space="preserve">ohjelmointikielellä ja lisäämällä malleihin </w:t>
      </w:r>
      <w:r w:rsidR="00176EE0" w:rsidRPr="00D17F98">
        <w:rPr>
          <w:color w:val="FF0000"/>
        </w:rPr>
        <w:t xml:space="preserve">MELA2.0:n </w:t>
      </w:r>
      <w:r w:rsidR="00EF3C1B" w:rsidRPr="00D17F98">
        <w:rPr>
          <w:color w:val="FF0000"/>
        </w:rPr>
        <w:t>käyttöä ohjaavat metadata kuvaukset (nk. metatagit).</w:t>
      </w:r>
      <w:r w:rsidR="00774457" w:rsidRPr="00D17F98">
        <w:rPr>
          <w:color w:val="FF0000"/>
        </w:rPr>
        <w:t xml:space="preserve"> </w:t>
      </w:r>
      <w:r w:rsidR="00A86A6D" w:rsidRPr="00D17F98">
        <w:rPr>
          <w:color w:val="FF0000"/>
        </w:rPr>
        <w:t>Koska m</w:t>
      </w:r>
      <w:r w:rsidR="00252C29" w:rsidRPr="00D17F98">
        <w:rPr>
          <w:color w:val="FF0000"/>
        </w:rPr>
        <w:t xml:space="preserve">allintajan tehtävä vaatii </w:t>
      </w:r>
      <w:r w:rsidR="00F56C16" w:rsidRPr="00D17F98">
        <w:rPr>
          <w:color w:val="FF0000"/>
        </w:rPr>
        <w:t xml:space="preserve">syvällisempää ymmärrystä </w:t>
      </w:r>
      <w:r w:rsidR="00252C29" w:rsidRPr="00D17F98">
        <w:rPr>
          <w:color w:val="FF0000"/>
        </w:rPr>
        <w:t>järjestelmän toiminnasta</w:t>
      </w:r>
      <w:r w:rsidR="00A86A6D" w:rsidRPr="00D17F98">
        <w:rPr>
          <w:color w:val="FF0000"/>
        </w:rPr>
        <w:t xml:space="preserve">, pitää käyttäjäryhmälle </w:t>
      </w:r>
      <w:r w:rsidR="00252C29" w:rsidRPr="00D17F98">
        <w:rPr>
          <w:color w:val="FF0000"/>
        </w:rPr>
        <w:t xml:space="preserve">tarjota </w:t>
      </w:r>
      <w:r w:rsidR="00F56C16" w:rsidRPr="00D17F98">
        <w:rPr>
          <w:color w:val="FF0000"/>
        </w:rPr>
        <w:t xml:space="preserve">opiskelumateriaalia </w:t>
      </w:r>
      <w:r w:rsidR="00252C29" w:rsidRPr="00D17F98">
        <w:rPr>
          <w:color w:val="FF0000"/>
        </w:rPr>
        <w:t xml:space="preserve">sekä </w:t>
      </w:r>
      <w:r w:rsidR="00F56C16" w:rsidRPr="00D17F98">
        <w:rPr>
          <w:color w:val="FF0000"/>
        </w:rPr>
        <w:t xml:space="preserve">koulutustilaisuuksia </w:t>
      </w:r>
      <w:r w:rsidR="00252C29" w:rsidRPr="00D17F98">
        <w:rPr>
          <w:color w:val="FF0000"/>
        </w:rPr>
        <w:t>järjestelmän käytöstä ja</w:t>
      </w:r>
      <w:r w:rsidR="00503374" w:rsidRPr="00D17F98">
        <w:rPr>
          <w:color w:val="FF0000"/>
        </w:rPr>
        <w:t xml:space="preserve"> ajantasaista informaatiota</w:t>
      </w:r>
      <w:r w:rsidR="00252C29" w:rsidRPr="00D17F98">
        <w:rPr>
          <w:color w:val="FF0000"/>
        </w:rPr>
        <w:t xml:space="preserve"> </w:t>
      </w:r>
      <w:r w:rsidR="00503374" w:rsidRPr="00D17F98">
        <w:rPr>
          <w:color w:val="FF0000"/>
        </w:rPr>
        <w:t xml:space="preserve">järjestelmän </w:t>
      </w:r>
      <w:r w:rsidR="00252C29" w:rsidRPr="00D17F98">
        <w:rPr>
          <w:color w:val="FF0000"/>
        </w:rPr>
        <w:t>uusista ominaisuuksista.</w:t>
      </w:r>
    </w:p>
    <w:p w14:paraId="0DF25A9A" w14:textId="31A55783" w:rsidR="00CD4B9B" w:rsidRPr="005F19CF" w:rsidRDefault="00CD4B9B" w:rsidP="00230CA1">
      <w:r w:rsidRPr="005F19CF">
        <w:rPr>
          <w:b/>
        </w:rPr>
        <w:t>Kirjastonhoitaja</w:t>
      </w:r>
      <w:r w:rsidR="00766CF0" w:rsidRPr="005F19CF">
        <w:rPr>
          <w:b/>
        </w:rPr>
        <w:t xml:space="preserve"> </w:t>
      </w:r>
      <w:r w:rsidR="00386BD6" w:rsidRPr="005F19CF">
        <w:t>–</w:t>
      </w:r>
      <w:r w:rsidR="00094DA7" w:rsidRPr="005F19CF">
        <w:t xml:space="preserve"> </w:t>
      </w:r>
      <w:r w:rsidR="00733F39" w:rsidRPr="005F19CF">
        <w:t>Vastaa mallipakettien sertifioinnista ja julkaisemisesta avoimen lähdekoodin lisenssien mukaisesti. Kirjastonhoitaja vastaanottaa mallipaketteja mallintajalta, jonka jälkeen hän validoi, testaa ja lisää tarvittavat metakuvaukset paketin mallifunktioihin. Sertifioitu mallipaketti liitetään osaksi funktiokirjastokomponenttia, jolloin mallipaketti myös julkaistaan avoimena lähdekoodina.</w:t>
      </w:r>
    </w:p>
    <w:p w14:paraId="6B5D11CE" w14:textId="3F8136A2" w:rsidR="00CD4B9B" w:rsidRPr="005F19CF" w:rsidRDefault="00CD4B9B" w:rsidP="00230CA1">
      <w:proofErr w:type="spellStart"/>
      <w:r w:rsidRPr="005F19CF">
        <w:rPr>
          <w:b/>
        </w:rPr>
        <w:t>MelaXpertti</w:t>
      </w:r>
      <w:proofErr w:type="spellEnd"/>
      <w:r w:rsidR="000929ED" w:rsidRPr="005F19CF">
        <w:rPr>
          <w:b/>
        </w:rPr>
        <w:t xml:space="preserve"> </w:t>
      </w:r>
      <w:r w:rsidR="000929ED" w:rsidRPr="005F19CF">
        <w:t xml:space="preserve">– </w:t>
      </w:r>
      <w:proofErr w:type="spellStart"/>
      <w:r w:rsidR="000929ED" w:rsidRPr="005F19CF">
        <w:t>Xpertti</w:t>
      </w:r>
      <w:proofErr w:type="spellEnd"/>
      <w:r w:rsidR="000929ED" w:rsidRPr="005F19CF">
        <w:t xml:space="preserve"> vastaa jo sertifioitujen funktioiden malliparametrien sekä virhekertoimen kalibroinnista.</w:t>
      </w:r>
      <w:r w:rsidR="00D17F98">
        <w:t xml:space="preserve"> </w:t>
      </w:r>
      <w:proofErr w:type="spellStart"/>
      <w:r w:rsidR="00D17F98">
        <w:t>Xpertin</w:t>
      </w:r>
      <w:proofErr w:type="spellEnd"/>
      <w:r w:rsidR="00D17F98">
        <w:t xml:space="preserve"> tehtäviin kuuluu lisäksi laatia simulointiskriptejä.</w:t>
      </w:r>
      <w:r w:rsidR="000929ED" w:rsidRPr="005F19CF">
        <w:t xml:space="preserve"> </w:t>
      </w:r>
    </w:p>
    <w:p w14:paraId="3BE50607" w14:textId="46039D1A" w:rsidR="0076688A" w:rsidRPr="005F19CF" w:rsidRDefault="00542DFA" w:rsidP="00230CA1">
      <w:r w:rsidRPr="005F19CF">
        <w:rPr>
          <w:b/>
        </w:rPr>
        <w:t>Avoin</w:t>
      </w:r>
      <w:r w:rsidRPr="005F19CF">
        <w:t xml:space="preserve"> </w:t>
      </w:r>
      <w:r w:rsidRPr="005F19CF">
        <w:rPr>
          <w:b/>
        </w:rPr>
        <w:t>kehittäjä</w:t>
      </w:r>
      <w:r w:rsidR="00DB28CD" w:rsidRPr="005F19CF">
        <w:t xml:space="preserve"> – Avoimen lähdekoodin kehittäjät osallistuvat järjestelmän toiminnallisuuksien parantamiseen, toteuttamiseen ja ylläpitoon.</w:t>
      </w:r>
    </w:p>
    <w:p w14:paraId="4AD35A58" w14:textId="77777777" w:rsidR="00892535" w:rsidRPr="005F19CF" w:rsidRDefault="00235C70" w:rsidP="00230CA1">
      <w:pPr>
        <w:pStyle w:val="Otsikko2"/>
      </w:pPr>
      <w:bookmarkStart w:id="11" w:name="_Toc14092452"/>
      <w:r w:rsidRPr="005F19CF">
        <w:t>Käyttäjätarinat</w:t>
      </w:r>
      <w:bookmarkEnd w:id="11"/>
    </w:p>
    <w:p w14:paraId="5A2256BB" w14:textId="03D18E10" w:rsidR="004D40C3" w:rsidRPr="005F19CF" w:rsidRDefault="00F116BC" w:rsidP="00230CA1">
      <w:pPr>
        <w:rPr>
          <w:b/>
          <w:sz w:val="22"/>
          <w:szCs w:val="22"/>
        </w:rPr>
      </w:pPr>
      <w:r w:rsidRPr="005F19CF">
        <w:rPr>
          <w:b/>
        </w:rPr>
        <w:t>Malli</w:t>
      </w:r>
      <w:r w:rsidR="00D25DAB" w:rsidRPr="005F19CF">
        <w:rPr>
          <w:b/>
        </w:rPr>
        <w:t>pakettien julkaiseminen</w:t>
      </w:r>
      <w:r w:rsidR="00892535" w:rsidRPr="005F19CF">
        <w:rPr>
          <w:b/>
        </w:rPr>
        <w:t xml:space="preserve"> </w:t>
      </w:r>
      <w:r w:rsidR="00892535" w:rsidRPr="005F19CF">
        <w:t>–</w:t>
      </w:r>
      <w:r w:rsidR="00892535" w:rsidRPr="005F19CF">
        <w:rPr>
          <w:b/>
        </w:rPr>
        <w:t xml:space="preserve"> </w:t>
      </w:r>
      <w:r w:rsidR="002C716C" w:rsidRPr="005F19CF">
        <w:t>Minna</w:t>
      </w:r>
      <w:r w:rsidR="00905C9C" w:rsidRPr="005F19CF">
        <w:t xml:space="preserve"> on </w:t>
      </w:r>
      <w:r w:rsidR="00B5542A" w:rsidRPr="005F19CF">
        <w:t>tutkija</w:t>
      </w:r>
      <w:r w:rsidR="00905C9C" w:rsidRPr="005F19CF">
        <w:t xml:space="preserve">, joka on kehittänyt </w:t>
      </w:r>
      <w:proofErr w:type="spellStart"/>
      <w:r w:rsidR="00905C9C" w:rsidRPr="005F19CF">
        <w:t>puutason</w:t>
      </w:r>
      <w:proofErr w:type="spellEnd"/>
      <w:r w:rsidR="00A0670B" w:rsidRPr="005F19CF">
        <w:t xml:space="preserve"> </w:t>
      </w:r>
      <w:r w:rsidR="00952058" w:rsidRPr="005F19CF">
        <w:t>kasvu</w:t>
      </w:r>
      <w:r w:rsidR="00905C9C" w:rsidRPr="005F19CF">
        <w:t>malleja. Hän haluaa hyödyntää kehittämiään malleja MELA2.0</w:t>
      </w:r>
      <w:r w:rsidR="00B560C8" w:rsidRPr="005F19CF">
        <w:t>-</w:t>
      </w:r>
      <w:r w:rsidR="00905C9C" w:rsidRPr="005F19CF">
        <w:t>simulaattori</w:t>
      </w:r>
      <w:r w:rsidR="00952058" w:rsidRPr="005F19CF">
        <w:t>ssa</w:t>
      </w:r>
      <w:r w:rsidR="00905C9C" w:rsidRPr="005F19CF">
        <w:t>.</w:t>
      </w:r>
      <w:r w:rsidR="00952058" w:rsidRPr="005F19CF">
        <w:t xml:space="preserve"> </w:t>
      </w:r>
      <w:r w:rsidR="002C716C" w:rsidRPr="005F19CF">
        <w:t>Minna</w:t>
      </w:r>
      <w:r w:rsidR="00952058" w:rsidRPr="005F19CF">
        <w:t xml:space="preserve"> suuntaa MELA2.0</w:t>
      </w:r>
      <w:r w:rsidR="005A093E" w:rsidRPr="005F19CF">
        <w:t>-</w:t>
      </w:r>
      <w:r w:rsidR="00952058" w:rsidRPr="005F19CF">
        <w:t xml:space="preserve">verkkosivuille </w:t>
      </w:r>
      <w:r w:rsidR="0075062F" w:rsidRPr="005F19CF">
        <w:t xml:space="preserve">tutustumaan miten julkaisuprosessi tapahtuu. </w:t>
      </w:r>
      <w:r w:rsidR="004D40C3" w:rsidRPr="005F19CF">
        <w:t xml:space="preserve">Luettuaan ohjeet </w:t>
      </w:r>
      <w:r w:rsidR="002C716C" w:rsidRPr="005F19CF">
        <w:t>Minna</w:t>
      </w:r>
      <w:r w:rsidR="004D40C3" w:rsidRPr="005F19CF">
        <w:t xml:space="preserve"> päättää toteuttaa funktiopakettinsa R-kielellä, koska se on MELA2.0</w:t>
      </w:r>
      <w:r w:rsidR="005A093E" w:rsidRPr="005F19CF">
        <w:t>:n</w:t>
      </w:r>
      <w:r w:rsidR="004D40C3" w:rsidRPr="005F19CF">
        <w:t xml:space="preserve"> </w:t>
      </w:r>
      <w:r w:rsidR="004177DB" w:rsidRPr="005F19CF">
        <w:t>ensisijainen</w:t>
      </w:r>
      <w:r w:rsidR="00BB4975" w:rsidRPr="005F19CF">
        <w:t xml:space="preserve"> ohjelmointi</w:t>
      </w:r>
      <w:r w:rsidR="004D40C3" w:rsidRPr="005F19CF">
        <w:t xml:space="preserve">kieli mallifunktioille. </w:t>
      </w:r>
      <w:r w:rsidR="002C716C" w:rsidRPr="005F19CF">
        <w:t>Minna</w:t>
      </w:r>
      <w:r w:rsidR="004D40C3" w:rsidRPr="005F19CF">
        <w:t xml:space="preserve"> toteuttaa mallipakettinsa MELA2.0</w:t>
      </w:r>
      <w:r w:rsidR="00B560C8" w:rsidRPr="005F19CF">
        <w:t>-</w:t>
      </w:r>
      <w:r w:rsidR="004D40C3" w:rsidRPr="005F19CF">
        <w:t>standardien mukaisesti R-studiolla ja lisää lopuksi dokumentaatiossa kuvatut metatagit funktioiden kommenteiksi.</w:t>
      </w:r>
    </w:p>
    <w:p w14:paraId="726618F9" w14:textId="046066B4" w:rsidR="00D25DAB" w:rsidRPr="005F19CF" w:rsidRDefault="004D40C3" w:rsidP="00230CA1">
      <w:r w:rsidRPr="005F19CF">
        <w:t>Luetun dokumentaation perusteella</w:t>
      </w:r>
      <w:r w:rsidR="00C73ED4">
        <w:t>,</w:t>
      </w:r>
      <w:r w:rsidRPr="005F19CF">
        <w:t xml:space="preserve"> </w:t>
      </w:r>
      <w:r w:rsidR="002C716C" w:rsidRPr="005F19CF">
        <w:t>Minna</w:t>
      </w:r>
      <w:r w:rsidRPr="005F19CF">
        <w:t xml:space="preserve"> </w:t>
      </w:r>
      <w:r w:rsidR="0075062F" w:rsidRPr="005F19CF">
        <w:t xml:space="preserve">osaa </w:t>
      </w:r>
      <w:r w:rsidRPr="005F19CF">
        <w:t>ottaa yhteyttä kirjastonhoitajaan, joka vastaa uusien mallipakettien yhteensovittamisesta osaksi MELA2.0</w:t>
      </w:r>
      <w:r w:rsidR="005A093E" w:rsidRPr="005F19CF">
        <w:t>-</w:t>
      </w:r>
      <w:r w:rsidRPr="005F19CF">
        <w:t xml:space="preserve">funktiokirjastoa. Kirjastonhoitaja vastaa </w:t>
      </w:r>
      <w:r w:rsidR="002C716C" w:rsidRPr="005F19CF">
        <w:t>Minna</w:t>
      </w:r>
      <w:r w:rsidRPr="005F19CF">
        <w:t xml:space="preserve">lle ja esittää </w:t>
      </w:r>
      <w:r w:rsidR="0075062F" w:rsidRPr="005F19CF">
        <w:t xml:space="preserve">kolme </w:t>
      </w:r>
      <w:r w:rsidRPr="005F19CF">
        <w:t xml:space="preserve">vaihtoehtoa. Joko </w:t>
      </w:r>
      <w:r w:rsidR="002C716C" w:rsidRPr="005F19CF">
        <w:t>Minna</w:t>
      </w:r>
      <w:r w:rsidRPr="005F19CF">
        <w:t xml:space="preserve"> julkaisee pakettinsa avoimesti julkaisualustalla (GitHub yms.)</w:t>
      </w:r>
      <w:r w:rsidR="0075062F" w:rsidRPr="005F19CF">
        <w:t xml:space="preserve"> tai </w:t>
      </w:r>
      <w:r w:rsidRPr="005F19CF">
        <w:t xml:space="preserve">lähettää mallipaketin </w:t>
      </w:r>
      <w:r w:rsidR="0075062F" w:rsidRPr="005F19CF">
        <w:t xml:space="preserve">joko sähköpostilla </w:t>
      </w:r>
      <w:r w:rsidR="004177DB" w:rsidRPr="005F19CF">
        <w:t>tai verkkosivujen kautta</w:t>
      </w:r>
      <w:r w:rsidRPr="005F19CF">
        <w:t xml:space="preserve"> </w:t>
      </w:r>
      <w:r w:rsidRPr="005F19CF">
        <w:lastRenderedPageBreak/>
        <w:t>kirjastonhoitajalle</w:t>
      </w:r>
      <w:r w:rsidR="004177DB" w:rsidRPr="005F19CF">
        <w:t>.</w:t>
      </w:r>
      <w:r w:rsidR="0075062F" w:rsidRPr="005F19CF">
        <w:t xml:space="preserve"> Kirjastonhoitaja mainitsee vielä, että verkkosivujen kautta tapahtuva julkaiseminen on suositeltavaa.</w:t>
      </w:r>
    </w:p>
    <w:p w14:paraId="2BFD552D" w14:textId="77777777" w:rsidR="00892535" w:rsidRPr="005F19CF" w:rsidRDefault="002C716C" w:rsidP="00230CA1">
      <w:r w:rsidRPr="005F19CF">
        <w:t>Minna</w:t>
      </w:r>
      <w:r w:rsidR="004177DB" w:rsidRPr="005F19CF">
        <w:t xml:space="preserve"> ei ole aikaisemmin julkaissut mitään kolmannen osapuolen julkaisualustoilla, joten hän päättää suunnata MELA2.0</w:t>
      </w:r>
      <w:r w:rsidR="00B560C8" w:rsidRPr="005F19CF">
        <w:t>-</w:t>
      </w:r>
      <w:r w:rsidR="004177DB" w:rsidRPr="005F19CF">
        <w:t xml:space="preserve">verkkosivuille ja lähettää mallipaketin verkkopalvelun kautta. </w:t>
      </w:r>
      <w:r w:rsidRPr="005F19CF">
        <w:t>Minna</w:t>
      </w:r>
      <w:r w:rsidR="004177DB" w:rsidRPr="005F19CF">
        <w:t xml:space="preserve"> täyttää julkaisulomakkeen, jossa pyydetään hänen yhteystietojaan ja lisenssilupaa julkaista modifioitu mallipaketti avoimena lähdekoodina. </w:t>
      </w:r>
      <w:r w:rsidR="003724D1" w:rsidRPr="005F19CF">
        <w:t xml:space="preserve">Parin </w:t>
      </w:r>
      <w:r w:rsidR="004177DB" w:rsidRPr="005F19CF">
        <w:t xml:space="preserve">viikon </w:t>
      </w:r>
      <w:r w:rsidR="003724D1" w:rsidRPr="005F19CF">
        <w:t xml:space="preserve">kuluttua </w:t>
      </w:r>
      <w:r w:rsidRPr="005F19CF">
        <w:t>Minna</w:t>
      </w:r>
      <w:r w:rsidR="004177DB" w:rsidRPr="005F19CF">
        <w:t xml:space="preserve"> saa sähköpostia, jossa ilmoitetaan, että </w:t>
      </w:r>
      <w:r w:rsidR="003724D1" w:rsidRPr="005F19CF">
        <w:t>malli</w:t>
      </w:r>
      <w:r w:rsidR="004177DB" w:rsidRPr="005F19CF">
        <w:t xml:space="preserve">paketti on </w:t>
      </w:r>
      <w:r w:rsidR="003724D1" w:rsidRPr="005F19CF">
        <w:t xml:space="preserve">sertifioitu </w:t>
      </w:r>
      <w:r w:rsidR="004177DB" w:rsidRPr="005F19CF">
        <w:t xml:space="preserve">MELA2.0 </w:t>
      </w:r>
      <w:r w:rsidR="003724D1" w:rsidRPr="005F19CF">
        <w:t>yhteensopivaksi</w:t>
      </w:r>
      <w:r w:rsidR="004177DB" w:rsidRPr="005F19CF">
        <w:t xml:space="preserve">. </w:t>
      </w:r>
      <w:commentRangeStart w:id="12"/>
      <w:commentRangeStart w:id="13"/>
      <w:r w:rsidR="004177DB" w:rsidRPr="005F19CF">
        <w:t xml:space="preserve">Nyt </w:t>
      </w:r>
      <w:r w:rsidRPr="005F19CF">
        <w:t>Minna</w:t>
      </w:r>
      <w:r w:rsidR="004177DB" w:rsidRPr="005F19CF">
        <w:t xml:space="preserve"> voi hyödyntää omia mallejaan osana MELA2.0</w:t>
      </w:r>
      <w:r w:rsidR="00B560C8" w:rsidRPr="005F19CF">
        <w:t>-</w:t>
      </w:r>
      <w:r w:rsidR="004177DB" w:rsidRPr="005F19CF">
        <w:t>järjestelmää.</w:t>
      </w:r>
      <w:commentRangeEnd w:id="12"/>
      <w:r w:rsidR="00596D0D" w:rsidRPr="005F19CF">
        <w:rPr>
          <w:rStyle w:val="Kommentinviite"/>
          <w:sz w:val="24"/>
          <w:szCs w:val="24"/>
        </w:rPr>
        <w:commentReference w:id="12"/>
      </w:r>
      <w:commentRangeEnd w:id="13"/>
      <w:r w:rsidR="00BD1F0A" w:rsidRPr="005F19CF">
        <w:rPr>
          <w:rStyle w:val="Kommentinviite"/>
          <w:sz w:val="24"/>
          <w:szCs w:val="24"/>
        </w:rPr>
        <w:commentReference w:id="13"/>
      </w:r>
    </w:p>
    <w:p w14:paraId="5892333B" w14:textId="7E2FC07D" w:rsidR="004177DB" w:rsidRPr="005F19CF" w:rsidRDefault="00E85A3A" w:rsidP="00230CA1">
      <w:r w:rsidRPr="005F19CF">
        <w:rPr>
          <w:b/>
        </w:rPr>
        <w:t>Yksinkertainen simulointi tapaus</w:t>
      </w:r>
      <w:r w:rsidR="00892535" w:rsidRPr="005F19CF">
        <w:t xml:space="preserve"> – </w:t>
      </w:r>
      <w:r w:rsidR="002C716C" w:rsidRPr="005F19CF">
        <w:t>Laura</w:t>
      </w:r>
      <w:r w:rsidR="003738F5" w:rsidRPr="005F19CF">
        <w:t>lla on hallussaan metsikködataa XML-muodossa. Hän h</w:t>
      </w:r>
      <w:r w:rsidR="004177DB" w:rsidRPr="005F19CF">
        <w:t xml:space="preserve">aluaa </w:t>
      </w:r>
      <w:r w:rsidR="003738F5" w:rsidRPr="005F19CF">
        <w:t>simuloida MELA2.0:lla metsikön kasvuennustetta 20 vuoden päähän</w:t>
      </w:r>
      <w:r w:rsidR="004177DB" w:rsidRPr="005F19CF">
        <w:t>.</w:t>
      </w:r>
      <w:r w:rsidR="003738F5" w:rsidRPr="005F19CF">
        <w:t xml:space="preserve"> </w:t>
      </w:r>
      <w:r w:rsidR="002C716C" w:rsidRPr="005F19CF">
        <w:t>Laura</w:t>
      </w:r>
      <w:r w:rsidR="003738F5" w:rsidRPr="005F19CF">
        <w:t xml:space="preserve"> käynnistää MELA2.0:n </w:t>
      </w:r>
      <w:r w:rsidR="00963E60">
        <w:t>asiakassovelluksen tietokoneeltaan</w:t>
      </w:r>
      <w:r w:rsidR="003738F5" w:rsidRPr="005F19CF">
        <w:t xml:space="preserve"> ja valitsee </w:t>
      </w:r>
      <w:r w:rsidR="00A0670B" w:rsidRPr="005F19CF">
        <w:t xml:space="preserve">käyttöliittymän avulla </w:t>
      </w:r>
      <w:r w:rsidR="003738F5" w:rsidRPr="005F19CF">
        <w:t xml:space="preserve">XML-tiedoston, joka sisältää </w:t>
      </w:r>
      <w:r w:rsidR="00A0670B" w:rsidRPr="005F19CF">
        <w:t xml:space="preserve">laskennassa käytettävän </w:t>
      </w:r>
      <w:r w:rsidR="003738F5" w:rsidRPr="005F19CF">
        <w:t>metsikködatan.</w:t>
      </w:r>
      <w:r w:rsidR="003632F7" w:rsidRPr="005F19CF">
        <w:t xml:space="preserve"> </w:t>
      </w:r>
      <w:commentRangeStart w:id="14"/>
      <w:commentRangeStart w:id="15"/>
      <w:r w:rsidR="003738F5" w:rsidRPr="005F19CF">
        <w:t xml:space="preserve">Seuraavaksi </w:t>
      </w:r>
      <w:r w:rsidR="002C716C" w:rsidRPr="005F19CF">
        <w:t>Laura</w:t>
      </w:r>
      <w:r w:rsidR="003738F5" w:rsidRPr="005F19CF">
        <w:t xml:space="preserve"> muodostaa tuloskuvauksen, siitä mi</w:t>
      </w:r>
      <w:r w:rsidR="00A0670B" w:rsidRPr="005F19CF">
        <w:t>llaisen raportin hän haluaa simuloinnin lopputuloksena</w:t>
      </w:r>
      <w:r w:rsidR="003738F5" w:rsidRPr="005F19CF">
        <w:t>.</w:t>
      </w:r>
      <w:r w:rsidR="003632F7" w:rsidRPr="005F19CF">
        <w:t xml:space="preserve"> Hän valitsee tuotettavaksi raportin, jo</w:t>
      </w:r>
      <w:r w:rsidR="00963E60">
        <w:t>ka maksi</w:t>
      </w:r>
      <w:r w:rsidR="00581674">
        <w:t>moi</w:t>
      </w:r>
      <w:r w:rsidR="00963E60">
        <w:t xml:space="preserve"> metsikönkasvun</w:t>
      </w:r>
      <w:r w:rsidR="003632F7" w:rsidRPr="005F19CF">
        <w:t xml:space="preserve"> seuraavalle 20 vuodelle.</w:t>
      </w:r>
      <w:commentRangeEnd w:id="14"/>
      <w:r w:rsidR="00BD1F88" w:rsidRPr="005F19CF">
        <w:rPr>
          <w:rStyle w:val="Kommentinviite"/>
          <w:sz w:val="24"/>
          <w:szCs w:val="24"/>
        </w:rPr>
        <w:commentReference w:id="14"/>
      </w:r>
      <w:commentRangeEnd w:id="15"/>
      <w:r w:rsidR="00BD1F0A" w:rsidRPr="005F19CF">
        <w:rPr>
          <w:rStyle w:val="Kommentinviite"/>
          <w:sz w:val="24"/>
          <w:szCs w:val="24"/>
        </w:rPr>
        <w:commentReference w:id="15"/>
      </w:r>
    </w:p>
    <w:p w14:paraId="700BC476" w14:textId="536BBCF3" w:rsidR="00C32D36" w:rsidRPr="005F19CF" w:rsidRDefault="003632F7" w:rsidP="00230CA1">
      <w:commentRangeStart w:id="16"/>
      <w:commentRangeStart w:id="17"/>
      <w:r w:rsidRPr="005F19CF">
        <w:t xml:space="preserve">Seuraavaksi </w:t>
      </w:r>
      <w:r w:rsidR="002C716C" w:rsidRPr="005F19CF">
        <w:t>Laura</w:t>
      </w:r>
      <w:r w:rsidRPr="005F19CF">
        <w:t xml:space="preserve"> </w:t>
      </w:r>
      <w:r w:rsidR="00596D0D" w:rsidRPr="005F19CF">
        <w:t xml:space="preserve">valitsee hänen tarpeelleen sopivamman </w:t>
      </w:r>
      <w:r w:rsidRPr="005F19CF">
        <w:t>simulointiskripti</w:t>
      </w:r>
      <w:commentRangeEnd w:id="16"/>
      <w:r w:rsidRPr="005F19CF">
        <w:rPr>
          <w:rStyle w:val="Kommentinviite"/>
          <w:sz w:val="24"/>
          <w:szCs w:val="24"/>
        </w:rPr>
        <w:commentReference w:id="16"/>
      </w:r>
      <w:commentRangeEnd w:id="17"/>
      <w:r w:rsidR="0059082F" w:rsidRPr="005F19CF">
        <w:rPr>
          <w:rStyle w:val="Kommentinviite"/>
          <w:sz w:val="24"/>
          <w:szCs w:val="24"/>
        </w:rPr>
        <w:commentReference w:id="17"/>
      </w:r>
      <w:r w:rsidRPr="005F19CF">
        <w:t xml:space="preserve">. </w:t>
      </w:r>
      <w:r w:rsidRPr="00FC0151">
        <w:t>Hän selaa erilaisia vaihtoehtoja</w:t>
      </w:r>
      <w:r w:rsidR="008056DA" w:rsidRPr="00FC0151">
        <w:t xml:space="preserve"> </w:t>
      </w:r>
      <w:r w:rsidR="006A5FFB" w:rsidRPr="00FC0151">
        <w:t>lukemalla skriptien yhteenvetoja ja käyttötapauksia</w:t>
      </w:r>
      <w:r w:rsidRPr="00FC0151">
        <w:t xml:space="preserve"> MELA2.0-verkkosivulta</w:t>
      </w:r>
      <w:r w:rsidRPr="005F19CF">
        <w:t xml:space="preserve">. Hän valitsee skriptin, joka vastaa </w:t>
      </w:r>
      <w:r w:rsidR="00596D0D" w:rsidRPr="005F19CF">
        <w:t xml:space="preserve">parhaiten </w:t>
      </w:r>
      <w:r w:rsidRPr="005F19CF">
        <w:t>hänen haluamaansa lopputulosta</w:t>
      </w:r>
      <w:r w:rsidR="00BD1F88" w:rsidRPr="005F19CF">
        <w:t xml:space="preserve"> ja määrittelee </w:t>
      </w:r>
      <w:r w:rsidR="00A0670B" w:rsidRPr="005F19CF">
        <w:t xml:space="preserve">skriptin </w:t>
      </w:r>
      <w:r w:rsidR="00BD1F88" w:rsidRPr="005F19CF">
        <w:t>käyttöönoton MELA2.0:n käyttöliittymässä</w:t>
      </w:r>
      <w:r w:rsidRPr="005F19CF">
        <w:t xml:space="preserve">. Lopuksi </w:t>
      </w:r>
      <w:r w:rsidR="002C716C" w:rsidRPr="005F19CF">
        <w:t>Laura</w:t>
      </w:r>
      <w:r w:rsidRPr="005F19CF">
        <w:t xml:space="preserve"> tarkastaa yhteenvedon hänen asettamistaan </w:t>
      </w:r>
      <w:commentRangeStart w:id="18"/>
      <w:r w:rsidRPr="005F19CF">
        <w:t xml:space="preserve">syöteparametreista (data, tuloskuvaus ja simulointiskripti) </w:t>
      </w:r>
      <w:commentRangeEnd w:id="18"/>
      <w:r w:rsidR="00522FE5" w:rsidRPr="005F19CF">
        <w:rPr>
          <w:rStyle w:val="Kommentinviite"/>
          <w:sz w:val="24"/>
          <w:szCs w:val="24"/>
        </w:rPr>
        <w:commentReference w:id="18"/>
      </w:r>
      <w:r w:rsidRPr="005F19CF">
        <w:t xml:space="preserve">ja </w:t>
      </w:r>
      <w:r w:rsidR="003724D1" w:rsidRPr="005F19CF">
        <w:t>käynnistää simuloinnin</w:t>
      </w:r>
      <w:r w:rsidRPr="005F19CF">
        <w:t xml:space="preserve">. Simuloinnin </w:t>
      </w:r>
      <w:r w:rsidR="001B7537" w:rsidRPr="005F19CF">
        <w:t>päätteeksi</w:t>
      </w:r>
      <w:r w:rsidRPr="005F19CF">
        <w:t xml:space="preserve"> MELA2.0 tuottaa raportin, joka sisältää </w:t>
      </w:r>
      <w:r w:rsidR="000A6236">
        <w:t>Lauran</w:t>
      </w:r>
      <w:r w:rsidRPr="005F19CF">
        <w:t xml:space="preserve"> määrittelemän laskennan lopputuloksen. </w:t>
      </w:r>
      <w:r w:rsidR="002C716C" w:rsidRPr="005F19CF">
        <w:t>Laura</w:t>
      </w:r>
      <w:r w:rsidRPr="005F19CF">
        <w:t xml:space="preserve"> tallentaa raportin .</w:t>
      </w:r>
      <w:proofErr w:type="spellStart"/>
      <w:r w:rsidRPr="005F19CF">
        <w:t>csv</w:t>
      </w:r>
      <w:proofErr w:type="spellEnd"/>
      <w:r w:rsidRPr="005F19CF">
        <w:t xml:space="preserve"> tiedostona haluamaansa hakemistoon</w:t>
      </w:r>
      <w:r w:rsidR="004C0DF3">
        <w:t xml:space="preserve"> tietokoneelleen</w:t>
      </w:r>
      <w:r w:rsidRPr="005F19CF">
        <w:t>.</w:t>
      </w:r>
    </w:p>
    <w:p w14:paraId="57EC756F" w14:textId="5DC2FC87" w:rsidR="004E53ED" w:rsidRPr="005F19CF" w:rsidRDefault="004E53ED" w:rsidP="00230CA1">
      <w:commentRangeStart w:id="19"/>
      <w:r w:rsidRPr="005F19CF">
        <w:rPr>
          <w:b/>
        </w:rPr>
        <w:t>Mallipaketin yhteensovittaminen osaksi funktiokirjastoa</w:t>
      </w:r>
      <w:commentRangeEnd w:id="19"/>
      <w:r w:rsidR="008F198D" w:rsidRPr="005F19CF">
        <w:commentReference w:id="19"/>
      </w:r>
      <w:r w:rsidR="00C32D36" w:rsidRPr="005F19CF">
        <w:rPr>
          <w:b/>
        </w:rPr>
        <w:t xml:space="preserve"> </w:t>
      </w:r>
      <w:r w:rsidR="00C32D36" w:rsidRPr="005F19CF">
        <w:t xml:space="preserve">– </w:t>
      </w:r>
      <w:r w:rsidR="009A47AC" w:rsidRPr="005F19CF">
        <w:t xml:space="preserve">Kalle toimii kirjastonhoitajana MELA2.0-järjestelmälle. Eräänä päivänä hän vastaanottaa R-kielellä kirjoitetun kasvumallipaketin sähköpostilla </w:t>
      </w:r>
      <w:r w:rsidR="00394447" w:rsidRPr="005F19CF">
        <w:t>mallintajalta</w:t>
      </w:r>
      <w:r w:rsidR="009A47AC" w:rsidRPr="005F19CF">
        <w:t>. Paketti on .</w:t>
      </w:r>
      <w:commentRangeStart w:id="20"/>
      <w:proofErr w:type="spellStart"/>
      <w:r w:rsidR="009A47AC" w:rsidRPr="005F19CF">
        <w:t>zip</w:t>
      </w:r>
      <w:proofErr w:type="spellEnd"/>
      <w:r w:rsidR="009A47AC" w:rsidRPr="005F19CF">
        <w:t xml:space="preserve"> </w:t>
      </w:r>
      <w:commentRangeEnd w:id="20"/>
      <w:r w:rsidR="002A7BB5" w:rsidRPr="005F19CF">
        <w:rPr>
          <w:rStyle w:val="Kommentinviite"/>
          <w:sz w:val="24"/>
          <w:szCs w:val="24"/>
        </w:rPr>
        <w:commentReference w:id="20"/>
      </w:r>
      <w:r w:rsidR="009A47AC" w:rsidRPr="005F19CF">
        <w:t>muodossa, joten Kalle purkaa paketin omalle tietokoneelleen ja tutkii paketin sisältöä</w:t>
      </w:r>
      <w:r w:rsidR="00FC0151">
        <w:t>. Hän</w:t>
      </w:r>
      <w:r w:rsidR="009A47AC" w:rsidRPr="005F19CF">
        <w:t xml:space="preserve"> </w:t>
      </w:r>
      <w:r w:rsidR="00FC0151">
        <w:t xml:space="preserve">toteaa, että paketti on </w:t>
      </w:r>
      <w:r w:rsidR="009A47AC" w:rsidRPr="005F19CF">
        <w:t>R-standardien mukaan kirjoitettu</w:t>
      </w:r>
      <w:r w:rsidR="003724D1" w:rsidRPr="005F19CF">
        <w:t xml:space="preserve"> ja </w:t>
      </w:r>
      <w:r w:rsidR="009A47AC" w:rsidRPr="005F19CF">
        <w:t>sisältää</w:t>
      </w:r>
      <w:r w:rsidR="003724D1" w:rsidRPr="005F19CF">
        <w:t xml:space="preserve"> asiaan kuuluvat </w:t>
      </w:r>
      <w:r w:rsidR="00F54294" w:rsidRPr="005F19CF">
        <w:t>metatagit</w:t>
      </w:r>
      <w:r w:rsidR="009A47AC" w:rsidRPr="005F19CF">
        <w:t>.</w:t>
      </w:r>
    </w:p>
    <w:p w14:paraId="25620362" w14:textId="38C6C799" w:rsidR="009A47AC" w:rsidRPr="005F19CF" w:rsidRDefault="009A47AC" w:rsidP="00230CA1">
      <w:r w:rsidRPr="005F19CF">
        <w:t xml:space="preserve">Kalle käy läpi paketissa olevat funktiot yksi kerrallaan ja lisää kirjastonhoitajan metatagit funktioiden kommentteihin. </w:t>
      </w:r>
      <w:commentRangeStart w:id="21"/>
      <w:commentRangeStart w:id="22"/>
      <w:r w:rsidRPr="005F19CF">
        <w:t xml:space="preserve">Samalla hän määrittelee </w:t>
      </w:r>
      <w:r w:rsidR="00992BCD" w:rsidRPr="005F19CF">
        <w:t xml:space="preserve">mallifunktioiden </w:t>
      </w:r>
      <w:proofErr w:type="spellStart"/>
      <w:r w:rsidR="00A77A2E" w:rsidRPr="005F19CF">
        <w:t>arvoalueet</w:t>
      </w:r>
      <w:proofErr w:type="spellEnd"/>
      <w:r w:rsidRPr="005F19CF">
        <w:t>, jolla funktio</w:t>
      </w:r>
      <w:r w:rsidR="00596D0D" w:rsidRPr="005F19CF">
        <w:t>iden</w:t>
      </w:r>
      <w:r w:rsidRPr="005F19CF">
        <w:t xml:space="preserve"> käyttö on mahdollista</w:t>
      </w:r>
      <w:commentRangeEnd w:id="21"/>
      <w:r w:rsidRPr="005F19CF">
        <w:rPr>
          <w:rStyle w:val="Kommentinviite"/>
          <w:sz w:val="24"/>
          <w:szCs w:val="24"/>
        </w:rPr>
        <w:commentReference w:id="21"/>
      </w:r>
      <w:commentRangeEnd w:id="22"/>
      <w:r w:rsidR="00200DAC" w:rsidRPr="005F19CF">
        <w:t>/optimaalista</w:t>
      </w:r>
      <w:r w:rsidR="008B4656" w:rsidRPr="005F19CF">
        <w:rPr>
          <w:rStyle w:val="Kommentinviite"/>
          <w:sz w:val="24"/>
          <w:szCs w:val="24"/>
        </w:rPr>
        <w:commentReference w:id="22"/>
      </w:r>
      <w:r w:rsidRPr="005F19CF">
        <w:t xml:space="preserve">. </w:t>
      </w:r>
      <w:r w:rsidR="00393B41">
        <w:t>Lisäksi</w:t>
      </w:r>
      <w:r w:rsidR="00FE780D" w:rsidRPr="005F19CF">
        <w:t xml:space="preserve"> </w:t>
      </w:r>
      <w:commentRangeStart w:id="23"/>
      <w:commentRangeStart w:id="24"/>
      <w:r w:rsidR="008F198D" w:rsidRPr="005F19CF">
        <w:t xml:space="preserve">Kalle käy läpi funktioiden toimintaa ja validoi, että </w:t>
      </w:r>
      <w:commentRangeEnd w:id="23"/>
      <w:commentRangeEnd w:id="24"/>
      <w:r w:rsidR="00596D0D" w:rsidRPr="005F19CF">
        <w:t>ne toimivat suunnitellusti ja antavat järkeviä tuloksia</w:t>
      </w:r>
      <w:r w:rsidR="008F198D" w:rsidRPr="005F19CF">
        <w:rPr>
          <w:rStyle w:val="Kommentinviite"/>
          <w:sz w:val="24"/>
          <w:szCs w:val="24"/>
        </w:rPr>
        <w:commentReference w:id="23"/>
      </w:r>
      <w:r w:rsidR="00FE780D" w:rsidRPr="005F19CF">
        <w:t xml:space="preserve"> esimerkkidatalle</w:t>
      </w:r>
      <w:r w:rsidR="00833A88" w:rsidRPr="005F19CF">
        <w:rPr>
          <w:rStyle w:val="Kommentinviite"/>
          <w:sz w:val="24"/>
          <w:szCs w:val="24"/>
        </w:rPr>
        <w:commentReference w:id="24"/>
      </w:r>
      <w:r w:rsidR="008F198D" w:rsidRPr="005F19CF">
        <w:t xml:space="preserve">. Lopuksi Kalle </w:t>
      </w:r>
      <w:r w:rsidR="00D934C9">
        <w:t xml:space="preserve">vielä </w:t>
      </w:r>
      <w:r w:rsidR="008F198D" w:rsidRPr="005F19CF">
        <w:t xml:space="preserve">testaa, että </w:t>
      </w:r>
      <w:commentRangeStart w:id="25"/>
      <w:commentRangeStart w:id="26"/>
      <w:r w:rsidR="008F198D" w:rsidRPr="005F19CF">
        <w:t xml:space="preserve">hakukone pystyy löytämään kaikki funktiota ja luomaan niistä </w:t>
      </w:r>
      <w:r w:rsidR="000F2F69">
        <w:t xml:space="preserve">sopivia </w:t>
      </w:r>
      <w:r w:rsidR="008F198D" w:rsidRPr="005F19CF">
        <w:t>laskentaketjuja</w:t>
      </w:r>
      <w:commentRangeEnd w:id="25"/>
      <w:r w:rsidR="008F198D" w:rsidRPr="005F19CF">
        <w:rPr>
          <w:rStyle w:val="Kommentinviite"/>
          <w:sz w:val="24"/>
          <w:szCs w:val="24"/>
        </w:rPr>
        <w:commentReference w:id="25"/>
      </w:r>
      <w:commentRangeEnd w:id="26"/>
      <w:r w:rsidR="00833A88" w:rsidRPr="005F19CF">
        <w:rPr>
          <w:rStyle w:val="Kommentinviite"/>
          <w:sz w:val="24"/>
          <w:szCs w:val="24"/>
        </w:rPr>
        <w:commentReference w:id="26"/>
      </w:r>
      <w:r w:rsidR="007B762E" w:rsidRPr="005F19CF">
        <w:t>.</w:t>
      </w:r>
    </w:p>
    <w:p w14:paraId="3B75449E" w14:textId="59B604C6" w:rsidR="00C32D36" w:rsidRPr="005F19CF" w:rsidRDefault="00F75AAD" w:rsidP="00230CA1">
      <w:r w:rsidRPr="005F19CF">
        <w:t xml:space="preserve">Kun Kalle on saanut tehtyä edellä mainitut työvaiheet </w:t>
      </w:r>
      <w:commentRangeStart w:id="27"/>
      <w:commentRangeStart w:id="28"/>
      <w:r w:rsidRPr="005F19CF">
        <w:t xml:space="preserve">hän </w:t>
      </w:r>
      <w:r w:rsidR="00596D0D" w:rsidRPr="005F19CF">
        <w:t>sertifioi</w:t>
      </w:r>
      <w:r w:rsidRPr="005F19CF">
        <w:t xml:space="preserve"> mallipaketin ja lisää sen osaksi funktiokirjastoa</w:t>
      </w:r>
      <w:commentRangeEnd w:id="27"/>
      <w:r w:rsidRPr="005F19CF">
        <w:rPr>
          <w:rStyle w:val="Kommentinviite"/>
          <w:sz w:val="24"/>
          <w:szCs w:val="24"/>
        </w:rPr>
        <w:commentReference w:id="27"/>
      </w:r>
      <w:commentRangeEnd w:id="28"/>
      <w:r w:rsidR="00B1306B" w:rsidRPr="005F19CF">
        <w:rPr>
          <w:rStyle w:val="Kommentinviite"/>
          <w:sz w:val="24"/>
          <w:szCs w:val="24"/>
        </w:rPr>
        <w:commentReference w:id="28"/>
      </w:r>
      <w:r w:rsidRPr="005F19CF">
        <w:t xml:space="preserve">. Samalla hän julkaisee mallipaketin </w:t>
      </w:r>
      <w:r w:rsidR="001329C1" w:rsidRPr="005F19CF">
        <w:t xml:space="preserve">julkaisualustalla (GitHub </w:t>
      </w:r>
      <w:proofErr w:type="spellStart"/>
      <w:r w:rsidR="001329C1" w:rsidRPr="005F19CF">
        <w:t>yms</w:t>
      </w:r>
      <w:proofErr w:type="spellEnd"/>
      <w:r w:rsidR="001329C1" w:rsidRPr="005F19CF">
        <w:t>)</w:t>
      </w:r>
      <w:r w:rsidRPr="005F19CF">
        <w:t>.</w:t>
      </w:r>
      <w:r w:rsidR="00394447" w:rsidRPr="005F19CF">
        <w:t xml:space="preserve"> </w:t>
      </w:r>
      <w:r w:rsidR="00393B41">
        <w:t>Viimeisenä</w:t>
      </w:r>
      <w:r w:rsidR="00394447" w:rsidRPr="005F19CF">
        <w:t xml:space="preserve"> hän </w:t>
      </w:r>
      <w:r w:rsidR="00E90495" w:rsidRPr="005F19CF">
        <w:t xml:space="preserve">informoi mallintajaa siitä, että </w:t>
      </w:r>
      <w:r w:rsidR="00394447" w:rsidRPr="005F19CF">
        <w:t>julkaisuprosessi on nyt valmis</w:t>
      </w:r>
      <w:r w:rsidR="00E90495" w:rsidRPr="005F19CF">
        <w:t xml:space="preserve"> ja mallipaketti on saanut MELA2.0-sertifikaati</w:t>
      </w:r>
      <w:r w:rsidR="00633718" w:rsidRPr="005F19CF">
        <w:t>n</w:t>
      </w:r>
      <w:r w:rsidR="00394447" w:rsidRPr="005F19CF">
        <w:t>.</w:t>
      </w:r>
    </w:p>
    <w:p w14:paraId="5440CA8A" w14:textId="671EE349" w:rsidR="00452AFA" w:rsidRPr="005F19CF" w:rsidRDefault="00452AFA" w:rsidP="00230CA1">
      <w:r w:rsidRPr="005F19CF">
        <w:rPr>
          <w:b/>
        </w:rPr>
        <w:t>Funktiokirjaston mallifunktioiden kalibroiminen</w:t>
      </w:r>
      <w:r w:rsidR="00C32D36" w:rsidRPr="005F19CF">
        <w:t xml:space="preserve"> – </w:t>
      </w:r>
      <w:r w:rsidR="002C716C" w:rsidRPr="005F19CF">
        <w:t>Pertti</w:t>
      </w:r>
      <w:r w:rsidRPr="005F19CF">
        <w:t xml:space="preserve"> toimii </w:t>
      </w:r>
      <w:proofErr w:type="spellStart"/>
      <w:r w:rsidR="00001EB9">
        <w:t>MelaXPerttinä</w:t>
      </w:r>
      <w:proofErr w:type="spellEnd"/>
      <w:r w:rsidR="001C7EAC" w:rsidRPr="005F19CF">
        <w:t xml:space="preserve"> </w:t>
      </w:r>
      <w:r w:rsidRPr="005F19CF">
        <w:t>ja kalibroi jo yhteensovitettuja mallifunktiopaketteja</w:t>
      </w:r>
      <w:r w:rsidR="00383F8E">
        <w:t xml:space="preserve"> osaksi</w:t>
      </w:r>
      <w:r w:rsidRPr="005F19CF">
        <w:t xml:space="preserve"> MELA2.0-järjestelmää</w:t>
      </w:r>
      <w:r w:rsidR="00EF55F8">
        <w:t>.</w:t>
      </w:r>
      <w:r w:rsidRPr="005F19CF">
        <w:t xml:space="preserve"> </w:t>
      </w:r>
      <w:r w:rsidR="002C716C" w:rsidRPr="005F19CF">
        <w:t>Eräänä päivänä Pertti päättää kalibroida erään funktiokirjaston mallipaketin, jonka kalibroinnista on usean kertaan ollut puhetta kollegan kanssa.</w:t>
      </w:r>
    </w:p>
    <w:p w14:paraId="1325B53C" w14:textId="0FA4EA4B" w:rsidR="00452AFA" w:rsidRPr="00C42C0E" w:rsidRDefault="00452AFA" w:rsidP="00230CA1">
      <w:pPr>
        <w:rPr>
          <w:color w:val="FF0000"/>
        </w:rPr>
      </w:pPr>
      <w:r w:rsidRPr="00C42C0E">
        <w:rPr>
          <w:color w:val="FF0000"/>
        </w:rPr>
        <w:t>Miten kalibrointi ja funktion hinnan määrittely käytännössä tapahtuu?</w:t>
      </w:r>
    </w:p>
    <w:p w14:paraId="111F70A6" w14:textId="00A460BA" w:rsidR="001C7EAC" w:rsidRPr="005F19CF" w:rsidRDefault="00EC66E3" w:rsidP="00230CA1">
      <w:r w:rsidRPr="005F19CF">
        <w:t>Pertti h</w:t>
      </w:r>
      <w:r w:rsidR="001C7EAC" w:rsidRPr="005F19CF">
        <w:t>yödyntää hakukonetta muodostaessaan laskentaketjuja, joita hän tarkastelee työkalun X avulla</w:t>
      </w:r>
      <w:r w:rsidR="00D24B0B">
        <w:t>, että laskentaketju toimii…</w:t>
      </w:r>
      <w:r w:rsidR="00825693">
        <w:t>?</w:t>
      </w:r>
    </w:p>
    <w:p w14:paraId="7D8A0A24" w14:textId="36B9CDF8" w:rsidR="00452AFA" w:rsidRPr="005F19CF" w:rsidRDefault="00452AFA" w:rsidP="00230CA1">
      <w:r w:rsidRPr="005F19CF">
        <w:lastRenderedPageBreak/>
        <w:t>Lopputuloksena syntyy uusi kalibroitu mallipaketti, joka julkaistaan avoimena lähdekoodina ja lisätään funktiokirjastoon.</w:t>
      </w:r>
    </w:p>
    <w:p w14:paraId="0C36A6CF" w14:textId="17267177" w:rsidR="00452AFA" w:rsidRPr="005F19CF" w:rsidRDefault="00452AFA" w:rsidP="00230CA1"/>
    <w:p w14:paraId="71771A24" w14:textId="53026FCD" w:rsidR="00160A6E" w:rsidRPr="005F19CF" w:rsidRDefault="00B53645" w:rsidP="00033F0A">
      <w:pPr>
        <w:pStyle w:val="Otsikko2"/>
      </w:pPr>
      <w:bookmarkStart w:id="29" w:name="_Toc14092453"/>
      <w:r w:rsidRPr="005F19CF">
        <w:t>Käyttötapaukset</w:t>
      </w:r>
      <w:bookmarkEnd w:id="29"/>
    </w:p>
    <w:p w14:paraId="2F1C903D" w14:textId="508B86B9" w:rsidR="00C1653C" w:rsidRPr="005F19CF" w:rsidRDefault="005F19CF" w:rsidP="00230CA1">
      <w:r w:rsidRPr="005F19CF">
        <w:rPr>
          <w:b/>
        </w:rPr>
        <w:t>Käyttötapaus:</w:t>
      </w:r>
      <w:r w:rsidRPr="005F19CF">
        <w:t xml:space="preserve"> </w:t>
      </w:r>
      <w:r w:rsidR="00420E40" w:rsidRPr="005F19CF">
        <w:t>Simuloinnin suorittaminen</w:t>
      </w:r>
      <w:r w:rsidR="00B03E2A" w:rsidRPr="005F19CF">
        <w:t xml:space="preserve"> GUI käyttöliittymällä</w:t>
      </w:r>
      <w:r w:rsidR="00195E64">
        <w:t>.</w:t>
      </w:r>
    </w:p>
    <w:p w14:paraId="75CE8AEF" w14:textId="77777777" w:rsidR="00C1653C" w:rsidRPr="005F19CF" w:rsidRDefault="00E276A6" w:rsidP="00230CA1">
      <w:r w:rsidRPr="005F19CF">
        <w:rPr>
          <w:b/>
        </w:rPr>
        <w:t>Käyttäjä:</w:t>
      </w:r>
      <w:r w:rsidRPr="005F19CF">
        <w:rPr>
          <w:rFonts w:eastAsiaTheme="majorEastAsia"/>
          <w:color w:val="1F3763" w:themeColor="accent1" w:themeShade="7F"/>
        </w:rPr>
        <w:t xml:space="preserve"> </w:t>
      </w:r>
      <w:r w:rsidR="00420E40" w:rsidRPr="005F19CF">
        <w:t>Loppukäyttäjä</w:t>
      </w:r>
    </w:p>
    <w:p w14:paraId="6B4EDB0F" w14:textId="77777777" w:rsidR="00C1653C" w:rsidRPr="005F19CF" w:rsidRDefault="00E276A6" w:rsidP="00230CA1">
      <w:r w:rsidRPr="005F19CF">
        <w:rPr>
          <w:b/>
        </w:rPr>
        <w:t>Tavoite:</w:t>
      </w:r>
      <w:r w:rsidR="00420E40" w:rsidRPr="005F19CF">
        <w:t xml:space="preserve"> Simuloida tulosraportti annetulle metsikködatalle.</w:t>
      </w:r>
    </w:p>
    <w:p w14:paraId="30AED155" w14:textId="0D5A3F67" w:rsidR="00C1653C" w:rsidRPr="005F19CF" w:rsidRDefault="005F19CF" w:rsidP="00230CA1">
      <w:r w:rsidRPr="0007029C">
        <w:rPr>
          <w:b/>
        </w:rPr>
        <w:t>Vuorovaikutteiset k</w:t>
      </w:r>
      <w:r w:rsidR="00E276A6" w:rsidRPr="0007029C">
        <w:rPr>
          <w:b/>
        </w:rPr>
        <w:t>omponenti</w:t>
      </w:r>
      <w:r w:rsidR="000F0E59" w:rsidRPr="0007029C">
        <w:rPr>
          <w:b/>
        </w:rPr>
        <w:t>t</w:t>
      </w:r>
      <w:r w:rsidR="00E276A6" w:rsidRPr="0007029C">
        <w:rPr>
          <w:b/>
        </w:rPr>
        <w:t>:</w:t>
      </w:r>
      <w:r w:rsidR="00420E40" w:rsidRPr="005F19CF">
        <w:t xml:space="preserve"> Käyttöliittymä</w:t>
      </w:r>
    </w:p>
    <w:p w14:paraId="6474F5A5" w14:textId="590CDF68" w:rsidR="00C1653C" w:rsidRPr="005F19CF" w:rsidRDefault="0007029C" w:rsidP="00230CA1">
      <w:r>
        <w:rPr>
          <w:b/>
        </w:rPr>
        <w:t>Alustavat</w:t>
      </w:r>
      <w:r w:rsidR="00D5787C">
        <w:rPr>
          <w:b/>
        </w:rPr>
        <w:t xml:space="preserve"> </w:t>
      </w:r>
      <w:r w:rsidR="00E276A6" w:rsidRPr="005F19CF">
        <w:rPr>
          <w:b/>
        </w:rPr>
        <w:t>toimenpiteet:</w:t>
      </w:r>
      <w:r w:rsidR="00084CFE" w:rsidRPr="005F19CF">
        <w:t xml:space="preserve"> MELA2.0-järjestelmän asiakassovellus on asennettu tietokoneelle</w:t>
      </w:r>
      <w:r>
        <w:t>.</w:t>
      </w:r>
    </w:p>
    <w:p w14:paraId="363D6E65" w14:textId="77777777" w:rsidR="000728AC" w:rsidRPr="00994A88" w:rsidRDefault="00E276A6" w:rsidP="00230CA1">
      <w:pPr>
        <w:rPr>
          <w:b/>
        </w:rPr>
      </w:pPr>
      <w:r w:rsidRPr="00994A88">
        <w:rPr>
          <w:b/>
        </w:rPr>
        <w:t>Toimintavaiheet:</w:t>
      </w:r>
    </w:p>
    <w:p w14:paraId="2CB0FD9F" w14:textId="77777777" w:rsidR="000728AC" w:rsidRPr="000728AC" w:rsidRDefault="00101F36" w:rsidP="00230CA1">
      <w:pPr>
        <w:pStyle w:val="Luettelokappale"/>
        <w:numPr>
          <w:ilvl w:val="0"/>
          <w:numId w:val="38"/>
        </w:numPr>
        <w:rPr>
          <w:sz w:val="22"/>
        </w:rPr>
      </w:pPr>
      <w:r w:rsidRPr="000728AC">
        <w:t>Käyttäjä käynnistää asiakassovelluksen.</w:t>
      </w:r>
    </w:p>
    <w:p w14:paraId="41363492" w14:textId="77777777" w:rsidR="000728AC" w:rsidRPr="000728AC" w:rsidRDefault="00101F36" w:rsidP="00230CA1">
      <w:pPr>
        <w:pStyle w:val="Luettelokappale"/>
        <w:numPr>
          <w:ilvl w:val="0"/>
          <w:numId w:val="38"/>
        </w:numPr>
        <w:rPr>
          <w:sz w:val="22"/>
        </w:rPr>
      </w:pPr>
      <w:r w:rsidRPr="000728AC">
        <w:t xml:space="preserve">Käyttäjä valitsee käyttöliittymästä </w:t>
      </w:r>
      <w:r w:rsidR="003D5AFF" w:rsidRPr="000728AC">
        <w:t>’U</w:t>
      </w:r>
      <w:r w:rsidRPr="000728AC">
        <w:t xml:space="preserve">usi </w:t>
      </w:r>
      <w:r w:rsidR="003D5AFF" w:rsidRPr="000728AC">
        <w:t>s</w:t>
      </w:r>
      <w:r w:rsidRPr="000728AC">
        <w:t>kenaariolaskenta’.</w:t>
      </w:r>
    </w:p>
    <w:p w14:paraId="2552FD79" w14:textId="77777777" w:rsidR="000728AC" w:rsidRPr="000728AC" w:rsidRDefault="00101F36" w:rsidP="00230CA1">
      <w:pPr>
        <w:pStyle w:val="Luettelokappale"/>
        <w:numPr>
          <w:ilvl w:val="0"/>
          <w:numId w:val="38"/>
        </w:numPr>
        <w:rPr>
          <w:sz w:val="22"/>
        </w:rPr>
      </w:pPr>
      <w:r w:rsidRPr="000728AC">
        <w:t>Käyttäjä valitsee käyttöliittymästä ’</w:t>
      </w:r>
      <w:r w:rsidR="003D5AFF" w:rsidRPr="000728AC">
        <w:t>S</w:t>
      </w:r>
      <w:r w:rsidRPr="000728AC">
        <w:t>yötä data’, joka avaa tietokoneen hakemiston.</w:t>
      </w:r>
    </w:p>
    <w:p w14:paraId="76B94069" w14:textId="61F56F67" w:rsidR="000728AC" w:rsidRPr="000728AC" w:rsidRDefault="00101F36" w:rsidP="00230CA1">
      <w:pPr>
        <w:pStyle w:val="Luettelokappale"/>
        <w:numPr>
          <w:ilvl w:val="1"/>
          <w:numId w:val="38"/>
        </w:numPr>
        <w:rPr>
          <w:sz w:val="22"/>
        </w:rPr>
      </w:pPr>
      <w:r w:rsidRPr="000728AC">
        <w:t>Käyttäjä valitsee halutun datan skenaariolaskentaa varten.</w:t>
      </w:r>
    </w:p>
    <w:p w14:paraId="384668DF" w14:textId="77777777" w:rsidR="000728AC" w:rsidRPr="000728AC" w:rsidRDefault="003D5AFF" w:rsidP="00230CA1">
      <w:pPr>
        <w:pStyle w:val="Luettelokappale"/>
        <w:numPr>
          <w:ilvl w:val="0"/>
          <w:numId w:val="38"/>
        </w:numPr>
        <w:rPr>
          <w:sz w:val="22"/>
        </w:rPr>
      </w:pPr>
      <w:r w:rsidRPr="000728AC">
        <w:t>Käyttäjä valitsee ’Tuloskuvauksen muodostaminen’.</w:t>
      </w:r>
    </w:p>
    <w:p w14:paraId="13F3E739" w14:textId="74D60254" w:rsidR="000728AC" w:rsidRPr="000728AC" w:rsidRDefault="003D5AFF" w:rsidP="00230CA1">
      <w:pPr>
        <w:pStyle w:val="Luettelokappale"/>
        <w:numPr>
          <w:ilvl w:val="1"/>
          <w:numId w:val="38"/>
        </w:numPr>
        <w:rPr>
          <w:sz w:val="22"/>
        </w:rPr>
      </w:pPr>
      <w:commentRangeStart w:id="30"/>
      <w:r w:rsidRPr="000728AC">
        <w:t>Käyttäjä muodostaa tuloskuvauksen</w:t>
      </w:r>
      <w:commentRangeEnd w:id="30"/>
      <w:r w:rsidRPr="000728AC">
        <w:rPr>
          <w:rStyle w:val="Kommentinviite"/>
          <w:sz w:val="24"/>
          <w:szCs w:val="24"/>
        </w:rPr>
        <w:commentReference w:id="30"/>
      </w:r>
      <w:r w:rsidRPr="000728AC">
        <w:t>.</w:t>
      </w:r>
    </w:p>
    <w:p w14:paraId="7ED59A59" w14:textId="77777777" w:rsidR="000728AC" w:rsidRPr="000728AC" w:rsidRDefault="003D5AFF" w:rsidP="00230CA1">
      <w:pPr>
        <w:pStyle w:val="Luettelokappale"/>
        <w:numPr>
          <w:ilvl w:val="0"/>
          <w:numId w:val="38"/>
        </w:numPr>
        <w:rPr>
          <w:sz w:val="22"/>
        </w:rPr>
      </w:pPr>
      <w:r w:rsidRPr="000728AC">
        <w:t>Käyttäjä valitsee ’Syötä käytettävät simulointiskriptit’</w:t>
      </w:r>
    </w:p>
    <w:p w14:paraId="03656FE2" w14:textId="089CED2E" w:rsidR="000728AC" w:rsidRPr="00A14E76" w:rsidRDefault="003D5AFF" w:rsidP="00230CA1">
      <w:pPr>
        <w:pStyle w:val="Luettelokappale"/>
        <w:numPr>
          <w:ilvl w:val="1"/>
          <w:numId w:val="38"/>
        </w:numPr>
        <w:rPr>
          <w:color w:val="FF0000"/>
          <w:sz w:val="22"/>
        </w:rPr>
      </w:pPr>
      <w:r w:rsidRPr="00A14E76">
        <w:rPr>
          <w:color w:val="FF0000"/>
        </w:rPr>
        <w:t>?</w:t>
      </w:r>
    </w:p>
    <w:p w14:paraId="76728C8C" w14:textId="77777777" w:rsidR="000728AC" w:rsidRPr="000728AC" w:rsidRDefault="009938EA" w:rsidP="00230CA1">
      <w:pPr>
        <w:pStyle w:val="Luettelokappale"/>
        <w:numPr>
          <w:ilvl w:val="0"/>
          <w:numId w:val="38"/>
        </w:numPr>
        <w:rPr>
          <w:sz w:val="22"/>
        </w:rPr>
      </w:pPr>
      <w:r w:rsidRPr="000728AC">
        <w:t>Käyttäjä tarkastaa yhteenvedon ja käynnistää simuloinnin.</w:t>
      </w:r>
    </w:p>
    <w:p w14:paraId="3A3F6477" w14:textId="77777777" w:rsidR="000728AC" w:rsidRPr="000728AC" w:rsidRDefault="00C266A7" w:rsidP="00230CA1">
      <w:pPr>
        <w:pStyle w:val="Luettelokappale"/>
        <w:numPr>
          <w:ilvl w:val="0"/>
          <w:numId w:val="38"/>
        </w:numPr>
        <w:rPr>
          <w:sz w:val="22"/>
        </w:rPr>
      </w:pPr>
      <w:r w:rsidRPr="000728AC">
        <w:t>Käyttäjä odottaa skenaarioraportin muodostumista.</w:t>
      </w:r>
    </w:p>
    <w:p w14:paraId="1163A3D7" w14:textId="6B768D99" w:rsidR="000728AC" w:rsidRPr="000728AC" w:rsidRDefault="00C266A7" w:rsidP="00230CA1">
      <w:pPr>
        <w:pStyle w:val="Luettelokappale"/>
        <w:numPr>
          <w:ilvl w:val="1"/>
          <w:numId w:val="38"/>
        </w:numPr>
        <w:rPr>
          <w:sz w:val="22"/>
        </w:rPr>
      </w:pPr>
      <w:r w:rsidRPr="000728AC">
        <w:t>Käyttäjä tulkitsee skenaarioraportin</w:t>
      </w:r>
      <w:r w:rsidR="005879BC" w:rsidRPr="000728AC">
        <w:t>.</w:t>
      </w:r>
    </w:p>
    <w:p w14:paraId="2887E4E2" w14:textId="1352FF99" w:rsidR="000728AC" w:rsidRPr="000536CF" w:rsidRDefault="005879BC" w:rsidP="00230CA1">
      <w:pPr>
        <w:pStyle w:val="Luettelokappale"/>
        <w:numPr>
          <w:ilvl w:val="0"/>
          <w:numId w:val="38"/>
        </w:numPr>
        <w:rPr>
          <w:sz w:val="22"/>
          <w:szCs w:val="22"/>
        </w:rPr>
      </w:pPr>
      <w:r w:rsidRPr="000728AC">
        <w:t xml:space="preserve">Tarvittaessa </w:t>
      </w:r>
      <w:r w:rsidR="00A14E76">
        <w:t>käyttäjä toistaa</w:t>
      </w:r>
      <w:r w:rsidRPr="000728AC">
        <w:t xml:space="preserve"> vaiheet 4-6</w:t>
      </w:r>
      <w:r w:rsidR="001B1967" w:rsidRPr="000728AC">
        <w:t>, kunnes lopputulos on riittävä.</w:t>
      </w:r>
    </w:p>
    <w:p w14:paraId="25A327DB" w14:textId="18E7F934" w:rsidR="00D5787C" w:rsidRPr="00994A88" w:rsidRDefault="00E276A6" w:rsidP="00230CA1">
      <w:pPr>
        <w:rPr>
          <w:b/>
        </w:rPr>
      </w:pPr>
      <w:r w:rsidRPr="00994A88">
        <w:rPr>
          <w:b/>
        </w:rPr>
        <w:t xml:space="preserve">Vaihtoehtoiset </w:t>
      </w:r>
      <w:r w:rsidR="00994A88">
        <w:rPr>
          <w:b/>
        </w:rPr>
        <w:t>toimintavaiheet</w:t>
      </w:r>
      <w:r w:rsidRPr="00994A88">
        <w:rPr>
          <w:b/>
        </w:rPr>
        <w:t>:</w:t>
      </w:r>
    </w:p>
    <w:p w14:paraId="4DC45C23" w14:textId="5CE6B9C5" w:rsidR="00D5787C" w:rsidRDefault="00D5787C" w:rsidP="00230CA1">
      <w:pPr>
        <w:rPr>
          <w:b/>
        </w:rPr>
      </w:pPr>
      <w:r>
        <w:t xml:space="preserve">2a. </w:t>
      </w:r>
      <w:r w:rsidR="00457F88" w:rsidRPr="00D5787C">
        <w:t>Käyttäjä jatkaa siitä mihin on aikaisemmin jäänyt</w:t>
      </w:r>
      <w:r w:rsidR="00AC38E5">
        <w:rPr>
          <w:vertAlign w:val="superscript"/>
        </w:rPr>
        <w:t>1</w:t>
      </w:r>
      <w:r w:rsidR="00457F88" w:rsidRPr="00D5787C">
        <w:t>.</w:t>
      </w:r>
    </w:p>
    <w:p w14:paraId="04CE9869" w14:textId="21E9DF06" w:rsidR="00D5787C" w:rsidRDefault="00D5787C" w:rsidP="00230CA1">
      <w:r>
        <w:t>3a. Käyttäjä vetää datan tietokoneen hakemistosta käyttöliittymän ’tiputus’ -ikkunaan</w:t>
      </w:r>
      <w:r w:rsidR="00BA3D05">
        <w:rPr>
          <w:vertAlign w:val="superscript"/>
        </w:rPr>
        <w:t>2</w:t>
      </w:r>
      <w:r>
        <w:t>.</w:t>
      </w:r>
    </w:p>
    <w:p w14:paraId="363DD82B" w14:textId="1431761E" w:rsidR="00572CDA" w:rsidRDefault="00572CDA" w:rsidP="00230CA1">
      <w:pPr>
        <w:rPr>
          <w:b/>
        </w:rPr>
      </w:pPr>
      <w:r>
        <w:rPr>
          <w:b/>
        </w:rPr>
        <w:t>Huomioitavaa:</w:t>
      </w:r>
      <w:r w:rsidR="00733C9D">
        <w:rPr>
          <w:b/>
        </w:rPr>
        <w:t xml:space="preserve"> </w:t>
      </w:r>
    </w:p>
    <w:p w14:paraId="488D1A7D" w14:textId="241DB1B6" w:rsidR="00AC38E5" w:rsidRDefault="00AC38E5" w:rsidP="00230CA1">
      <w:r w:rsidRPr="00AC38E5">
        <w:rPr>
          <w:vertAlign w:val="superscript"/>
        </w:rPr>
        <w:t>1</w:t>
      </w:r>
      <w:r>
        <w:rPr>
          <w:vertAlign w:val="superscript"/>
        </w:rPr>
        <w:t xml:space="preserve"> </w:t>
      </w:r>
      <w:r>
        <w:t>Asiakassovellus muistaa viimeisimmän session tilanteen.</w:t>
      </w:r>
    </w:p>
    <w:p w14:paraId="2237665D" w14:textId="3D96ABC5" w:rsidR="00BA3D05" w:rsidRPr="002C2F00" w:rsidRDefault="00BA3D05" w:rsidP="00230CA1">
      <w:r w:rsidRPr="002C2F00">
        <w:rPr>
          <w:vertAlign w:val="superscript"/>
        </w:rPr>
        <w:t xml:space="preserve">2 </w:t>
      </w:r>
      <w:proofErr w:type="spellStart"/>
      <w:r w:rsidRPr="002C2F00">
        <w:t>Tyyppillinen</w:t>
      </w:r>
      <w:proofErr w:type="spellEnd"/>
      <w:r w:rsidRPr="002C2F00">
        <w:t xml:space="preserve"> </w:t>
      </w:r>
      <w:proofErr w:type="spellStart"/>
      <w:r w:rsidRPr="002C2F00">
        <w:t>drag</w:t>
      </w:r>
      <w:r w:rsidR="00151563" w:rsidRPr="002C2F00">
        <w:t>’n’</w:t>
      </w:r>
      <w:r w:rsidRPr="002C2F00">
        <w:t>drop</w:t>
      </w:r>
      <w:proofErr w:type="spellEnd"/>
      <w:r w:rsidR="008B5D40" w:rsidRPr="002C2F00">
        <w:t xml:space="preserve"> </w:t>
      </w:r>
      <w:r w:rsidR="00B825CC" w:rsidRPr="002C2F00">
        <w:t>-</w:t>
      </w:r>
      <w:r w:rsidRPr="002C2F00">
        <w:t>alue.</w:t>
      </w:r>
    </w:p>
    <w:p w14:paraId="79591560" w14:textId="77777777" w:rsidR="00413A86" w:rsidRPr="002C2F00" w:rsidRDefault="00413A86" w:rsidP="00230CA1">
      <w:r w:rsidRPr="002C2F00">
        <w:br w:type="page"/>
      </w:r>
    </w:p>
    <w:p w14:paraId="03A53299" w14:textId="4B35BA40" w:rsidR="000728AC" w:rsidRDefault="00AF0706" w:rsidP="00230CA1">
      <w:r w:rsidRPr="00AF0706">
        <w:rPr>
          <w:b/>
        </w:rPr>
        <w:lastRenderedPageBreak/>
        <w:t>Käyttötapaus:</w:t>
      </w:r>
      <w:r>
        <w:t xml:space="preserve"> </w:t>
      </w:r>
      <w:r w:rsidR="0021242E" w:rsidRPr="005F19CF">
        <w:t>Mallipaketin sertifiointi osaksi funktiokirjastoa</w:t>
      </w:r>
      <w:r w:rsidR="002C2F00">
        <w:t>.</w:t>
      </w:r>
    </w:p>
    <w:p w14:paraId="002480B0" w14:textId="77777777" w:rsidR="000728AC" w:rsidRDefault="0021242E" w:rsidP="00230CA1">
      <w:r w:rsidRPr="005F19CF">
        <w:rPr>
          <w:b/>
        </w:rPr>
        <w:t>Käyttäjä:</w:t>
      </w:r>
      <w:r w:rsidRPr="005F19CF">
        <w:rPr>
          <w:rFonts w:eastAsiaTheme="majorEastAsia"/>
          <w:color w:val="1F3763" w:themeColor="accent1" w:themeShade="7F"/>
        </w:rPr>
        <w:t xml:space="preserve"> </w:t>
      </w:r>
      <w:r w:rsidRPr="005F19CF">
        <w:t>Kirjastonhoitaja</w:t>
      </w:r>
    </w:p>
    <w:p w14:paraId="13C3B894" w14:textId="00757341" w:rsidR="000728AC" w:rsidRDefault="0021242E" w:rsidP="00230CA1">
      <w:r w:rsidRPr="005F19CF">
        <w:rPr>
          <w:b/>
        </w:rPr>
        <w:t>Tavoite:</w:t>
      </w:r>
      <w:r w:rsidRPr="005F19CF">
        <w:t xml:space="preserve"> </w:t>
      </w:r>
      <w:r w:rsidR="00DD2627" w:rsidRPr="005F19CF">
        <w:t xml:space="preserve">Mallipaketin yhteensovittaminen </w:t>
      </w:r>
      <w:r w:rsidR="00AC17E7">
        <w:t xml:space="preserve">osaksi </w:t>
      </w:r>
      <w:r w:rsidR="00DD2627" w:rsidRPr="005F19CF">
        <w:t>MELA2.0-järjestelmää</w:t>
      </w:r>
      <w:r w:rsidR="0004096A">
        <w:t>.</w:t>
      </w:r>
    </w:p>
    <w:p w14:paraId="0C6AF693" w14:textId="688B9CA8" w:rsidR="000728AC" w:rsidRDefault="0007029C" w:rsidP="00230CA1">
      <w:r w:rsidRPr="0007029C">
        <w:rPr>
          <w:b/>
        </w:rPr>
        <w:t>Vuorovaikutteiset komponentit</w:t>
      </w:r>
      <w:r w:rsidR="0021242E" w:rsidRPr="005F19CF">
        <w:rPr>
          <w:b/>
        </w:rPr>
        <w:t>:</w:t>
      </w:r>
      <w:r w:rsidR="0021242E" w:rsidRPr="005F19CF">
        <w:t xml:space="preserve"> </w:t>
      </w:r>
      <w:r w:rsidR="006D15AD" w:rsidRPr="005F19CF">
        <w:t xml:space="preserve">Funktiokirjasto, </w:t>
      </w:r>
      <w:r w:rsidR="00992D33" w:rsidRPr="005F19CF">
        <w:t>Hakukone</w:t>
      </w:r>
    </w:p>
    <w:p w14:paraId="7D86E380" w14:textId="2D7DB7AF" w:rsidR="000728AC" w:rsidRPr="00EF1C62" w:rsidRDefault="0021242E" w:rsidP="00230CA1">
      <w:pPr>
        <w:rPr>
          <w:b/>
        </w:rPr>
      </w:pPr>
      <w:r w:rsidRPr="007274B7">
        <w:rPr>
          <w:b/>
        </w:rPr>
        <w:t>Alustavat toimenpiteet:</w:t>
      </w:r>
      <w:r w:rsidRPr="005F19CF">
        <w:t xml:space="preserve"> </w:t>
      </w:r>
      <w:r w:rsidR="00075B2C" w:rsidRPr="00EF1C62">
        <w:rPr>
          <w:b/>
        </w:rPr>
        <w:t>-</w:t>
      </w:r>
    </w:p>
    <w:p w14:paraId="6A1A8B16" w14:textId="77777777" w:rsidR="007274B7" w:rsidRPr="007274B7" w:rsidRDefault="0021242E" w:rsidP="007274B7">
      <w:pPr>
        <w:rPr>
          <w:rFonts w:asciiTheme="minorHAnsi" w:hAnsiTheme="minorHAnsi" w:cstheme="minorBidi"/>
          <w:b/>
          <w:sz w:val="22"/>
          <w:szCs w:val="22"/>
        </w:rPr>
      </w:pPr>
      <w:r w:rsidRPr="007274B7">
        <w:rPr>
          <w:b/>
        </w:rPr>
        <w:t>Toimintavaiheet:</w:t>
      </w:r>
    </w:p>
    <w:p w14:paraId="5B6A06FC" w14:textId="6D15FBC8" w:rsidR="007274B7" w:rsidRPr="007274B7" w:rsidRDefault="002571B9" w:rsidP="007274B7">
      <w:pPr>
        <w:pStyle w:val="Luettelokappale"/>
        <w:numPr>
          <w:ilvl w:val="0"/>
          <w:numId w:val="41"/>
        </w:numPr>
        <w:rPr>
          <w:rFonts w:asciiTheme="minorHAnsi" w:hAnsiTheme="minorHAnsi" w:cstheme="minorBidi"/>
          <w:sz w:val="22"/>
          <w:szCs w:val="22"/>
        </w:rPr>
      </w:pPr>
      <w:r w:rsidRPr="005F19CF">
        <w:t xml:space="preserve">Mallipaketin </w:t>
      </w:r>
      <w:commentRangeStart w:id="31"/>
      <w:r w:rsidRPr="005F19CF">
        <w:t>vastaanottaminen mallintajalta</w:t>
      </w:r>
      <w:commentRangeEnd w:id="31"/>
      <w:r w:rsidR="002F6609" w:rsidRPr="005F19CF">
        <w:rPr>
          <w:rStyle w:val="Kommentinviite"/>
          <w:sz w:val="24"/>
          <w:szCs w:val="24"/>
        </w:rPr>
        <w:commentReference w:id="31"/>
      </w:r>
      <w:r w:rsidR="00721E7A">
        <w:t>.</w:t>
      </w:r>
    </w:p>
    <w:p w14:paraId="01FEE4DD" w14:textId="7F691DBD" w:rsidR="007274B7" w:rsidRPr="007274B7" w:rsidRDefault="002571B9" w:rsidP="007274B7">
      <w:pPr>
        <w:pStyle w:val="Luettelokappale"/>
        <w:numPr>
          <w:ilvl w:val="0"/>
          <w:numId w:val="41"/>
        </w:numPr>
        <w:rPr>
          <w:rFonts w:asciiTheme="minorHAnsi" w:hAnsiTheme="minorHAnsi" w:cstheme="minorBidi"/>
          <w:sz w:val="22"/>
          <w:szCs w:val="22"/>
        </w:rPr>
      </w:pPr>
      <w:r w:rsidRPr="005F19CF">
        <w:t xml:space="preserve">Mallipaketin </w:t>
      </w:r>
      <w:commentRangeStart w:id="32"/>
      <w:r w:rsidRPr="005F19CF">
        <w:t>kuittaaminen vastaanotetuksi</w:t>
      </w:r>
      <w:commentRangeEnd w:id="32"/>
      <w:r w:rsidR="000941CB" w:rsidRPr="005F19CF">
        <w:rPr>
          <w:rStyle w:val="Kommentinviite"/>
          <w:sz w:val="24"/>
          <w:szCs w:val="24"/>
        </w:rPr>
        <w:commentReference w:id="32"/>
      </w:r>
      <w:r w:rsidR="00721E7A">
        <w:t>.</w:t>
      </w:r>
    </w:p>
    <w:p w14:paraId="3CD6AD30" w14:textId="7EA6E60D" w:rsidR="007274B7" w:rsidRPr="007274B7" w:rsidRDefault="002571B9" w:rsidP="007274B7">
      <w:pPr>
        <w:pStyle w:val="Luettelokappale"/>
        <w:numPr>
          <w:ilvl w:val="0"/>
          <w:numId w:val="41"/>
        </w:numPr>
        <w:rPr>
          <w:rFonts w:asciiTheme="minorHAnsi" w:hAnsiTheme="minorHAnsi" w:cstheme="minorBidi"/>
          <w:sz w:val="22"/>
          <w:szCs w:val="22"/>
        </w:rPr>
      </w:pPr>
      <w:r w:rsidRPr="005F19CF">
        <w:t>Mallipakettiin tutustuminen</w:t>
      </w:r>
      <w:r w:rsidR="00721E7A">
        <w:t>.</w:t>
      </w:r>
    </w:p>
    <w:p w14:paraId="2C7CB6C2" w14:textId="63D46D71" w:rsidR="007274B7" w:rsidRPr="007274B7" w:rsidRDefault="002571B9" w:rsidP="007274B7">
      <w:pPr>
        <w:pStyle w:val="Luettelokappale"/>
        <w:numPr>
          <w:ilvl w:val="1"/>
          <w:numId w:val="41"/>
        </w:numPr>
        <w:rPr>
          <w:rFonts w:asciiTheme="minorHAnsi" w:hAnsiTheme="minorHAnsi" w:cstheme="minorBidi"/>
          <w:sz w:val="22"/>
          <w:szCs w:val="22"/>
        </w:rPr>
      </w:pPr>
      <w:r w:rsidRPr="005F19CF">
        <w:t>Funktioiden ja metadatan läpikäynti</w:t>
      </w:r>
      <w:r w:rsidR="00721E7A">
        <w:t>.</w:t>
      </w:r>
    </w:p>
    <w:p w14:paraId="6B362B5E" w14:textId="67777778" w:rsidR="007274B7" w:rsidRPr="007274B7" w:rsidRDefault="002571B9" w:rsidP="007274B7">
      <w:pPr>
        <w:pStyle w:val="Luettelokappale"/>
        <w:numPr>
          <w:ilvl w:val="0"/>
          <w:numId w:val="41"/>
        </w:numPr>
        <w:rPr>
          <w:rFonts w:asciiTheme="minorHAnsi" w:hAnsiTheme="minorHAnsi" w:cstheme="minorBidi"/>
          <w:sz w:val="22"/>
          <w:szCs w:val="22"/>
        </w:rPr>
      </w:pPr>
      <w:r w:rsidRPr="005F19CF">
        <w:t>MELA2.0-yhteensopivuuden mahdollistaminen</w:t>
      </w:r>
      <w:r w:rsidR="00721E7A">
        <w:t>.</w:t>
      </w:r>
    </w:p>
    <w:p w14:paraId="4838F823" w14:textId="6D2F1440" w:rsidR="007274B7" w:rsidRPr="007274B7" w:rsidRDefault="002571B9" w:rsidP="007274B7">
      <w:pPr>
        <w:pStyle w:val="Luettelokappale"/>
        <w:numPr>
          <w:ilvl w:val="1"/>
          <w:numId w:val="41"/>
        </w:numPr>
        <w:rPr>
          <w:rFonts w:asciiTheme="minorHAnsi" w:hAnsiTheme="minorHAnsi" w:cstheme="minorBidi"/>
          <w:sz w:val="22"/>
          <w:szCs w:val="22"/>
        </w:rPr>
      </w:pPr>
      <w:commentRangeStart w:id="33"/>
      <w:r w:rsidRPr="005F19CF">
        <w:t>Vaadittujen metatagien lisääminen</w:t>
      </w:r>
      <w:commentRangeEnd w:id="33"/>
      <w:r w:rsidR="000941CB" w:rsidRPr="005F19CF">
        <w:rPr>
          <w:rStyle w:val="Kommentinviite"/>
          <w:sz w:val="24"/>
          <w:szCs w:val="24"/>
        </w:rPr>
        <w:commentReference w:id="33"/>
      </w:r>
      <w:r w:rsidR="00721E7A">
        <w:t>.</w:t>
      </w:r>
    </w:p>
    <w:p w14:paraId="5B098F2B" w14:textId="4228DD67" w:rsidR="007274B7" w:rsidRPr="007274B7" w:rsidRDefault="002571B9" w:rsidP="007274B7">
      <w:pPr>
        <w:pStyle w:val="Luettelokappale"/>
        <w:numPr>
          <w:ilvl w:val="1"/>
          <w:numId w:val="41"/>
        </w:numPr>
        <w:rPr>
          <w:rFonts w:asciiTheme="minorHAnsi" w:hAnsiTheme="minorHAnsi" w:cstheme="minorBidi"/>
          <w:sz w:val="22"/>
          <w:szCs w:val="22"/>
        </w:rPr>
      </w:pPr>
      <w:r w:rsidRPr="005F19CF">
        <w:t xml:space="preserve">Funktioiden </w:t>
      </w:r>
      <w:commentRangeStart w:id="34"/>
      <w:proofErr w:type="spellStart"/>
      <w:r w:rsidR="0074745B" w:rsidRPr="005F19CF">
        <w:t>arvoalueiden</w:t>
      </w:r>
      <w:proofErr w:type="spellEnd"/>
      <w:r w:rsidRPr="005F19CF">
        <w:t xml:space="preserve"> määrittäminen</w:t>
      </w:r>
      <w:commentRangeEnd w:id="34"/>
      <w:r w:rsidR="000941CB" w:rsidRPr="005F19CF">
        <w:rPr>
          <w:rStyle w:val="Kommentinviite"/>
          <w:sz w:val="24"/>
          <w:szCs w:val="24"/>
        </w:rPr>
        <w:commentReference w:id="34"/>
      </w:r>
      <w:r w:rsidR="00721E7A">
        <w:t>.</w:t>
      </w:r>
    </w:p>
    <w:p w14:paraId="24316A6A" w14:textId="34C27F87" w:rsidR="007274B7" w:rsidRPr="007274B7" w:rsidRDefault="002571B9" w:rsidP="007274B7">
      <w:pPr>
        <w:pStyle w:val="Luettelokappale"/>
        <w:numPr>
          <w:ilvl w:val="1"/>
          <w:numId w:val="41"/>
        </w:numPr>
        <w:rPr>
          <w:rFonts w:asciiTheme="minorHAnsi" w:hAnsiTheme="minorHAnsi" w:cstheme="minorBidi"/>
          <w:sz w:val="22"/>
          <w:szCs w:val="22"/>
        </w:rPr>
      </w:pPr>
      <w:commentRangeStart w:id="35"/>
      <w:r w:rsidRPr="005F19CF">
        <w:t>Testausdataan</w:t>
      </w:r>
      <w:commentRangeEnd w:id="35"/>
      <w:r w:rsidR="000941CB" w:rsidRPr="005F19CF">
        <w:rPr>
          <w:rStyle w:val="Kommentinviite"/>
          <w:sz w:val="24"/>
          <w:szCs w:val="24"/>
        </w:rPr>
        <w:commentReference w:id="35"/>
      </w:r>
      <w:r w:rsidRPr="005F19CF">
        <w:t xml:space="preserve"> perustuva validointi</w:t>
      </w:r>
      <w:r w:rsidR="00721E7A">
        <w:t>.</w:t>
      </w:r>
    </w:p>
    <w:p w14:paraId="3C45B18D" w14:textId="24A31FFB" w:rsidR="007274B7" w:rsidRPr="007274B7" w:rsidRDefault="002571B9" w:rsidP="007274B7">
      <w:pPr>
        <w:pStyle w:val="Luettelokappale"/>
        <w:numPr>
          <w:ilvl w:val="1"/>
          <w:numId w:val="41"/>
        </w:numPr>
        <w:rPr>
          <w:rFonts w:asciiTheme="minorHAnsi" w:hAnsiTheme="minorHAnsi" w:cstheme="minorBidi"/>
          <w:sz w:val="22"/>
          <w:szCs w:val="22"/>
        </w:rPr>
      </w:pPr>
      <w:commentRangeStart w:id="36"/>
      <w:r w:rsidRPr="005F19CF">
        <w:t>Hakukoneperusteinen</w:t>
      </w:r>
      <w:commentRangeEnd w:id="36"/>
      <w:r w:rsidR="000941CB" w:rsidRPr="005F19CF">
        <w:rPr>
          <w:rStyle w:val="Kommentinviite"/>
          <w:sz w:val="24"/>
          <w:szCs w:val="24"/>
        </w:rPr>
        <w:commentReference w:id="36"/>
      </w:r>
      <w:r w:rsidRPr="005F19CF">
        <w:t xml:space="preserve"> testaus</w:t>
      </w:r>
      <w:r w:rsidR="00721E7A">
        <w:t>.</w:t>
      </w:r>
    </w:p>
    <w:p w14:paraId="5B6C3B0E" w14:textId="1B01006C" w:rsidR="007274B7" w:rsidRPr="007274B7" w:rsidRDefault="006F12A6" w:rsidP="007274B7">
      <w:pPr>
        <w:pStyle w:val="Luettelokappale"/>
        <w:numPr>
          <w:ilvl w:val="1"/>
          <w:numId w:val="41"/>
        </w:numPr>
        <w:rPr>
          <w:rFonts w:asciiTheme="minorHAnsi" w:hAnsiTheme="minorHAnsi" w:cstheme="minorBidi"/>
          <w:sz w:val="22"/>
          <w:szCs w:val="22"/>
        </w:rPr>
      </w:pPr>
      <w:r w:rsidRPr="005F19CF">
        <w:t>Vaiheiden 4.1 – 4.4 iterointi kunnes lopputulos vastaa haluttua.</w:t>
      </w:r>
    </w:p>
    <w:p w14:paraId="67E77DDE" w14:textId="77777777" w:rsidR="007274B7" w:rsidRPr="007274B7" w:rsidRDefault="008C0C0B" w:rsidP="007274B7">
      <w:pPr>
        <w:pStyle w:val="Luettelokappale"/>
        <w:numPr>
          <w:ilvl w:val="0"/>
          <w:numId w:val="41"/>
        </w:numPr>
        <w:rPr>
          <w:rFonts w:asciiTheme="minorHAnsi" w:hAnsiTheme="minorHAnsi" w:cstheme="minorBidi"/>
          <w:sz w:val="22"/>
          <w:szCs w:val="22"/>
        </w:rPr>
      </w:pPr>
      <w:r w:rsidRPr="005F19CF">
        <w:t>Sertifiointi</w:t>
      </w:r>
    </w:p>
    <w:p w14:paraId="460FBDB5" w14:textId="4C1D5432" w:rsidR="007274B7" w:rsidRPr="007274B7" w:rsidRDefault="008C0C0B" w:rsidP="007274B7">
      <w:pPr>
        <w:pStyle w:val="Luettelokappale"/>
        <w:numPr>
          <w:ilvl w:val="1"/>
          <w:numId w:val="41"/>
        </w:numPr>
        <w:rPr>
          <w:rFonts w:asciiTheme="minorHAnsi" w:hAnsiTheme="minorHAnsi" w:cstheme="minorBidi"/>
          <w:sz w:val="22"/>
          <w:szCs w:val="22"/>
        </w:rPr>
      </w:pPr>
      <w:commentRangeStart w:id="37"/>
      <w:r w:rsidRPr="005F19CF">
        <w:t xml:space="preserve">Sertifiointi metadatan lisääminen </w:t>
      </w:r>
      <w:commentRangeEnd w:id="37"/>
      <w:r w:rsidR="000941CB" w:rsidRPr="005F19CF">
        <w:rPr>
          <w:rStyle w:val="Kommentinviite"/>
          <w:sz w:val="24"/>
          <w:szCs w:val="24"/>
        </w:rPr>
        <w:commentReference w:id="37"/>
      </w:r>
      <w:r w:rsidRPr="005F19CF">
        <w:t>pakettiin.</w:t>
      </w:r>
    </w:p>
    <w:p w14:paraId="43781701" w14:textId="1C33F256" w:rsidR="007274B7" w:rsidRPr="007274B7" w:rsidRDefault="008C0C0B" w:rsidP="007274B7">
      <w:pPr>
        <w:pStyle w:val="Luettelokappale"/>
        <w:numPr>
          <w:ilvl w:val="0"/>
          <w:numId w:val="41"/>
        </w:numPr>
        <w:rPr>
          <w:rFonts w:asciiTheme="minorHAnsi" w:hAnsiTheme="minorHAnsi" w:cstheme="minorBidi"/>
          <w:sz w:val="22"/>
          <w:szCs w:val="22"/>
        </w:rPr>
      </w:pPr>
      <w:r w:rsidRPr="005F19CF">
        <w:t>Avoimen lähdekoodin julkaisu</w:t>
      </w:r>
      <w:r w:rsidR="00721E7A">
        <w:t>.</w:t>
      </w:r>
    </w:p>
    <w:p w14:paraId="694542FD" w14:textId="11A32482" w:rsidR="007274B7" w:rsidRPr="007274B7" w:rsidRDefault="008C0C0B" w:rsidP="007274B7">
      <w:pPr>
        <w:pStyle w:val="Luettelokappale"/>
        <w:numPr>
          <w:ilvl w:val="1"/>
          <w:numId w:val="41"/>
        </w:numPr>
        <w:rPr>
          <w:rFonts w:asciiTheme="minorHAnsi" w:hAnsiTheme="minorHAnsi" w:cstheme="minorBidi"/>
          <w:sz w:val="22"/>
          <w:szCs w:val="22"/>
        </w:rPr>
      </w:pPr>
      <w:r w:rsidRPr="005F19CF">
        <w:t>Sertifioidun</w:t>
      </w:r>
      <w:r w:rsidR="00724E36" w:rsidRPr="005F19CF">
        <w:t xml:space="preserve"> paketin lisääminen </w:t>
      </w:r>
      <w:commentRangeStart w:id="38"/>
      <w:r w:rsidR="00724E36" w:rsidRPr="005F19CF">
        <w:t xml:space="preserve">Esim. MELA2.0 GitHub </w:t>
      </w:r>
      <w:commentRangeEnd w:id="38"/>
      <w:r w:rsidR="000941CB" w:rsidRPr="005F19CF">
        <w:rPr>
          <w:rStyle w:val="Kommentinviite"/>
          <w:sz w:val="24"/>
          <w:szCs w:val="24"/>
        </w:rPr>
        <w:commentReference w:id="38"/>
      </w:r>
      <w:r w:rsidR="00724E36" w:rsidRPr="005F19CF">
        <w:t>sivulle.</w:t>
      </w:r>
    </w:p>
    <w:p w14:paraId="12599A7E" w14:textId="400CA7B8" w:rsidR="007274B7" w:rsidRPr="007274B7" w:rsidRDefault="00724E36" w:rsidP="007274B7">
      <w:pPr>
        <w:pStyle w:val="Luettelokappale"/>
        <w:numPr>
          <w:ilvl w:val="1"/>
          <w:numId w:val="41"/>
        </w:numPr>
        <w:rPr>
          <w:rFonts w:asciiTheme="minorHAnsi" w:hAnsiTheme="minorHAnsi" w:cstheme="minorBidi"/>
          <w:sz w:val="22"/>
          <w:szCs w:val="22"/>
        </w:rPr>
      </w:pPr>
      <w:r w:rsidRPr="005F19CF">
        <w:t xml:space="preserve">Sertifioidun paketin vieminen </w:t>
      </w:r>
      <w:commentRangeStart w:id="39"/>
      <w:r w:rsidRPr="005F19CF">
        <w:t>CRAN-palveluun</w:t>
      </w:r>
      <w:commentRangeEnd w:id="39"/>
      <w:r w:rsidR="000941CB" w:rsidRPr="005F19CF">
        <w:rPr>
          <w:rStyle w:val="Kommentinviite"/>
          <w:sz w:val="24"/>
          <w:szCs w:val="24"/>
        </w:rPr>
        <w:commentReference w:id="39"/>
      </w:r>
      <w:r w:rsidRPr="005F19CF">
        <w:t>.</w:t>
      </w:r>
    </w:p>
    <w:p w14:paraId="4A07FC11" w14:textId="77777777" w:rsidR="007274B7" w:rsidRPr="007274B7" w:rsidRDefault="00BD756C" w:rsidP="007274B7">
      <w:pPr>
        <w:pStyle w:val="Luettelokappale"/>
        <w:numPr>
          <w:ilvl w:val="0"/>
          <w:numId w:val="41"/>
        </w:numPr>
        <w:rPr>
          <w:rFonts w:asciiTheme="minorHAnsi" w:hAnsiTheme="minorHAnsi" w:cstheme="minorBidi"/>
          <w:sz w:val="22"/>
          <w:szCs w:val="22"/>
        </w:rPr>
      </w:pPr>
      <w:r w:rsidRPr="005F19CF">
        <w:t>Viestittäminen</w:t>
      </w:r>
    </w:p>
    <w:p w14:paraId="2541933A" w14:textId="7FCFADCD" w:rsidR="007274B7" w:rsidRPr="007274B7" w:rsidRDefault="00BD756C" w:rsidP="007274B7">
      <w:pPr>
        <w:pStyle w:val="Luettelokappale"/>
        <w:numPr>
          <w:ilvl w:val="1"/>
          <w:numId w:val="41"/>
        </w:numPr>
        <w:rPr>
          <w:rFonts w:asciiTheme="minorHAnsi" w:hAnsiTheme="minorHAnsi" w:cstheme="minorBidi"/>
          <w:sz w:val="22"/>
          <w:szCs w:val="22"/>
        </w:rPr>
      </w:pPr>
      <w:r w:rsidRPr="005F19CF">
        <w:t xml:space="preserve">Massa </w:t>
      </w:r>
      <w:commentRangeStart w:id="40"/>
      <w:r w:rsidRPr="005F19CF">
        <w:t>sähköpostia sähköpostilistalaisille</w:t>
      </w:r>
      <w:commentRangeEnd w:id="40"/>
      <w:r w:rsidR="000941CB" w:rsidRPr="005F19CF">
        <w:rPr>
          <w:rStyle w:val="Kommentinviite"/>
          <w:sz w:val="24"/>
          <w:szCs w:val="24"/>
        </w:rPr>
        <w:commentReference w:id="40"/>
      </w:r>
      <w:r w:rsidRPr="005F19CF">
        <w:t>.</w:t>
      </w:r>
    </w:p>
    <w:p w14:paraId="092046C0" w14:textId="485F6521" w:rsidR="00413A86" w:rsidRPr="00953ABE" w:rsidRDefault="00BD756C" w:rsidP="007274B7">
      <w:pPr>
        <w:pStyle w:val="Luettelokappale"/>
        <w:numPr>
          <w:ilvl w:val="1"/>
          <w:numId w:val="41"/>
        </w:numPr>
        <w:rPr>
          <w:rFonts w:asciiTheme="minorHAnsi" w:hAnsiTheme="minorHAnsi" w:cstheme="minorBidi"/>
          <w:sz w:val="22"/>
          <w:szCs w:val="22"/>
        </w:rPr>
      </w:pPr>
      <w:commentRangeStart w:id="41"/>
      <w:r w:rsidRPr="005F19CF">
        <w:t>Sähköpostia mallintajalle</w:t>
      </w:r>
      <w:commentRangeEnd w:id="41"/>
      <w:r w:rsidR="000941CB" w:rsidRPr="005F19CF">
        <w:rPr>
          <w:rStyle w:val="Kommentinviite"/>
          <w:sz w:val="24"/>
          <w:szCs w:val="24"/>
        </w:rPr>
        <w:commentReference w:id="41"/>
      </w:r>
      <w:r w:rsidRPr="005F19CF">
        <w:t>.</w:t>
      </w:r>
    </w:p>
    <w:p w14:paraId="0EB77137" w14:textId="566590C7" w:rsidR="00953ABE" w:rsidRPr="00953ABE" w:rsidRDefault="00953ABE" w:rsidP="00953ABE">
      <w:pPr>
        <w:rPr>
          <w:b/>
        </w:rPr>
      </w:pPr>
      <w:r w:rsidRPr="00953ABE">
        <w:rPr>
          <w:b/>
        </w:rPr>
        <w:t>Vaihtoehtoiset toimintavaiheet:</w:t>
      </w:r>
      <w:r w:rsidR="00701C0B">
        <w:rPr>
          <w:b/>
        </w:rPr>
        <w:t xml:space="preserve"> -</w:t>
      </w:r>
    </w:p>
    <w:p w14:paraId="1BEE0928" w14:textId="30ACF15B" w:rsidR="003929D8" w:rsidRPr="005F19CF" w:rsidRDefault="00953ABE" w:rsidP="00230CA1">
      <w:r>
        <w:rPr>
          <w:b/>
        </w:rPr>
        <w:t>Huomioitavaa:</w:t>
      </w:r>
      <w:r w:rsidR="00701C0B">
        <w:rPr>
          <w:b/>
        </w:rPr>
        <w:t xml:space="preserve"> -</w:t>
      </w:r>
      <w:r w:rsidR="00413A86" w:rsidRPr="005F19CF">
        <w:br w:type="page"/>
      </w:r>
    </w:p>
    <w:p w14:paraId="6B1977C4" w14:textId="4D856957" w:rsidR="003929D8" w:rsidRPr="005F19CF" w:rsidRDefault="007274B7" w:rsidP="00230CA1">
      <w:r w:rsidRPr="007274B7">
        <w:rPr>
          <w:b/>
        </w:rPr>
        <w:lastRenderedPageBreak/>
        <w:t>Käyttötapaus:</w:t>
      </w:r>
      <w:r>
        <w:t xml:space="preserve"> </w:t>
      </w:r>
      <w:r w:rsidR="003929D8" w:rsidRPr="005F19CF">
        <w:t>Sertifioitujen mallipakettien kalibroiminen</w:t>
      </w:r>
    </w:p>
    <w:p w14:paraId="6F2FDBCB" w14:textId="3C620BE2" w:rsidR="00B116AC" w:rsidRPr="005F19CF" w:rsidRDefault="00B116AC" w:rsidP="00230CA1">
      <w:pPr>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proofErr w:type="spellStart"/>
      <w:r w:rsidR="005C2E0B" w:rsidRPr="005F19CF">
        <w:t>MelaXpertti</w:t>
      </w:r>
      <w:proofErr w:type="spellEnd"/>
    </w:p>
    <w:p w14:paraId="1A0FEFC9" w14:textId="77777777" w:rsidR="00B116AC" w:rsidRPr="005F19CF" w:rsidRDefault="00B116AC" w:rsidP="00230CA1">
      <w:r w:rsidRPr="005F19CF">
        <w:rPr>
          <w:b/>
        </w:rPr>
        <w:t>Tavoite:</w:t>
      </w:r>
      <w:r w:rsidRPr="005F19CF">
        <w:t xml:space="preserve"> Mallipaketin yhteensovittaminen MELA2.0-järjestelmään</w:t>
      </w:r>
    </w:p>
    <w:p w14:paraId="706EC15E" w14:textId="16049534" w:rsidR="00B116AC" w:rsidRPr="005F19CF" w:rsidRDefault="0007029C" w:rsidP="00230CA1">
      <w:r w:rsidRPr="0007029C">
        <w:rPr>
          <w:b/>
        </w:rPr>
        <w:t>Vuorovaikutteiset komponentit:</w:t>
      </w:r>
      <w:r w:rsidR="00B116AC" w:rsidRPr="005F19CF">
        <w:t xml:space="preserve"> Funktiokirjasto, Hakukone</w:t>
      </w:r>
    </w:p>
    <w:p w14:paraId="019F0550" w14:textId="77777777" w:rsidR="00223532" w:rsidRDefault="00B116AC" w:rsidP="00223532">
      <w:r w:rsidRPr="00223532">
        <w:rPr>
          <w:b/>
        </w:rPr>
        <w:t>Alustavat toimenpiteet:</w:t>
      </w:r>
      <w:r w:rsidRPr="005F19CF">
        <w:t xml:space="preserve"> </w:t>
      </w:r>
      <w:commentRangeStart w:id="42"/>
      <w:r w:rsidRPr="005F19CF">
        <w:t>-</w:t>
      </w:r>
      <w:commentRangeEnd w:id="42"/>
      <w:r w:rsidRPr="005F19CF">
        <w:rPr>
          <w:rStyle w:val="Kommentinviite"/>
          <w:sz w:val="24"/>
          <w:szCs w:val="24"/>
        </w:rPr>
        <w:commentReference w:id="42"/>
      </w:r>
    </w:p>
    <w:p w14:paraId="008FC246" w14:textId="746FD72E" w:rsidR="009C2861" w:rsidRPr="00223532" w:rsidRDefault="00B116AC" w:rsidP="00223532">
      <w:pPr>
        <w:rPr>
          <w:b/>
        </w:rPr>
      </w:pPr>
      <w:r w:rsidRPr="00223532">
        <w:rPr>
          <w:b/>
        </w:rPr>
        <w:t>Toimintavaiheet:</w:t>
      </w:r>
    </w:p>
    <w:p w14:paraId="61B75AF9" w14:textId="77777777" w:rsidR="009C2861" w:rsidRDefault="00562D91" w:rsidP="009C2861">
      <w:pPr>
        <w:pStyle w:val="Luettelokappale"/>
        <w:numPr>
          <w:ilvl w:val="0"/>
          <w:numId w:val="40"/>
        </w:numPr>
      </w:pPr>
      <w:commentRangeStart w:id="43"/>
      <w:r w:rsidRPr="005F19CF">
        <w:t>Mallipaketin valinta.</w:t>
      </w:r>
      <w:commentRangeEnd w:id="43"/>
      <w:r w:rsidR="00A76216" w:rsidRPr="005F19CF">
        <w:rPr>
          <w:rStyle w:val="Kommentinviite"/>
          <w:sz w:val="24"/>
          <w:szCs w:val="24"/>
        </w:rPr>
        <w:commentReference w:id="43"/>
      </w:r>
    </w:p>
    <w:p w14:paraId="48064241" w14:textId="77777777" w:rsidR="009C2861" w:rsidRDefault="00562D91" w:rsidP="009C2861">
      <w:pPr>
        <w:pStyle w:val="Luettelokappale"/>
        <w:numPr>
          <w:ilvl w:val="0"/>
          <w:numId w:val="40"/>
        </w:numPr>
      </w:pPr>
      <w:commentRangeStart w:id="44"/>
      <w:r w:rsidRPr="005F19CF">
        <w:t>Mallipaketin aukaiseminen</w:t>
      </w:r>
      <w:commentRangeEnd w:id="44"/>
      <w:r w:rsidR="00A76216" w:rsidRPr="005F19CF">
        <w:rPr>
          <w:rStyle w:val="Kommentinviite"/>
          <w:sz w:val="24"/>
          <w:szCs w:val="24"/>
        </w:rPr>
        <w:commentReference w:id="44"/>
      </w:r>
      <w:r w:rsidRPr="005F19CF">
        <w:t>.</w:t>
      </w:r>
    </w:p>
    <w:p w14:paraId="3DED97ED" w14:textId="77777777" w:rsidR="009C2861" w:rsidRDefault="00562D91" w:rsidP="009C2861">
      <w:pPr>
        <w:pStyle w:val="Luettelokappale"/>
        <w:numPr>
          <w:ilvl w:val="0"/>
          <w:numId w:val="40"/>
        </w:numPr>
      </w:pPr>
      <w:r w:rsidRPr="005F19CF">
        <w:t>Funktion valitseminen.</w:t>
      </w:r>
    </w:p>
    <w:p w14:paraId="14DD2DE6" w14:textId="77777777" w:rsidR="009C2861" w:rsidRDefault="00562D91" w:rsidP="009C2861">
      <w:pPr>
        <w:pStyle w:val="Luettelokappale"/>
        <w:numPr>
          <w:ilvl w:val="0"/>
          <w:numId w:val="40"/>
        </w:numPr>
      </w:pPr>
      <w:commentRangeStart w:id="45"/>
      <w:r w:rsidRPr="005F19CF">
        <w:t>Funktion siirtäminen kalibroitavaksi</w:t>
      </w:r>
      <w:commentRangeEnd w:id="45"/>
      <w:r w:rsidR="00A76216" w:rsidRPr="005F19CF">
        <w:rPr>
          <w:rStyle w:val="Kommentinviite"/>
          <w:sz w:val="24"/>
          <w:szCs w:val="24"/>
        </w:rPr>
        <w:commentReference w:id="45"/>
      </w:r>
      <w:r w:rsidRPr="005F19CF">
        <w:t>.</w:t>
      </w:r>
    </w:p>
    <w:p w14:paraId="1A190913" w14:textId="77777777" w:rsidR="009C2861" w:rsidRDefault="00562D91" w:rsidP="009C2861">
      <w:pPr>
        <w:pStyle w:val="Luettelokappale"/>
        <w:numPr>
          <w:ilvl w:val="0"/>
          <w:numId w:val="40"/>
        </w:numPr>
      </w:pPr>
      <w:commentRangeStart w:id="46"/>
      <w:r w:rsidRPr="005F19CF">
        <w:t>Uusien kertoimien kalibrointi</w:t>
      </w:r>
      <w:commentRangeEnd w:id="46"/>
      <w:r w:rsidR="00A76216" w:rsidRPr="005F19CF">
        <w:rPr>
          <w:rStyle w:val="Kommentinviite"/>
          <w:sz w:val="24"/>
          <w:szCs w:val="24"/>
        </w:rPr>
        <w:commentReference w:id="46"/>
      </w:r>
      <w:r w:rsidRPr="005F19CF">
        <w:t>.</w:t>
      </w:r>
    </w:p>
    <w:p w14:paraId="542FCCF7" w14:textId="77777777" w:rsidR="009C2861" w:rsidRDefault="00562D91" w:rsidP="009C2861">
      <w:pPr>
        <w:pStyle w:val="Luettelokappale"/>
        <w:numPr>
          <w:ilvl w:val="0"/>
          <w:numId w:val="40"/>
        </w:numPr>
      </w:pPr>
      <w:commentRangeStart w:id="47"/>
      <w:r w:rsidRPr="005F19CF">
        <w:t>Kalibroitujen kertoimien testaaminen.</w:t>
      </w:r>
    </w:p>
    <w:p w14:paraId="38C57F71" w14:textId="77777777" w:rsidR="009C2861" w:rsidRDefault="00562D91" w:rsidP="009C2861">
      <w:pPr>
        <w:pStyle w:val="Luettelokappale"/>
        <w:numPr>
          <w:ilvl w:val="0"/>
          <w:numId w:val="40"/>
        </w:numPr>
      </w:pPr>
      <w:r w:rsidRPr="005F19CF">
        <w:t>Kalibroitujen kertoimien hyväksyminen.</w:t>
      </w:r>
      <w:commentRangeEnd w:id="47"/>
      <w:r w:rsidR="00A76216" w:rsidRPr="005F19CF">
        <w:rPr>
          <w:rStyle w:val="Kommentinviite"/>
          <w:sz w:val="24"/>
          <w:szCs w:val="24"/>
        </w:rPr>
        <w:commentReference w:id="47"/>
      </w:r>
    </w:p>
    <w:p w14:paraId="5100C7D1" w14:textId="77777777" w:rsidR="009C2861" w:rsidRDefault="00E07091" w:rsidP="009C2861">
      <w:pPr>
        <w:pStyle w:val="Luettelokappale"/>
        <w:numPr>
          <w:ilvl w:val="0"/>
          <w:numId w:val="40"/>
        </w:numPr>
      </w:pPr>
      <w:r w:rsidRPr="005F19CF">
        <w:t>Kalibroitujen funktioiden siirtäminen uuteen pakettiin.</w:t>
      </w:r>
    </w:p>
    <w:p w14:paraId="09927BAE" w14:textId="3FEC1D23" w:rsidR="009A4803" w:rsidRDefault="00E07091" w:rsidP="009A4803">
      <w:pPr>
        <w:pStyle w:val="Luettelokappale"/>
        <w:numPr>
          <w:ilvl w:val="0"/>
          <w:numId w:val="40"/>
        </w:numPr>
      </w:pPr>
      <w:r w:rsidRPr="005F19CF">
        <w:t>Paketin sulkeminen ja julkaiseminen</w:t>
      </w:r>
    </w:p>
    <w:p w14:paraId="6026A24D" w14:textId="500B689F" w:rsidR="009A4803" w:rsidRPr="009A4803" w:rsidRDefault="009A4803" w:rsidP="009A4803">
      <w:pPr>
        <w:rPr>
          <w:b/>
        </w:rPr>
      </w:pPr>
      <w:r w:rsidRPr="009A4803">
        <w:rPr>
          <w:b/>
        </w:rPr>
        <w:t>Vaihtoehtoiset toimintavaiheet:</w:t>
      </w:r>
      <w:r>
        <w:rPr>
          <w:b/>
        </w:rPr>
        <w:t xml:space="preserve"> - </w:t>
      </w:r>
    </w:p>
    <w:p w14:paraId="1E07AB00" w14:textId="18558D39" w:rsidR="009A4803" w:rsidRPr="009A4803" w:rsidRDefault="009A4803" w:rsidP="009A4803">
      <w:pPr>
        <w:rPr>
          <w:b/>
        </w:rPr>
      </w:pPr>
      <w:r w:rsidRPr="009A4803">
        <w:rPr>
          <w:b/>
        </w:rPr>
        <w:t>Huomioitavaa:</w:t>
      </w:r>
      <w:r>
        <w:rPr>
          <w:b/>
        </w:rPr>
        <w:t xml:space="preserve"> - </w:t>
      </w:r>
    </w:p>
    <w:p w14:paraId="09F316F3" w14:textId="3323FB13" w:rsidR="00413A86" w:rsidRPr="005F19CF" w:rsidRDefault="00413A86" w:rsidP="00230CA1">
      <w:r w:rsidRPr="005F19CF">
        <w:br w:type="page"/>
      </w:r>
    </w:p>
    <w:p w14:paraId="0B4E019F" w14:textId="2C048B10" w:rsidR="000728AC" w:rsidRDefault="00230CA1" w:rsidP="00230CA1">
      <w:r w:rsidRPr="00230CA1">
        <w:rPr>
          <w:b/>
        </w:rPr>
        <w:lastRenderedPageBreak/>
        <w:t>Käyttötapaus:</w:t>
      </w:r>
      <w:r>
        <w:t xml:space="preserve"> </w:t>
      </w:r>
      <w:r w:rsidR="001F7CD7">
        <w:t>Hakukone</w:t>
      </w:r>
      <w:r w:rsidR="00CF7983">
        <w:t>-</w:t>
      </w:r>
      <w:r w:rsidR="001F7CD7">
        <w:t>komponentin</w:t>
      </w:r>
      <w:r w:rsidR="00A46B56" w:rsidRPr="005F19CF">
        <w:t xml:space="preserve"> koneoppimisen parantaminen</w:t>
      </w:r>
      <w:r w:rsidR="00AA7548">
        <w:t>.</w:t>
      </w:r>
    </w:p>
    <w:p w14:paraId="586CBE1D" w14:textId="77777777" w:rsidR="000728AC" w:rsidRDefault="00A46B56" w:rsidP="00230CA1">
      <w:r w:rsidRPr="005F19CF">
        <w:rPr>
          <w:b/>
        </w:rPr>
        <w:t>Käyttäjä:</w:t>
      </w:r>
      <w:r w:rsidRPr="005F19CF">
        <w:rPr>
          <w:rFonts w:eastAsiaTheme="majorEastAsia"/>
          <w:color w:val="1F3763" w:themeColor="accent1" w:themeShade="7F"/>
        </w:rPr>
        <w:t xml:space="preserve"> </w:t>
      </w:r>
      <w:proofErr w:type="spellStart"/>
      <w:r w:rsidRPr="005F19CF">
        <w:t>MelaXpertti</w:t>
      </w:r>
      <w:proofErr w:type="spellEnd"/>
      <w:r w:rsidR="00FA3EA4" w:rsidRPr="005F19CF">
        <w:t xml:space="preserve"> tai Kirjastonhoitaja</w:t>
      </w:r>
    </w:p>
    <w:p w14:paraId="065858EF" w14:textId="77777777" w:rsidR="000728AC" w:rsidRDefault="00A46B56" w:rsidP="00230CA1">
      <w:r w:rsidRPr="005F19CF">
        <w:rPr>
          <w:b/>
        </w:rPr>
        <w:t>Tavoite:</w:t>
      </w:r>
      <w:r w:rsidRPr="005F19CF">
        <w:t xml:space="preserve"> Parantaa hakukoneen ymmärrystä laskentaketjujen</w:t>
      </w:r>
      <w:r w:rsidRPr="00230CA1">
        <w:t xml:space="preserve"> muodostamisesta</w:t>
      </w:r>
      <w:r w:rsidRPr="005F19CF">
        <w:t>.</w:t>
      </w:r>
    </w:p>
    <w:p w14:paraId="03699CA4" w14:textId="23499BBE" w:rsidR="000728AC" w:rsidRDefault="0007029C" w:rsidP="00230CA1">
      <w:r w:rsidRPr="0007029C">
        <w:rPr>
          <w:b/>
        </w:rPr>
        <w:t>Vuorovaikutteiset komponentit:</w:t>
      </w:r>
      <w:r w:rsidR="00A46B56" w:rsidRPr="005F19CF">
        <w:t xml:space="preserve"> </w:t>
      </w:r>
      <w:r w:rsidR="00D03114" w:rsidRPr="005F19CF">
        <w:t>Hakukone, Funktiokirjasto</w:t>
      </w:r>
    </w:p>
    <w:p w14:paraId="4832483D" w14:textId="77777777" w:rsidR="00F17CC5" w:rsidRDefault="00A46B56" w:rsidP="00230CA1">
      <w:r w:rsidRPr="005F19CF">
        <w:rPr>
          <w:b/>
        </w:rPr>
        <w:t>Alustavat toimenpiteet:</w:t>
      </w:r>
      <w:r w:rsidR="00FA3EA4" w:rsidRPr="005F19CF">
        <w:t xml:space="preserve"> </w:t>
      </w:r>
      <w:r w:rsidR="00AE1B8A" w:rsidRPr="005F19CF">
        <w:t>Mallifunktioissa on jo alustava hinta-arvo metatieto.</w:t>
      </w:r>
    </w:p>
    <w:p w14:paraId="262671B0" w14:textId="77777777" w:rsidR="00F17CC5" w:rsidRDefault="00A46B56" w:rsidP="00230CA1">
      <w:r w:rsidRPr="005F19CF">
        <w:t>Toimintavaiheet:</w:t>
      </w:r>
    </w:p>
    <w:p w14:paraId="3F60261C" w14:textId="77777777" w:rsidR="00F17CC5" w:rsidRDefault="00AE1B8A" w:rsidP="00230CA1">
      <w:pPr>
        <w:pStyle w:val="Luettelokappale"/>
        <w:numPr>
          <w:ilvl w:val="0"/>
          <w:numId w:val="39"/>
        </w:numPr>
      </w:pPr>
      <w:r w:rsidRPr="00F17CC5">
        <w:t>Testilaskentaketjun</w:t>
      </w:r>
      <w:r w:rsidR="009C7C1A" w:rsidRPr="00F17CC5">
        <w:rPr>
          <w:vertAlign w:val="superscript"/>
        </w:rPr>
        <w:t>1</w:t>
      </w:r>
      <w:r w:rsidRPr="00F17CC5">
        <w:t xml:space="preserve"> </w:t>
      </w:r>
      <w:commentRangeStart w:id="48"/>
      <w:r w:rsidRPr="00F17CC5">
        <w:t>muodostaminen hakukoneella.</w:t>
      </w:r>
      <w:commentRangeEnd w:id="48"/>
      <w:r w:rsidR="002B71DC" w:rsidRPr="005F19CF">
        <w:rPr>
          <w:rStyle w:val="Kommentinviite"/>
          <w:sz w:val="24"/>
          <w:szCs w:val="24"/>
        </w:rPr>
        <w:commentReference w:id="48"/>
      </w:r>
    </w:p>
    <w:p w14:paraId="4DF12114" w14:textId="77777777" w:rsidR="00F17CC5" w:rsidRDefault="00AE1B8A" w:rsidP="00230CA1">
      <w:pPr>
        <w:pStyle w:val="Luettelokappale"/>
        <w:numPr>
          <w:ilvl w:val="0"/>
          <w:numId w:val="39"/>
        </w:numPr>
      </w:pPr>
      <w:commentRangeStart w:id="49"/>
      <w:r w:rsidRPr="00F17CC5">
        <w:t>Testil</w:t>
      </w:r>
      <w:r w:rsidR="00FA3EA4" w:rsidRPr="00F17CC5">
        <w:t>askentaketjun ”aukaiseminen”</w:t>
      </w:r>
      <w:r w:rsidRPr="00F17CC5">
        <w:t>.</w:t>
      </w:r>
      <w:commentRangeEnd w:id="49"/>
      <w:r w:rsidR="003903A3" w:rsidRPr="005F19CF">
        <w:rPr>
          <w:rStyle w:val="Kommentinviite"/>
          <w:sz w:val="24"/>
          <w:szCs w:val="24"/>
        </w:rPr>
        <w:commentReference w:id="49"/>
      </w:r>
    </w:p>
    <w:p w14:paraId="4402A63D" w14:textId="77777777" w:rsidR="00F17CC5" w:rsidRDefault="00AE1B8A" w:rsidP="00230CA1">
      <w:pPr>
        <w:pStyle w:val="Luettelokappale"/>
        <w:numPr>
          <w:ilvl w:val="0"/>
          <w:numId w:val="39"/>
        </w:numPr>
      </w:pPr>
      <w:r w:rsidRPr="00F17CC5">
        <w:t>Laskentaketjun tulkinta.</w:t>
      </w:r>
    </w:p>
    <w:p w14:paraId="3F76F7B1" w14:textId="77777777" w:rsidR="00F17CC5" w:rsidRDefault="00AE1B8A" w:rsidP="00230CA1">
      <w:pPr>
        <w:pStyle w:val="Luettelokappale"/>
        <w:numPr>
          <w:ilvl w:val="0"/>
          <w:numId w:val="39"/>
        </w:numPr>
      </w:pPr>
      <w:commentRangeStart w:id="50"/>
      <w:r w:rsidRPr="00F17CC5">
        <w:t>Hinnan muuttaminen.</w:t>
      </w:r>
      <w:commentRangeEnd w:id="50"/>
      <w:r w:rsidR="003D58EE" w:rsidRPr="005F19CF">
        <w:rPr>
          <w:rStyle w:val="Kommentinviite"/>
          <w:sz w:val="24"/>
          <w:szCs w:val="24"/>
        </w:rPr>
        <w:commentReference w:id="50"/>
      </w:r>
    </w:p>
    <w:p w14:paraId="689EA70F" w14:textId="299C3A2A" w:rsidR="00D73CC8" w:rsidRDefault="00AE1B8A" w:rsidP="00D73CC8">
      <w:pPr>
        <w:pStyle w:val="Luettelokappale"/>
        <w:numPr>
          <w:ilvl w:val="0"/>
          <w:numId w:val="39"/>
        </w:numPr>
      </w:pPr>
      <w:r w:rsidRPr="00F17CC5">
        <w:t>Uuden laskentaketjun muodostaminen.</w:t>
      </w:r>
    </w:p>
    <w:p w14:paraId="4F977B03" w14:textId="3FDB77BF" w:rsidR="00D73CC8" w:rsidRPr="00D73CC8" w:rsidRDefault="00D73CC8" w:rsidP="00D73CC8">
      <w:pPr>
        <w:rPr>
          <w:b/>
        </w:rPr>
      </w:pPr>
      <w:r w:rsidRPr="00994A88">
        <w:rPr>
          <w:b/>
        </w:rPr>
        <w:t xml:space="preserve">Vaihtoehtoiset </w:t>
      </w:r>
      <w:r>
        <w:rPr>
          <w:b/>
        </w:rPr>
        <w:t>toimintavaiheet</w:t>
      </w:r>
      <w:r w:rsidRPr="00994A88">
        <w:rPr>
          <w:b/>
        </w:rPr>
        <w:t>:</w:t>
      </w:r>
      <w:r>
        <w:rPr>
          <w:b/>
        </w:rPr>
        <w:t xml:space="preserve"> -</w:t>
      </w:r>
    </w:p>
    <w:p w14:paraId="42816E02" w14:textId="26AD2F98" w:rsidR="004513DE" w:rsidRDefault="00A332CD" w:rsidP="004513DE">
      <w:pPr>
        <w:rPr>
          <w:b/>
        </w:rPr>
      </w:pPr>
      <w:r w:rsidRPr="009A4803">
        <w:rPr>
          <w:b/>
        </w:rPr>
        <w:t>Huomioitavaa</w:t>
      </w:r>
      <w:r w:rsidR="009C7C1A" w:rsidRPr="00D73CC8">
        <w:rPr>
          <w:b/>
        </w:rPr>
        <w:t>:</w:t>
      </w:r>
      <w:r w:rsidR="00F3435E" w:rsidRPr="00D73CC8">
        <w:rPr>
          <w:b/>
        </w:rPr>
        <w:t xml:space="preserve"> </w:t>
      </w:r>
    </w:p>
    <w:p w14:paraId="48547565" w14:textId="3CDDFBC4" w:rsidR="009C7C1A" w:rsidRPr="004513DE" w:rsidRDefault="004513DE" w:rsidP="004513DE">
      <w:pPr>
        <w:rPr>
          <w:b/>
        </w:rPr>
      </w:pPr>
      <w:r>
        <w:rPr>
          <w:vertAlign w:val="superscript"/>
        </w:rPr>
        <w:t xml:space="preserve">1 </w:t>
      </w:r>
      <w:r w:rsidR="009C7C1A" w:rsidRPr="005F19CF">
        <w:t>Vaatii @</w:t>
      </w:r>
      <w:proofErr w:type="spellStart"/>
      <w:r w:rsidR="009C7C1A" w:rsidRPr="005F19CF">
        <w:t>mustbeincluded</w:t>
      </w:r>
      <w:proofErr w:type="spellEnd"/>
      <w:r w:rsidR="007B1E6B" w:rsidRPr="005F19CF">
        <w:t xml:space="preserve"> </w:t>
      </w:r>
      <w:r w:rsidR="00F06C0A" w:rsidRPr="005F19CF">
        <w:t>-</w:t>
      </w:r>
      <w:r w:rsidR="009C7C1A" w:rsidRPr="005F19CF">
        <w:t>tagin sisällyttämistä funktioihi</w:t>
      </w:r>
      <w:r w:rsidR="00F2400E" w:rsidRPr="005F19CF">
        <w:t>n</w:t>
      </w:r>
      <w:r w:rsidR="009C7C1A" w:rsidRPr="005F19CF">
        <w:t>.</w:t>
      </w:r>
    </w:p>
    <w:p w14:paraId="1712E176" w14:textId="5D469EE4" w:rsidR="00717E47" w:rsidRPr="005F19CF" w:rsidRDefault="00413A86" w:rsidP="00D17B55">
      <w:r w:rsidRPr="005F19CF">
        <w:br w:type="page"/>
      </w:r>
      <w:r w:rsidR="00D17B55" w:rsidRPr="00D17B55">
        <w:rPr>
          <w:b/>
        </w:rPr>
        <w:lastRenderedPageBreak/>
        <w:t>Käyttötapaus:</w:t>
      </w:r>
      <w:r w:rsidR="00D17B55">
        <w:t xml:space="preserve"> </w:t>
      </w:r>
      <w:r w:rsidR="00324934" w:rsidRPr="005F19CF">
        <w:t>Simulointiskriptin valinta</w:t>
      </w:r>
      <w:r w:rsidR="00717E47" w:rsidRPr="005F19CF">
        <w:t xml:space="preserve"> ennen simulointia</w:t>
      </w:r>
      <w:r w:rsidR="00971989">
        <w:t>.</w:t>
      </w:r>
    </w:p>
    <w:p w14:paraId="54D75649" w14:textId="309B6A91" w:rsidR="00717E47" w:rsidRPr="005F19CF" w:rsidRDefault="00717E47" w:rsidP="00230CA1">
      <w:pPr>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64160CED" w14:textId="27761F3A" w:rsidR="00717E47" w:rsidRPr="005F19CF" w:rsidRDefault="00717E47" w:rsidP="00230CA1">
      <w:r w:rsidRPr="005F19CF">
        <w:rPr>
          <w:b/>
        </w:rPr>
        <w:t>Tavoite:</w:t>
      </w:r>
      <w:r w:rsidRPr="005F19CF">
        <w:t xml:space="preserve"> Valita simulointitarkoitukseen sopiva ohjausskripti.</w:t>
      </w:r>
    </w:p>
    <w:p w14:paraId="3CFADB35" w14:textId="29253791" w:rsidR="00717E47" w:rsidRPr="005F19CF" w:rsidRDefault="0007029C" w:rsidP="00230CA1">
      <w:r w:rsidRPr="0007029C">
        <w:rPr>
          <w:b/>
        </w:rPr>
        <w:t>Vuorovaikutteiset komponentit:</w:t>
      </w:r>
      <w:r w:rsidR="00717E47" w:rsidRPr="005F19CF">
        <w:t xml:space="preserve"> Käyttöliittymä, MELA2.0-verkkosivut</w:t>
      </w:r>
    </w:p>
    <w:p w14:paraId="7EB8446F" w14:textId="35889609" w:rsidR="00717E47" w:rsidRPr="005F19CF" w:rsidRDefault="00717E47" w:rsidP="00230CA1">
      <w:r w:rsidRPr="005F19CF">
        <w:rPr>
          <w:b/>
        </w:rPr>
        <w:t>Alustavat toimenpiteet:</w:t>
      </w:r>
      <w:r w:rsidRPr="005F19CF">
        <w:t xml:space="preserve"> </w:t>
      </w:r>
      <w:r w:rsidR="00ED5F23" w:rsidRPr="005F19CF">
        <w:t>Käytettävä metsikködata</w:t>
      </w:r>
      <w:r w:rsidR="00AA0B73">
        <w:t xml:space="preserve"> </w:t>
      </w:r>
      <w:r w:rsidR="00ED5F23" w:rsidRPr="005F19CF">
        <w:t>on valittu</w:t>
      </w:r>
      <w:r w:rsidR="00827D4F" w:rsidRPr="005F19CF">
        <w:t xml:space="preserve"> </w:t>
      </w:r>
      <w:r w:rsidR="00AA0B73">
        <w:t xml:space="preserve">sekä tuloskuvaus on muodostettu </w:t>
      </w:r>
      <w:r w:rsidR="00827D4F" w:rsidRPr="005F19CF">
        <w:t>käyttöliittymässä</w:t>
      </w:r>
      <w:r w:rsidR="00ED5F23" w:rsidRPr="005F19CF">
        <w:t>.</w:t>
      </w:r>
    </w:p>
    <w:p w14:paraId="4CC6B155" w14:textId="77777777" w:rsidR="00C44FAA" w:rsidRDefault="00717E47" w:rsidP="00C44FAA">
      <w:pPr>
        <w:rPr>
          <w:b/>
        </w:rPr>
      </w:pPr>
      <w:r w:rsidRPr="00680AA2">
        <w:rPr>
          <w:b/>
        </w:rPr>
        <w:t>Toimintavaiheet:</w:t>
      </w:r>
    </w:p>
    <w:p w14:paraId="3975E277" w14:textId="77777777" w:rsidR="00C44FAA" w:rsidRPr="00FE4F60" w:rsidRDefault="00827D4F" w:rsidP="00FE4F60">
      <w:pPr>
        <w:pStyle w:val="Luettelokappale"/>
        <w:numPr>
          <w:ilvl w:val="0"/>
          <w:numId w:val="44"/>
        </w:numPr>
      </w:pPr>
      <w:r w:rsidRPr="00FE4F60">
        <w:t>Käyttäjä suuntaa MELA2.0-verkkosivulle etsimään erilaisia simulointiskriptejä</w:t>
      </w:r>
    </w:p>
    <w:p w14:paraId="62EFB6BD" w14:textId="3BD6D9D0" w:rsidR="00C44FAA" w:rsidRPr="00FE4F60" w:rsidRDefault="00827D4F" w:rsidP="00FE4F60">
      <w:pPr>
        <w:pStyle w:val="Luettelokappale"/>
        <w:numPr>
          <w:ilvl w:val="1"/>
          <w:numId w:val="44"/>
        </w:numPr>
      </w:pPr>
      <w:r w:rsidRPr="00FE4F60">
        <w:t>Etsii vaihtoehtoisia skriptejä</w:t>
      </w:r>
    </w:p>
    <w:p w14:paraId="7E94A4C7" w14:textId="72DD45BC" w:rsidR="00C44FAA" w:rsidRPr="00FE4F60" w:rsidRDefault="00827D4F" w:rsidP="00FE4F60">
      <w:pPr>
        <w:pStyle w:val="Luettelokappale"/>
        <w:numPr>
          <w:ilvl w:val="1"/>
          <w:numId w:val="44"/>
        </w:numPr>
      </w:pPr>
      <w:r w:rsidRPr="00FE4F60">
        <w:t>Lukee skriptien kuvauksia</w:t>
      </w:r>
    </w:p>
    <w:p w14:paraId="069BBE60" w14:textId="77777777" w:rsidR="00C44FAA" w:rsidRPr="00FE4F60" w:rsidRDefault="00734D4C" w:rsidP="00FE4F60">
      <w:pPr>
        <w:pStyle w:val="Luettelokappale"/>
        <w:numPr>
          <w:ilvl w:val="0"/>
          <w:numId w:val="44"/>
        </w:numPr>
      </w:pPr>
      <w:r w:rsidRPr="00FE4F60">
        <w:t>Vaiheet 1.1 – 1.2 toistetaan, kunnes sopiva skripti löytyy.</w:t>
      </w:r>
    </w:p>
    <w:p w14:paraId="3492BF5F" w14:textId="522F9609" w:rsidR="00734D4C" w:rsidRPr="00FE4F60" w:rsidRDefault="00734D4C" w:rsidP="00FE4F60">
      <w:pPr>
        <w:pStyle w:val="Luettelokappale"/>
        <w:numPr>
          <w:ilvl w:val="0"/>
          <w:numId w:val="44"/>
        </w:numPr>
      </w:pPr>
      <w:r w:rsidRPr="00FE4F60">
        <w:t>Käyttäjä syöttää käyttöliittymän kautta skriptin tunnistetiedon</w:t>
      </w:r>
      <w:r w:rsidRPr="00FE4F60">
        <w:rPr>
          <w:vertAlign w:val="superscript"/>
        </w:rPr>
        <w:t>1</w:t>
      </w:r>
      <w:r w:rsidRPr="00FE4F60">
        <w:t>.</w:t>
      </w:r>
    </w:p>
    <w:p w14:paraId="64D85691" w14:textId="1066F359" w:rsidR="003C39B2" w:rsidRDefault="00717E47" w:rsidP="00230CA1">
      <w:pPr>
        <w:rPr>
          <w:b/>
        </w:rPr>
      </w:pPr>
      <w:r w:rsidRPr="00ED4F08">
        <w:rPr>
          <w:b/>
        </w:rPr>
        <w:t xml:space="preserve">Vaihtoehtoiset </w:t>
      </w:r>
      <w:r w:rsidR="000041E0">
        <w:rPr>
          <w:b/>
        </w:rPr>
        <w:t>toimintavaiheet</w:t>
      </w:r>
      <w:r w:rsidRPr="00ED4F08">
        <w:rPr>
          <w:b/>
        </w:rPr>
        <w:t>:</w:t>
      </w:r>
    </w:p>
    <w:p w14:paraId="4134E7C6" w14:textId="61BE83EF" w:rsidR="00A22986" w:rsidRPr="003C39B2" w:rsidRDefault="00A22986" w:rsidP="00230CA1">
      <w:pPr>
        <w:rPr>
          <w:b/>
        </w:rPr>
      </w:pPr>
      <w:r w:rsidRPr="005F19CF">
        <w:t xml:space="preserve">3a. Käyttäjä muodostaa oman skriptin </w:t>
      </w:r>
      <w:proofErr w:type="spellStart"/>
      <w:r w:rsidRPr="005F19CF">
        <w:t>IDE:llä</w:t>
      </w:r>
      <w:proofErr w:type="spellEnd"/>
      <w:r w:rsidRPr="005F19CF">
        <w:t xml:space="preserve"> ja syöttää sen käyttöliittymään.</w:t>
      </w:r>
    </w:p>
    <w:p w14:paraId="17AB2A15" w14:textId="0309E6E0" w:rsidR="00717E47" w:rsidRPr="00ED4F08" w:rsidRDefault="00A332CD" w:rsidP="00230CA1">
      <w:pPr>
        <w:rPr>
          <w:b/>
        </w:rPr>
      </w:pPr>
      <w:r w:rsidRPr="009A4803">
        <w:rPr>
          <w:b/>
        </w:rPr>
        <w:t>Huomioitavaa</w:t>
      </w:r>
      <w:r w:rsidR="00717E47" w:rsidRPr="00ED4F08">
        <w:rPr>
          <w:b/>
        </w:rPr>
        <w:t>:</w:t>
      </w:r>
    </w:p>
    <w:p w14:paraId="19BE0F46" w14:textId="31143C8D" w:rsidR="00A46B56" w:rsidRDefault="00734D4C" w:rsidP="00230CA1">
      <w:r w:rsidRPr="005F19CF">
        <w:rPr>
          <w:vertAlign w:val="superscript"/>
        </w:rPr>
        <w:t xml:space="preserve">1 </w:t>
      </w:r>
      <w:r w:rsidRPr="005F19CF">
        <w:t>MELA2.0 tarvitsee</w:t>
      </w:r>
      <w:r w:rsidR="00DF1080" w:rsidRPr="005F19CF">
        <w:t xml:space="preserve"> vain</w:t>
      </w:r>
      <w:r w:rsidRPr="005F19CF">
        <w:t xml:space="preserve"> tiedon siitä mitä skriptiä käyte</w:t>
      </w:r>
      <w:r w:rsidR="0012422A" w:rsidRPr="005F19CF">
        <w:t>t</w:t>
      </w:r>
      <w:r w:rsidRPr="005F19CF">
        <w:t>ään</w:t>
      </w:r>
      <w:r w:rsidR="000D78AC" w:rsidRPr="005F19CF">
        <w:t>, ei itse skriptiä</w:t>
      </w:r>
      <w:r w:rsidRPr="005F19CF">
        <w:t xml:space="preserve">. Valittu skripti haetaan ennen varsinaista simulointia </w:t>
      </w:r>
      <w:proofErr w:type="spellStart"/>
      <w:r w:rsidRPr="005F19CF">
        <w:t>Valtorin</w:t>
      </w:r>
      <w:proofErr w:type="spellEnd"/>
      <w:r w:rsidRPr="005F19CF">
        <w:t>-palvelimelta.</w:t>
      </w:r>
    </w:p>
    <w:p w14:paraId="4214C652" w14:textId="6181AA53" w:rsidR="00091FA7" w:rsidRPr="005F19CF" w:rsidRDefault="00091FA7" w:rsidP="00091FA7">
      <w:r>
        <w:br w:type="page"/>
      </w:r>
      <w:r w:rsidRPr="00D17B55">
        <w:rPr>
          <w:b/>
        </w:rPr>
        <w:lastRenderedPageBreak/>
        <w:t>Käyttötapaus:</w:t>
      </w:r>
      <w:r>
        <w:t xml:space="preserve"> Tuloskuvauksen muodostaminen asiakassovelluksessa.</w:t>
      </w:r>
    </w:p>
    <w:p w14:paraId="32092243" w14:textId="77777777" w:rsidR="00091FA7" w:rsidRPr="005F19CF" w:rsidRDefault="00091FA7" w:rsidP="00091FA7">
      <w:pPr>
        <w:rPr>
          <w:rFonts w:eastAsiaTheme="majorEastAsia"/>
          <w:color w:val="1F3763" w:themeColor="accent1" w:themeShade="7F"/>
        </w:rPr>
      </w:pPr>
      <w:r w:rsidRPr="005F19CF">
        <w:rPr>
          <w:b/>
        </w:rPr>
        <w:t>Käyttäjä:</w:t>
      </w:r>
      <w:r w:rsidRPr="005F19CF">
        <w:rPr>
          <w:rFonts w:eastAsiaTheme="majorEastAsia"/>
          <w:color w:val="1F3763" w:themeColor="accent1" w:themeShade="7F"/>
        </w:rPr>
        <w:t xml:space="preserve"> </w:t>
      </w:r>
      <w:r w:rsidRPr="005F19CF">
        <w:t>Loppukäyttäjä</w:t>
      </w:r>
    </w:p>
    <w:p w14:paraId="23744274" w14:textId="76CA2E2B" w:rsidR="00091FA7" w:rsidRPr="005F19CF" w:rsidRDefault="00091FA7" w:rsidP="00091FA7">
      <w:r w:rsidRPr="005F19CF">
        <w:rPr>
          <w:b/>
        </w:rPr>
        <w:t>Tavoite:</w:t>
      </w:r>
      <w:r w:rsidRPr="005F19CF">
        <w:t xml:space="preserve"> </w:t>
      </w:r>
      <w:r w:rsidR="00442C7B">
        <w:t>Simuloinnin lopputuloksen ja halutun raportin kuvaaminen</w:t>
      </w:r>
      <w:r w:rsidRPr="005F19CF">
        <w:t>.</w:t>
      </w:r>
    </w:p>
    <w:p w14:paraId="3E261503" w14:textId="0239392D" w:rsidR="00091FA7" w:rsidRPr="005F19CF" w:rsidRDefault="00091FA7" w:rsidP="00091FA7">
      <w:r w:rsidRPr="0007029C">
        <w:rPr>
          <w:b/>
        </w:rPr>
        <w:t>Vuorovaikutteiset komponentit:</w:t>
      </w:r>
      <w:r w:rsidRPr="005F19CF">
        <w:t xml:space="preserve"> Käyttöliittymä</w:t>
      </w:r>
    </w:p>
    <w:p w14:paraId="5600E8C2" w14:textId="77777777" w:rsidR="00091FA7" w:rsidRPr="005F19CF" w:rsidRDefault="00091FA7" w:rsidP="00091FA7">
      <w:r w:rsidRPr="005F19CF">
        <w:rPr>
          <w:b/>
        </w:rPr>
        <w:t>Alustavat toimenpiteet:</w:t>
      </w:r>
      <w:r w:rsidRPr="005F19CF">
        <w:t xml:space="preserve"> Käytettävä metsikködata on valittu käyttöliittymässä.</w:t>
      </w:r>
    </w:p>
    <w:p w14:paraId="7BEE3E0E" w14:textId="3EA7D04E" w:rsidR="00091FA7" w:rsidRDefault="00091FA7" w:rsidP="00091FA7">
      <w:pPr>
        <w:rPr>
          <w:b/>
        </w:rPr>
      </w:pPr>
      <w:r w:rsidRPr="00680AA2">
        <w:rPr>
          <w:b/>
        </w:rPr>
        <w:t>Toimintavaiheet:</w:t>
      </w:r>
    </w:p>
    <w:p w14:paraId="46EF1B99" w14:textId="76622950" w:rsidR="008522A1" w:rsidRPr="00280C89" w:rsidRDefault="0020371C" w:rsidP="00091FA7">
      <w:pPr>
        <w:rPr>
          <w:color w:val="FF0000"/>
        </w:rPr>
      </w:pPr>
      <w:r w:rsidRPr="00280C89">
        <w:rPr>
          <w:color w:val="FF0000"/>
        </w:rPr>
        <w:t>?</w:t>
      </w:r>
    </w:p>
    <w:p w14:paraId="0E88982F" w14:textId="77777777" w:rsidR="00091FA7" w:rsidRDefault="00091FA7" w:rsidP="00091FA7">
      <w:pPr>
        <w:rPr>
          <w:b/>
        </w:rPr>
      </w:pPr>
      <w:r w:rsidRPr="00ED4F08">
        <w:rPr>
          <w:b/>
        </w:rPr>
        <w:t xml:space="preserve">Vaihtoehtoiset </w:t>
      </w:r>
      <w:r>
        <w:rPr>
          <w:b/>
        </w:rPr>
        <w:t>toimintavaiheet</w:t>
      </w:r>
      <w:r w:rsidRPr="00ED4F08">
        <w:rPr>
          <w:b/>
        </w:rPr>
        <w:t>:</w:t>
      </w:r>
    </w:p>
    <w:p w14:paraId="08529866" w14:textId="77777777" w:rsidR="00091FA7" w:rsidRPr="00ED4F08" w:rsidRDefault="00091FA7" w:rsidP="00091FA7">
      <w:pPr>
        <w:rPr>
          <w:b/>
        </w:rPr>
      </w:pPr>
      <w:r w:rsidRPr="009A4803">
        <w:rPr>
          <w:b/>
        </w:rPr>
        <w:t>Huomioitavaa</w:t>
      </w:r>
      <w:r w:rsidRPr="00ED4F08">
        <w:rPr>
          <w:b/>
        </w:rPr>
        <w:t>:</w:t>
      </w:r>
    </w:p>
    <w:p w14:paraId="621105B4" w14:textId="77777777" w:rsidR="00091FA7" w:rsidRPr="005F19CF" w:rsidRDefault="00091FA7" w:rsidP="00230CA1"/>
    <w:p w14:paraId="5C72D28B" w14:textId="77777777" w:rsidR="00A46B56" w:rsidRPr="005F19CF" w:rsidRDefault="00A46B56" w:rsidP="00230CA1"/>
    <w:sectPr w:rsidR="00A46B56" w:rsidRPr="005F19CF">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elander Daniel" w:date="2019-07-09T15:17:00Z" w:initials="MD">
    <w:p w14:paraId="4151D327" w14:textId="0458CDBD" w:rsidR="00E04392" w:rsidRDefault="00E04392" w:rsidP="00230CA1">
      <w:pPr>
        <w:pStyle w:val="Kommentinteksti"/>
      </w:pPr>
      <w:r>
        <w:rPr>
          <w:rStyle w:val="Kommentinviite"/>
        </w:rPr>
        <w:annotationRef/>
      </w:r>
      <w:r>
        <w:t>Vaihtoehtoisesti MELA2.0-järjestelmä voi olla täysin stand</w:t>
      </w:r>
      <w:r w:rsidR="00AC311F">
        <w:t>-alone sovellus.</w:t>
      </w:r>
    </w:p>
  </w:comment>
  <w:comment w:id="12" w:author="Melander Daniel" w:date="2019-07-03T13:54:00Z" w:initials="MD">
    <w:p w14:paraId="59E6E6F5" w14:textId="46BE1355" w:rsidR="002C716C" w:rsidRDefault="002C716C" w:rsidP="00230CA1">
      <w:pPr>
        <w:pStyle w:val="Kommentinteksti"/>
      </w:pPr>
      <w:r>
        <w:rPr>
          <w:rStyle w:val="Kommentinviite"/>
        </w:rPr>
        <w:annotationRef/>
      </w:r>
      <w:r>
        <w:t>Eikös malleja pitäisi pystyä käyttämään MELA2.0:ssa ilman yhteensovitusprosessia?</w:t>
      </w:r>
    </w:p>
  </w:comment>
  <w:comment w:id="13" w:author="Melander Daniel" w:date="2019-07-03T15:18:00Z" w:initials="MD">
    <w:p w14:paraId="679393A7" w14:textId="29914D3D" w:rsidR="002C716C" w:rsidRDefault="002C716C" w:rsidP="00230CA1">
      <w:pPr>
        <w:pStyle w:val="Kommentinteksti"/>
      </w:pPr>
      <w:r>
        <w:rPr>
          <w:rStyle w:val="Kommentinviite"/>
        </w:rPr>
        <w:annotationRef/>
      </w:r>
      <w:r>
        <w:t>@</w:t>
      </w:r>
      <w:r>
        <w:t>mustbeincluded tag</w:t>
      </w:r>
    </w:p>
  </w:comment>
  <w:comment w:id="14" w:author="Melander Daniel" w:date="2019-07-02T13:51:00Z" w:initials="MD">
    <w:p w14:paraId="00072E6A" w14:textId="3617EC74" w:rsidR="002C716C" w:rsidRDefault="002C716C" w:rsidP="00230CA1">
      <w:pPr>
        <w:pStyle w:val="Kommentinteksti"/>
      </w:pPr>
      <w:r>
        <w:rPr>
          <w:rStyle w:val="Kommentinviite"/>
        </w:rPr>
        <w:annotationRef/>
      </w:r>
      <w:r>
        <w:t>Mitä kaikkea tuloskuvaukseen oikeastaan pitää sisällyttää?</w:t>
      </w:r>
    </w:p>
  </w:comment>
  <w:comment w:id="15" w:author="Melander Daniel" w:date="2019-07-03T15:27:00Z" w:initials="MD">
    <w:p w14:paraId="42303D22" w14:textId="77777777" w:rsidR="002C716C" w:rsidRDefault="002C716C" w:rsidP="00230CA1">
      <w:pPr>
        <w:pStyle w:val="Kommentinteksti"/>
      </w:pPr>
      <w:r>
        <w:rPr>
          <w:rStyle w:val="Kommentinviite"/>
        </w:rPr>
        <w:annotationRef/>
      </w:r>
      <w:r>
        <w:t>Kokonaistilavuus kuutioina, simuloinnin aikajakso yms.</w:t>
      </w:r>
    </w:p>
    <w:p w14:paraId="723E5A40" w14:textId="77777777" w:rsidR="002C716C" w:rsidRDefault="002C716C" w:rsidP="00230CA1">
      <w:pPr>
        <w:pStyle w:val="Kommentinteksti"/>
      </w:pPr>
      <w:r>
        <w:t xml:space="preserve">Annetaan </w:t>
      </w:r>
      <w:r>
        <w:t>tod.näk. yhtenä .txt tiedostona.</w:t>
      </w:r>
    </w:p>
    <w:p w14:paraId="5902B5C1" w14:textId="77777777" w:rsidR="002C716C" w:rsidRDefault="002C716C" w:rsidP="00230CA1">
      <w:pPr>
        <w:pStyle w:val="Kommentinteksti"/>
      </w:pPr>
      <w:r>
        <w:t>Keksittiin nykyinen MELA uudestaan.</w:t>
      </w:r>
    </w:p>
    <w:p w14:paraId="08CA90E4" w14:textId="5E38DB20" w:rsidR="002C716C" w:rsidRDefault="002C716C" w:rsidP="00230CA1">
      <w:pPr>
        <w:pStyle w:val="Kommentinteksti"/>
      </w:pPr>
      <w:r>
        <w:t>MELA parametrit</w:t>
      </w:r>
    </w:p>
  </w:comment>
  <w:comment w:id="16" w:author="Melander Daniel" w:date="2019-07-02T13:25:00Z" w:initials="MD">
    <w:p w14:paraId="32F219E9" w14:textId="77777777" w:rsidR="002C716C" w:rsidRDefault="002C716C" w:rsidP="00230CA1">
      <w:pPr>
        <w:pStyle w:val="Kommentinteksti"/>
      </w:pPr>
      <w:r>
        <w:rPr>
          <w:rStyle w:val="Kommentinviite"/>
        </w:rPr>
        <w:annotationRef/>
      </w:r>
      <w:r>
        <w:t>Määrittääkö simulointiskripti simuloinnin aika-askeleet yms. sekä käytettävät mallifunktiot?</w:t>
      </w:r>
    </w:p>
  </w:comment>
  <w:comment w:id="17" w:author="Melander Daniel" w:date="2019-07-03T15:39:00Z" w:initials="MD">
    <w:p w14:paraId="34304F45" w14:textId="77777777" w:rsidR="002C716C" w:rsidRDefault="002C716C" w:rsidP="00230CA1">
      <w:pPr>
        <w:pStyle w:val="Kommentinteksti"/>
      </w:pPr>
      <w:r>
        <w:rPr>
          <w:rStyle w:val="Kommentinviite"/>
        </w:rPr>
        <w:annotationRef/>
      </w:r>
      <w:r>
        <w:t>SS saattaa sisältää rajoitetun funktiokirjaston.</w:t>
      </w:r>
    </w:p>
    <w:p w14:paraId="76CF660A" w14:textId="77777777" w:rsidR="002C716C" w:rsidRDefault="002C716C" w:rsidP="00230CA1">
      <w:pPr>
        <w:pStyle w:val="Kommentinteksti"/>
      </w:pPr>
    </w:p>
    <w:p w14:paraId="76817FE8" w14:textId="77777777" w:rsidR="002C716C" w:rsidRDefault="002C716C" w:rsidP="00230CA1">
      <w:pPr>
        <w:pStyle w:val="Kommentinteksti"/>
      </w:pPr>
      <w:r>
        <w:t xml:space="preserve">Miten </w:t>
      </w:r>
      <w:r>
        <w:t>Xpertti määrittelee SS:n?</w:t>
      </w:r>
    </w:p>
    <w:p w14:paraId="7AB669B8" w14:textId="77777777" w:rsidR="002C716C" w:rsidRDefault="002C716C" w:rsidP="00230CA1">
      <w:pPr>
        <w:pStyle w:val="Kommentinteksti"/>
      </w:pPr>
    </w:p>
    <w:p w14:paraId="19CBDCB4" w14:textId="21820008" w:rsidR="002C716C" w:rsidRDefault="002C716C" w:rsidP="00230CA1">
      <w:pPr>
        <w:pStyle w:val="Kommentinteksti"/>
      </w:pPr>
      <w:r>
        <w:t>Tämä on täysin epäselvää</w:t>
      </w:r>
    </w:p>
  </w:comment>
  <w:comment w:id="18" w:author="Melander Daniel" w:date="2019-07-02T13:52:00Z" w:initials="MD">
    <w:p w14:paraId="197E5AD8" w14:textId="19502FE4" w:rsidR="002C716C" w:rsidRDefault="002C716C" w:rsidP="00230CA1">
      <w:pPr>
        <w:pStyle w:val="Kommentinteksti"/>
      </w:pPr>
      <w:r>
        <w:rPr>
          <w:rStyle w:val="Kommentinviite"/>
        </w:rPr>
        <w:annotationRef/>
      </w:r>
      <w:r>
        <w:t xml:space="preserve">Käyttöliittymä voisi olla CLI, jos nämä syöteparametrit esitettäisiin vain jossain ohjaustiedostossa. Tällöin </w:t>
      </w:r>
      <w:r>
        <w:t>GUI:n toteuttamisen voisi siirtää myöhemmäksi.</w:t>
      </w:r>
    </w:p>
  </w:comment>
  <w:comment w:id="19" w:author="Melander Daniel" w:date="2019-07-02T12:35:00Z" w:initials="MD">
    <w:p w14:paraId="0CD8C8EE" w14:textId="77777777" w:rsidR="002C716C" w:rsidRDefault="002C716C" w:rsidP="00230CA1">
      <w:pPr>
        <w:pStyle w:val="Kommentinteksti"/>
      </w:pPr>
      <w:r>
        <w:rPr>
          <w:rStyle w:val="Kommentinviite"/>
        </w:rPr>
        <w:annotationRef/>
      </w:r>
      <w:r>
        <w:t>Epäselvää:</w:t>
      </w:r>
    </w:p>
    <w:p w14:paraId="73A0F84C" w14:textId="77777777" w:rsidR="002C716C" w:rsidRDefault="002C716C" w:rsidP="00230CA1">
      <w:pPr>
        <w:pStyle w:val="Kommentinteksti"/>
        <w:numPr>
          <w:ilvl w:val="0"/>
          <w:numId w:val="2"/>
        </w:numPr>
      </w:pPr>
      <w:r>
        <w:t xml:space="preserve"> Tarvitaanko lisätietoa mallien toiminta-alueista ja rajoituksista metatagien kuvausta varten? Mallintajan pitäisi siis lähettää mallipaketin lisäksi myös julkaisumalleista. Tai mallintajan itse pitää määritellä </w:t>
      </w:r>
      <w:r>
        <w:t xml:space="preserve">arvoalueet malleihin. Mutta miten sitten näiden testaaminen oikein </w:t>
      </w:r>
      <w:r>
        <w:t>tapahtuu kun kiho tarvitsee kuitenkin validin tiedon siitä että mallit toimivat.</w:t>
      </w:r>
    </w:p>
    <w:p w14:paraId="01627167" w14:textId="77777777" w:rsidR="002C716C" w:rsidRDefault="002C716C" w:rsidP="00230CA1">
      <w:pPr>
        <w:pStyle w:val="Kommentinteksti"/>
        <w:numPr>
          <w:ilvl w:val="0"/>
          <w:numId w:val="2"/>
        </w:numPr>
      </w:pPr>
      <w:r>
        <w:t xml:space="preserve"> Mallipakettien vastaanottaminen MELA2.0-verkkosivuilta tapahtuvan palvelun kautta voisi olla hyvinkin järkevä toteutettava asia.</w:t>
      </w:r>
    </w:p>
  </w:comment>
  <w:comment w:id="20" w:author="Melander Daniel" w:date="2019-07-08T15:48:00Z" w:initials="MD">
    <w:p w14:paraId="1A34B92E" w14:textId="05B050F3" w:rsidR="002C716C" w:rsidRDefault="002C716C" w:rsidP="00230CA1">
      <w:pPr>
        <w:pStyle w:val="Kommentinteksti"/>
      </w:pPr>
      <w:r>
        <w:rPr>
          <w:rStyle w:val="Kommentinviite"/>
        </w:rPr>
        <w:annotationRef/>
      </w:r>
      <w:r>
        <w:t xml:space="preserve">Voi olla tietoturva riski. Palomuuri saattaa estää </w:t>
      </w:r>
      <w:r>
        <w:t>esim .py tiedostojen vastaanottamisen sähköpostilla.</w:t>
      </w:r>
    </w:p>
  </w:comment>
  <w:comment w:id="21" w:author="Melander Daniel" w:date="2019-07-02T12:28:00Z" w:initials="MD">
    <w:p w14:paraId="38A51E36" w14:textId="77777777" w:rsidR="002C716C" w:rsidRDefault="002C716C" w:rsidP="00230CA1">
      <w:pPr>
        <w:pStyle w:val="Kommentinteksti"/>
      </w:pPr>
      <w:r>
        <w:rPr>
          <w:rStyle w:val="Kommentinviite"/>
        </w:rPr>
        <w:annotationRef/>
      </w:r>
      <w:r>
        <w:t>Miten käytännössä mahdollista, jos Kiholla ei ole muuta tietoa malleista kuin paketti ja sen sisällä olevat funktiot?</w:t>
      </w:r>
    </w:p>
  </w:comment>
  <w:comment w:id="22" w:author="Melander Daniel" w:date="2019-07-03T14:55:00Z" w:initials="MD">
    <w:p w14:paraId="2B7DB4FD" w14:textId="6EFC6A8A" w:rsidR="002C716C" w:rsidRDefault="002C716C" w:rsidP="00230CA1">
      <w:pPr>
        <w:pStyle w:val="Kommentinteksti"/>
      </w:pPr>
      <w:r>
        <w:rPr>
          <w:rStyle w:val="Kommentinviite"/>
        </w:rPr>
        <w:annotationRef/>
      </w:r>
      <w:r>
        <w:t>Testausdatan avulla tapahtuva validointi</w:t>
      </w:r>
    </w:p>
  </w:comment>
  <w:comment w:id="23" w:author="Melander Daniel" w:date="2019-07-02T12:30:00Z" w:initials="MD">
    <w:p w14:paraId="3184D463" w14:textId="77777777" w:rsidR="002C716C" w:rsidRDefault="002C716C" w:rsidP="00230CA1">
      <w:pPr>
        <w:pStyle w:val="Kommentinteksti"/>
      </w:pPr>
      <w:r>
        <w:rPr>
          <w:rStyle w:val="Kommentinviite"/>
        </w:rPr>
        <w:annotationRef/>
      </w:r>
      <w:r>
        <w:t>Miten Kiho pystyy tämän tekemään, jos hänellä ei ole tietoa mallien toiminnasta noin muuten?</w:t>
      </w:r>
    </w:p>
    <w:p w14:paraId="4FD4A5F1" w14:textId="77777777" w:rsidR="002C716C" w:rsidRDefault="002C716C" w:rsidP="00230CA1">
      <w:pPr>
        <w:pStyle w:val="Kommentinteksti"/>
      </w:pPr>
    </w:p>
    <w:p w14:paraId="2BEEEF6F" w14:textId="77777777" w:rsidR="002C716C" w:rsidRDefault="002C716C" w:rsidP="00230CA1">
      <w:pPr>
        <w:pStyle w:val="Kommentinteksti"/>
      </w:pPr>
      <w:r>
        <w:t xml:space="preserve">Entä miten tämä käytännössä tapahtuu? Kihonhan pitäisi ajaa jokainen funktio </w:t>
      </w:r>
      <w:r>
        <w:t xml:space="preserve">jolekin syötteelle ja todeta että kyllä tämä </w:t>
      </w:r>
      <w:r>
        <w:t>toimii..</w:t>
      </w:r>
    </w:p>
  </w:comment>
  <w:comment w:id="24" w:author="Melander Daniel" w:date="2019-07-03T14:57:00Z" w:initials="MD">
    <w:p w14:paraId="649034AE" w14:textId="11412285" w:rsidR="002C716C" w:rsidRDefault="002C716C" w:rsidP="00230CA1">
      <w:pPr>
        <w:pStyle w:val="Kommentinteksti"/>
      </w:pPr>
      <w:r>
        <w:rPr>
          <w:rStyle w:val="Kommentinviite"/>
        </w:rPr>
        <w:annotationRef/>
      </w:r>
      <w:r>
        <w:t>Sama kuin yllä</w:t>
      </w:r>
    </w:p>
  </w:comment>
  <w:comment w:id="25" w:author="Melander Daniel" w:date="2019-07-02T12:34:00Z" w:initials="MD">
    <w:p w14:paraId="0A71B91E" w14:textId="77777777" w:rsidR="002C716C" w:rsidRDefault="002C716C" w:rsidP="00230CA1">
      <w:pPr>
        <w:pStyle w:val="Kommentinteksti"/>
      </w:pPr>
      <w:r>
        <w:rPr>
          <w:rStyle w:val="Kommentinviite"/>
        </w:rPr>
        <w:annotationRef/>
      </w:r>
      <w:r>
        <w:t xml:space="preserve">Pitääkö pystyä muodostamaan jokin </w:t>
      </w:r>
      <w:r>
        <w:t>esimkerkki ketju?</w:t>
      </w:r>
    </w:p>
  </w:comment>
  <w:comment w:id="26" w:author="Melander Daniel" w:date="2019-07-03T15:02:00Z" w:initials="MD">
    <w:p w14:paraId="606AB7BB" w14:textId="2262D5AE" w:rsidR="002C716C" w:rsidRDefault="002C716C" w:rsidP="00230CA1">
      <w:pPr>
        <w:pStyle w:val="Kommentinteksti"/>
      </w:pPr>
      <w:r>
        <w:rPr>
          <w:rStyle w:val="Kommentinviite"/>
        </w:rPr>
        <w:annotationRef/>
      </w:r>
      <w:r>
        <w:t>Syntaksin tarkistus</w:t>
      </w:r>
    </w:p>
  </w:comment>
  <w:comment w:id="27" w:author="Melander Daniel" w:date="2019-07-02T12:41:00Z" w:initials="MD">
    <w:p w14:paraId="47D7589D" w14:textId="77777777" w:rsidR="002C716C" w:rsidRDefault="002C716C" w:rsidP="00230CA1">
      <w:pPr>
        <w:pStyle w:val="Kommentinteksti"/>
      </w:pPr>
      <w:r>
        <w:rPr>
          <w:rStyle w:val="Kommentinviite"/>
        </w:rPr>
        <w:annotationRef/>
      </w:r>
      <w:r>
        <w:t xml:space="preserve">Miten tämä </w:t>
      </w:r>
      <w:r>
        <w:t>tapatuu? Paketti lisätään tietokantaan?</w:t>
      </w:r>
    </w:p>
  </w:comment>
  <w:comment w:id="28" w:author="Melander Daniel" w:date="2019-07-03T15:06:00Z" w:initials="MD">
    <w:p w14:paraId="473F6609" w14:textId="2083496A" w:rsidR="002C716C" w:rsidRDefault="002C716C" w:rsidP="00230CA1">
      <w:pPr>
        <w:pStyle w:val="Kommentinteksti"/>
      </w:pPr>
      <w:r>
        <w:rPr>
          <w:rStyle w:val="Kommentinviite"/>
        </w:rPr>
        <w:annotationRef/>
      </w:r>
      <w:r>
        <w:t xml:space="preserve">Ei osaa vielä sanoa. Pitäisi </w:t>
      </w:r>
      <w:r>
        <w:t xml:space="preserve">kysyä että missä </w:t>
      </w:r>
      <w:r>
        <w:t>funktiokirasto sijaitsee. MELAssa vai pilvessä?</w:t>
      </w:r>
    </w:p>
  </w:comment>
  <w:comment w:id="30" w:author="Melander Daniel" w:date="2019-07-09T10:04:00Z" w:initials="MD">
    <w:p w14:paraId="6CA6BC3D" w14:textId="0F3F1352" w:rsidR="003D5AFF" w:rsidRDefault="003D5AFF" w:rsidP="00230CA1">
      <w:pPr>
        <w:pStyle w:val="Kommentinteksti"/>
      </w:pPr>
      <w:r>
        <w:rPr>
          <w:rStyle w:val="Kommentinviite"/>
        </w:rPr>
        <w:annotationRef/>
      </w:r>
      <w:r>
        <w:t xml:space="preserve">Mitä </w:t>
      </w:r>
      <w:r>
        <w:t xml:space="preserve">tuloskuvauksene pitää sisällyttää? Voiko olla </w:t>
      </w:r>
      <w:r>
        <w:t>Wizard joka ohjaa kuvauksen muodostusta? Wizard voi toimia jos kuvauksen muodostaminen on geneerinen ja sisältää aina samat vaiheet.</w:t>
      </w:r>
    </w:p>
  </w:comment>
  <w:comment w:id="31" w:author="Melander Daniel" w:date="2019-07-09T11:10:00Z" w:initials="MD">
    <w:p w14:paraId="30CDA2D5" w14:textId="3094376E" w:rsidR="002F6609" w:rsidRDefault="002F6609" w:rsidP="00230CA1">
      <w:pPr>
        <w:pStyle w:val="Kommentinteksti"/>
      </w:pPr>
      <w:r>
        <w:rPr>
          <w:rStyle w:val="Kommentinviite"/>
        </w:rPr>
        <w:annotationRef/>
      </w:r>
      <w:r>
        <w:t>Miten?</w:t>
      </w:r>
    </w:p>
  </w:comment>
  <w:comment w:id="32" w:author="Melander Daniel" w:date="2019-07-09T11:10:00Z" w:initials="MD">
    <w:p w14:paraId="49D7AEE1" w14:textId="1C8A0303" w:rsidR="000941CB" w:rsidRDefault="000941CB" w:rsidP="00230CA1">
      <w:pPr>
        <w:pStyle w:val="Kommentinteksti"/>
      </w:pPr>
      <w:r>
        <w:rPr>
          <w:rStyle w:val="Kommentinviite"/>
        </w:rPr>
        <w:annotationRef/>
      </w:r>
      <w:r>
        <w:t>Miten?</w:t>
      </w:r>
      <w:r w:rsidR="00F47FAA">
        <w:t xml:space="preserve"> Riippuu vastaanotto tavasta.</w:t>
      </w:r>
    </w:p>
  </w:comment>
  <w:comment w:id="33" w:author="Melander Daniel" w:date="2019-07-09T11:10:00Z" w:initials="MD">
    <w:p w14:paraId="6D208D4A" w14:textId="3170FAEF" w:rsidR="000941CB" w:rsidRDefault="000941CB" w:rsidP="00230CA1">
      <w:pPr>
        <w:pStyle w:val="Kommentinteksti"/>
      </w:pPr>
      <w:r>
        <w:rPr>
          <w:rStyle w:val="Kommentinviite"/>
        </w:rPr>
        <w:annotationRef/>
      </w:r>
      <w:r>
        <w:t>Mitä ne metatagit ovat?</w:t>
      </w:r>
    </w:p>
  </w:comment>
  <w:comment w:id="34" w:author="Melander Daniel" w:date="2019-07-09T11:11:00Z" w:initials="MD">
    <w:p w14:paraId="56576775" w14:textId="2818E0A8" w:rsidR="000941CB" w:rsidRDefault="000941CB" w:rsidP="00230CA1">
      <w:pPr>
        <w:pStyle w:val="Kommentinteksti"/>
      </w:pPr>
      <w:r>
        <w:rPr>
          <w:rStyle w:val="Kommentinviite"/>
        </w:rPr>
        <w:annotationRef/>
      </w:r>
      <w:r>
        <w:t xml:space="preserve">Miten tapahtuu käytännössä? Mistä </w:t>
      </w:r>
      <w:r>
        <w:t>arvoalueet tiedetään?</w:t>
      </w:r>
    </w:p>
  </w:comment>
  <w:comment w:id="35" w:author="Melander Daniel" w:date="2019-07-09T11:11:00Z" w:initials="MD">
    <w:p w14:paraId="1EB16111" w14:textId="76436C8B" w:rsidR="000941CB" w:rsidRDefault="000941CB" w:rsidP="00230CA1">
      <w:pPr>
        <w:pStyle w:val="Kommentinteksti"/>
      </w:pPr>
      <w:r>
        <w:rPr>
          <w:rStyle w:val="Kommentinviite"/>
        </w:rPr>
        <w:annotationRef/>
      </w:r>
      <w:r>
        <w:t>Perustuen mihin validoidaan? Varmaan jotain testausdataa tarvitaan? Testausdataa tarvitaan paljon, koska ei ole olemassa geneeristä testausdataa, johon voidaan verrata.</w:t>
      </w:r>
    </w:p>
  </w:comment>
  <w:comment w:id="36" w:author="Melander Daniel" w:date="2019-07-09T11:12:00Z" w:initials="MD">
    <w:p w14:paraId="2DC140F3" w14:textId="6CE598B5" w:rsidR="000941CB" w:rsidRDefault="000941CB" w:rsidP="00230CA1">
      <w:pPr>
        <w:pStyle w:val="Kommentinteksti"/>
      </w:pPr>
      <w:r>
        <w:rPr>
          <w:rStyle w:val="Kommentinviite"/>
        </w:rPr>
        <w:annotationRef/>
      </w:r>
      <w:r>
        <w:t xml:space="preserve">Hakukoneesta pitää olla versio tai </w:t>
      </w:r>
      <w:r>
        <w:t xml:space="preserve">vastaava jolla voidaan testata? Tarvitaanko </w:t>
      </w:r>
      <w:r>
        <w:t>testauksene omia metatageja?</w:t>
      </w:r>
    </w:p>
  </w:comment>
  <w:comment w:id="37" w:author="Melander Daniel" w:date="2019-07-09T11:13:00Z" w:initials="MD">
    <w:p w14:paraId="3F203B8F" w14:textId="17B4CCD9" w:rsidR="000941CB" w:rsidRDefault="000941CB" w:rsidP="00230CA1">
      <w:pPr>
        <w:pStyle w:val="Kommentinteksti"/>
      </w:pPr>
      <w:r>
        <w:rPr>
          <w:rStyle w:val="Kommentinviite"/>
        </w:rPr>
        <w:annotationRef/>
      </w:r>
      <w:r>
        <w:t>Joku ohjaustiedosto pakettiin, joka kertoo, että tämä paketti on sertifioitua ja noudattaa MELA2.0 standardia…?</w:t>
      </w:r>
    </w:p>
  </w:comment>
  <w:comment w:id="38" w:author="Melander Daniel" w:date="2019-07-09T11:14:00Z" w:initials="MD">
    <w:p w14:paraId="0E236133" w14:textId="6297A55D" w:rsidR="000941CB" w:rsidRDefault="000941CB" w:rsidP="00230CA1">
      <w:pPr>
        <w:pStyle w:val="Kommentinteksti"/>
      </w:pPr>
      <w:r>
        <w:rPr>
          <w:rStyle w:val="Kommentinviite"/>
        </w:rPr>
        <w:annotationRef/>
      </w:r>
      <w:r>
        <w:t xml:space="preserve">Pitää päättää missä </w:t>
      </w:r>
      <w:r>
        <w:t>funktiokirajston paketit julkaistaan</w:t>
      </w:r>
    </w:p>
  </w:comment>
  <w:comment w:id="39" w:author="Melander Daniel" w:date="2019-07-09T11:14:00Z" w:initials="MD">
    <w:p w14:paraId="6EAFD8F8" w14:textId="6A2F6B94" w:rsidR="000941CB" w:rsidRDefault="000941CB" w:rsidP="00230CA1">
      <w:pPr>
        <w:pStyle w:val="Kommentinteksti"/>
      </w:pPr>
      <w:r>
        <w:rPr>
          <w:rStyle w:val="Kommentinviite"/>
        </w:rPr>
        <w:annotationRef/>
      </w:r>
      <w:r>
        <w:t xml:space="preserve">Julkaistaanko R-paketit myös </w:t>
      </w:r>
      <w:r>
        <w:t>CRANissa?</w:t>
      </w:r>
    </w:p>
  </w:comment>
  <w:comment w:id="40" w:author="Melander Daniel" w:date="2019-07-09T11:14:00Z" w:initials="MD">
    <w:p w14:paraId="383EF8D0" w14:textId="1D04FDA8" w:rsidR="000941CB" w:rsidRDefault="000941CB" w:rsidP="00230CA1">
      <w:pPr>
        <w:pStyle w:val="Kommentinteksti"/>
      </w:pPr>
      <w:r>
        <w:rPr>
          <w:rStyle w:val="Kommentinviite"/>
        </w:rPr>
        <w:annotationRef/>
      </w:r>
      <w:r>
        <w:t>Kehittäjäyhteisöä ja mallintajia ajatellen sähköpostilista</w:t>
      </w:r>
    </w:p>
  </w:comment>
  <w:comment w:id="41" w:author="Melander Daniel" w:date="2019-07-09T11:15:00Z" w:initials="MD">
    <w:p w14:paraId="10DF71D9" w14:textId="57E8BE4B" w:rsidR="000941CB" w:rsidRDefault="000941CB" w:rsidP="00230CA1">
      <w:pPr>
        <w:pStyle w:val="Kommentinteksti"/>
      </w:pPr>
      <w:r>
        <w:rPr>
          <w:rStyle w:val="Kommentinviite"/>
        </w:rPr>
        <w:annotationRef/>
      </w:r>
      <w:r>
        <w:t>Tämän voisi hoitaa myös verkkosivuilta?</w:t>
      </w:r>
    </w:p>
  </w:comment>
  <w:comment w:id="42" w:author="Melander Daniel" w:date="2019-07-09T12:35:00Z" w:initials="MD">
    <w:p w14:paraId="6A56B258" w14:textId="1855041E" w:rsidR="00B116AC" w:rsidRDefault="00B116AC" w:rsidP="00230CA1">
      <w:pPr>
        <w:pStyle w:val="Kommentinteksti"/>
      </w:pPr>
      <w:r>
        <w:rPr>
          <w:rStyle w:val="Kommentinviite"/>
        </w:rPr>
        <w:annotationRef/>
      </w:r>
      <w:r>
        <w:t>Miten päätetään tai miten saadaan tieto siitä mikä mallipaketti/-funktio vaatii kalibroimista?</w:t>
      </w:r>
    </w:p>
  </w:comment>
  <w:comment w:id="43" w:author="Melander Daniel" w:date="2019-07-09T13:37:00Z" w:initials="MD">
    <w:p w14:paraId="0412E6B0" w14:textId="56041224" w:rsidR="00A76216" w:rsidRDefault="00A76216" w:rsidP="00230CA1">
      <w:pPr>
        <w:pStyle w:val="Kommentinteksti"/>
      </w:pPr>
      <w:r>
        <w:rPr>
          <w:rStyle w:val="Kommentinviite"/>
        </w:rPr>
        <w:annotationRef/>
      </w:r>
      <w:r>
        <w:t xml:space="preserve">Miten </w:t>
      </w:r>
      <w:r>
        <w:t>valikotuu kalibroitava mallipaketti? Voiko ollakin, että kalibroidaan vain yksi funktio?</w:t>
      </w:r>
    </w:p>
  </w:comment>
  <w:comment w:id="44" w:author="Melander Daniel" w:date="2019-07-09T13:38:00Z" w:initials="MD">
    <w:p w14:paraId="3034C4BD" w14:textId="520C83B5" w:rsidR="00A76216" w:rsidRDefault="00A76216" w:rsidP="00230CA1">
      <w:pPr>
        <w:pStyle w:val="Kommentinteksti"/>
      </w:pPr>
      <w:r>
        <w:rPr>
          <w:rStyle w:val="Kommentinviite"/>
        </w:rPr>
        <w:annotationRef/>
      </w:r>
      <w:r>
        <w:t xml:space="preserve">Tarvitaanko jonkinlaisia työkaluja tätä varten? Vai mennäänkö ihan vain </w:t>
      </w:r>
      <w:r>
        <w:t>IDE:llä?</w:t>
      </w:r>
    </w:p>
  </w:comment>
  <w:comment w:id="45" w:author="Melander Daniel" w:date="2019-07-09T13:38:00Z" w:initials="MD">
    <w:p w14:paraId="452590E5" w14:textId="02D946B3" w:rsidR="00A76216" w:rsidRDefault="00A76216" w:rsidP="00230CA1">
      <w:pPr>
        <w:pStyle w:val="Kommentinteksti"/>
      </w:pPr>
      <w:r>
        <w:rPr>
          <w:rStyle w:val="Kommentinviite"/>
        </w:rPr>
        <w:annotationRef/>
      </w:r>
      <w:r>
        <w:t>Missä ympäristössä kalibrointia tehdään?</w:t>
      </w:r>
    </w:p>
  </w:comment>
  <w:comment w:id="46" w:author="Melander Daniel" w:date="2019-07-09T13:39:00Z" w:initials="MD">
    <w:p w14:paraId="6479FF5E" w14:textId="641E7DDA" w:rsidR="00A76216" w:rsidRDefault="00A76216" w:rsidP="00230CA1">
      <w:pPr>
        <w:pStyle w:val="Kommentinteksti"/>
      </w:pPr>
      <w:r>
        <w:rPr>
          <w:rStyle w:val="Kommentinviite"/>
        </w:rPr>
        <w:annotationRef/>
      </w:r>
      <w:r>
        <w:t>Miten kalibrointia tehdään?</w:t>
      </w:r>
    </w:p>
  </w:comment>
  <w:comment w:id="47" w:author="Melander Daniel" w:date="2019-07-09T13:39:00Z" w:initials="MD">
    <w:p w14:paraId="00CEF1C9" w14:textId="4348384C" w:rsidR="00A76216" w:rsidRDefault="00A76216" w:rsidP="00230CA1">
      <w:pPr>
        <w:pStyle w:val="Kommentinteksti"/>
      </w:pPr>
      <w:r>
        <w:rPr>
          <w:rStyle w:val="Kommentinviite"/>
        </w:rPr>
        <w:annotationRef/>
      </w:r>
      <w:r>
        <w:t>Millä perusteella testataan ja hyväksytään?</w:t>
      </w:r>
    </w:p>
  </w:comment>
  <w:comment w:id="48" w:author="Melander Daniel" w:date="2019-07-10T14:24:00Z" w:initials="MD">
    <w:p w14:paraId="5959685C" w14:textId="2D434EC7" w:rsidR="002B71DC" w:rsidRDefault="002B71DC" w:rsidP="00230CA1">
      <w:pPr>
        <w:pStyle w:val="Kommentinteksti"/>
      </w:pPr>
      <w:r>
        <w:rPr>
          <w:rStyle w:val="Kommentinviite"/>
        </w:rPr>
        <w:annotationRef/>
      </w:r>
      <w:r>
        <w:t>Miten hakukonetta kutsutaan? CLI?</w:t>
      </w:r>
    </w:p>
  </w:comment>
  <w:comment w:id="49" w:author="Melander Daniel" w:date="2019-07-10T13:11:00Z" w:initials="MD">
    <w:p w14:paraId="4920A474" w14:textId="77777777" w:rsidR="003903A3" w:rsidRDefault="003903A3" w:rsidP="00230CA1">
      <w:pPr>
        <w:pStyle w:val="Kommentinteksti"/>
      </w:pPr>
      <w:r>
        <w:rPr>
          <w:rStyle w:val="Kommentinviite"/>
        </w:rPr>
        <w:annotationRef/>
      </w:r>
      <w:r>
        <w:t>Pitääkö olla joku työkalu, jonka avulla laskentaketjuja voidaan aukaista ja tarkastella niiden metatietoja?</w:t>
      </w:r>
    </w:p>
    <w:p w14:paraId="54032691" w14:textId="77777777" w:rsidR="003903A3" w:rsidRDefault="003903A3" w:rsidP="00230CA1">
      <w:pPr>
        <w:pStyle w:val="Kommentinteksti"/>
      </w:pPr>
    </w:p>
    <w:p w14:paraId="478641C5" w14:textId="77777777" w:rsidR="003903A3" w:rsidRDefault="003903A3" w:rsidP="00230CA1">
      <w:pPr>
        <w:pStyle w:val="Kommentinteksti"/>
      </w:pPr>
      <w:r>
        <w:t xml:space="preserve">Todennäköisesti pitää, sillä funktioiden etsiminen hakemistoista ja tiedostoista vie liikaa aikaa. Toisin sanoen, laskentaketjun avaustyökalu tai etsimisprosessi vaaditaan. Kenties joku </w:t>
      </w:r>
      <w:r>
        <w:t>lokitustyökalu?</w:t>
      </w:r>
    </w:p>
    <w:p w14:paraId="0A93615A" w14:textId="77777777" w:rsidR="00197457" w:rsidRDefault="00197457" w:rsidP="00230CA1">
      <w:pPr>
        <w:pStyle w:val="Kommentinteksti"/>
      </w:pPr>
    </w:p>
    <w:p w14:paraId="7C129F72" w14:textId="77777777" w:rsidR="00197457" w:rsidRDefault="00197457" w:rsidP="00230CA1">
      <w:pPr>
        <w:pStyle w:val="Kommentinteksti"/>
      </w:pPr>
      <w:r>
        <w:t>Paras jos työkalussa voisi vielä muokata metatagejen arvoja.</w:t>
      </w:r>
      <w:r w:rsidR="00941057">
        <w:t xml:space="preserve"> Silloin sitä voisi tulevaisuudessa ehkä jopa skripteillä ajaa.</w:t>
      </w:r>
    </w:p>
    <w:p w14:paraId="3873E8A9" w14:textId="77777777" w:rsidR="00941057" w:rsidRDefault="00941057" w:rsidP="00230CA1">
      <w:pPr>
        <w:pStyle w:val="Kommentinteksti"/>
      </w:pPr>
    </w:p>
    <w:p w14:paraId="3098678F" w14:textId="77777777" w:rsidR="00941057" w:rsidRDefault="00941057" w:rsidP="00230CA1">
      <w:pPr>
        <w:pStyle w:val="Kommentinteksti"/>
      </w:pPr>
      <w:r>
        <w:t>Jos laskentaketju muodostuisi esim. JSON-tiedostoksi olisi sitä helppo käsitellä.</w:t>
      </w:r>
    </w:p>
    <w:p w14:paraId="0E6768E4" w14:textId="77777777" w:rsidR="00E41F71" w:rsidRDefault="00E41F71" w:rsidP="00230CA1">
      <w:pPr>
        <w:pStyle w:val="Kommentinteksti"/>
      </w:pPr>
    </w:p>
    <w:p w14:paraId="2EBCFCFC" w14:textId="4539235E" w:rsidR="00E41F71" w:rsidRDefault="00E41F71" w:rsidP="00230CA1">
      <w:pPr>
        <w:pStyle w:val="Kommentinteksti"/>
      </w:pPr>
      <w:r>
        <w:t>Itseasiassa koko metadata voisi olla JSON-objekti, koska tällöin sen muokkaaminen olisi työkalun avulla paljon helpompaa.</w:t>
      </w:r>
    </w:p>
  </w:comment>
  <w:comment w:id="50" w:author="Melander Daniel" w:date="2019-07-10T14:24:00Z" w:initials="MD">
    <w:p w14:paraId="759E78B3" w14:textId="64559599" w:rsidR="003D58EE" w:rsidRDefault="003D58EE" w:rsidP="00230CA1">
      <w:pPr>
        <w:pStyle w:val="Kommentinteksti"/>
      </w:pPr>
      <w:r>
        <w:rPr>
          <w:rStyle w:val="Kommentinviite"/>
        </w:rPr>
        <w:annotationRef/>
      </w:r>
      <w:r>
        <w:t>Työkalu!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1D327" w15:done="0"/>
  <w15:commentEx w15:paraId="59E6E6F5" w15:done="0"/>
  <w15:commentEx w15:paraId="679393A7" w15:paraIdParent="59E6E6F5" w15:done="0"/>
  <w15:commentEx w15:paraId="00072E6A" w15:done="0"/>
  <w15:commentEx w15:paraId="08CA90E4" w15:paraIdParent="00072E6A" w15:done="0"/>
  <w15:commentEx w15:paraId="32F219E9" w15:done="0"/>
  <w15:commentEx w15:paraId="19CBDCB4" w15:paraIdParent="32F219E9" w15:done="0"/>
  <w15:commentEx w15:paraId="197E5AD8" w15:done="0"/>
  <w15:commentEx w15:paraId="01627167" w15:done="0"/>
  <w15:commentEx w15:paraId="1A34B92E" w15:done="0"/>
  <w15:commentEx w15:paraId="38A51E36" w15:done="0"/>
  <w15:commentEx w15:paraId="2B7DB4FD" w15:paraIdParent="38A51E36" w15:done="0"/>
  <w15:commentEx w15:paraId="2BEEEF6F" w15:done="0"/>
  <w15:commentEx w15:paraId="649034AE" w15:paraIdParent="2BEEEF6F" w15:done="0"/>
  <w15:commentEx w15:paraId="0A71B91E" w15:done="0"/>
  <w15:commentEx w15:paraId="606AB7BB" w15:paraIdParent="0A71B91E" w15:done="0"/>
  <w15:commentEx w15:paraId="47D7589D" w15:done="0"/>
  <w15:commentEx w15:paraId="473F6609" w15:paraIdParent="47D7589D" w15:done="0"/>
  <w15:commentEx w15:paraId="6CA6BC3D" w15:done="0"/>
  <w15:commentEx w15:paraId="30CDA2D5" w15:done="0"/>
  <w15:commentEx w15:paraId="49D7AEE1" w15:done="0"/>
  <w15:commentEx w15:paraId="6D208D4A" w15:done="0"/>
  <w15:commentEx w15:paraId="56576775" w15:done="0"/>
  <w15:commentEx w15:paraId="1EB16111" w15:done="0"/>
  <w15:commentEx w15:paraId="2DC140F3" w15:done="0"/>
  <w15:commentEx w15:paraId="3F203B8F" w15:done="0"/>
  <w15:commentEx w15:paraId="0E236133" w15:done="0"/>
  <w15:commentEx w15:paraId="6EAFD8F8" w15:done="0"/>
  <w15:commentEx w15:paraId="383EF8D0" w15:done="0"/>
  <w15:commentEx w15:paraId="10DF71D9" w15:done="0"/>
  <w15:commentEx w15:paraId="6A56B258" w15:done="0"/>
  <w15:commentEx w15:paraId="0412E6B0" w15:done="0"/>
  <w15:commentEx w15:paraId="3034C4BD" w15:done="0"/>
  <w15:commentEx w15:paraId="452590E5" w15:done="0"/>
  <w15:commentEx w15:paraId="6479FF5E" w15:done="0"/>
  <w15:commentEx w15:paraId="00CEF1C9" w15:done="0"/>
  <w15:commentEx w15:paraId="5959685C" w15:done="0"/>
  <w15:commentEx w15:paraId="2EBCFCFC" w15:done="0"/>
  <w15:commentEx w15:paraId="759E78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1D327" w16cid:durableId="20CF2EA4"/>
  <w16cid:commentId w16cid:paraId="59E6E6F5" w16cid:durableId="20C73202"/>
  <w16cid:commentId w16cid:paraId="679393A7" w16cid:durableId="20C745DD"/>
  <w16cid:commentId w16cid:paraId="00072E6A" w16cid:durableId="20C5DFCF"/>
  <w16cid:commentId w16cid:paraId="08CA90E4" w16cid:durableId="20C747E8"/>
  <w16cid:commentId w16cid:paraId="32F219E9" w16cid:durableId="20C5D9B8"/>
  <w16cid:commentId w16cid:paraId="19CBDCB4" w16cid:durableId="20C74AB0"/>
  <w16cid:commentId w16cid:paraId="197E5AD8" w16cid:durableId="20C5E02B"/>
  <w16cid:commentId w16cid:paraId="01627167" w16cid:durableId="20C5CE0D"/>
  <w16cid:commentId w16cid:paraId="1A34B92E" w16cid:durableId="20CDE45A"/>
  <w16cid:commentId w16cid:paraId="38A51E36" w16cid:durableId="20C5CC57"/>
  <w16cid:commentId w16cid:paraId="2B7DB4FD" w16cid:durableId="20C74055"/>
  <w16cid:commentId w16cid:paraId="2BEEEF6F" w16cid:durableId="20C5CCF1"/>
  <w16cid:commentId w16cid:paraId="649034AE" w16cid:durableId="20C740F5"/>
  <w16cid:commentId w16cid:paraId="0A71B91E" w16cid:durableId="20C5CDDE"/>
  <w16cid:commentId w16cid:paraId="606AB7BB" w16cid:durableId="20C74214"/>
  <w16cid:commentId w16cid:paraId="47D7589D" w16cid:durableId="20C5CF67"/>
  <w16cid:commentId w16cid:paraId="473F6609" w16cid:durableId="20C742DE"/>
  <w16cid:commentId w16cid:paraId="6CA6BC3D" w16cid:durableId="20CEE52A"/>
  <w16cid:commentId w16cid:paraId="30CDA2D5" w16cid:durableId="20CEF4A7"/>
  <w16cid:commentId w16cid:paraId="49D7AEE1" w16cid:durableId="20CEF4B3"/>
  <w16cid:commentId w16cid:paraId="6D208D4A" w16cid:durableId="20CEF4C1"/>
  <w16cid:commentId w16cid:paraId="56576775" w16cid:durableId="20CEF4CC"/>
  <w16cid:commentId w16cid:paraId="1EB16111" w16cid:durableId="20CEF4EC"/>
  <w16cid:commentId w16cid:paraId="2DC140F3" w16cid:durableId="20CEF530"/>
  <w16cid:commentId w16cid:paraId="3F203B8F" w16cid:durableId="20CEF553"/>
  <w16cid:commentId w16cid:paraId="0E236133" w16cid:durableId="20CEF581"/>
  <w16cid:commentId w16cid:paraId="6EAFD8F8" w16cid:durableId="20CEF59C"/>
  <w16cid:commentId w16cid:paraId="383EF8D0" w16cid:durableId="20CEF5B0"/>
  <w16cid:commentId w16cid:paraId="10DF71D9" w16cid:durableId="20CEF5C0"/>
  <w16cid:commentId w16cid:paraId="6A56B258" w16cid:durableId="20CF089C"/>
  <w16cid:commentId w16cid:paraId="0412E6B0" w16cid:durableId="20CF1722"/>
  <w16cid:commentId w16cid:paraId="3034C4BD" w16cid:durableId="20CF1740"/>
  <w16cid:commentId w16cid:paraId="452590E5" w16cid:durableId="20CF176B"/>
  <w16cid:commentId w16cid:paraId="6479FF5E" w16cid:durableId="20CF177C"/>
  <w16cid:commentId w16cid:paraId="00CEF1C9" w16cid:durableId="20CF178F"/>
  <w16cid:commentId w16cid:paraId="5959685C" w16cid:durableId="20D073B8"/>
  <w16cid:commentId w16cid:paraId="2EBCFCFC" w16cid:durableId="20D0628D"/>
  <w16cid:commentId w16cid:paraId="759E78B3" w16cid:durableId="20D073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B9A"/>
    <w:multiLevelType w:val="hybridMultilevel"/>
    <w:tmpl w:val="F572BE16"/>
    <w:lvl w:ilvl="0" w:tplc="38486AC6">
      <w:start w:val="1"/>
      <w:numFmt w:val="decimal"/>
      <w:lvlText w:val="%1."/>
      <w:lvlJc w:val="left"/>
      <w:pPr>
        <w:ind w:left="1875" w:hanging="360"/>
      </w:pPr>
      <w:rPr>
        <w:rFonts w:asciiTheme="minorHAnsi" w:eastAsiaTheme="minorHAnsi" w:hAnsiTheme="minorHAnsi" w:cstheme="minorBidi"/>
        <w:b w:val="0"/>
      </w:rPr>
    </w:lvl>
    <w:lvl w:ilvl="1" w:tplc="040B0019">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 w15:restartNumberingAfterBreak="0">
    <w:nsid w:val="0440461A"/>
    <w:multiLevelType w:val="hybridMultilevel"/>
    <w:tmpl w:val="0E4A707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96B07EE"/>
    <w:multiLevelType w:val="multilevel"/>
    <w:tmpl w:val="040B001F"/>
    <w:lvl w:ilvl="0">
      <w:start w:val="1"/>
      <w:numFmt w:val="decimal"/>
      <w:lvlText w:val="%1."/>
      <w:lvlJc w:val="left"/>
      <w:pPr>
        <w:ind w:left="1225" w:hanging="360"/>
      </w:pPr>
    </w:lvl>
    <w:lvl w:ilvl="1">
      <w:start w:val="1"/>
      <w:numFmt w:val="decimal"/>
      <w:lvlText w:val="%1.%2."/>
      <w:lvlJc w:val="left"/>
      <w:pPr>
        <w:ind w:left="1657" w:hanging="432"/>
      </w:p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3" w15:restartNumberingAfterBreak="0">
    <w:nsid w:val="12364BDE"/>
    <w:multiLevelType w:val="hybridMultilevel"/>
    <w:tmpl w:val="DB4EF510"/>
    <w:lvl w:ilvl="0" w:tplc="261429C6">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4" w15:restartNumberingAfterBreak="0">
    <w:nsid w:val="15754B87"/>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5" w15:restartNumberingAfterBreak="0">
    <w:nsid w:val="1EC642F4"/>
    <w:multiLevelType w:val="multilevel"/>
    <w:tmpl w:val="01A098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E623A0"/>
    <w:multiLevelType w:val="hybridMultilevel"/>
    <w:tmpl w:val="3A16E92A"/>
    <w:lvl w:ilvl="0" w:tplc="D4B2424E">
      <w:start w:val="1"/>
      <w:numFmt w:val="decimal"/>
      <w:lvlText w:val="%1."/>
      <w:lvlJc w:val="left"/>
      <w:pPr>
        <w:ind w:left="865" w:hanging="360"/>
      </w:pPr>
      <w:rPr>
        <w:rFonts w:hint="default"/>
      </w:rPr>
    </w:lvl>
    <w:lvl w:ilvl="1" w:tplc="040B0019" w:tentative="1">
      <w:start w:val="1"/>
      <w:numFmt w:val="lowerLetter"/>
      <w:lvlText w:val="%2."/>
      <w:lvlJc w:val="left"/>
      <w:pPr>
        <w:ind w:left="1585" w:hanging="360"/>
      </w:pPr>
    </w:lvl>
    <w:lvl w:ilvl="2" w:tplc="040B001B" w:tentative="1">
      <w:start w:val="1"/>
      <w:numFmt w:val="lowerRoman"/>
      <w:lvlText w:val="%3."/>
      <w:lvlJc w:val="right"/>
      <w:pPr>
        <w:ind w:left="2305" w:hanging="180"/>
      </w:pPr>
    </w:lvl>
    <w:lvl w:ilvl="3" w:tplc="040B000F" w:tentative="1">
      <w:start w:val="1"/>
      <w:numFmt w:val="decimal"/>
      <w:lvlText w:val="%4."/>
      <w:lvlJc w:val="left"/>
      <w:pPr>
        <w:ind w:left="3025" w:hanging="360"/>
      </w:pPr>
    </w:lvl>
    <w:lvl w:ilvl="4" w:tplc="040B0019" w:tentative="1">
      <w:start w:val="1"/>
      <w:numFmt w:val="lowerLetter"/>
      <w:lvlText w:val="%5."/>
      <w:lvlJc w:val="left"/>
      <w:pPr>
        <w:ind w:left="3745" w:hanging="360"/>
      </w:pPr>
    </w:lvl>
    <w:lvl w:ilvl="5" w:tplc="040B001B" w:tentative="1">
      <w:start w:val="1"/>
      <w:numFmt w:val="lowerRoman"/>
      <w:lvlText w:val="%6."/>
      <w:lvlJc w:val="right"/>
      <w:pPr>
        <w:ind w:left="4465" w:hanging="180"/>
      </w:pPr>
    </w:lvl>
    <w:lvl w:ilvl="6" w:tplc="040B000F" w:tentative="1">
      <w:start w:val="1"/>
      <w:numFmt w:val="decimal"/>
      <w:lvlText w:val="%7."/>
      <w:lvlJc w:val="left"/>
      <w:pPr>
        <w:ind w:left="5185" w:hanging="360"/>
      </w:pPr>
    </w:lvl>
    <w:lvl w:ilvl="7" w:tplc="040B0019" w:tentative="1">
      <w:start w:val="1"/>
      <w:numFmt w:val="lowerLetter"/>
      <w:lvlText w:val="%8."/>
      <w:lvlJc w:val="left"/>
      <w:pPr>
        <w:ind w:left="5905" w:hanging="360"/>
      </w:pPr>
    </w:lvl>
    <w:lvl w:ilvl="8" w:tplc="040B001B" w:tentative="1">
      <w:start w:val="1"/>
      <w:numFmt w:val="lowerRoman"/>
      <w:lvlText w:val="%9."/>
      <w:lvlJc w:val="right"/>
      <w:pPr>
        <w:ind w:left="6625" w:hanging="180"/>
      </w:pPr>
    </w:lvl>
  </w:abstractNum>
  <w:abstractNum w:abstractNumId="7" w15:restartNumberingAfterBreak="0">
    <w:nsid w:val="21184ACB"/>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8" w15:restartNumberingAfterBreak="0">
    <w:nsid w:val="21881672"/>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2297299F"/>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FE30D3"/>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1" w15:restartNumberingAfterBreak="0">
    <w:nsid w:val="26AD704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7D1194"/>
    <w:multiLevelType w:val="hybridMultilevel"/>
    <w:tmpl w:val="9A44915E"/>
    <w:lvl w:ilvl="0" w:tplc="0718965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F813566"/>
    <w:multiLevelType w:val="multilevel"/>
    <w:tmpl w:val="F7AC1DDA"/>
    <w:lvl w:ilvl="0">
      <w:start w:val="1"/>
      <w:numFmt w:val="decimal"/>
      <w:lvlText w:val="%1."/>
      <w:lvlJc w:val="left"/>
      <w:pPr>
        <w:ind w:left="1071" w:hanging="357"/>
      </w:pPr>
      <w:rPr>
        <w:rFonts w:hint="default"/>
      </w:rPr>
    </w:lvl>
    <w:lvl w:ilvl="1">
      <w:start w:val="1"/>
      <w:numFmt w:val="decimal"/>
      <w:lvlText w:val="%1.%2."/>
      <w:lvlJc w:val="left"/>
      <w:pPr>
        <w:ind w:left="1428" w:hanging="357"/>
      </w:pPr>
      <w:rPr>
        <w:rFonts w:hint="default"/>
      </w:rPr>
    </w:lvl>
    <w:lvl w:ilvl="2">
      <w:start w:val="1"/>
      <w:numFmt w:val="decimal"/>
      <w:suff w:val="space"/>
      <w:lvlText w:val="%1.%2.%3."/>
      <w:lvlJc w:val="left"/>
      <w:pPr>
        <w:ind w:left="1785" w:hanging="357"/>
      </w:pPr>
      <w:rPr>
        <w:rFonts w:hint="default"/>
      </w:rPr>
    </w:lvl>
    <w:lvl w:ilvl="3">
      <w:start w:val="1"/>
      <w:numFmt w:val="decimal"/>
      <w:lvlText w:val="%1.%2.%3.%4."/>
      <w:lvlJc w:val="left"/>
      <w:pPr>
        <w:ind w:left="2142" w:hanging="357"/>
      </w:pPr>
      <w:rPr>
        <w:rFonts w:hint="default"/>
      </w:rPr>
    </w:lvl>
    <w:lvl w:ilvl="4">
      <w:start w:val="1"/>
      <w:numFmt w:val="decimal"/>
      <w:lvlText w:val="%1.%2.%3.%4.%5."/>
      <w:lvlJc w:val="left"/>
      <w:pPr>
        <w:ind w:left="2499" w:hanging="357"/>
      </w:pPr>
      <w:rPr>
        <w:rFonts w:hint="default"/>
      </w:rPr>
    </w:lvl>
    <w:lvl w:ilvl="5">
      <w:start w:val="1"/>
      <w:numFmt w:val="decimal"/>
      <w:lvlText w:val="%1.%2.%3.%4.%5.%6."/>
      <w:lvlJc w:val="left"/>
      <w:pPr>
        <w:ind w:left="2856" w:hanging="357"/>
      </w:pPr>
      <w:rPr>
        <w:rFonts w:hint="default"/>
      </w:rPr>
    </w:lvl>
    <w:lvl w:ilvl="6">
      <w:start w:val="1"/>
      <w:numFmt w:val="decimal"/>
      <w:lvlText w:val="%1.%2.%3.%4.%5.%6.%7."/>
      <w:lvlJc w:val="left"/>
      <w:pPr>
        <w:ind w:left="3213" w:hanging="357"/>
      </w:pPr>
      <w:rPr>
        <w:rFonts w:hint="default"/>
      </w:rPr>
    </w:lvl>
    <w:lvl w:ilvl="7">
      <w:start w:val="1"/>
      <w:numFmt w:val="decimal"/>
      <w:lvlText w:val="%1.%2.%3.%4.%5.%6.%7.%8."/>
      <w:lvlJc w:val="left"/>
      <w:pPr>
        <w:ind w:left="3570" w:hanging="357"/>
      </w:pPr>
      <w:rPr>
        <w:rFonts w:hint="default"/>
      </w:rPr>
    </w:lvl>
    <w:lvl w:ilvl="8">
      <w:start w:val="1"/>
      <w:numFmt w:val="decimal"/>
      <w:lvlText w:val="%1.%2.%3.%4.%5.%6.%7.%8.%9."/>
      <w:lvlJc w:val="left"/>
      <w:pPr>
        <w:ind w:left="3927" w:hanging="357"/>
      </w:pPr>
      <w:rPr>
        <w:rFonts w:hint="default"/>
      </w:rPr>
    </w:lvl>
  </w:abstractNum>
  <w:abstractNum w:abstractNumId="14" w15:restartNumberingAfterBreak="0">
    <w:nsid w:val="30F15BC4"/>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15" w15:restartNumberingAfterBreak="0">
    <w:nsid w:val="325220F4"/>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36907977"/>
    <w:multiLevelType w:val="hybridMultilevel"/>
    <w:tmpl w:val="2878D77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9024419"/>
    <w:multiLevelType w:val="hybridMultilevel"/>
    <w:tmpl w:val="8E94370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937274B"/>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9" w15:restartNumberingAfterBreak="0">
    <w:nsid w:val="39BF1D5F"/>
    <w:multiLevelType w:val="hybridMultilevel"/>
    <w:tmpl w:val="0258234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C652980"/>
    <w:multiLevelType w:val="hybridMultilevel"/>
    <w:tmpl w:val="B1325166"/>
    <w:lvl w:ilvl="0" w:tplc="38486AC6">
      <w:start w:val="1"/>
      <w:numFmt w:val="decimal"/>
      <w:lvlText w:val="%1."/>
      <w:lvlJc w:val="left"/>
      <w:pPr>
        <w:ind w:left="1370" w:hanging="360"/>
      </w:pPr>
      <w:rPr>
        <w:rFonts w:asciiTheme="minorHAnsi" w:eastAsiaTheme="minorHAnsi" w:hAnsiTheme="minorHAnsi" w:cstheme="minorBidi"/>
        <w:b w:val="0"/>
      </w:rPr>
    </w:lvl>
    <w:lvl w:ilvl="1" w:tplc="040B0019" w:tentative="1">
      <w:start w:val="1"/>
      <w:numFmt w:val="lowerLetter"/>
      <w:lvlText w:val="%2."/>
      <w:lvlJc w:val="left"/>
      <w:pPr>
        <w:ind w:left="1945" w:hanging="360"/>
      </w:pPr>
    </w:lvl>
    <w:lvl w:ilvl="2" w:tplc="040B001B" w:tentative="1">
      <w:start w:val="1"/>
      <w:numFmt w:val="lowerRoman"/>
      <w:lvlText w:val="%3."/>
      <w:lvlJc w:val="right"/>
      <w:pPr>
        <w:ind w:left="2665" w:hanging="180"/>
      </w:pPr>
    </w:lvl>
    <w:lvl w:ilvl="3" w:tplc="040B000F" w:tentative="1">
      <w:start w:val="1"/>
      <w:numFmt w:val="decimal"/>
      <w:lvlText w:val="%4."/>
      <w:lvlJc w:val="left"/>
      <w:pPr>
        <w:ind w:left="3385" w:hanging="360"/>
      </w:pPr>
    </w:lvl>
    <w:lvl w:ilvl="4" w:tplc="040B0019" w:tentative="1">
      <w:start w:val="1"/>
      <w:numFmt w:val="lowerLetter"/>
      <w:lvlText w:val="%5."/>
      <w:lvlJc w:val="left"/>
      <w:pPr>
        <w:ind w:left="4105" w:hanging="360"/>
      </w:pPr>
    </w:lvl>
    <w:lvl w:ilvl="5" w:tplc="040B001B" w:tentative="1">
      <w:start w:val="1"/>
      <w:numFmt w:val="lowerRoman"/>
      <w:lvlText w:val="%6."/>
      <w:lvlJc w:val="right"/>
      <w:pPr>
        <w:ind w:left="4825" w:hanging="180"/>
      </w:pPr>
    </w:lvl>
    <w:lvl w:ilvl="6" w:tplc="040B000F" w:tentative="1">
      <w:start w:val="1"/>
      <w:numFmt w:val="decimal"/>
      <w:lvlText w:val="%7."/>
      <w:lvlJc w:val="left"/>
      <w:pPr>
        <w:ind w:left="5545" w:hanging="360"/>
      </w:pPr>
    </w:lvl>
    <w:lvl w:ilvl="7" w:tplc="040B0019" w:tentative="1">
      <w:start w:val="1"/>
      <w:numFmt w:val="lowerLetter"/>
      <w:lvlText w:val="%8."/>
      <w:lvlJc w:val="left"/>
      <w:pPr>
        <w:ind w:left="6265" w:hanging="360"/>
      </w:pPr>
    </w:lvl>
    <w:lvl w:ilvl="8" w:tplc="040B001B" w:tentative="1">
      <w:start w:val="1"/>
      <w:numFmt w:val="lowerRoman"/>
      <w:lvlText w:val="%9."/>
      <w:lvlJc w:val="right"/>
      <w:pPr>
        <w:ind w:left="6985" w:hanging="180"/>
      </w:pPr>
    </w:lvl>
  </w:abstractNum>
  <w:abstractNum w:abstractNumId="21" w15:restartNumberingAfterBreak="0">
    <w:nsid w:val="40460B16"/>
    <w:multiLevelType w:val="hybridMultilevel"/>
    <w:tmpl w:val="A918A3C0"/>
    <w:lvl w:ilvl="0" w:tplc="8CAAD316">
      <w:start w:val="3"/>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30437B3"/>
    <w:multiLevelType w:val="multilevel"/>
    <w:tmpl w:val="C7465BFA"/>
    <w:lvl w:ilvl="0">
      <w:start w:val="1"/>
      <w:numFmt w:val="decimal"/>
      <w:lvlText w:val="%1."/>
      <w:lvlJc w:val="left"/>
      <w:pPr>
        <w:ind w:left="1225" w:hanging="360"/>
      </w:pPr>
      <w:rPr>
        <w:rFonts w:asciiTheme="minorHAnsi" w:eastAsiaTheme="minorHAnsi" w:hAnsiTheme="minorHAnsi" w:cstheme="minorBidi"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3" w15:restartNumberingAfterBreak="0">
    <w:nsid w:val="4A3B0031"/>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24" w15:restartNumberingAfterBreak="0">
    <w:nsid w:val="51A14C39"/>
    <w:multiLevelType w:val="hybridMultilevel"/>
    <w:tmpl w:val="D01EA8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4366831"/>
    <w:multiLevelType w:val="multilevel"/>
    <w:tmpl w:val="44F02664"/>
    <w:lvl w:ilvl="0">
      <w:start w:val="1"/>
      <w:numFmt w:val="decimal"/>
      <w:lvlText w:val="%1."/>
      <w:lvlJc w:val="left"/>
      <w:pPr>
        <w:ind w:left="1225" w:hanging="360"/>
      </w:pPr>
      <w:rPr>
        <w:rFonts w:asciiTheme="minorHAnsi" w:eastAsiaTheme="minorHAnsi" w:hAnsiTheme="minorHAnsi" w:cstheme="minorBidi"/>
      </w:rPr>
    </w:lvl>
    <w:lvl w:ilvl="1">
      <w:start w:val="1"/>
      <w:numFmt w:val="decimal"/>
      <w:lvlText w:val="%1.%2."/>
      <w:lvlJc w:val="left"/>
      <w:pPr>
        <w:ind w:left="1657" w:hanging="432"/>
      </w:pPr>
      <w:rPr>
        <w:rFonts w:hint="default"/>
      </w:rPr>
    </w:lvl>
    <w:lvl w:ilvl="2">
      <w:start w:val="1"/>
      <w:numFmt w:val="decimal"/>
      <w:lvlText w:val="%1.%2.%3."/>
      <w:lvlJc w:val="left"/>
      <w:pPr>
        <w:ind w:left="2089" w:hanging="504"/>
      </w:pPr>
    </w:lvl>
    <w:lvl w:ilvl="3">
      <w:start w:val="1"/>
      <w:numFmt w:val="decimal"/>
      <w:lvlText w:val="%1.%2.%3.%4."/>
      <w:lvlJc w:val="left"/>
      <w:pPr>
        <w:ind w:left="2593" w:hanging="648"/>
      </w:pPr>
    </w:lvl>
    <w:lvl w:ilvl="4">
      <w:start w:val="1"/>
      <w:numFmt w:val="decimal"/>
      <w:lvlText w:val="%1.%2.%3.%4.%5."/>
      <w:lvlJc w:val="left"/>
      <w:pPr>
        <w:ind w:left="3097" w:hanging="792"/>
      </w:pPr>
    </w:lvl>
    <w:lvl w:ilvl="5">
      <w:start w:val="1"/>
      <w:numFmt w:val="decimal"/>
      <w:lvlText w:val="%1.%2.%3.%4.%5.%6."/>
      <w:lvlJc w:val="left"/>
      <w:pPr>
        <w:ind w:left="3601" w:hanging="936"/>
      </w:pPr>
    </w:lvl>
    <w:lvl w:ilvl="6">
      <w:start w:val="1"/>
      <w:numFmt w:val="decimal"/>
      <w:lvlText w:val="%1.%2.%3.%4.%5.%6.%7."/>
      <w:lvlJc w:val="left"/>
      <w:pPr>
        <w:ind w:left="4105" w:hanging="1080"/>
      </w:pPr>
    </w:lvl>
    <w:lvl w:ilvl="7">
      <w:start w:val="1"/>
      <w:numFmt w:val="decimal"/>
      <w:lvlText w:val="%1.%2.%3.%4.%5.%6.%7.%8."/>
      <w:lvlJc w:val="left"/>
      <w:pPr>
        <w:ind w:left="4609" w:hanging="1224"/>
      </w:pPr>
    </w:lvl>
    <w:lvl w:ilvl="8">
      <w:start w:val="1"/>
      <w:numFmt w:val="decimal"/>
      <w:lvlText w:val="%1.%2.%3.%4.%5.%6.%7.%8.%9."/>
      <w:lvlJc w:val="left"/>
      <w:pPr>
        <w:ind w:left="5185" w:hanging="1440"/>
      </w:pPr>
    </w:lvl>
  </w:abstractNum>
  <w:abstractNum w:abstractNumId="26" w15:restartNumberingAfterBreak="0">
    <w:nsid w:val="546A1C7F"/>
    <w:multiLevelType w:val="hybridMultilevel"/>
    <w:tmpl w:val="CC042E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5935007D"/>
    <w:multiLevelType w:val="hybridMultilevel"/>
    <w:tmpl w:val="82602DB0"/>
    <w:lvl w:ilvl="0" w:tplc="59CC718E">
      <w:start w:val="1"/>
      <w:numFmt w:val="decimal"/>
      <w:lvlText w:val="2.2.%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620A578F"/>
    <w:multiLevelType w:val="multilevel"/>
    <w:tmpl w:val="C136AB7C"/>
    <w:lvl w:ilvl="0">
      <w:start w:val="1"/>
      <w:numFmt w:val="decimal"/>
      <w:pStyle w:val="Otsikko1"/>
      <w:suff w:val="space"/>
      <w:lvlText w:val="%1."/>
      <w:lvlJc w:val="left"/>
      <w:pPr>
        <w:ind w:left="360" w:hanging="360"/>
      </w:pPr>
      <w:rPr>
        <w:rFonts w:hint="default"/>
      </w:rPr>
    </w:lvl>
    <w:lvl w:ilvl="1">
      <w:start w:val="1"/>
      <w:numFmt w:val="decimal"/>
      <w:pStyle w:val="Otsikko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5B0D7D"/>
    <w:multiLevelType w:val="multilevel"/>
    <w:tmpl w:val="8B54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DD71E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086F9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CC46AF"/>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67FE587D"/>
    <w:multiLevelType w:val="hybridMultilevel"/>
    <w:tmpl w:val="5E1602F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6AD251DB"/>
    <w:multiLevelType w:val="hybridMultilevel"/>
    <w:tmpl w:val="0D9C565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6AE22C99"/>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E270CA9"/>
    <w:multiLevelType w:val="hybridMultilevel"/>
    <w:tmpl w:val="A1B8AE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703A39F8"/>
    <w:multiLevelType w:val="multilevel"/>
    <w:tmpl w:val="9F2A9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0A126C6"/>
    <w:multiLevelType w:val="multilevel"/>
    <w:tmpl w:val="E4FAFC86"/>
    <w:lvl w:ilvl="0">
      <w:start w:val="1"/>
      <w:numFmt w:val="decimal"/>
      <w:lvlText w:val="%1."/>
      <w:lvlJc w:val="left"/>
      <w:pPr>
        <w:ind w:left="1225" w:hanging="360"/>
      </w:pPr>
      <w:rPr>
        <w:rFonts w:hint="default"/>
      </w:rPr>
    </w:lvl>
    <w:lvl w:ilvl="1">
      <w:start w:val="1"/>
      <w:numFmt w:val="decimal"/>
      <w:lvlText w:val="%1.%2."/>
      <w:lvlJc w:val="left"/>
      <w:pPr>
        <w:ind w:left="1657" w:hanging="432"/>
      </w:pPr>
      <w:rPr>
        <w:rFonts w:hint="default"/>
      </w:rPr>
    </w:lvl>
    <w:lvl w:ilvl="2">
      <w:start w:val="1"/>
      <w:numFmt w:val="decimal"/>
      <w:lvlText w:val="%1.%2.%3."/>
      <w:lvlJc w:val="left"/>
      <w:pPr>
        <w:ind w:left="2089" w:hanging="504"/>
      </w:pPr>
      <w:rPr>
        <w:rFonts w:hint="default"/>
      </w:rPr>
    </w:lvl>
    <w:lvl w:ilvl="3">
      <w:start w:val="1"/>
      <w:numFmt w:val="decimal"/>
      <w:lvlText w:val="%1.%2.%3.%4."/>
      <w:lvlJc w:val="left"/>
      <w:pPr>
        <w:ind w:left="2593" w:hanging="648"/>
      </w:pPr>
      <w:rPr>
        <w:rFonts w:hint="default"/>
      </w:rPr>
    </w:lvl>
    <w:lvl w:ilvl="4">
      <w:start w:val="1"/>
      <w:numFmt w:val="decimal"/>
      <w:lvlText w:val="%1.%2.%3.%4.%5."/>
      <w:lvlJc w:val="left"/>
      <w:pPr>
        <w:ind w:left="3097" w:hanging="792"/>
      </w:pPr>
      <w:rPr>
        <w:rFonts w:hint="default"/>
      </w:rPr>
    </w:lvl>
    <w:lvl w:ilvl="5">
      <w:start w:val="1"/>
      <w:numFmt w:val="decimal"/>
      <w:lvlText w:val="%1.%2.%3.%4.%5.%6."/>
      <w:lvlJc w:val="left"/>
      <w:pPr>
        <w:ind w:left="3601" w:hanging="936"/>
      </w:pPr>
      <w:rPr>
        <w:rFonts w:hint="default"/>
      </w:rPr>
    </w:lvl>
    <w:lvl w:ilvl="6">
      <w:start w:val="1"/>
      <w:numFmt w:val="decimal"/>
      <w:lvlText w:val="%1.%2.%3.%4.%5.%6.%7."/>
      <w:lvlJc w:val="left"/>
      <w:pPr>
        <w:ind w:left="4105" w:hanging="1080"/>
      </w:pPr>
      <w:rPr>
        <w:rFonts w:hint="default"/>
      </w:rPr>
    </w:lvl>
    <w:lvl w:ilvl="7">
      <w:start w:val="1"/>
      <w:numFmt w:val="decimal"/>
      <w:lvlText w:val="%1.%2.%3.%4.%5.%6.%7.%8."/>
      <w:lvlJc w:val="left"/>
      <w:pPr>
        <w:ind w:left="4609" w:hanging="1224"/>
      </w:pPr>
      <w:rPr>
        <w:rFonts w:hint="default"/>
      </w:rPr>
    </w:lvl>
    <w:lvl w:ilvl="8">
      <w:start w:val="1"/>
      <w:numFmt w:val="decimal"/>
      <w:lvlText w:val="%1.%2.%3.%4.%5.%6.%7.%8.%9."/>
      <w:lvlJc w:val="left"/>
      <w:pPr>
        <w:ind w:left="5185" w:hanging="1440"/>
      </w:pPr>
      <w:rPr>
        <w:rFonts w:hint="default"/>
      </w:rPr>
    </w:lvl>
  </w:abstractNum>
  <w:abstractNum w:abstractNumId="39" w15:restartNumberingAfterBreak="0">
    <w:nsid w:val="71EB14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8C7713"/>
    <w:multiLevelType w:val="hybridMultilevel"/>
    <w:tmpl w:val="E9B69E6E"/>
    <w:lvl w:ilvl="0" w:tplc="4922061E">
      <w:start w:val="3"/>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A491656"/>
    <w:multiLevelType w:val="multilevel"/>
    <w:tmpl w:val="78780B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6D4C56"/>
    <w:multiLevelType w:val="multilevel"/>
    <w:tmpl w:val="6F663992"/>
    <w:lvl w:ilvl="0">
      <w:start w:val="1"/>
      <w:numFmt w:val="decimal"/>
      <w:lvlText w:val="%1."/>
      <w:lvlJc w:val="left"/>
      <w:pPr>
        <w:ind w:left="357" w:hanging="357"/>
      </w:pPr>
      <w:rPr>
        <w:rFonts w:hint="default"/>
        <w:sz w:val="24"/>
      </w:rPr>
    </w:lvl>
    <w:lvl w:ilvl="1">
      <w:start w:val="1"/>
      <w:numFmt w:val="decimal"/>
      <w:suff w:val="space"/>
      <w:lvlText w:val="%1.%2."/>
      <w:lvlJc w:val="left"/>
      <w:pPr>
        <w:ind w:left="714" w:hanging="357"/>
      </w:pPr>
      <w:rPr>
        <w:rFonts w:hint="default"/>
        <w:sz w:val="24"/>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3" w15:restartNumberingAfterBreak="0">
    <w:nsid w:val="7B7E5E7E"/>
    <w:multiLevelType w:val="multilevel"/>
    <w:tmpl w:val="F7AC1DDA"/>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abstractNumId w:val="26"/>
  </w:num>
  <w:num w:numId="2">
    <w:abstractNumId w:val="40"/>
  </w:num>
  <w:num w:numId="3">
    <w:abstractNumId w:val="17"/>
  </w:num>
  <w:num w:numId="4">
    <w:abstractNumId w:val="33"/>
  </w:num>
  <w:num w:numId="5">
    <w:abstractNumId w:val="21"/>
  </w:num>
  <w:num w:numId="6">
    <w:abstractNumId w:val="27"/>
  </w:num>
  <w:num w:numId="7">
    <w:abstractNumId w:val="39"/>
  </w:num>
  <w:num w:numId="8">
    <w:abstractNumId w:val="28"/>
  </w:num>
  <w:num w:numId="9">
    <w:abstractNumId w:val="37"/>
  </w:num>
  <w:num w:numId="10">
    <w:abstractNumId w:val="29"/>
  </w:num>
  <w:num w:numId="11">
    <w:abstractNumId w:val="5"/>
  </w:num>
  <w:num w:numId="12">
    <w:abstractNumId w:val="43"/>
  </w:num>
  <w:num w:numId="13">
    <w:abstractNumId w:val="13"/>
  </w:num>
  <w:num w:numId="14">
    <w:abstractNumId w:val="32"/>
  </w:num>
  <w:num w:numId="15">
    <w:abstractNumId w:val="24"/>
  </w:num>
  <w:num w:numId="16">
    <w:abstractNumId w:val="19"/>
  </w:num>
  <w:num w:numId="17">
    <w:abstractNumId w:val="36"/>
  </w:num>
  <w:num w:numId="18">
    <w:abstractNumId w:val="34"/>
  </w:num>
  <w:num w:numId="19">
    <w:abstractNumId w:val="30"/>
  </w:num>
  <w:num w:numId="20">
    <w:abstractNumId w:val="4"/>
  </w:num>
  <w:num w:numId="21">
    <w:abstractNumId w:val="7"/>
  </w:num>
  <w:num w:numId="22">
    <w:abstractNumId w:val="25"/>
  </w:num>
  <w:num w:numId="23">
    <w:abstractNumId w:val="22"/>
  </w:num>
  <w:num w:numId="24">
    <w:abstractNumId w:val="11"/>
  </w:num>
  <w:num w:numId="25">
    <w:abstractNumId w:val="6"/>
  </w:num>
  <w:num w:numId="26">
    <w:abstractNumId w:val="3"/>
  </w:num>
  <w:num w:numId="27">
    <w:abstractNumId w:val="14"/>
  </w:num>
  <w:num w:numId="28">
    <w:abstractNumId w:val="20"/>
  </w:num>
  <w:num w:numId="29">
    <w:abstractNumId w:val="0"/>
  </w:num>
  <w:num w:numId="30">
    <w:abstractNumId w:val="38"/>
  </w:num>
  <w:num w:numId="31">
    <w:abstractNumId w:val="31"/>
  </w:num>
  <w:num w:numId="32">
    <w:abstractNumId w:val="2"/>
  </w:num>
  <w:num w:numId="33">
    <w:abstractNumId w:val="23"/>
  </w:num>
  <w:num w:numId="34">
    <w:abstractNumId w:val="18"/>
  </w:num>
  <w:num w:numId="35">
    <w:abstractNumId w:val="41"/>
  </w:num>
  <w:num w:numId="36">
    <w:abstractNumId w:val="8"/>
  </w:num>
  <w:num w:numId="37">
    <w:abstractNumId w:val="16"/>
  </w:num>
  <w:num w:numId="38">
    <w:abstractNumId w:val="35"/>
  </w:num>
  <w:num w:numId="39">
    <w:abstractNumId w:val="15"/>
  </w:num>
  <w:num w:numId="40">
    <w:abstractNumId w:val="10"/>
  </w:num>
  <w:num w:numId="41">
    <w:abstractNumId w:val="42"/>
  </w:num>
  <w:num w:numId="42">
    <w:abstractNumId w:val="12"/>
  </w:num>
  <w:num w:numId="43">
    <w:abstractNumId w:val="1"/>
  </w:num>
  <w:num w:numId="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ander Daniel">
    <w15:presenceInfo w15:providerId="AD" w15:userId="S-1-5-21-3521595049-301303566-333748410-7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39"/>
    <w:rsid w:val="00001EB9"/>
    <w:rsid w:val="000041E0"/>
    <w:rsid w:val="00005D75"/>
    <w:rsid w:val="00033F0A"/>
    <w:rsid w:val="0004096A"/>
    <w:rsid w:val="000536CF"/>
    <w:rsid w:val="000572A9"/>
    <w:rsid w:val="0007029C"/>
    <w:rsid w:val="000728AC"/>
    <w:rsid w:val="00075B2C"/>
    <w:rsid w:val="00084CFE"/>
    <w:rsid w:val="000870C6"/>
    <w:rsid w:val="00091FA7"/>
    <w:rsid w:val="000929ED"/>
    <w:rsid w:val="0009351E"/>
    <w:rsid w:val="000941CB"/>
    <w:rsid w:val="00094DA7"/>
    <w:rsid w:val="000A6236"/>
    <w:rsid w:val="000A6975"/>
    <w:rsid w:val="000D78AC"/>
    <w:rsid w:val="000F0E59"/>
    <w:rsid w:val="000F2F69"/>
    <w:rsid w:val="00101F36"/>
    <w:rsid w:val="00107395"/>
    <w:rsid w:val="00117412"/>
    <w:rsid w:val="00120EBC"/>
    <w:rsid w:val="0012422A"/>
    <w:rsid w:val="001329C1"/>
    <w:rsid w:val="001419AA"/>
    <w:rsid w:val="00143A20"/>
    <w:rsid w:val="00151563"/>
    <w:rsid w:val="00160A6E"/>
    <w:rsid w:val="00161868"/>
    <w:rsid w:val="00162B88"/>
    <w:rsid w:val="001645D1"/>
    <w:rsid w:val="00176EE0"/>
    <w:rsid w:val="001846E8"/>
    <w:rsid w:val="00194909"/>
    <w:rsid w:val="00195E64"/>
    <w:rsid w:val="001960C6"/>
    <w:rsid w:val="00196942"/>
    <w:rsid w:val="00197457"/>
    <w:rsid w:val="001B1967"/>
    <w:rsid w:val="001B31C6"/>
    <w:rsid w:val="001B3ADC"/>
    <w:rsid w:val="001B7537"/>
    <w:rsid w:val="001C554B"/>
    <w:rsid w:val="001C7EAC"/>
    <w:rsid w:val="001F45FB"/>
    <w:rsid w:val="001F7CD7"/>
    <w:rsid w:val="00200DAC"/>
    <w:rsid w:val="0020371C"/>
    <w:rsid w:val="0021242E"/>
    <w:rsid w:val="00216933"/>
    <w:rsid w:val="00223532"/>
    <w:rsid w:val="00230CA1"/>
    <w:rsid w:val="00235C70"/>
    <w:rsid w:val="00242C0F"/>
    <w:rsid w:val="00252C29"/>
    <w:rsid w:val="002571B9"/>
    <w:rsid w:val="0026011F"/>
    <w:rsid w:val="00264F9B"/>
    <w:rsid w:val="00271951"/>
    <w:rsid w:val="00280C89"/>
    <w:rsid w:val="00281685"/>
    <w:rsid w:val="00286377"/>
    <w:rsid w:val="0029716F"/>
    <w:rsid w:val="002A7BB5"/>
    <w:rsid w:val="002B6D1E"/>
    <w:rsid w:val="002B71DC"/>
    <w:rsid w:val="002C13A2"/>
    <w:rsid w:val="002C2F00"/>
    <w:rsid w:val="002C4B61"/>
    <w:rsid w:val="002C716C"/>
    <w:rsid w:val="002D6E2A"/>
    <w:rsid w:val="002F33CD"/>
    <w:rsid w:val="002F5354"/>
    <w:rsid w:val="002F6609"/>
    <w:rsid w:val="00306C4A"/>
    <w:rsid w:val="003100BB"/>
    <w:rsid w:val="00316128"/>
    <w:rsid w:val="00324934"/>
    <w:rsid w:val="00335394"/>
    <w:rsid w:val="00335B5F"/>
    <w:rsid w:val="00337420"/>
    <w:rsid w:val="00360A3A"/>
    <w:rsid w:val="003632F7"/>
    <w:rsid w:val="00363C39"/>
    <w:rsid w:val="003724D1"/>
    <w:rsid w:val="003738F5"/>
    <w:rsid w:val="003761B7"/>
    <w:rsid w:val="00383F8E"/>
    <w:rsid w:val="00386BD6"/>
    <w:rsid w:val="003903A3"/>
    <w:rsid w:val="00390543"/>
    <w:rsid w:val="003929D8"/>
    <w:rsid w:val="00393B41"/>
    <w:rsid w:val="00394447"/>
    <w:rsid w:val="00397F0F"/>
    <w:rsid w:val="003B4A58"/>
    <w:rsid w:val="003B6BFA"/>
    <w:rsid w:val="003C39B2"/>
    <w:rsid w:val="003D52F9"/>
    <w:rsid w:val="003D56F5"/>
    <w:rsid w:val="003D58EE"/>
    <w:rsid w:val="003D5998"/>
    <w:rsid w:val="003D5AFF"/>
    <w:rsid w:val="003E5366"/>
    <w:rsid w:val="003E5E4A"/>
    <w:rsid w:val="003F1ED2"/>
    <w:rsid w:val="00413A86"/>
    <w:rsid w:val="004177DB"/>
    <w:rsid w:val="00420E40"/>
    <w:rsid w:val="004216E6"/>
    <w:rsid w:val="00442C47"/>
    <w:rsid w:val="00442C7B"/>
    <w:rsid w:val="004452A5"/>
    <w:rsid w:val="004513DE"/>
    <w:rsid w:val="00452AFA"/>
    <w:rsid w:val="00453615"/>
    <w:rsid w:val="0045470B"/>
    <w:rsid w:val="00457F88"/>
    <w:rsid w:val="00464683"/>
    <w:rsid w:val="00481D3B"/>
    <w:rsid w:val="004852AD"/>
    <w:rsid w:val="0048683C"/>
    <w:rsid w:val="00495035"/>
    <w:rsid w:val="004977ED"/>
    <w:rsid w:val="004B4708"/>
    <w:rsid w:val="004C0DF3"/>
    <w:rsid w:val="004C77D6"/>
    <w:rsid w:val="004D40C3"/>
    <w:rsid w:val="004D54EC"/>
    <w:rsid w:val="004D6DA2"/>
    <w:rsid w:val="004E53ED"/>
    <w:rsid w:val="004E6B3C"/>
    <w:rsid w:val="00502A40"/>
    <w:rsid w:val="00503374"/>
    <w:rsid w:val="00522FE5"/>
    <w:rsid w:val="00523038"/>
    <w:rsid w:val="00530288"/>
    <w:rsid w:val="00532278"/>
    <w:rsid w:val="00542DFA"/>
    <w:rsid w:val="00562D91"/>
    <w:rsid w:val="00572CDA"/>
    <w:rsid w:val="00581674"/>
    <w:rsid w:val="0058696F"/>
    <w:rsid w:val="005879BC"/>
    <w:rsid w:val="0059082F"/>
    <w:rsid w:val="00596D0D"/>
    <w:rsid w:val="005A093E"/>
    <w:rsid w:val="005C2E0B"/>
    <w:rsid w:val="005D66BE"/>
    <w:rsid w:val="005F04DF"/>
    <w:rsid w:val="005F19CF"/>
    <w:rsid w:val="00633718"/>
    <w:rsid w:val="006426CB"/>
    <w:rsid w:val="006473FF"/>
    <w:rsid w:val="00660733"/>
    <w:rsid w:val="006627BB"/>
    <w:rsid w:val="00662AA7"/>
    <w:rsid w:val="00672D00"/>
    <w:rsid w:val="00680AA2"/>
    <w:rsid w:val="006A2067"/>
    <w:rsid w:val="006A3102"/>
    <w:rsid w:val="006A5FFB"/>
    <w:rsid w:val="006B11C3"/>
    <w:rsid w:val="006C1897"/>
    <w:rsid w:val="006D15AD"/>
    <w:rsid w:val="006E0F18"/>
    <w:rsid w:val="006E2E12"/>
    <w:rsid w:val="006E6B4E"/>
    <w:rsid w:val="006E7B4C"/>
    <w:rsid w:val="006F12A6"/>
    <w:rsid w:val="00701C0B"/>
    <w:rsid w:val="00717E47"/>
    <w:rsid w:val="00721E7A"/>
    <w:rsid w:val="00724E36"/>
    <w:rsid w:val="007274B7"/>
    <w:rsid w:val="00733C9D"/>
    <w:rsid w:val="00733F39"/>
    <w:rsid w:val="00734A41"/>
    <w:rsid w:val="00734D4C"/>
    <w:rsid w:val="0074274F"/>
    <w:rsid w:val="007461B2"/>
    <w:rsid w:val="0074745B"/>
    <w:rsid w:val="0075062F"/>
    <w:rsid w:val="0076688A"/>
    <w:rsid w:val="00766CF0"/>
    <w:rsid w:val="00770D18"/>
    <w:rsid w:val="00774457"/>
    <w:rsid w:val="00782B24"/>
    <w:rsid w:val="007A3342"/>
    <w:rsid w:val="007B1E6B"/>
    <w:rsid w:val="007B3DA4"/>
    <w:rsid w:val="007B762E"/>
    <w:rsid w:val="007C7FB4"/>
    <w:rsid w:val="007D5323"/>
    <w:rsid w:val="007E52B7"/>
    <w:rsid w:val="008022BC"/>
    <w:rsid w:val="008056DA"/>
    <w:rsid w:val="00825693"/>
    <w:rsid w:val="00827D4F"/>
    <w:rsid w:val="00833A88"/>
    <w:rsid w:val="00843078"/>
    <w:rsid w:val="008522A1"/>
    <w:rsid w:val="00892535"/>
    <w:rsid w:val="008A63AB"/>
    <w:rsid w:val="008B4656"/>
    <w:rsid w:val="008B5D40"/>
    <w:rsid w:val="008B7DCA"/>
    <w:rsid w:val="008C0C0B"/>
    <w:rsid w:val="008F198D"/>
    <w:rsid w:val="008F23BC"/>
    <w:rsid w:val="008F590E"/>
    <w:rsid w:val="00904331"/>
    <w:rsid w:val="00905C9C"/>
    <w:rsid w:val="00941057"/>
    <w:rsid w:val="00952058"/>
    <w:rsid w:val="00953ABE"/>
    <w:rsid w:val="00954335"/>
    <w:rsid w:val="009627DE"/>
    <w:rsid w:val="00963D33"/>
    <w:rsid w:val="00963E60"/>
    <w:rsid w:val="00971989"/>
    <w:rsid w:val="00992BCD"/>
    <w:rsid w:val="00992D33"/>
    <w:rsid w:val="009938EA"/>
    <w:rsid w:val="00994A88"/>
    <w:rsid w:val="009A47AC"/>
    <w:rsid w:val="009A4803"/>
    <w:rsid w:val="009A7FCF"/>
    <w:rsid w:val="009B0191"/>
    <w:rsid w:val="009C2861"/>
    <w:rsid w:val="009C7C1A"/>
    <w:rsid w:val="009F3500"/>
    <w:rsid w:val="009F37F3"/>
    <w:rsid w:val="00A02887"/>
    <w:rsid w:val="00A06555"/>
    <w:rsid w:val="00A0670B"/>
    <w:rsid w:val="00A13D37"/>
    <w:rsid w:val="00A14E76"/>
    <w:rsid w:val="00A22986"/>
    <w:rsid w:val="00A332CD"/>
    <w:rsid w:val="00A46B56"/>
    <w:rsid w:val="00A531D2"/>
    <w:rsid w:val="00A54FD9"/>
    <w:rsid w:val="00A6247E"/>
    <w:rsid w:val="00A70974"/>
    <w:rsid w:val="00A76216"/>
    <w:rsid w:val="00A77A2E"/>
    <w:rsid w:val="00A86A6D"/>
    <w:rsid w:val="00A908D2"/>
    <w:rsid w:val="00A93A2F"/>
    <w:rsid w:val="00AA0B73"/>
    <w:rsid w:val="00AA3701"/>
    <w:rsid w:val="00AA7548"/>
    <w:rsid w:val="00AC17E7"/>
    <w:rsid w:val="00AC311F"/>
    <w:rsid w:val="00AC38E5"/>
    <w:rsid w:val="00AD1B08"/>
    <w:rsid w:val="00AE1B8A"/>
    <w:rsid w:val="00AE4B06"/>
    <w:rsid w:val="00AF0706"/>
    <w:rsid w:val="00B03E2A"/>
    <w:rsid w:val="00B116AC"/>
    <w:rsid w:val="00B1306B"/>
    <w:rsid w:val="00B319A7"/>
    <w:rsid w:val="00B371A6"/>
    <w:rsid w:val="00B46460"/>
    <w:rsid w:val="00B53645"/>
    <w:rsid w:val="00B5542A"/>
    <w:rsid w:val="00B560C8"/>
    <w:rsid w:val="00B7153D"/>
    <w:rsid w:val="00B7196A"/>
    <w:rsid w:val="00B80024"/>
    <w:rsid w:val="00B825CC"/>
    <w:rsid w:val="00BA055D"/>
    <w:rsid w:val="00BA3D05"/>
    <w:rsid w:val="00BA3E47"/>
    <w:rsid w:val="00BB4975"/>
    <w:rsid w:val="00BD1F0A"/>
    <w:rsid w:val="00BD1F88"/>
    <w:rsid w:val="00BD756C"/>
    <w:rsid w:val="00C1653C"/>
    <w:rsid w:val="00C16892"/>
    <w:rsid w:val="00C1739B"/>
    <w:rsid w:val="00C266A7"/>
    <w:rsid w:val="00C30E2E"/>
    <w:rsid w:val="00C31866"/>
    <w:rsid w:val="00C32D36"/>
    <w:rsid w:val="00C3413A"/>
    <w:rsid w:val="00C415E0"/>
    <w:rsid w:val="00C42C0E"/>
    <w:rsid w:val="00C44FAA"/>
    <w:rsid w:val="00C73ED4"/>
    <w:rsid w:val="00C907B2"/>
    <w:rsid w:val="00C94120"/>
    <w:rsid w:val="00C963A7"/>
    <w:rsid w:val="00CA4FB6"/>
    <w:rsid w:val="00CB223D"/>
    <w:rsid w:val="00CD4B9B"/>
    <w:rsid w:val="00CE28D1"/>
    <w:rsid w:val="00CF7983"/>
    <w:rsid w:val="00D01467"/>
    <w:rsid w:val="00D03114"/>
    <w:rsid w:val="00D12B07"/>
    <w:rsid w:val="00D17B55"/>
    <w:rsid w:val="00D17F98"/>
    <w:rsid w:val="00D24B0B"/>
    <w:rsid w:val="00D25DAB"/>
    <w:rsid w:val="00D304E0"/>
    <w:rsid w:val="00D361F8"/>
    <w:rsid w:val="00D5787C"/>
    <w:rsid w:val="00D73CC8"/>
    <w:rsid w:val="00D74BBF"/>
    <w:rsid w:val="00D74E3C"/>
    <w:rsid w:val="00D77F52"/>
    <w:rsid w:val="00D81595"/>
    <w:rsid w:val="00D934C9"/>
    <w:rsid w:val="00DA56B4"/>
    <w:rsid w:val="00DB26AC"/>
    <w:rsid w:val="00DB28CD"/>
    <w:rsid w:val="00DD2627"/>
    <w:rsid w:val="00DF1080"/>
    <w:rsid w:val="00E04392"/>
    <w:rsid w:val="00E07091"/>
    <w:rsid w:val="00E276A6"/>
    <w:rsid w:val="00E31539"/>
    <w:rsid w:val="00E41F71"/>
    <w:rsid w:val="00E45476"/>
    <w:rsid w:val="00E503B4"/>
    <w:rsid w:val="00E564EB"/>
    <w:rsid w:val="00E71081"/>
    <w:rsid w:val="00E760E8"/>
    <w:rsid w:val="00E839EA"/>
    <w:rsid w:val="00E85A3A"/>
    <w:rsid w:val="00E90495"/>
    <w:rsid w:val="00EB5037"/>
    <w:rsid w:val="00EC66E3"/>
    <w:rsid w:val="00ED4F08"/>
    <w:rsid w:val="00ED5F23"/>
    <w:rsid w:val="00ED74B9"/>
    <w:rsid w:val="00EF1C62"/>
    <w:rsid w:val="00EF3C1B"/>
    <w:rsid w:val="00EF4B01"/>
    <w:rsid w:val="00EF55F8"/>
    <w:rsid w:val="00F04830"/>
    <w:rsid w:val="00F06C0A"/>
    <w:rsid w:val="00F116BC"/>
    <w:rsid w:val="00F17CC5"/>
    <w:rsid w:val="00F2400E"/>
    <w:rsid w:val="00F3435E"/>
    <w:rsid w:val="00F47FAA"/>
    <w:rsid w:val="00F54294"/>
    <w:rsid w:val="00F56C16"/>
    <w:rsid w:val="00F75AAD"/>
    <w:rsid w:val="00F85723"/>
    <w:rsid w:val="00FA3EA4"/>
    <w:rsid w:val="00FB7329"/>
    <w:rsid w:val="00FC0151"/>
    <w:rsid w:val="00FD5D87"/>
    <w:rsid w:val="00FE4F60"/>
    <w:rsid w:val="00FE780D"/>
    <w:rsid w:val="00FF4BA6"/>
    <w:rsid w:val="00FF7F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9861"/>
  <w15:chartTrackingRefBased/>
  <w15:docId w15:val="{1DB32989-416C-43F2-AE68-CAA20540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30CA1"/>
    <w:rPr>
      <w:rFonts w:ascii="Times New Roman" w:hAnsi="Times New Roman" w:cs="Times New Roman"/>
      <w:sz w:val="24"/>
      <w:szCs w:val="24"/>
    </w:rPr>
  </w:style>
  <w:style w:type="paragraph" w:styleId="Otsikko1">
    <w:name w:val="heading 1"/>
    <w:basedOn w:val="Normaali"/>
    <w:next w:val="Normaali"/>
    <w:link w:val="Otsikko1Char"/>
    <w:autoRedefine/>
    <w:uiPriority w:val="9"/>
    <w:qFormat/>
    <w:rsid w:val="00C1653C"/>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autoRedefine/>
    <w:uiPriority w:val="9"/>
    <w:unhideWhenUsed/>
    <w:qFormat/>
    <w:rsid w:val="005F19CF"/>
    <w:pPr>
      <w:keepNext/>
      <w:keepLines/>
      <w:numPr>
        <w:ilvl w:val="1"/>
        <w:numId w:val="8"/>
      </w:numPr>
      <w:spacing w:before="40" w:after="0"/>
      <w:ind w:left="431" w:hanging="431"/>
      <w:jc w:val="both"/>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892535"/>
    <w:pPr>
      <w:keepNext/>
      <w:keepLines/>
      <w:spacing w:before="40" w:after="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unhideWhenUsed/>
    <w:qFormat/>
    <w:rsid w:val="00770D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E31539"/>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E31539"/>
    <w:rPr>
      <w:rFonts w:eastAsiaTheme="minorEastAsia"/>
      <w:lang w:eastAsia="fi-FI"/>
    </w:rPr>
  </w:style>
  <w:style w:type="character" w:customStyle="1" w:styleId="Otsikko1Char">
    <w:name w:val="Otsikko 1 Char"/>
    <w:basedOn w:val="Kappaleenoletusfontti"/>
    <w:link w:val="Otsikko1"/>
    <w:uiPriority w:val="9"/>
    <w:rsid w:val="00C1653C"/>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E31539"/>
    <w:pPr>
      <w:outlineLvl w:val="9"/>
    </w:pPr>
    <w:rPr>
      <w:lang w:eastAsia="fi-FI"/>
    </w:rPr>
  </w:style>
  <w:style w:type="paragraph" w:styleId="Sisluet1">
    <w:name w:val="toc 1"/>
    <w:basedOn w:val="Normaali"/>
    <w:next w:val="Normaali"/>
    <w:autoRedefine/>
    <w:uiPriority w:val="39"/>
    <w:unhideWhenUsed/>
    <w:rsid w:val="00E31539"/>
    <w:pPr>
      <w:spacing w:after="100"/>
    </w:pPr>
  </w:style>
  <w:style w:type="character" w:styleId="Hyperlinkki">
    <w:name w:val="Hyperlink"/>
    <w:basedOn w:val="Kappaleenoletusfontti"/>
    <w:uiPriority w:val="99"/>
    <w:unhideWhenUsed/>
    <w:rsid w:val="00E31539"/>
    <w:rPr>
      <w:color w:val="0563C1" w:themeColor="hyperlink"/>
      <w:u w:val="single"/>
    </w:rPr>
  </w:style>
  <w:style w:type="paragraph" w:styleId="Luettelokappale">
    <w:name w:val="List Paragraph"/>
    <w:basedOn w:val="Normaali"/>
    <w:uiPriority w:val="34"/>
    <w:qFormat/>
    <w:rsid w:val="00E31539"/>
    <w:pPr>
      <w:ind w:left="720"/>
      <w:contextualSpacing/>
    </w:pPr>
  </w:style>
  <w:style w:type="character" w:customStyle="1" w:styleId="Otsikko2Char">
    <w:name w:val="Otsikko 2 Char"/>
    <w:basedOn w:val="Kappaleenoletusfontti"/>
    <w:link w:val="Otsikko2"/>
    <w:uiPriority w:val="9"/>
    <w:rsid w:val="005F19CF"/>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892535"/>
    <w:rPr>
      <w:rFonts w:asciiTheme="majorHAnsi" w:eastAsiaTheme="majorEastAsia" w:hAnsiTheme="majorHAnsi" w:cstheme="majorBidi"/>
      <w:color w:val="1F3763" w:themeColor="accent1" w:themeShade="7F"/>
      <w:sz w:val="24"/>
      <w:szCs w:val="24"/>
    </w:rPr>
  </w:style>
  <w:style w:type="paragraph" w:styleId="Sisluet2">
    <w:name w:val="toc 2"/>
    <w:basedOn w:val="Normaali"/>
    <w:next w:val="Normaali"/>
    <w:autoRedefine/>
    <w:uiPriority w:val="39"/>
    <w:unhideWhenUsed/>
    <w:rsid w:val="00905C9C"/>
    <w:pPr>
      <w:spacing w:after="100"/>
      <w:ind w:left="220"/>
    </w:pPr>
  </w:style>
  <w:style w:type="paragraph" w:styleId="Sisluet3">
    <w:name w:val="toc 3"/>
    <w:basedOn w:val="Normaali"/>
    <w:next w:val="Normaali"/>
    <w:autoRedefine/>
    <w:uiPriority w:val="39"/>
    <w:unhideWhenUsed/>
    <w:rsid w:val="00905C9C"/>
    <w:pPr>
      <w:spacing w:after="100"/>
      <w:ind w:left="440"/>
    </w:pPr>
  </w:style>
  <w:style w:type="character" w:styleId="Kommentinviite">
    <w:name w:val="annotation reference"/>
    <w:basedOn w:val="Kappaleenoletusfontti"/>
    <w:uiPriority w:val="99"/>
    <w:semiHidden/>
    <w:unhideWhenUsed/>
    <w:rsid w:val="009A47AC"/>
    <w:rPr>
      <w:sz w:val="16"/>
      <w:szCs w:val="16"/>
    </w:rPr>
  </w:style>
  <w:style w:type="paragraph" w:styleId="Kommentinteksti">
    <w:name w:val="annotation text"/>
    <w:basedOn w:val="Normaali"/>
    <w:link w:val="KommentintekstiChar"/>
    <w:uiPriority w:val="99"/>
    <w:unhideWhenUsed/>
    <w:rsid w:val="009A47AC"/>
    <w:pPr>
      <w:spacing w:line="240" w:lineRule="auto"/>
    </w:pPr>
    <w:rPr>
      <w:sz w:val="20"/>
      <w:szCs w:val="20"/>
    </w:rPr>
  </w:style>
  <w:style w:type="character" w:customStyle="1" w:styleId="KommentintekstiChar">
    <w:name w:val="Kommentin teksti Char"/>
    <w:basedOn w:val="Kappaleenoletusfontti"/>
    <w:link w:val="Kommentinteksti"/>
    <w:uiPriority w:val="99"/>
    <w:rsid w:val="009A47AC"/>
    <w:rPr>
      <w:sz w:val="20"/>
      <w:szCs w:val="20"/>
    </w:rPr>
  </w:style>
  <w:style w:type="paragraph" w:styleId="Kommentinotsikko">
    <w:name w:val="annotation subject"/>
    <w:basedOn w:val="Kommentinteksti"/>
    <w:next w:val="Kommentinteksti"/>
    <w:link w:val="KommentinotsikkoChar"/>
    <w:uiPriority w:val="99"/>
    <w:semiHidden/>
    <w:unhideWhenUsed/>
    <w:rsid w:val="009A47AC"/>
    <w:rPr>
      <w:b/>
      <w:bCs/>
    </w:rPr>
  </w:style>
  <w:style w:type="character" w:customStyle="1" w:styleId="KommentinotsikkoChar">
    <w:name w:val="Kommentin otsikko Char"/>
    <w:basedOn w:val="KommentintekstiChar"/>
    <w:link w:val="Kommentinotsikko"/>
    <w:uiPriority w:val="99"/>
    <w:semiHidden/>
    <w:rsid w:val="009A47AC"/>
    <w:rPr>
      <w:b/>
      <w:bCs/>
      <w:sz w:val="20"/>
      <w:szCs w:val="20"/>
    </w:rPr>
  </w:style>
  <w:style w:type="paragraph" w:styleId="Seliteteksti">
    <w:name w:val="Balloon Text"/>
    <w:basedOn w:val="Normaali"/>
    <w:link w:val="SelitetekstiChar"/>
    <w:uiPriority w:val="99"/>
    <w:semiHidden/>
    <w:unhideWhenUsed/>
    <w:rsid w:val="009A47A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9A47AC"/>
    <w:rPr>
      <w:rFonts w:ascii="Segoe UI" w:hAnsi="Segoe UI" w:cs="Segoe UI"/>
      <w:sz w:val="18"/>
      <w:szCs w:val="18"/>
    </w:rPr>
  </w:style>
  <w:style w:type="paragraph" w:styleId="Kuvaotsikko">
    <w:name w:val="caption"/>
    <w:basedOn w:val="Normaali"/>
    <w:next w:val="Normaali"/>
    <w:uiPriority w:val="35"/>
    <w:unhideWhenUsed/>
    <w:qFormat/>
    <w:rsid w:val="001846E8"/>
    <w:pPr>
      <w:spacing w:after="200" w:line="240" w:lineRule="auto"/>
    </w:pPr>
    <w:rPr>
      <w:i/>
      <w:iCs/>
      <w:color w:val="44546A" w:themeColor="text2"/>
      <w:sz w:val="18"/>
      <w:szCs w:val="18"/>
    </w:rPr>
  </w:style>
  <w:style w:type="character" w:customStyle="1" w:styleId="Otsikko4Char">
    <w:name w:val="Otsikko 4 Char"/>
    <w:basedOn w:val="Kappaleenoletusfontti"/>
    <w:link w:val="Otsikko4"/>
    <w:uiPriority w:val="9"/>
    <w:rsid w:val="00770D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2A6C-97B4-4501-9E16-E85D1C61D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11327</TotalTime>
  <Pages>14</Pages>
  <Words>1692</Words>
  <Characters>13711</Characters>
  <Application>Microsoft Office Word</Application>
  <DocSecurity>0</DocSecurity>
  <Lines>114</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Melander Daniel</dc:creator>
  <cp:keywords/>
  <dc:description/>
  <cp:lastModifiedBy>Melander Daniel</cp:lastModifiedBy>
  <cp:revision>276</cp:revision>
  <dcterms:created xsi:type="dcterms:W3CDTF">2019-06-20T13:41:00Z</dcterms:created>
  <dcterms:modified xsi:type="dcterms:W3CDTF">2019-07-15T11:14:00Z</dcterms:modified>
</cp:coreProperties>
</file>