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014" w:rsidRDefault="00000000">
      <w:pPr>
        <w:rPr>
          <w:b/>
        </w:rPr>
      </w:pPr>
      <w:r>
        <w:rPr>
          <w:b/>
          <w:noProof/>
        </w:rPr>
        <w:drawing>
          <wp:anchor distT="0" distB="0" distL="114300" distR="114300" simplePos="0" relativeHeight="251658240" behindDoc="0" locked="0" layoutInCell="1" hidden="0" allowOverlap="1">
            <wp:simplePos x="0" y="0"/>
            <wp:positionH relativeFrom="margin">
              <wp:posOffset>2428875</wp:posOffset>
            </wp:positionH>
            <wp:positionV relativeFrom="margin">
              <wp:posOffset>-438149</wp:posOffset>
            </wp:positionV>
            <wp:extent cx="866775" cy="1046480"/>
            <wp:effectExtent l="0" t="0" r="0" b="0"/>
            <wp:wrapSquare wrapText="bothSides" distT="0" distB="0" distL="114300" distR="114300"/>
            <wp:docPr id="2" name="image1.jpg" descr="collegeNewStarLogo.JPG"/>
            <wp:cNvGraphicFramePr/>
            <a:graphic xmlns:a="http://schemas.openxmlformats.org/drawingml/2006/main">
              <a:graphicData uri="http://schemas.openxmlformats.org/drawingml/2006/picture">
                <pic:pic xmlns:pic="http://schemas.openxmlformats.org/drawingml/2006/picture">
                  <pic:nvPicPr>
                    <pic:cNvPr id="0" name="image1.jpg" descr="collegeNewStarLogo.JPG"/>
                    <pic:cNvPicPr preferRelativeResize="0"/>
                  </pic:nvPicPr>
                  <pic:blipFill>
                    <a:blip r:embed="rId4"/>
                    <a:srcRect/>
                    <a:stretch>
                      <a:fillRect/>
                    </a:stretch>
                  </pic:blipFill>
                  <pic:spPr>
                    <a:xfrm>
                      <a:off x="0" y="0"/>
                      <a:ext cx="866775" cy="1046480"/>
                    </a:xfrm>
                    <a:prstGeom prst="rect">
                      <a:avLst/>
                    </a:prstGeom>
                    <a:ln/>
                  </pic:spPr>
                </pic:pic>
              </a:graphicData>
            </a:graphic>
          </wp:anchor>
        </w:drawing>
      </w:r>
    </w:p>
    <w:p w:rsidR="00B34014" w:rsidRDefault="00B34014">
      <w:pPr>
        <w:rPr>
          <w:b/>
        </w:rPr>
      </w:pPr>
    </w:p>
    <w:p w:rsidR="00B34014" w:rsidRDefault="00B34014">
      <w:pPr>
        <w:rPr>
          <w:b/>
        </w:rPr>
      </w:pPr>
    </w:p>
    <w:p w:rsidR="00B3401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SHRI RAMDEOBABA COLLEGE OF ENGINEERING AND MANAGEMENT</w:t>
      </w:r>
    </w:p>
    <w:p w:rsidR="00B34014" w:rsidRDefault="00B34014">
      <w:pPr>
        <w:jc w:val="center"/>
        <w:rPr>
          <w:rFonts w:ascii="Times New Roman" w:eastAsia="Times New Roman" w:hAnsi="Times New Roman" w:cs="Times New Roman"/>
          <w:b/>
          <w:sz w:val="32"/>
          <w:szCs w:val="32"/>
        </w:rPr>
      </w:pPr>
    </w:p>
    <w:p w:rsidR="00B34014"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Department of Computer Science &amp; Engineering</w:t>
      </w:r>
    </w:p>
    <w:p w:rsidR="00B34014"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Session: 2</w:t>
      </w:r>
      <w:r w:rsidR="0031715D">
        <w:rPr>
          <w:rFonts w:ascii="Times New Roman" w:eastAsia="Times New Roman" w:hAnsi="Times New Roman" w:cs="Times New Roman"/>
          <w:b/>
          <w:sz w:val="40"/>
          <w:szCs w:val="40"/>
        </w:rPr>
        <w:t>022-23</w:t>
      </w:r>
    </w:p>
    <w:p w:rsidR="00B34014" w:rsidRDefault="00B34014">
      <w:pPr>
        <w:rPr>
          <w:rFonts w:ascii="Times New Roman" w:eastAsia="Times New Roman" w:hAnsi="Times New Roman" w:cs="Times New Roman"/>
          <w:b/>
          <w:sz w:val="40"/>
          <w:szCs w:val="40"/>
        </w:rPr>
      </w:pPr>
    </w:p>
    <w:p w:rsidR="00B34014" w:rsidRDefault="00000000">
      <w:pPr>
        <w:spacing w:line="276"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OPERATING SYSTEM </w:t>
      </w:r>
    </w:p>
    <w:p w:rsidR="00B34014" w:rsidRDefault="00000000">
      <w:pPr>
        <w:spacing w:line="276"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ASSIGNMENT</w:t>
      </w:r>
    </w:p>
    <w:p w:rsidR="00B34014" w:rsidRDefault="00000000">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IV Semester, B.E.</w:t>
      </w:r>
    </w:p>
    <w:p w:rsidR="00B34014" w:rsidRDefault="00000000">
      <w:pPr>
        <w:spacing w:line="276"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Shift II</w:t>
      </w:r>
    </w:p>
    <w:p w:rsidR="00B34014" w:rsidRDefault="00B34014">
      <w:pPr>
        <w:rPr>
          <w:rFonts w:ascii="Times New Roman" w:eastAsia="Times New Roman" w:hAnsi="Times New Roman" w:cs="Times New Roman"/>
          <w:b/>
          <w:sz w:val="40"/>
          <w:szCs w:val="40"/>
          <w:u w:val="single"/>
        </w:rPr>
      </w:pPr>
    </w:p>
    <w:p w:rsidR="00B3401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Group Members</w:t>
      </w: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Maitri Markandeywar (07)</w:t>
      </w: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Rishabh Jain (54)</w:t>
      </w:r>
    </w:p>
    <w:p w:rsidR="00B34014" w:rsidRDefault="00B34014">
      <w:pPr>
        <w:jc w:val="center"/>
        <w:rPr>
          <w:rFonts w:ascii="Times New Roman" w:eastAsia="Times New Roman" w:hAnsi="Times New Roman" w:cs="Times New Roman"/>
          <w:b/>
          <w:sz w:val="36"/>
          <w:szCs w:val="36"/>
          <w:u w:val="single"/>
        </w:rPr>
      </w:pPr>
    </w:p>
    <w:p w:rsidR="00B3401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Course Co-ordinator </w:t>
      </w: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Prof.Heena Agrawal</w:t>
      </w:r>
    </w:p>
    <w:p w:rsidR="00B34014" w:rsidRDefault="00B34014">
      <w:pPr>
        <w:jc w:val="center"/>
        <w:rPr>
          <w:rFonts w:ascii="Times New Roman" w:eastAsia="Times New Roman" w:hAnsi="Times New Roman" w:cs="Times New Roman"/>
          <w:b/>
          <w:sz w:val="36"/>
          <w:szCs w:val="36"/>
        </w:rPr>
      </w:pPr>
    </w:p>
    <w:p w:rsidR="00B34014" w:rsidRDefault="00B34014">
      <w:pPr>
        <w:jc w:val="center"/>
        <w:rPr>
          <w:rFonts w:ascii="Times New Roman" w:eastAsia="Times New Roman" w:hAnsi="Times New Roman" w:cs="Times New Roman"/>
          <w:b/>
          <w:sz w:val="36"/>
          <w:szCs w:val="36"/>
        </w:rPr>
      </w:pP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STATEMENT 22 B</w:t>
      </w:r>
    </w:p>
    <w:p w:rsidR="00B34014" w:rsidRDefault="00B34014">
      <w:pPr>
        <w:jc w:val="center"/>
        <w:rPr>
          <w:rFonts w:ascii="Times New Roman" w:eastAsia="Times New Roman" w:hAnsi="Times New Roman" w:cs="Times New Roman"/>
          <w:b/>
          <w:sz w:val="36"/>
          <w:szCs w:val="36"/>
        </w:rPr>
      </w:pP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Consider a server program running in an online market place firm. The program receives buy and sell orders for one type of commodity from external clients. For every buy or sell request received by the server, the main process spawns a new buy or sell thread. We require that every buy thread waits until a sell thread arrives, and vice versa. A matched pair of buy and sell threads will both return a response to the clients and exit. You may assume that all buy/sell requests are identical to each other, so that any buy thread can be matched with any sell thread. The code executed by the buy thread is shown below (the code of the sell thread would be symmetric). You have to write the synchronization logic that must be run at the start of the execution of the thread to enable it to wait for a matching sell thread to arrive (if none exists already). Once the threads are matched, you may assume that the function completeBuy() takes care of the application logic for exchanging information with the matching thread, communicating with the client, andfinishing the transaction. You may use any synchronization technique of your choice.</w:t>
      </w:r>
    </w:p>
    <w:p w:rsidR="00B34014" w:rsidRDefault="00B34014">
      <w:pPr>
        <w:rPr>
          <w:rFonts w:ascii="Times New Roman" w:eastAsia="Times New Roman" w:hAnsi="Times New Roman" w:cs="Times New Roman"/>
          <w:b/>
          <w:sz w:val="24"/>
          <w:szCs w:val="24"/>
        </w:rPr>
      </w:pP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APPROACH:</w:t>
      </w:r>
    </w:p>
    <w:p w:rsidR="00B34014" w:rsidRDefault="00B34014">
      <w:pPr>
        <w:jc w:val="center"/>
        <w:rPr>
          <w:rFonts w:ascii="Times New Roman" w:eastAsia="Times New Roman" w:hAnsi="Times New Roman" w:cs="Times New Roman"/>
          <w:b/>
          <w:sz w:val="36"/>
          <w:szCs w:val="36"/>
        </w:rPr>
      </w:pP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code implements a simple multi-threaded program for matching buy and sell orders. Here's a summarized explanation of the logic:</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The code uses semaphores (`buy_sem` and `sell_sem`) and a mutex (`mutex`) for synchronization between the buy and sell threads.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The `buy_thread` function represents a thread that wants to buy. It waits for a sell thread to be available by calling `sem_wait(&amp;sell_sem)`. Once matched with a sell thread, it prints a message indicating the match.</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To ensure thread safety, the code acquires a mutex lock (`pthread_mutex_lock(&amp;mutex)`) before calling the `completeBuy` function, which simulates the completion of the buy operation. Once completed, the mutex lock is released (`pthread_mutex_unlock(&amp;mutex)`).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The `sell_thread` function represents a thread that wants to sell. It waits for a buy thread to be available by calling `sem_wait(&amp;buy_sem)`. Once matched with a buy thread, it prints a message indicating the match.</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The main function initializes semaphores and mutex, creates multiple buy and sell threads, and waits for their completion using `pthread_join`. After all threads have completed, it destroys the semaphores and 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 summary, the code sets up a matching system where buy and sell threads wait for each other using semaphores. The mutex ensures that the `completeBuy` function is called safely by only one thread at a time.</w:t>
      </w:r>
    </w:p>
    <w:p w:rsidR="00B34014" w:rsidRDefault="00B34014">
      <w:pPr>
        <w:rPr>
          <w:rFonts w:ascii="Times New Roman" w:eastAsia="Times New Roman" w:hAnsi="Times New Roman" w:cs="Times New Roman"/>
          <w:b/>
          <w:sz w:val="36"/>
          <w:szCs w:val="36"/>
        </w:rPr>
      </w:pP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INPUT CODE:</w:t>
      </w:r>
    </w:p>
    <w:p w:rsidR="00B34014" w:rsidRDefault="00B34014">
      <w:pPr>
        <w:jc w:val="center"/>
        <w:rPr>
          <w:rFonts w:ascii="Times New Roman" w:eastAsia="Times New Roman" w:hAnsi="Times New Roman" w:cs="Times New Roman"/>
          <w:b/>
          <w:sz w:val="36"/>
          <w:szCs w:val="36"/>
        </w:rPr>
      </w:pP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&lt;stdio.h&gt;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&lt;stdlib.h&gt;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&lt;pthread.h&gt;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&lt;semaphore.h&gt;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sem_t buy_sem;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sem_t sell_sem;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pthread_mutex_t mutex;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buy_thread(void* arg);</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sell_thread(void* arg);</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completeBuy(int thread_id);</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buy_thread(void* arg)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thread_id = (int)arg;</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sem_wait(&amp;sell_sem);</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printf("Buy thread %d matched with a sell thread.\n", thread_id);</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pthread_mutex_lock(&amp;mutex);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completeBuy(thread_id);</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pthread_mutex_unlock(&amp;mutex);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sem_post(&amp;buy_sem);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pthread_exit(NULL);</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sell_thread(void* arg)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thread_id = (int)arg;</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sem_wait(&amp;buy_sem);</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printf("Sell thread %d matched with a buy thread.\n", thread_id);</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pthread_mutex_lock(&amp;mutex);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pthread_mutex_unlock(&amp;mutex);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sem_post(&amp;sell_sem);</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pthread_exit(NULL);</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void completeBuy(int thread_id)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printf("Buy thread %d completed.\n", thread_id);</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 main()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num_orders = 5;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sem_init(&amp;buy_sem, 0, num_orders);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sem_init(&amp;sell_sem, 0, num_orders);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pthread_mutex_init(&amp;mutex, NULL);</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pthread_t buy_threads[num_orders];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pthread_t sell_threads[num_orders];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buy_thread_ids[num_orders];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int sell_thread_ids[num_orders];</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(int i = 0; i &lt; num_orders; i++)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buy_thread_ids[i] = i + 1;</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pthread_create(&amp;buy_threads[i], NULL, buy_thread, &amp;buy_thread_ids[i]);</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(int i = 0; i &lt; num_orders; i++)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sell_thread_ids[i] = i + 1;</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pthread_create(&amp;sell_threads[i], NULL, sell_thread, &amp;sell_thread_ids[i]);</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(int i = 0; i &lt; num_orders; i++)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pthread_join(buy_threads[i], NULL);</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for (int i = 0; i &lt; num_orders; i++)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pthread_join(sell_threads[i], NULL);</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sem_destroy(&amp;buy_sem);</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sem_destroy(&amp;sell_sem);</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pthread_mutex_destroy(&amp;mutex);</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return 0;</w:t>
      </w:r>
    </w:p>
    <w:p w:rsidR="00B3401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B34014" w:rsidRDefault="00B34014">
      <w:pPr>
        <w:rPr>
          <w:rFonts w:ascii="Times New Roman" w:eastAsia="Times New Roman" w:hAnsi="Times New Roman" w:cs="Times New Roman"/>
          <w:b/>
          <w:sz w:val="24"/>
          <w:szCs w:val="24"/>
        </w:rPr>
      </w:pP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OUTPUT:</w:t>
      </w:r>
    </w:p>
    <w:p w:rsidR="00B34014" w:rsidRDefault="00B34014">
      <w:pPr>
        <w:jc w:val="center"/>
        <w:rPr>
          <w:rFonts w:ascii="Times New Roman" w:eastAsia="Times New Roman" w:hAnsi="Times New Roman" w:cs="Times New Roman"/>
          <w:b/>
          <w:sz w:val="36"/>
          <w:szCs w:val="36"/>
        </w:rPr>
      </w:pPr>
    </w:p>
    <w:p w:rsidR="00B34014"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extent cx="5772150" cy="2962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72150" cy="2962275"/>
                    </a:xfrm>
                    <a:prstGeom prst="rect">
                      <a:avLst/>
                    </a:prstGeom>
                    <a:ln/>
                  </pic:spPr>
                </pic:pic>
              </a:graphicData>
            </a:graphic>
          </wp:inline>
        </w:drawing>
      </w:r>
    </w:p>
    <w:p w:rsidR="00B34014" w:rsidRDefault="00B34014">
      <w:pPr>
        <w:jc w:val="center"/>
        <w:rPr>
          <w:rFonts w:ascii="Times New Roman" w:eastAsia="Times New Roman" w:hAnsi="Times New Roman" w:cs="Times New Roman"/>
          <w:b/>
          <w:sz w:val="36"/>
          <w:szCs w:val="36"/>
        </w:rPr>
      </w:pPr>
    </w:p>
    <w:p w:rsidR="00B34014" w:rsidRDefault="00B34014">
      <w:pPr>
        <w:jc w:val="center"/>
        <w:rPr>
          <w:rFonts w:ascii="Times New Roman" w:eastAsia="Times New Roman" w:hAnsi="Times New Roman" w:cs="Times New Roman"/>
          <w:b/>
          <w:sz w:val="36"/>
          <w:szCs w:val="36"/>
        </w:rPr>
      </w:pPr>
    </w:p>
    <w:p w:rsidR="00B34014" w:rsidRDefault="00B34014">
      <w:pPr>
        <w:rPr>
          <w:rFonts w:ascii="Times New Roman" w:eastAsia="Times New Roman" w:hAnsi="Times New Roman" w:cs="Times New Roman"/>
          <w:b/>
          <w:sz w:val="36"/>
          <w:szCs w:val="36"/>
        </w:rPr>
      </w:pPr>
    </w:p>
    <w:p w:rsidR="00B34014" w:rsidRDefault="00B34014">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sectPr w:rsidR="00B340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014"/>
    <w:rsid w:val="0031715D"/>
    <w:rsid w:val="00B34014"/>
    <w:rsid w:val="00DB4D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F9A8"/>
  <w15:docId w15:val="{4EDFC495-D885-4271-B35A-219A3435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Rishabh Jain</dc:creator>
  <cp:lastModifiedBy>Rishabh Jain</cp:lastModifiedBy>
  <cp:revision>3</cp:revision>
  <dcterms:created xsi:type="dcterms:W3CDTF">2023-07-08T12:57:00Z</dcterms:created>
  <dcterms:modified xsi:type="dcterms:W3CDTF">2023-07-08T13:01:00Z</dcterms:modified>
</cp:coreProperties>
</file>