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6D28D9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ИИ-АНАЛИЗ ГИГИЕНЫ ПОЛОСТИ РТА</w:t>
            </w:r>
          </w:p>
        </w:tc>
      </w:tr>
    </w:tbl>
    <w:p>
      <w:pPr>
        <w:spacing w:after="5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B0764"/>
          <w:sz w:val="96"/>
          <w:szCs w:val="96"/>
        </w:rPr>
        <w:t xml:space="preserve">ZUBCHEK</w:t>
      </w:r>
    </w:p>
    <w:p>
      <w:pPr>
        <w:spacing w:after="400"/>
      </w:pPr>
      <w:r>
        <w:rPr>
          <w:rFonts w:ascii="Georgia" w:cs="Georgia" w:eastAsia="Georgia" w:hAnsi="Georgia"/>
          <w:color w:val="6D28D9"/>
          <w:sz w:val="40"/>
          <w:szCs w:val="40"/>
        </w:rPr>
        <w:t xml:space="preserve">Гигиена, которую видно в цифрах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80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280"/>
          <w:sz w:val="26"/>
          <w:szCs w:val="26"/>
        </w:rPr>
        <w:t xml:space="preserve">Как устроен зубной налёт, почему его невозможно оценить на глаз и что меняет индекс Z — объективная оценка чистоты каждого зуба по одной фотографии.</w:t>
      </w:r>
    </w:p>
    <w:p>
      <w:pPr>
        <w:spacing w:after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280"/>
          <w:sz w:val="21"/>
          <w:szCs w:val="21"/>
        </w:rPr>
        <w:t xml:space="preserve">Рекламно-образовательное издание для пациентов, врачей-стоматологов и клиник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6D28D9"/>
          <w:sz w:val="24"/>
          <w:szCs w:val="24"/>
        </w:rPr>
        <w:t xml:space="preserve">zubchek.com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СОДЕРЖАНИЕ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О чём эта книга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00"/>
        <w:gridCol w:w="1038"/>
      </w:tblGrid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1. «Чищу два раза в день» — и всё равно кариес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2. Что такое зубной налёт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3. Чем он опасен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4. Как гигиену измеряли до сих пор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5. Индикатор налёта: невидимое становится видимым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6. Zubchek: что это такое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7. Индекс Z: идея методики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9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8. Как считается индекс Z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9. Шкала и что означает ваш результат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11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10. Карта двенадцати зубов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12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11. Исследование за четыре шага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13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12. Требования к фото и три ступени проверки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14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13. Что видит пациент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14. Что получает врач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16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15. Динамика: почему цифра меняет привычки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17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16. Кому Zubchek нужен особенно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18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17. Клинике: как встроить в приём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19</w:t>
            </w:r>
          </w:p>
        </w:tc>
      </w:tr>
      <w:tr>
        <w:tc>
          <w:tcPr>
            <w:tcW w:type="dxa" w:w="8600"/>
            <w:tcMar>
              <w:top w:type="dxa" w:w="70"/>
              <w:left w:type="dxa" w:w="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1F2937"/>
                <w:sz w:val="23"/>
                <w:szCs w:val="23"/>
              </w:rPr>
              <w:t xml:space="preserve">18. С чего начать</w:t>
            </w:r>
          </w:p>
        </w:tc>
        <w:tc>
          <w:tcPr>
            <w:tcW w:type="dxa" w:w="1038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20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«Чищу два раза в день» — и всё равно кариес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Это самая частая фраза, которую слышит стоматолог. И почти всегда она правдива: человек действительно чистит зубы утром и вечером, покупает хорошую пасту, меняет щётку. А на приёме выясняется, что у него воспалены дёсны, а между зубами начался кариес.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Противоречия здесь нет. Чистка зубов — это навык, а не ритуал. Значение имеет не то, сколько раз в день вы взяли щётку, а какая доля поверхности зубов после этого действительно осталась чистой. И вот это как раз никто не проверяет.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Мы привыкли измерять почти всё, что связано со здоровьем: давление, пульс, сахар, вес, шаги. Гигиена полости рта до недавнего времени оставалась единственной ежедневной процедурой без единой цифры обратной связи. Человек делает её дважды в день тридцать лет подряд — и ни разу не получает объективной оценки результата.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Зеркало не помогает: зрелый налёт прозрачен и почти не отличается от эмали. Ощущение «гладких зубов» языком обманчиво — оно появляется задолго до того, как зуб действительно очищен. Свежесть дыхания после пасты не связана с количеством налёта.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В результате возникает разрыв: пациент уверен, что делает всё правильно, а врач видит клиническую картину, которая говорит об обратном. Разговор превращается в спор двух мнений, где у одной стороны есть опыт, а у другой — привычка и уверенность.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none"/>
          <w:left w:val="single" w:color="6D28D9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1FE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0764"/>
                <w:sz w:val="21"/>
                <w:szCs w:val="21"/>
              </w:rPr>
              <w:t xml:space="preserve">Суть проблемы в одной строке</w:t>
            </w:r>
          </w:p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F2937"/>
                <w:sz w:val="22"/>
                <w:szCs w:val="22"/>
              </w:rPr>
              <w:t xml:space="preserve">Нельзя улучшить то, что не измеряешь. Гигиена — единственная ежедневная медицинская процедура, которую человек до сих пор выполняет вслепую.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Что такое зубной налёт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Зубной налёт — это не остатки еды. Это биоплёнка: организованное сообщество бактерий, которое живёт на поверхности зуба в собственном защитном матриксе. Оно строится по правилам, в определённом порядке и с предсказуемой скоростью.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Как он образуется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Через несколько минут после чистки на эмали формируется тончайшая белковая плёнка из компонентов слюны — пелликула. К ней прикрепляются первые бактерии. За несколько часов их становится достаточно, чтобы образовать заметный слой. К концу первых суток колония уплотняется, становится многослойной и обзаводится матриксом, который защищает её от смывания слюной.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Дальше начинается самое неприятное: чем старше биоплёнка, тем труднее её убрать. Молодой налёт снимается щёткой. Зрелый прочно держится за поверхность и требует уже усилия и правильной техники. Если он остаётся на зубе достаточно долго, минералы слюны пропитывают его — и он превращается в зубной камень, который щёткой не снимается вообще.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Почему возраст налёта важнее его количества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Небольшое пятно застарелой биоплёнки у линии десны опаснее, чем широкий, но свежий слой на гладкой поверхности зуба. Именно зрелый налёт вырабатывает кислоты и токсины непрерывно и именно он запускает воспаление десны.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Отсюда следует главный практический вывод: правильная оценка гигиены должна учитывать не только площадь налёта, но и его возраст. Эта идея лежит в основе индекса Z, о котором пойдёт речь дальше.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Чем он опасен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Налёт — общий корень почти всех массовых стоматологических проблем. Не единственная причина, но та, на которую человек реально может повлиять сам, каждый день, без врача.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Кариес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Бактерии биоплёнки перерабатывают углеводы и выделяют кислоты. Кислота растворяет минералы эмали. Пока налёта мало и он свежий, слюна успевает восстановить баланс. Когда зрелая биоплёнка держится на одном месте неделями, эмаль под ней разрушается.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Воспаление дёсен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Налёт у линии десны раздражает её и вызывает гингивит: покраснение, отёк, кровоточивость при чистке. На этой стадии всё обратимо. Если процесс продолжается, воспаление уходит глубже, повреждает связку, удерживающую зуб, и переходит в пародонтит — а это уже потеря опоры зуба.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Запах изо рта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Основной источник неприятного запаха — соединения, которые выделяют бактерии биоплёнки. Освежители маскируют следствие, не трогая причину.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Риск для конструкций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Вокруг брекетов, элайнеров, коронок и имплантов налёт скапливается быстрее и удаляется хуже. Для пациента с ортодонтической конструкцией цена плохой гигиены выше: белые пятна вокруг брекетов, воспаление вокруг импланта, испорченный результат дорогого лечения.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none"/>
          <w:left w:val="single" w:color="6D28D9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1FE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F2937"/>
                <w:sz w:val="22"/>
                <w:szCs w:val="22"/>
              </w:rPr>
              <w:t xml:space="preserve">Хорошая новость: все эти сценарии начинаются с одного и того же — с налёта, который остался на зубе. Значит, у них есть общая точка контроля.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Как гигиену измеряли до сих пор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Стоматология давно поняла, что гигиену нужно оценивать в цифрах. Для этого придумали гигиенические индексы: врач окрашивает зубы, осматривает определённые поверхности и по шкале выставляет баллы, а затем усредняет их.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Метод рабочий, и десятилетия клинической практики стоят за ним прочно. Но у него есть ограничения, которые видны любому, кто пробовал применять его на потоке.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Ограничение первое: время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Полноценный индексный осмотр — это несколько минут работы врача на каждого пациента, ручной подсчёт и запись. На приёме, где расписана каждая минута, эта процедура первой выпадает из протокола.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Ограничение второе: субъективность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Оценка «сколько процентов поверхности покрыто» делается глазом. Два врача у одного кресла могут поставить разные баллы, и оба будут по-своему правы. А один и тот же врач в конце смены оценивает иначе, чем в начале.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Ограничение третье: непонятность для пациента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Балл индекса ничего не говорит человеку без объяснения. Его нельзя показать, нельзя унести домой, нельзя сравнить с прошлым разом — если только кто-то не ведёт вручную таблицу динамики.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Получается, что инструмент есть, но он дорогой по времени, зависит от наблюдателя и плохо доходит до того, ради кого всё затевалось, — до пациента.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Индикатор налёта: невидимое становится видимым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Ключ к объективной оценке был найден давно и стоит копейки. Это индикатор налёта — краситель в виде раствора или таблетки, безопасный для эмали и слизистой.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Краситель не задерживается на чистой эмали, но прочно связывается с матриксом биоплёнки. Через несколько секунд после нанесения и полоскания картина во рту меняется полностью: то, что казалось идеально чистыми зубами, покрывается яркими цветными пятнами.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Для пациента это почти всегда шок — в хорошем смысле. Человек впервые видит собственными глазами, где именно щётка не достаёт: пришеечную зону у самой десны, промежутки между зубами, внутреннюю поверхность нижних резцов, участки вокруг брекетов.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Цвет как возраст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Современные двухтональные индикаторы дают ещё больше информации: свежий и зрелый налёт окрашиваются в разные цвета. Один оттенок — отложения, появившиеся недавно; другой — биоплёнка, которая живёт на зубе давно и представляет наибольшую опасность.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Так на поверхности зуба появляется цветная карта, где закодированы и площадь, и возраст отложений. Всё, что нужно, — это правильно её прочитать. Раньше это делал глаз врача. Теперь может делать камера смартфона.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none"/>
          <w:left w:val="single" w:color="6D28D9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1FE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0764"/>
                <w:sz w:val="21"/>
                <w:szCs w:val="21"/>
              </w:rPr>
              <w:t xml:space="preserve">Что важно понимать</w:t>
            </w:r>
          </w:p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F2937"/>
                <w:sz w:val="22"/>
                <w:szCs w:val="22"/>
              </w:rPr>
              <w:t xml:space="preserve">Индикатор ничего не лечит и не вредит. Он лишь делает видимым то, что и так есть у вас во рту прямо сейчас.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Zubchek: что это такое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Zubchek — это сервис, который превращает одну фотографию окрашенных зубов в объективный отчёт о состоянии гигиены полости рта.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Работает он так. Пациенту наносят индикатор налёта. Врач или сам пациент делает фотографию передних зубов. Снимок загружается в сервис. Через несколько минут готов отчёт: общий индекс Z, процент загрязнения по каждому из двенадцати зубов, состав налёта по возрасту и персональные рекомендации.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Никакого оборудования, кроме камеры, не нужно. Ни специальной лампы, ни сканера, ни отдельного рабочего места. Подходит обычный смартфон.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Три вещи, которые делают Zubchek Zubchek-ом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Объективность. Оценку даёт алгоритм по одинаковым правилам — у него не бывает конца смены и хорошего или плохого настроения.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Детализация. Не одна общая цифра «на глаз», а процент загрязнения отдельно по каждому из двенадцати передних зубов.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Наглядность. Результат — не запись в карте, а понятный отчёт, который пациент открывает на телефоне, сохраняет и показывает дома.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none"/>
          <w:left w:val="single" w:color="6D28D9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1FE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F2937"/>
                <w:sz w:val="22"/>
                <w:szCs w:val="22"/>
              </w:rPr>
              <w:t xml:space="preserve">Zubchek не лечит и не ставит диагноз. Он измеряет — и делает это одинаково каждый раз, чтобы врач и пациент говорили об одном и том же.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Индекс Z: идея методики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Индекс Z — собственная методика оценки, лежащая в основе сервиса. Её идея в том, чтобы свести две характеристики налёта — площадь и возраст — в одно число, понятное без пояснений.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Шаг первый: разложить поверхность на цвета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Алгоритм смотрит на вестибулярную, то есть обращённую наружу, поверхность каждого зуба и определяет, какая её доля приходится на четыре состояния: чистая эмаль, свежий налёт, налёт средней зрелости и старые отложения. Сумма этих долей по каждому зубу всегда равна ста процентам.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Шаг второй: взвесить по опасности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Дальше проценты превращаются в баллы, и здесь заложена главная мысль методики: разные отложения вносят разный вклад. Чистая эмаль не даёт баллов вообще. Свежий налёт даёт умеренный вес. Средний — больше. Старый, самый опасный, — максимальный.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Шаг третий: перевести в проценты загрязнения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Набранные баллы сравниваются с теоретическим максимумом — состоянием, когда весь зуб покрыт застарелой биоплёнкой. Отношение и даёт итоговую цифру: процент загрязнения зуба и всего фронтального отдела.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Такой подход отвечает на вопрос, который обычная оценка площади оставляет без ответа: почему «немного, но давно» бывает хуже, чем «много, но сегодня».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Как считается индекс Z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Расчёт полностью открыт — в нём нет ничего, что нельзя было бы объяснить пациенту за минуту.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D8D2F0" w:sz="4"/>
          <w:left w:val="single" w:color="D8D2F0" w:sz="4"/>
          <w:bottom w:val="single" w:color="D8D2F0" w:sz="4"/>
          <w:right w:val="single" w:color="D8D2F0" w:sz="4"/>
          <w:insideH w:val="single" w:color="D8D2F0" w:sz="4"/>
          <w:insideV w:val="single" w:color="D8D2F0" w:sz="4"/>
        </w:tblBorders>
      </w:tblPr>
      <w:tblGrid>
        <w:gridCol w:w="2600"/>
        <w:gridCol w:w="4038"/>
        <w:gridCol w:w="1500"/>
        <w:gridCol w:w="1500"/>
      </w:tblGrid>
      <w:tr>
        <w:trPr>
          <w:tblHeader/>
        </w:trPr>
        <w:tc>
          <w:tcPr>
            <w:tcW w:type="dxa" w:w="2600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Состояние поверхности</w:t>
            </w:r>
          </w:p>
        </w:tc>
        <w:tc>
          <w:tcPr>
            <w:tcW w:type="dxa" w:w="4038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это значит</w:t>
            </w:r>
          </w:p>
        </w:tc>
        <w:tc>
          <w:tcPr>
            <w:tcW w:type="dxa" w:w="1500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Баллов за 1 %</w:t>
            </w:r>
          </w:p>
        </w:tc>
        <w:tc>
          <w:tcPr>
            <w:tcW w:type="dxa" w:w="1500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Максимум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2937"/>
                <w:sz w:val="21"/>
                <w:szCs w:val="21"/>
              </w:rPr>
              <w:t xml:space="preserve">Чистая эмаль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Налёта нет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0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2937"/>
                <w:sz w:val="21"/>
                <w:szCs w:val="21"/>
              </w:rPr>
              <w:t xml:space="preserve">Свежий налёт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Отложения появились недавно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2937"/>
                <w:sz w:val="21"/>
                <w:szCs w:val="21"/>
              </w:rPr>
              <w:t xml:space="preserve">Средний налёт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Биоплёнка средней зрелости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2937"/>
                <w:sz w:val="21"/>
                <w:szCs w:val="21"/>
              </w:rPr>
              <w:t xml:space="preserve">Старый налёт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Застарелые отложения, наибольший риск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600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Каждый зуб может набрать максимум 600 баллов — столько получится, если вся его поверхность покрыта застарелым налётом. Итоговая цифра считается так:</w:t>
      </w:r>
    </w:p>
    <w:tbl>
      <w:tblPr>
        <w:tblW w:type="dxa" w:w="9638"/>
        <w:tblBorders>
          <w:top w:val="none"/>
          <w:left w:val="single" w:color="6D28D9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1FE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 w:line="276"/>
            </w:pPr>
            <w:r>
              <w:rPr>
                <w:rFonts w:ascii="Georgia" w:cs="Georgia" w:eastAsia="Georgia" w:hAnsi="Georgia"/>
                <w:color w:val="1F2937"/>
                <w:sz w:val="22"/>
                <w:szCs w:val="22"/>
              </w:rPr>
              <w:t xml:space="preserve">Загрязнение зуба, % = набранные баллы ÷ 600 × 100</w:t>
            </w:r>
          </w:p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F2937"/>
                <w:sz w:val="22"/>
                <w:szCs w:val="22"/>
              </w:rPr>
              <w:t xml:space="preserve">Чистота, % = 100 − загрязнение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Пример. У зуба 40 % поверхности чистые, 30 % покрыты свежим налётом, 20 % — средним и 10 % — старым. Считаем: 40×0 + 30×4 + 20×5 + 10×6 = 280 баллов. Делим на 600 — получаем 47 % загрязнения. Почти половина поверхности зуба работает против его владельца.</w:t>
      </w:r>
    </w:p>
    <w:p>
      <w:pPr>
        <w:spacing w:after="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Отсутствующие зубы учитываются корректно: их поверхность считается чистой, а общая площадь двенадцати зубов всегда принимается за сто процентов.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Шкала и что означает ваш результат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Итоговый процент загрязнения попадает в одну из трёх зон. Границы выбраны так, чтобы результат сразу подсказывал действие.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D8D2F0" w:sz="4"/>
          <w:left w:val="single" w:color="D8D2F0" w:sz="4"/>
          <w:bottom w:val="single" w:color="D8D2F0" w:sz="4"/>
          <w:right w:val="single" w:color="D8D2F0" w:sz="4"/>
          <w:insideH w:val="single" w:color="D8D2F0" w:sz="4"/>
          <w:insideV w:val="single" w:color="D8D2F0" w:sz="4"/>
        </w:tblBorders>
      </w:tblPr>
      <w:tblGrid>
        <w:gridCol w:w="2200"/>
        <w:gridCol w:w="2600"/>
        <w:gridCol w:w="4838"/>
      </w:tblGrid>
      <w:tr>
        <w:trPr>
          <w:tblHeader/>
        </w:trPr>
        <w:tc>
          <w:tcPr>
            <w:tcW w:type="dxa" w:w="2200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Загрязнение</w:t>
            </w:r>
          </w:p>
        </w:tc>
        <w:tc>
          <w:tcPr>
            <w:tcW w:type="dxa" w:w="2600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Уровень</w:t>
            </w:r>
          </w:p>
        </w:tc>
        <w:tc>
          <w:tcPr>
            <w:tcW w:type="dxa" w:w="4838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это значит на практике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2937"/>
                <w:sz w:val="21"/>
                <w:szCs w:val="21"/>
              </w:rPr>
              <w:t xml:space="preserve">0–30 %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Низкий</w:t>
            </w:r>
          </w:p>
        </w:tc>
        <w:tc>
          <w:tcPr>
            <w:tcW w:type="dxa" w:w="4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Гигиена в порядке. Задача — удержать результат и не пропускать труднодоступные зоны.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2937"/>
                <w:sz w:val="21"/>
                <w:szCs w:val="21"/>
              </w:rPr>
              <w:t xml:space="preserve">31–60 %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Средний</w:t>
            </w:r>
          </w:p>
        </w:tc>
        <w:tc>
          <w:tcPr>
            <w:tcW w:type="dxa" w:w="4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Техника чистки даёт сбой в конкретных участках. Нужна коррекция навыка, а не больше времени с щёткой.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F2937"/>
                <w:sz w:val="21"/>
                <w:szCs w:val="21"/>
              </w:rPr>
              <w:t xml:space="preserve">61–100 %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Сильный</w:t>
            </w:r>
          </w:p>
        </w:tc>
        <w:tc>
          <w:tcPr>
            <w:tcW w:type="dxa" w:w="4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Значительная часть поверхности покрыта налётом. Показаны профессиональная гигиена и разбор техники с врачом.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Важная деталь: сервис показывает не только общий результат, но и разбивку по возрасту отложений. Два человека с одинаковыми 45 % находятся в разном положении, если у первого это в основном свежий налёт, а у второго — застарелый.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Столь же важна карта по зубам. Средняя цифра может выглядеть сносно, но при этом два-три зуба будут загрязнены на 80 %. Именно они и станут местом следующей проблемы — и именно их видно в отчёте поимённо.</w:t>
      </w:r>
    </w:p>
    <w:tbl>
      <w:tblPr>
        <w:tblW w:type="dxa" w:w="9638"/>
        <w:tblBorders>
          <w:top w:val="none"/>
          <w:left w:val="single" w:color="6D28D9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1FE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F2937"/>
                <w:sz w:val="22"/>
                <w:szCs w:val="22"/>
              </w:rPr>
              <w:t xml:space="preserve">Цель Zubchek — не поставить оценку, а показать конкретные участки, где ежедневная чистка не срабатывает.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Карта двенадцати зубов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Анализ строится по двенадцати передним зубам — шести верхним и шести нижним, от клыка до клыка. Это зона, которая видна на обычной фотографии, чаще всего страдает от налёта у линии десны и первой формирует у человека представление о собственной улыбке.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Каждый зуб обозначается по квадрантам: первая цифра — квадрант, вторая — положение. Цифра «1» после точки — зуб у средней линии, «3» — клык.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D8D2F0" w:sz="4"/>
          <w:left w:val="single" w:color="D8D2F0" w:sz="4"/>
          <w:bottom w:val="single" w:color="D8D2F0" w:sz="4"/>
          <w:right w:val="single" w:color="D8D2F0" w:sz="4"/>
          <w:insideH w:val="single" w:color="D8D2F0" w:sz="4"/>
          <w:insideV w:val="single" w:color="D8D2F0" w:sz="4"/>
        </w:tblBorders>
      </w:tblPr>
      <w:tblGrid>
        <w:gridCol w:w="1606"/>
        <w:gridCol w:w="1606"/>
        <w:gridCol w:w="1606"/>
        <w:gridCol w:w="1606"/>
        <w:gridCol w:w="1607"/>
        <w:gridCol w:w="1607"/>
      </w:tblGrid>
      <w:tr>
        <w:trPr>
          <w:tblHeader/>
        </w:trPr>
        <w:tc>
          <w:tcPr>
            <w:tcW w:type="dxa" w:w="1606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1.3</w:t>
            </w:r>
          </w:p>
        </w:tc>
        <w:tc>
          <w:tcPr>
            <w:tcW w:type="dxa" w:w="1606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1.2</w:t>
            </w:r>
          </w:p>
        </w:tc>
        <w:tc>
          <w:tcPr>
            <w:tcW w:type="dxa" w:w="1606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1.1</w:t>
            </w:r>
          </w:p>
        </w:tc>
        <w:tc>
          <w:tcPr>
            <w:tcW w:type="dxa" w:w="1606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2.1</w:t>
            </w:r>
          </w:p>
        </w:tc>
        <w:tc>
          <w:tcPr>
            <w:tcW w:type="dxa" w:w="1607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2.2</w:t>
            </w:r>
          </w:p>
        </w:tc>
        <w:tc>
          <w:tcPr>
            <w:tcW w:type="dxa" w:w="1607"/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2.3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4.3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4.2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4.1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3.1</w:t>
            </w:r>
          </w:p>
        </w:tc>
        <w:tc>
          <w:tcPr>
            <w:tcW w:type="dxa" w:w="1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3.2</w:t>
            </w:r>
          </w:p>
        </w:tc>
        <w:tc>
          <w:tcPr>
            <w:tcW w:type="dxa" w:w="1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F2937"/>
                <w:sz w:val="21"/>
                <w:szCs w:val="21"/>
              </w:rPr>
              <w:t xml:space="preserve">3.3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280"/>
          <w:sz w:val="21"/>
          <w:szCs w:val="21"/>
        </w:rPr>
        <w:t xml:space="preserve">Верхняя строка — квадранты 1 и 2, нижняя — квадранты 4 и 3. Клыки по краям, центральные резцы в середине.</w:t>
      </w:r>
    </w:p>
    <w:p>
      <w:pPr>
        <w:spacing w:after="12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Для каждого из двенадцати зубов сервис выдаёт собственный процент загрязнения и собственную раскладку по цветам. Это принципиально: именно поимённый список превращает отчёт из оценки в инструкцию. Пациент уходит не с мыслью «надо лучше чистить», а с конкретным знанием: проблема у нижних резцов с внутренней стороны и у клыка справа.</w:t>
      </w:r>
    </w:p>
    <w:p>
      <w:pPr>
        <w:spacing w:after="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Если зуб отсутствует, алгоритм отмечает это отдельно и не портит статистику.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Исследование за четыре шага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Вся процедура занимает несколько минут и не требует ни отдельного кабинета, ни специального оборудования.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1. Индикатор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На зубы наносится краситель-индикатор налёта, после чего пациент ополаскивает рот. Незакрашенной остаётся только чистая эмаль.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2. Фотография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Делается снимок двенадцати передних зубов в сомкнутом положении — обычной камерой смартфона, при нормальном освещении.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3. Анализ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Снимок загружается в сервис. Алгоритм проверяет пригодность фотографии, находит каждый зуб, определяет доли цветов на его поверхности и считает индекс Z. Обработка занимает от нескольких секунд до нескольких минут.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4. Отчёт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Формируется отчёт: общий индекс, карта по зубам, состав налёта и рекомендации. Его можно открыть по ссылке, скачать файлом и отправить пациенту на почту.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none"/>
          <w:left w:val="single" w:color="6D28D9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1FE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0764"/>
                <w:sz w:val="21"/>
                <w:szCs w:val="21"/>
              </w:rPr>
              <w:t xml:space="preserve">Кому под силу</w:t>
            </w:r>
          </w:p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F2937"/>
                <w:sz w:val="22"/>
                <w:szCs w:val="22"/>
              </w:rPr>
              <w:t xml:space="preserve">Процедуру выполняет врач, гигиенист или ассистент — специальная подготовка не нужна. Пациент со своим доступом может повторять её и дома, чтобы контролировать динамику между визитами.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Требования к фото и три ступени проверки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Качество исходного снимка определяет качество результата, поэтому сервис не принимает фотографию молча. Каждое изображение проходит автоматическую проверку, и на любом этапе может вернуться с понятным объяснением.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Ступень 1. Есть ли на фото зубы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Если на снимке зубов нет вообще, анализ не запускается. Сервис прямо просит сделать другое фото.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Ступень 2. Те ли это зубы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Нужны именно двенадцать передних зубов — шесть верхних и шесть нижних, в сомкнутом положении. Снимок сбоку или фотография жевательных зубов будут отклонены. Отсутствующие зубы при этом допустимы: они учитываются отдельно.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Ступень 3. Нанесён ли индикатор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Если на зубах нет следов красителя, анализировать нечего — сервис попросит нанести индикатор и переснять.</w:t>
      </w:r>
    </w:p>
    <w:p>
      <w:pPr>
        <w:spacing w:after="6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Как снимать, чтобы получилось с первого раза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Ровный дневной или яркий комнатный свет, без резкой контровой засветки.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Зубы в кадре крупно, губы отведены, видны и верхний, и нижний ряд.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Камера напротив зубов, а не снизу и не сбоку.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Никаких фильтров и обработки — они меняют цвета, а цвет здесь и есть измеряемая величина.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Что видит пациент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Отчёт написан так, чтобы его понял человек без медицинского образования, но он не упрощён до бессмысленности.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Общий индекс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Крупная цифра загрязнения и уровень: низкий, средний или сильный. Это то, что запоминается и с чем сравнивают в следующий раз.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Оценка по зубам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Список всех двенадцати зубов с процентом загрязнения по каждому. Видно, какие зубы вычищаются хорошо, а какие пропускаются раз за разом.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Состав налёта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Раскладка по возрасту отложений: сколько свежих, сколько зрелых, сколько застарелых. Это подсказывает, что именно нарушено — регулярность чистки или её техника.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Рекомендации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Персональные советы, сформированные по фактическому результату, а не общий текст «чистите зубы дважды в день». Если на фото распознаны брекеты или другая ортодонтическая конструкция, рекомендации учитывают и это.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История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Все отчёты сохраняются. Пациент видит свою динамику, а не отдельный снимок во времени. Отчёт доступен по ссылке, скачивается файлом и приходит на почту — его можно показать другому врачу или родителям ребёнка.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Что получает врач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Для врача Zubchek — это не ещё одна программа, которую нужно осваивать неделю, а рабочий инструмент с одной понятной функцией: получить объективную цифру и показать её пациенту.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Кабинет с базой пациентов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Врач регистрирует пациента сам и выдаёт ему доступ — логин с паролем или вход по электронной почте. Все пациенты и все их отчёты собраны в одном списке.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Отчёты и динамика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По каждому пациенту видна вся история исследований. Прогресс между визитами становится документированным фактом, а не воспоминанием.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Аргумент вместо спора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Самое ценное происходит в кресле. Вместо «у вас плохая гигиена» — «вот ваш снимок, вот этот зуб загрязнён на 78 %, посмотрим, как до него добраться». Спорить с фотографией собственных зубов невозможно, и разговор сразу переходит к делу.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Экономия времени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Расчёт индекса, оформление отчёта и его отправка пациенту происходят без ручной работы. Врачу остаётся клиническая часть — интерпретация и рекомендации.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none"/>
          <w:left w:val="single" w:color="6D28D9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1FE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F2937"/>
                <w:sz w:val="22"/>
                <w:szCs w:val="22"/>
              </w:rPr>
              <w:t xml:space="preserve">Сервис двуязычный: интерфейс и рекомендации доступны на русском и английском.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Динамика: почему цифра меняет привычки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Главный эффект измерения — не в самом числе, а в том, что происходит после него.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Пока обратной связи нет, привычка чистить зубы закрепляется как ритуал: провёл щёткой, почувствовал мяту, готово. Мозгу не с чем сверяться, поэтому ошибка техники живёт годами и передаётся детям.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Как только появляется цифра, включается другой механизм. Человек видит: 52 % — и понимает, что половина работы не сделана. Пробует чистить иначе, приходит через две недели, получает 34 % — и связь между действием и результатом становится очевидной. Дальше срабатывает то же, что в фитнес-трекерах и приложениях для бега: желание улучшить собственный показатель.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Что особенно хорошо работает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Повтор через две-три недели после разбора техники — самый убедительный момент всего цикла.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Сравнение карт по зубам: видно, что «проблемные» зубы стали чище, а не только общая цифра.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Работа с детьми и подростками: цветные пятна и понятный счёт превращают гигиену в игру с результатом.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none"/>
          <w:left w:val="single" w:color="6D28D9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1FE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F2937"/>
                <w:sz w:val="22"/>
                <w:szCs w:val="22"/>
              </w:rPr>
              <w:t xml:space="preserve">Измерение само по себе меняет поведение. Именно поэтому регулярный контроль важнее одного идеального исследования.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Кому Zubchek нужен особенно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Пациентам с брекетами и элайнерами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Вокруг замков налёт скапливается быстрее, а вычищается хуже. Ортодонтическое лечение длится месяцами, и цена небрежной гигиены — белые пятна на эмали, которые останутся после снятия конструкции. Регулярный контроль здесь окупается прямо в ходе лечения.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Пациентам с имплантами и коронками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Ткани вокруг импланта чувствительны к биоплёнке. Объективный контроль гигиены — часть защиты вложенных в лечение денег.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Детям и подросткам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Возраст, когда навык чистки только формируется. Наглядный отчёт работает лучше уговоров, а родители получают понятный способ следить за динамикой без ежедневных конфликтов.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Пациентам пародонтолога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При лечении дёсен домашняя гигиена — половина успеха. Контроль между визитами показывает, выполняются ли назначения на самом деле.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Перед профессиональной гигиеной и после неё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Снимок до и через несколько недель после чистки показывает, насколько пациент удерживает результат самостоятельно, и подсказывает оптимальный интервал следующего визита.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Тем, у кого «всё хорошо»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Самая частая находка — уверенный в себе человек со средним уровнем загрязнения и двумя-тремя постоянно пропускаемыми зубами.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Клинике: как встроить в приём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Zubchek проектировался под реальный поток, а не под демонстрацию. Ему не нужны отдельный кабинет, оборудование и выделенный сотрудник.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Куда встаёт в маршрут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На первичной консультации — как объективная стартовая точка и повод для разговора о гигиене.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До и после профессиональной гигиены — как документированный результат работы клиники.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На контрольных визитах ортодонтических и пародонтологических пациентов.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Что нужно организовать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Расходники: индикатор налёта, ретрактор, смартфон или планшет с камерой.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Единый фотопротокол: свет, ракурс, положение зубов — чтобы снимки были сопоставимы между визитами.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Короткое обучение персонала: процедура осваивается за один приём.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Границы применения</w:t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Zubchek оценивает гигиену — площадь и зрелость налёта на двенадцати передних зубах. Он не ставит диагноз, не выявляет кариес, не заменяет осмотр, рентген и клиническое решение врача. Это инструмент измерения и мотивации, работающий внутри протокола, а не вместо него.</w:t>
      </w:r>
    </w:p>
    <w:p>
      <w:pPr>
        <w:spacing w:after="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Данные пациентов и фотографии хранятся в защищённом контуре, доступ к отчётам получают только сам пациент и его лечащий врач.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D28D9"/>
          <w:sz w:val="17"/>
          <w:szCs w:val="17"/>
        </w:rPr>
        <w:t xml:space="preserve">ГЛАВА 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0764"/>
          <w:sz w:val="40"/>
          <w:szCs w:val="40"/>
        </w:rPr>
        <w:t xml:space="preserve">С чего начать</w:t>
      </w:r>
    </w:p>
    <w:p>
      <w:pPr>
        <w:pBdr>
          <w:bottom w:val="single" w:color="A78BFA" w:sz="8" w:space="6"/>
        </w:pBdr>
        <w:spacing w:after="160" w:before="60"/>
      </w:pPr>
      <w:r>
        <w:t xml:space="preserve"/>
      </w:r>
    </w:p>
    <w:p>
      <w:pPr>
        <w:spacing w:after="140" w:line="288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F2937"/>
          <w:sz w:val="23"/>
          <w:szCs w:val="23"/>
        </w:rPr>
        <w:t xml:space="preserve">Первое исследование занимает меньше времени, чем разговор о том, зачем оно нужно.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Пациенту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Спросите своего стоматолога, проводится ли в клинике оценка гигиены по индексу Z.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Пройдите первое исследование и разберите с врачом карту по зубам — где именно щётка не достаёт.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Повторите через две-три недели и сравните результат. Это и есть момент, ради которого всё делается.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B0764"/>
          <w:sz w:val="24"/>
          <w:szCs w:val="24"/>
        </w:rPr>
        <w:t xml:space="preserve">Врачу и клинике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Определите, на каком этапе приёма исследование встаёт в ваш маршрут пациента.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Закупите индикаторы налёта и утвердите единый фотопротокол.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color w:val="1F2937"/>
          <w:sz w:val="23"/>
          <w:szCs w:val="23"/>
        </w:rPr>
        <w:t xml:space="preserve">Начните с одной группы пациентов — например, ортодонтических — и посмотрите на динамику через месяц.</w:t>
      </w:r>
    </w:p>
    <w:p>
      <w:pPr>
        <w:spacing w:after="140"/>
      </w:pPr>
      <w:r>
        <w:t xml:space="preserve"/>
      </w:r>
    </w:p>
    <w:tbl>
      <w:tblPr>
        <w:tblW w:type="dxa" w:w="9638"/>
        <w:tblBorders>
          <w:top w:val="none"/>
          <w:left w:val="single" w:color="6D28D9" w:sz="24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1FE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0764"/>
                <w:sz w:val="21"/>
                <w:szCs w:val="21"/>
              </w:rPr>
              <w:t xml:space="preserve">Главная мысль этой книги</w:t>
            </w:r>
          </w:p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F2937"/>
                <w:sz w:val="22"/>
                <w:szCs w:val="22"/>
              </w:rPr>
              <w:t xml:space="preserve">Гигиена полости рта перестала быть вопросом веры. Её можно измерить одной фотографией — и с этого момента ею можно управлять.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B0764"/>
          <w:sz w:val="44"/>
          <w:szCs w:val="44"/>
        </w:rPr>
        <w:t xml:space="preserve">ZUBCHEK</w:t>
      </w:r>
    </w:p>
    <w:p>
      <w:pPr>
        <w:jc w:val="center"/>
      </w:pPr>
      <w:r>
        <w:rPr>
          <w:rFonts w:ascii="Georgia" w:cs="Georgia" w:eastAsia="Georgia" w:hAnsi="Georgia"/>
          <w:color w:val="6D28D9"/>
          <w:sz w:val="22"/>
          <w:szCs w:val="22"/>
        </w:rPr>
        <w:t xml:space="preserve">zubchek.com  •  ИИ-анализ состояния гигиены полости рта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zubchek.com   ·   </w:t>
    </w:r>
    <w:r>
      <w:rPr>
        <w:rFonts w:ascii="Arial" w:cs="Arial" w:eastAsia="Arial" w:hAnsi="Arial"/>
        <w:b/>
        <w:bCs/>
        <w:color w:val="6D28D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  <w:rPr>
        <w:rFonts w:ascii="Arial" w:cs="Arial" w:eastAsia="Arial" w:hAnsi="Arial"/>
        <w:color w:val="6D28D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937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2026-09-02T11:25:25.008Z</dcterms:created>
  <dcterms:modified xsi:type="dcterms:W3CDTF">2026-09-02T11:25:25.008Z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