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43C22" w14:textId="77777777" w:rsidR="009B388C" w:rsidRDefault="009B388C"/>
    <w:p w14:paraId="20D3B61A" w14:textId="77777777" w:rsidR="009B388C" w:rsidRDefault="009B388C"/>
    <w:p w14:paraId="74FDBD70" w14:textId="77777777" w:rsidR="009B388C" w:rsidRDefault="00000000">
      <w:pPr>
        <w:pStyle w:val="Title"/>
      </w:pPr>
      <w:r>
        <w:t>NEXTGEN QA: AN AI-POWERED SYSTEM THAT TRANSFORMS AGILE CONVERSATIONS INTO COMPREHENSIVE, SELF-HEALING TEST SUITES</w:t>
      </w:r>
    </w:p>
    <w:p w14:paraId="45596228" w14:textId="77777777" w:rsidR="009B388C" w:rsidRDefault="00000000">
      <w:pPr>
        <w:spacing w:after="600"/>
        <w:jc w:val="center"/>
      </w:pPr>
      <w:r>
        <w:rPr>
          <w:b/>
          <w:sz w:val="28"/>
        </w:rPr>
        <w:t>COMMON INTEGRATED SOLUTION REPORT</w:t>
      </w:r>
    </w:p>
    <w:tbl>
      <w:tblPr>
        <w:tblW w:w="0" w:type="auto"/>
        <w:jc w:val="center"/>
        <w:tblLayout w:type="fixed"/>
        <w:tblLook w:val="04A0" w:firstRow="1" w:lastRow="0" w:firstColumn="1" w:lastColumn="0" w:noHBand="0" w:noVBand="1"/>
      </w:tblPr>
      <w:tblGrid>
        <w:gridCol w:w="2948"/>
        <w:gridCol w:w="1701"/>
        <w:gridCol w:w="3572"/>
      </w:tblGrid>
      <w:tr w:rsidR="009B388C" w14:paraId="5D08AA8D" w14:textId="77777777">
        <w:trPr>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11764BD" w14:textId="77777777" w:rsidR="009B388C" w:rsidRDefault="00000000">
            <w:pPr>
              <w:spacing w:after="40" w:line="240" w:lineRule="auto"/>
            </w:pPr>
            <w:r>
              <w:rPr>
                <w:b/>
                <w:color w:val="FFFFFF"/>
                <w:sz w:val="21"/>
              </w:rPr>
              <w:t>Team member</w:t>
            </w:r>
          </w:p>
        </w:tc>
        <w:tc>
          <w:tcPr>
            <w:tcW w:w="170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49804FB8" w14:textId="77777777" w:rsidR="009B388C" w:rsidRDefault="00000000">
            <w:pPr>
              <w:spacing w:after="40" w:line="240" w:lineRule="auto"/>
            </w:pPr>
            <w:r>
              <w:rPr>
                <w:b/>
                <w:color w:val="FFFFFF"/>
                <w:sz w:val="21"/>
              </w:rPr>
              <w:t>Student ID</w:t>
            </w:r>
          </w:p>
        </w:tc>
        <w:tc>
          <w:tcPr>
            <w:tcW w:w="3572"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5A7F345D" w14:textId="77777777" w:rsidR="009B388C" w:rsidRDefault="00000000">
            <w:pPr>
              <w:spacing w:after="40" w:line="240" w:lineRule="auto"/>
            </w:pPr>
            <w:r>
              <w:rPr>
                <w:b/>
                <w:color w:val="FFFFFF"/>
                <w:sz w:val="21"/>
              </w:rPr>
              <w:t>Individual component</w:t>
            </w:r>
          </w:p>
        </w:tc>
      </w:tr>
      <w:tr w:rsidR="009B388C" w14:paraId="0682F033" w14:textId="77777777">
        <w:trPr>
          <w:jc w:val="center"/>
        </w:trPr>
        <w:tc>
          <w:tcPr>
            <w:tcW w:w="29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083CA1A" w14:textId="77777777" w:rsidR="009B388C" w:rsidRDefault="00000000">
            <w:r>
              <w:t>Jinad Induvidwa A.G</w:t>
            </w:r>
          </w:p>
        </w:tc>
        <w:tc>
          <w:tcPr>
            <w:tcW w:w="170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AED09FB" w14:textId="77777777" w:rsidR="009B388C" w:rsidRDefault="00000000">
            <w:r>
              <w:t>IT22251114</w:t>
            </w:r>
          </w:p>
        </w:tc>
        <w:tc>
          <w:tcPr>
            <w:tcW w:w="357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2A4C76A" w14:textId="77777777" w:rsidR="009B388C" w:rsidRDefault="00000000">
            <w:r>
              <w:t>Intelligent User Story Generation</w:t>
            </w:r>
          </w:p>
        </w:tc>
      </w:tr>
      <w:tr w:rsidR="009B388C" w14:paraId="49654395"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68457AF7" w14:textId="77777777" w:rsidR="009B388C" w:rsidRDefault="00000000">
            <w:r>
              <w:t>Abeygunasekara D.T</w:t>
            </w:r>
          </w:p>
        </w:tc>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C8B4D88" w14:textId="77777777" w:rsidR="009B388C" w:rsidRDefault="00000000">
            <w:r>
              <w:t>IT22303684</w:t>
            </w:r>
          </w:p>
        </w:tc>
        <w:tc>
          <w:tcPr>
            <w:tcW w:w="3572"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72A35F9" w14:textId="77777777" w:rsidR="009B388C" w:rsidRDefault="00000000">
            <w:r>
              <w:t>Intelligent Test Case Generation</w:t>
            </w:r>
          </w:p>
        </w:tc>
      </w:tr>
      <w:tr w:rsidR="009B388C" w14:paraId="50CE9A2D" w14:textId="77777777">
        <w:trPr>
          <w:jc w:val="center"/>
        </w:trPr>
        <w:tc>
          <w:tcPr>
            <w:tcW w:w="2948"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CDE98D3" w14:textId="77777777" w:rsidR="009B388C" w:rsidRDefault="00000000">
            <w:r>
              <w:t>Ranasinghe S.I</w:t>
            </w:r>
          </w:p>
        </w:tc>
        <w:tc>
          <w:tcPr>
            <w:tcW w:w="170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299AD7F" w14:textId="77777777" w:rsidR="009B388C" w:rsidRDefault="00000000">
            <w:r>
              <w:t>IT22371768</w:t>
            </w:r>
          </w:p>
        </w:tc>
        <w:tc>
          <w:tcPr>
            <w:tcW w:w="3572"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CA1A89F" w14:textId="77777777" w:rsidR="009B388C" w:rsidRDefault="00000000">
            <w:r>
              <w:t>Failure Analysis and Self-Healing</w:t>
            </w:r>
          </w:p>
        </w:tc>
      </w:tr>
      <w:tr w:rsidR="009B388C" w14:paraId="3A739E5F"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0FD95F4" w14:textId="77777777" w:rsidR="009B388C" w:rsidRDefault="00000000">
            <w:r>
              <w:t>Rashani K.G.M.</w:t>
            </w:r>
          </w:p>
        </w:tc>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B6E70CE" w14:textId="77777777" w:rsidR="009B388C" w:rsidRDefault="00000000">
            <w:r>
              <w:t>IT22182678</w:t>
            </w:r>
          </w:p>
        </w:tc>
        <w:tc>
          <w:tcPr>
            <w:tcW w:w="3572"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6EA6D66" w14:textId="77777777" w:rsidR="009B388C" w:rsidRDefault="00000000">
            <w:r>
              <w:t>Test Quality Prediction and Requirements Traceability Matrix</w:t>
            </w:r>
          </w:p>
        </w:tc>
      </w:tr>
    </w:tbl>
    <w:p w14:paraId="008F84D2" w14:textId="77777777" w:rsidR="009B388C" w:rsidRDefault="009B388C"/>
    <w:p w14:paraId="1CE72BC1" w14:textId="77777777" w:rsidR="009B388C" w:rsidRDefault="00000000">
      <w:pPr>
        <w:spacing w:after="100"/>
        <w:jc w:val="center"/>
      </w:pPr>
      <w:r>
        <w:t>Report submitted in partial fulfilment of the requirements for the</w:t>
      </w:r>
    </w:p>
    <w:p w14:paraId="6B865F2F" w14:textId="77777777" w:rsidR="009B388C" w:rsidRDefault="00000000">
      <w:pPr>
        <w:spacing w:after="100"/>
        <w:jc w:val="center"/>
      </w:pPr>
      <w:r>
        <w:t>Bachelor of Science (Hons) in Information Technology</w:t>
      </w:r>
    </w:p>
    <w:p w14:paraId="1CFE6BC6" w14:textId="77777777" w:rsidR="009B388C" w:rsidRDefault="00000000">
      <w:pPr>
        <w:spacing w:after="100"/>
        <w:jc w:val="center"/>
      </w:pPr>
      <w:r>
        <w:t>Specialising in Software Engineering</w:t>
      </w:r>
    </w:p>
    <w:p w14:paraId="67795721" w14:textId="77777777" w:rsidR="009B388C" w:rsidRDefault="00000000">
      <w:pPr>
        <w:spacing w:after="100"/>
        <w:jc w:val="center"/>
      </w:pPr>
      <w:r>
        <w:t>Department of Software Engineering</w:t>
      </w:r>
    </w:p>
    <w:p w14:paraId="351082C7" w14:textId="77777777" w:rsidR="009B388C" w:rsidRDefault="00000000">
      <w:pPr>
        <w:spacing w:after="100"/>
        <w:jc w:val="center"/>
      </w:pPr>
      <w:r>
        <w:t>Sri Lanka Institute of Information Technology</w:t>
      </w:r>
    </w:p>
    <w:p w14:paraId="5575D473" w14:textId="77777777" w:rsidR="009B388C" w:rsidRDefault="00000000">
      <w:pPr>
        <w:spacing w:after="100"/>
        <w:jc w:val="center"/>
      </w:pPr>
      <w:r>
        <w:t>Sri Lanka</w:t>
      </w:r>
    </w:p>
    <w:p w14:paraId="2464168C" w14:textId="77777777" w:rsidR="009B388C" w:rsidRDefault="00000000">
      <w:pPr>
        <w:spacing w:after="100"/>
        <w:jc w:val="center"/>
      </w:pPr>
      <w:r>
        <w:t>October 2026</w:t>
      </w:r>
    </w:p>
    <w:p w14:paraId="2EC1B960" w14:textId="77777777" w:rsidR="009B388C" w:rsidRDefault="009B388C">
      <w:pPr>
        <w:sectPr w:rsidR="009B388C">
          <w:footerReference w:type="default" r:id="rId8"/>
          <w:pgSz w:w="11906" w:h="16838"/>
          <w:pgMar w:top="1417" w:right="1417" w:bottom="2268" w:left="2268" w:header="709" w:footer="850" w:gutter="0"/>
          <w:cols w:space="720"/>
          <w:docGrid w:linePitch="360"/>
        </w:sectPr>
      </w:pPr>
    </w:p>
    <w:p w14:paraId="58F15A69" w14:textId="77777777" w:rsidR="009B388C" w:rsidRDefault="00000000">
      <w:pPr>
        <w:pStyle w:val="FrontMatterHeading"/>
      </w:pPr>
      <w:r>
        <w:lastRenderedPageBreak/>
        <w:t>DECLARATION AND SUPERVISOR CERTIFICATION</w:t>
      </w:r>
    </w:p>
    <w:p w14:paraId="3E265360" w14:textId="77777777" w:rsidR="009B388C" w:rsidRDefault="00000000">
      <w:r>
        <w:rPr>
          <w:b/>
        </w:rPr>
        <w:t xml:space="preserve">Candidate declaration. </w:t>
      </w:r>
      <w:r>
        <w:t>We declare that this common report is our own work and does not incorporate, without acknowledgement, material previously submitted for a degree or diploma at any university or institute of higher learning. To the best of our knowledge, it contains no material previously published or written by another person except where acknowledgement is made in the text. We grant the Sri Lanka Institute of Information Technology the non-exclusive right to reproduce and distribute this report, in whole or in part, in print, electronic, or other media, while retaining the right to use the content in future work.</w:t>
      </w:r>
    </w:p>
    <w:p w14:paraId="5F594C8F" w14:textId="77777777" w:rsidR="009B388C" w:rsidRDefault="00000000">
      <w:r>
        <w:rPr>
          <w:b/>
        </w:rPr>
        <w:t xml:space="preserve">Academic integrity and AI disclosure. </w:t>
      </w:r>
      <w:r>
        <w:t>We have disclosed all use of generative AI and other automated tools in accordance with the module policy. We remain responsible for the accuracy, originality, citations, code, data, analyses, and conclusions in this report.</w:t>
      </w:r>
    </w:p>
    <w:tbl>
      <w:tblPr>
        <w:tblW w:w="0" w:type="auto"/>
        <w:jc w:val="center"/>
        <w:tblLayout w:type="fixed"/>
        <w:tblLook w:val="04A0" w:firstRow="1" w:lastRow="0" w:firstColumn="1" w:lastColumn="0" w:noHBand="0" w:noVBand="1"/>
      </w:tblPr>
      <w:tblGrid>
        <w:gridCol w:w="2664"/>
        <w:gridCol w:w="1701"/>
        <w:gridCol w:w="2041"/>
        <w:gridCol w:w="1814"/>
      </w:tblGrid>
      <w:tr w:rsidR="009B388C" w14:paraId="224AE756" w14:textId="77777777">
        <w:trPr>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7FDAFD1C" w14:textId="77777777" w:rsidR="009B388C" w:rsidRDefault="00000000">
            <w:pPr>
              <w:spacing w:after="40" w:line="240" w:lineRule="auto"/>
            </w:pPr>
            <w:r>
              <w:rPr>
                <w:b/>
                <w:color w:val="FFFFFF"/>
                <w:sz w:val="21"/>
              </w:rPr>
              <w:t>Student name</w:t>
            </w:r>
          </w:p>
        </w:tc>
        <w:tc>
          <w:tcPr>
            <w:tcW w:w="170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0F2D2259" w14:textId="77777777" w:rsidR="009B388C" w:rsidRDefault="00000000">
            <w:pPr>
              <w:spacing w:after="40" w:line="240" w:lineRule="auto"/>
            </w:pPr>
            <w:r>
              <w:rPr>
                <w:b/>
                <w:color w:val="FFFFFF"/>
                <w:sz w:val="21"/>
              </w:rPr>
              <w:t>Student ID</w:t>
            </w:r>
          </w:p>
        </w:tc>
        <w:tc>
          <w:tcPr>
            <w:tcW w:w="204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518B5785" w14:textId="77777777" w:rsidR="009B388C" w:rsidRDefault="00000000">
            <w:pPr>
              <w:spacing w:after="40" w:line="240" w:lineRule="auto"/>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69A96314" w14:textId="77777777" w:rsidR="009B388C" w:rsidRDefault="00000000">
            <w:pPr>
              <w:spacing w:after="40" w:line="240" w:lineRule="auto"/>
            </w:pPr>
            <w:r>
              <w:rPr>
                <w:b/>
                <w:color w:val="FFFFFF"/>
                <w:sz w:val="21"/>
              </w:rPr>
              <w:t>Date</w:t>
            </w:r>
          </w:p>
        </w:tc>
      </w:tr>
      <w:tr w:rsidR="009B388C" w14:paraId="06A17700" w14:textId="77777777">
        <w:trPr>
          <w:jc w:val="center"/>
        </w:trPr>
        <w:tc>
          <w:tcPr>
            <w:tcW w:w="266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E998564" w14:textId="77777777" w:rsidR="009B388C" w:rsidRDefault="00000000">
            <w:r>
              <w:t>Jinad Induvidwa A.G</w:t>
            </w:r>
          </w:p>
        </w:tc>
        <w:tc>
          <w:tcPr>
            <w:tcW w:w="170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29F1B2E" w14:textId="77777777" w:rsidR="009B388C" w:rsidRDefault="00000000">
            <w:r>
              <w:t>IT22251114</w:t>
            </w:r>
          </w:p>
        </w:tc>
        <w:tc>
          <w:tcPr>
            <w:tcW w:w="204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CE282FC" w14:textId="77777777" w:rsidR="009B388C" w:rsidRDefault="009B388C">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8C7DE21" w14:textId="77777777" w:rsidR="009B388C" w:rsidRDefault="009B388C">
            <w:pPr>
              <w:spacing w:after="40" w:line="240" w:lineRule="auto"/>
            </w:pPr>
          </w:p>
        </w:tc>
      </w:tr>
      <w:tr w:rsidR="009B388C" w14:paraId="229EE299" w14:textId="77777777">
        <w:trP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B5EFAC3" w14:textId="77777777" w:rsidR="009B388C" w:rsidRDefault="00000000">
            <w:r>
              <w:t>Abeygunasekara D.T</w:t>
            </w:r>
          </w:p>
        </w:tc>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05C6FAC9" w14:textId="77777777" w:rsidR="009B388C" w:rsidRDefault="00000000">
            <w:r>
              <w:t>IT22303684</w:t>
            </w:r>
          </w:p>
        </w:tc>
        <w:tc>
          <w:tcPr>
            <w:tcW w:w="204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D8FB2E2" w14:textId="77777777" w:rsidR="009B388C" w:rsidRDefault="009B388C">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CCE54FA" w14:textId="77777777" w:rsidR="009B388C" w:rsidRDefault="009B388C">
            <w:pPr>
              <w:spacing w:after="40" w:line="240" w:lineRule="auto"/>
            </w:pPr>
          </w:p>
        </w:tc>
      </w:tr>
      <w:tr w:rsidR="009B388C" w14:paraId="1CBD8E10" w14:textId="77777777">
        <w:trPr>
          <w:jc w:val="center"/>
        </w:trPr>
        <w:tc>
          <w:tcPr>
            <w:tcW w:w="266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467D103" w14:textId="77777777" w:rsidR="009B388C" w:rsidRDefault="00000000">
            <w:r>
              <w:t>Ranasinghe S.I</w:t>
            </w:r>
          </w:p>
        </w:tc>
        <w:tc>
          <w:tcPr>
            <w:tcW w:w="170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DCA3A3A" w14:textId="77777777" w:rsidR="009B388C" w:rsidRDefault="00000000">
            <w:r>
              <w:t>IT22371768</w:t>
            </w:r>
          </w:p>
        </w:tc>
        <w:tc>
          <w:tcPr>
            <w:tcW w:w="204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228B09E" w14:textId="77777777" w:rsidR="009B388C" w:rsidRDefault="009B388C">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E0C664D" w14:textId="77777777" w:rsidR="009B388C" w:rsidRDefault="009B388C">
            <w:pPr>
              <w:spacing w:after="40" w:line="240" w:lineRule="auto"/>
            </w:pPr>
          </w:p>
        </w:tc>
      </w:tr>
      <w:tr w:rsidR="009B388C" w14:paraId="624B9A4B" w14:textId="77777777">
        <w:trP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EFFB97B" w14:textId="77777777" w:rsidR="009B388C" w:rsidRDefault="00000000">
            <w:r>
              <w:t>Rashani K.G.M.</w:t>
            </w:r>
          </w:p>
        </w:tc>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237B69F8" w14:textId="77777777" w:rsidR="009B388C" w:rsidRDefault="00000000">
            <w:r>
              <w:t>IT22182678</w:t>
            </w:r>
          </w:p>
        </w:tc>
        <w:tc>
          <w:tcPr>
            <w:tcW w:w="204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09D111B" w14:textId="77777777" w:rsidR="009B388C" w:rsidRDefault="009B388C">
            <w:pPr>
              <w:spacing w:after="40" w:line="240" w:lineRule="auto"/>
            </w:pP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4A6139F" w14:textId="77777777" w:rsidR="009B388C" w:rsidRDefault="009B388C">
            <w:pPr>
              <w:spacing w:after="40" w:line="240" w:lineRule="auto"/>
            </w:pPr>
          </w:p>
        </w:tc>
      </w:tr>
    </w:tbl>
    <w:p w14:paraId="096B1FCB" w14:textId="77777777" w:rsidR="009B388C" w:rsidRDefault="009B388C"/>
    <w:p w14:paraId="6DAF5B7A" w14:textId="77777777" w:rsidR="009B388C" w:rsidRDefault="00000000">
      <w:r>
        <w:rPr>
          <w:b/>
        </w:rPr>
        <w:t xml:space="preserve">Supervisor certification. </w:t>
      </w:r>
      <w:r>
        <w:t>The above candidates carried out this research project under my supervision.</w:t>
      </w:r>
    </w:p>
    <w:tbl>
      <w:tblPr>
        <w:tblW w:w="9240" w:type="dxa"/>
        <w:jc w:val="center"/>
        <w:tblLayout w:type="fixed"/>
        <w:tblLook w:val="04A0" w:firstRow="1" w:lastRow="0" w:firstColumn="1" w:lastColumn="0" w:noHBand="0" w:noVBand="1"/>
      </w:tblPr>
      <w:tblGrid>
        <w:gridCol w:w="4285"/>
        <w:gridCol w:w="2721"/>
        <w:gridCol w:w="2234"/>
      </w:tblGrid>
      <w:tr w:rsidR="009B388C" w14:paraId="241F96E5" w14:textId="77777777" w:rsidTr="006E5295">
        <w:trPr>
          <w:tblHeader/>
          <w:jc w:val="center"/>
        </w:trPr>
        <w:tc>
          <w:tcPr>
            <w:tcW w:w="428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7B554204" w14:textId="77777777" w:rsidR="009B388C" w:rsidRDefault="00000000">
            <w:pPr>
              <w:spacing w:after="40" w:line="240" w:lineRule="auto"/>
            </w:pPr>
            <w:r>
              <w:rPr>
                <w:b/>
                <w:color w:val="FFFFFF"/>
                <w:sz w:val="21"/>
              </w:rPr>
              <w:t>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0D28679" w14:textId="77777777" w:rsidR="009B388C" w:rsidRDefault="00000000">
            <w:pPr>
              <w:spacing w:after="40" w:line="240" w:lineRule="auto"/>
            </w:pPr>
            <w:r>
              <w:rPr>
                <w:b/>
                <w:color w:val="FFFFFF"/>
                <w:sz w:val="21"/>
              </w:rPr>
              <w:t>Signature</w:t>
            </w:r>
          </w:p>
        </w:tc>
        <w:tc>
          <w:tcPr>
            <w:tcW w:w="223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777D7C89" w14:textId="77777777" w:rsidR="009B388C" w:rsidRDefault="00000000">
            <w:pPr>
              <w:spacing w:after="40" w:line="240" w:lineRule="auto"/>
            </w:pPr>
            <w:r>
              <w:rPr>
                <w:b/>
                <w:color w:val="FFFFFF"/>
                <w:sz w:val="21"/>
              </w:rPr>
              <w:t>Date</w:t>
            </w:r>
          </w:p>
        </w:tc>
      </w:tr>
      <w:tr w:rsidR="009B388C" w14:paraId="2F647B86" w14:textId="77777777" w:rsidTr="006E5295">
        <w:trPr>
          <w:trHeight w:val="201"/>
          <w:jc w:val="center"/>
        </w:trPr>
        <w:tc>
          <w:tcPr>
            <w:tcW w:w="428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AECA43C" w14:textId="77777777" w:rsidR="009B388C" w:rsidRDefault="00000000">
            <w:r>
              <w:t>Supervisor: Ms. Suriyaa Kumari</w:t>
            </w:r>
          </w:p>
        </w:tc>
        <w:tc>
          <w:tcPr>
            <w:tcW w:w="272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36571DC" w14:textId="77777777" w:rsidR="009B388C" w:rsidRDefault="009B388C">
            <w:pPr>
              <w:spacing w:after="40" w:line="240" w:lineRule="auto"/>
            </w:pPr>
          </w:p>
        </w:tc>
        <w:tc>
          <w:tcPr>
            <w:tcW w:w="223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5CDB34E" w14:textId="77777777" w:rsidR="009B388C" w:rsidRDefault="009B388C">
            <w:pPr>
              <w:spacing w:after="40" w:line="240" w:lineRule="auto"/>
            </w:pPr>
          </w:p>
        </w:tc>
      </w:tr>
      <w:tr w:rsidR="009B388C" w14:paraId="4064CDDF" w14:textId="77777777" w:rsidTr="006E5295">
        <w:trPr>
          <w:trHeight w:val="18"/>
          <w:jc w:val="center"/>
        </w:trPr>
        <w:tc>
          <w:tcPr>
            <w:tcW w:w="428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3CE38265" w14:textId="77777777" w:rsidR="009B388C" w:rsidRDefault="00000000" w:rsidP="006E5295">
            <w:pPr>
              <w:jc w:val="left"/>
            </w:pPr>
            <w:r>
              <w:t>Co-supervisor: Mr. Eishan Weerasinghe</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F0E37CD" w14:textId="77777777" w:rsidR="009B388C" w:rsidRDefault="009B388C">
            <w:pPr>
              <w:spacing w:after="40" w:line="240" w:lineRule="auto"/>
            </w:pPr>
          </w:p>
        </w:tc>
        <w:tc>
          <w:tcPr>
            <w:tcW w:w="223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5F7FAEE1" w14:textId="77777777" w:rsidR="009B388C" w:rsidRDefault="009B388C">
            <w:pPr>
              <w:spacing w:after="40" w:line="240" w:lineRule="auto"/>
            </w:pPr>
          </w:p>
        </w:tc>
      </w:tr>
    </w:tbl>
    <w:p w14:paraId="46D442E4" w14:textId="77777777" w:rsidR="009B388C" w:rsidRDefault="00000000">
      <w:pPr>
        <w:pStyle w:val="FrontMatterHeading"/>
      </w:pPr>
      <w:r>
        <w:lastRenderedPageBreak/>
        <w:t>ABSTRACT</w:t>
      </w:r>
    </w:p>
    <w:p w14:paraId="58171299" w14:textId="77777777" w:rsidR="009B388C" w:rsidRDefault="00000000">
      <w:r>
        <w:t>Agile software delivery often separates requirements capture, automated test generation, CI/CD failure diagnosis and requirements traceability into disconnected activities. This common report presents NextGenQA, a four-component research platform that addresses the fragmentation through a coordinated workflow. Component 1 converts meeting transcripts into reviewed requirements and user stories using retrieval-augmented generation, semantic analysis and human approval. Component 2 transforms stories into Gherkin scenarios and executable tests grounded in application interfaces, executes suites locally or via GitHub Actions, and validates generated artefacts. Component 3 classifies CI/CD failures into nine root-cause categories and applies deterministic recovery policies; eligible application defects may receive AI-assisted repair proposals that require developer approval before publication as draft pull requests. Component 4 generates a live requirements traceability matrix and assesses test-case quality and coverage gaps. The team implemented the components using Python/FastAPI, React-based interfaces, relational persistence, GitHub tooling and machine-learning/LLM services. Component-level evidence includes a reported 72.7% test-scenario pass rate across 249 runs for Component 2, a notebook-reported 88.96% test accuracy for Component 3, and 98.0% test accuracy on a predominantly synthetic held-out dataset for Component 4. Component 1 reported 56% classification accuracy in a preliminary evaluation, indicating further improvement is required. These measures assess different tasks and do not constitute a unified end-to-end success rate. The integrated contribution is a traceable, review-oriented requirements-to-testing workflow with controlled recovery and visible evidence boundaries. Further verified cross-component end-to-end trials, stakeholder assessment and independent-data validation are required before broad deployment claims can be made.</w:t>
      </w:r>
    </w:p>
    <w:p w14:paraId="08315565" w14:textId="77777777" w:rsidR="009B388C" w:rsidRDefault="00000000">
      <w:r>
        <w:t>Keywords: intelligent software testing, Agile requirements, CI/CD automation, failure analysis, requirements traceability</w:t>
      </w:r>
    </w:p>
    <w:p w14:paraId="67A5C70D" w14:textId="77777777" w:rsidR="009B388C" w:rsidRDefault="00000000">
      <w:pPr>
        <w:spacing w:line="240" w:lineRule="auto"/>
      </w:pPr>
      <w:r>
        <w:t>Keywords: intelligent software testing, Agile requirements, CI/CD automation, failure analysis, requirements traceability</w:t>
      </w:r>
    </w:p>
    <w:p w14:paraId="5DD222E0" w14:textId="77777777" w:rsidR="009B388C" w:rsidRDefault="00000000">
      <w:r>
        <w:br w:type="page"/>
      </w:r>
    </w:p>
    <w:p w14:paraId="6190CD74" w14:textId="77777777" w:rsidR="009B388C" w:rsidRDefault="00000000">
      <w:pPr>
        <w:pStyle w:val="FrontMatterHeading"/>
      </w:pPr>
      <w:r>
        <w:lastRenderedPageBreak/>
        <w:t>ACKNOWLEDGEMENTS</w:t>
      </w:r>
    </w:p>
    <w:p w14:paraId="0B26D26E" w14:textId="77777777" w:rsidR="009B388C" w:rsidRDefault="00000000">
      <w:r>
        <w:t>The NextGenQA team sincerely thanks our supervisor, Ms. Suriyaa Kumari, and co-supervisor, Mr. Eishan Weerasinghe, for their guidance, critical feedback and continued support. We also acknowledge the academic staff of the Sri Lanka Institute of Information Technology for the research environment and review opportunities. We thank our fellow team members for their collaborative design, integration, testing and documentation work, and our families for their encouragement. Any stakeholder access, financial support or external technical assistance not yet documented must be acknowledged by the team before final submission.</w:t>
      </w:r>
    </w:p>
    <w:p w14:paraId="6B638007" w14:textId="77777777" w:rsidR="009B388C" w:rsidRDefault="00000000">
      <w:r>
        <w:br w:type="page"/>
      </w:r>
    </w:p>
    <w:p w14:paraId="633383FA" w14:textId="77777777" w:rsidR="009B388C" w:rsidRDefault="00000000">
      <w:pPr>
        <w:pStyle w:val="FrontMatterHeading"/>
      </w:pPr>
      <w:r>
        <w:lastRenderedPageBreak/>
        <w:t>TABLE OF CONTENTS</w:t>
      </w:r>
    </w:p>
    <w:p w14:paraId="184491E4" w14:textId="2B122FD6" w:rsidR="006E5295" w:rsidRDefault="00000000">
      <w:pPr>
        <w:pStyle w:val="TOC1"/>
        <w:tabs>
          <w:tab w:val="right" w:leader="dot" w:pos="8211"/>
        </w:tabs>
        <w:rPr>
          <w:rFonts w:asciiTheme="minorHAnsi" w:hAnsiTheme="minorHAnsi"/>
          <w:noProof/>
          <w:color w:val="auto"/>
          <w:kern w:val="2"/>
          <w:szCs w:val="24"/>
          <w14:ligatures w14:val="standardContextual"/>
        </w:rPr>
      </w:pPr>
      <w:r>
        <w:fldChar w:fldCharType="begin"/>
      </w:r>
      <w:r>
        <w:instrText xml:space="preserve"> TOC \o "1-2" \h \z \u </w:instrText>
      </w:r>
      <w:r>
        <w:fldChar w:fldCharType="separate"/>
      </w:r>
      <w:hyperlink w:anchor="_Toc242654146" w:history="1">
        <w:r w:rsidR="006E5295" w:rsidRPr="00775F90">
          <w:rPr>
            <w:rStyle w:val="Hyperlink"/>
            <w:noProof/>
          </w:rPr>
          <w:t>1 INTRODUCTION AND PROJECT CONTEXT</w:t>
        </w:r>
        <w:r w:rsidR="006E5295">
          <w:rPr>
            <w:noProof/>
            <w:webHidden/>
          </w:rPr>
          <w:tab/>
        </w:r>
        <w:r w:rsidR="006E5295">
          <w:rPr>
            <w:noProof/>
            <w:webHidden/>
          </w:rPr>
          <w:fldChar w:fldCharType="begin"/>
        </w:r>
        <w:r w:rsidR="006E5295">
          <w:rPr>
            <w:noProof/>
            <w:webHidden/>
          </w:rPr>
          <w:instrText xml:space="preserve"> PAGEREF _Toc242654146 \h </w:instrText>
        </w:r>
        <w:r w:rsidR="006E5295">
          <w:rPr>
            <w:noProof/>
            <w:webHidden/>
          </w:rPr>
        </w:r>
        <w:r w:rsidR="006E5295">
          <w:rPr>
            <w:noProof/>
            <w:webHidden/>
          </w:rPr>
          <w:fldChar w:fldCharType="separate"/>
        </w:r>
        <w:r w:rsidR="006E5295">
          <w:rPr>
            <w:noProof/>
            <w:webHidden/>
          </w:rPr>
          <w:t>10</w:t>
        </w:r>
        <w:r w:rsidR="006E5295">
          <w:rPr>
            <w:noProof/>
            <w:webHidden/>
          </w:rPr>
          <w:fldChar w:fldCharType="end"/>
        </w:r>
      </w:hyperlink>
    </w:p>
    <w:p w14:paraId="199D8876" w14:textId="73BAF286"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47" w:history="1">
        <w:r w:rsidRPr="00775F90">
          <w:rPr>
            <w:rStyle w:val="Hyperlink"/>
            <w:noProof/>
          </w:rPr>
          <w:t>1.1 Background and context</w:t>
        </w:r>
        <w:r>
          <w:rPr>
            <w:noProof/>
            <w:webHidden/>
          </w:rPr>
          <w:tab/>
        </w:r>
        <w:r>
          <w:rPr>
            <w:noProof/>
            <w:webHidden/>
          </w:rPr>
          <w:fldChar w:fldCharType="begin"/>
        </w:r>
        <w:r>
          <w:rPr>
            <w:noProof/>
            <w:webHidden/>
          </w:rPr>
          <w:instrText xml:space="preserve"> PAGEREF _Toc242654147 \h </w:instrText>
        </w:r>
        <w:r>
          <w:rPr>
            <w:noProof/>
            <w:webHidden/>
          </w:rPr>
        </w:r>
        <w:r>
          <w:rPr>
            <w:noProof/>
            <w:webHidden/>
          </w:rPr>
          <w:fldChar w:fldCharType="separate"/>
        </w:r>
        <w:r>
          <w:rPr>
            <w:noProof/>
            <w:webHidden/>
          </w:rPr>
          <w:t>10</w:t>
        </w:r>
        <w:r>
          <w:rPr>
            <w:noProof/>
            <w:webHidden/>
          </w:rPr>
          <w:fldChar w:fldCharType="end"/>
        </w:r>
      </w:hyperlink>
    </w:p>
    <w:p w14:paraId="4B88C5EC" w14:textId="4D3011C8"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48" w:history="1">
        <w:r w:rsidRPr="00775F90">
          <w:rPr>
            <w:rStyle w:val="Hyperlink"/>
            <w:noProof/>
          </w:rPr>
          <w:t>1.2 Stakeholders and user needs</w:t>
        </w:r>
        <w:r>
          <w:rPr>
            <w:noProof/>
            <w:webHidden/>
          </w:rPr>
          <w:tab/>
        </w:r>
        <w:r>
          <w:rPr>
            <w:noProof/>
            <w:webHidden/>
          </w:rPr>
          <w:fldChar w:fldCharType="begin"/>
        </w:r>
        <w:r>
          <w:rPr>
            <w:noProof/>
            <w:webHidden/>
          </w:rPr>
          <w:instrText xml:space="preserve"> PAGEREF _Toc242654148 \h </w:instrText>
        </w:r>
        <w:r>
          <w:rPr>
            <w:noProof/>
            <w:webHidden/>
          </w:rPr>
        </w:r>
        <w:r>
          <w:rPr>
            <w:noProof/>
            <w:webHidden/>
          </w:rPr>
          <w:fldChar w:fldCharType="separate"/>
        </w:r>
        <w:r>
          <w:rPr>
            <w:noProof/>
            <w:webHidden/>
          </w:rPr>
          <w:t>10</w:t>
        </w:r>
        <w:r>
          <w:rPr>
            <w:noProof/>
            <w:webHidden/>
          </w:rPr>
          <w:fldChar w:fldCharType="end"/>
        </w:r>
      </w:hyperlink>
    </w:p>
    <w:p w14:paraId="591DCB45" w14:textId="1D49841C"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49" w:history="1">
        <w:r w:rsidRPr="00775F90">
          <w:rPr>
            <w:rStyle w:val="Hyperlink"/>
            <w:noProof/>
          </w:rPr>
          <w:t>1.3 Alignment with the Sustainable Development Goals</w:t>
        </w:r>
        <w:r>
          <w:rPr>
            <w:noProof/>
            <w:webHidden/>
          </w:rPr>
          <w:tab/>
        </w:r>
        <w:r>
          <w:rPr>
            <w:noProof/>
            <w:webHidden/>
          </w:rPr>
          <w:fldChar w:fldCharType="begin"/>
        </w:r>
        <w:r>
          <w:rPr>
            <w:noProof/>
            <w:webHidden/>
          </w:rPr>
          <w:instrText xml:space="preserve"> PAGEREF _Toc242654149 \h </w:instrText>
        </w:r>
        <w:r>
          <w:rPr>
            <w:noProof/>
            <w:webHidden/>
          </w:rPr>
        </w:r>
        <w:r>
          <w:rPr>
            <w:noProof/>
            <w:webHidden/>
          </w:rPr>
          <w:fldChar w:fldCharType="separate"/>
        </w:r>
        <w:r>
          <w:rPr>
            <w:noProof/>
            <w:webHidden/>
          </w:rPr>
          <w:t>10</w:t>
        </w:r>
        <w:r>
          <w:rPr>
            <w:noProof/>
            <w:webHidden/>
          </w:rPr>
          <w:fldChar w:fldCharType="end"/>
        </w:r>
      </w:hyperlink>
    </w:p>
    <w:p w14:paraId="670BFC6B" w14:textId="362847CF"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50" w:history="1">
        <w:r w:rsidRPr="00775F90">
          <w:rPr>
            <w:rStyle w:val="Hyperlink"/>
            <w:noProof/>
          </w:rPr>
          <w:t>1.4 Purpose and scope of the common report</w:t>
        </w:r>
        <w:r>
          <w:rPr>
            <w:noProof/>
            <w:webHidden/>
          </w:rPr>
          <w:tab/>
        </w:r>
        <w:r>
          <w:rPr>
            <w:noProof/>
            <w:webHidden/>
          </w:rPr>
          <w:fldChar w:fldCharType="begin"/>
        </w:r>
        <w:r>
          <w:rPr>
            <w:noProof/>
            <w:webHidden/>
          </w:rPr>
          <w:instrText xml:space="preserve"> PAGEREF _Toc242654150 \h </w:instrText>
        </w:r>
        <w:r>
          <w:rPr>
            <w:noProof/>
            <w:webHidden/>
          </w:rPr>
        </w:r>
        <w:r>
          <w:rPr>
            <w:noProof/>
            <w:webHidden/>
          </w:rPr>
          <w:fldChar w:fldCharType="separate"/>
        </w:r>
        <w:r>
          <w:rPr>
            <w:noProof/>
            <w:webHidden/>
          </w:rPr>
          <w:t>11</w:t>
        </w:r>
        <w:r>
          <w:rPr>
            <w:noProof/>
            <w:webHidden/>
          </w:rPr>
          <w:fldChar w:fldCharType="end"/>
        </w:r>
      </w:hyperlink>
    </w:p>
    <w:p w14:paraId="51DF735B" w14:textId="38B5ACB6"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51" w:history="1">
        <w:r w:rsidRPr="00775F90">
          <w:rPr>
            <w:rStyle w:val="Hyperlink"/>
            <w:noProof/>
          </w:rPr>
          <w:t>2 OVERALL PROBLEM DEFINITION AND FOUR SUBPROBLEMS</w:t>
        </w:r>
        <w:r>
          <w:rPr>
            <w:noProof/>
            <w:webHidden/>
          </w:rPr>
          <w:tab/>
        </w:r>
        <w:r>
          <w:rPr>
            <w:noProof/>
            <w:webHidden/>
          </w:rPr>
          <w:fldChar w:fldCharType="begin"/>
        </w:r>
        <w:r>
          <w:rPr>
            <w:noProof/>
            <w:webHidden/>
          </w:rPr>
          <w:instrText xml:space="preserve"> PAGEREF _Toc242654151 \h </w:instrText>
        </w:r>
        <w:r>
          <w:rPr>
            <w:noProof/>
            <w:webHidden/>
          </w:rPr>
        </w:r>
        <w:r>
          <w:rPr>
            <w:noProof/>
            <w:webHidden/>
          </w:rPr>
          <w:fldChar w:fldCharType="separate"/>
        </w:r>
        <w:r>
          <w:rPr>
            <w:noProof/>
            <w:webHidden/>
          </w:rPr>
          <w:t>12</w:t>
        </w:r>
        <w:r>
          <w:rPr>
            <w:noProof/>
            <w:webHidden/>
          </w:rPr>
          <w:fldChar w:fldCharType="end"/>
        </w:r>
      </w:hyperlink>
    </w:p>
    <w:p w14:paraId="045945C6" w14:textId="652D5822"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52" w:history="1">
        <w:r w:rsidRPr="00775F90">
          <w:rPr>
            <w:rStyle w:val="Hyperlink"/>
            <w:noProof/>
          </w:rPr>
          <w:t>2.1 Overall problem definition</w:t>
        </w:r>
        <w:r>
          <w:rPr>
            <w:noProof/>
            <w:webHidden/>
          </w:rPr>
          <w:tab/>
        </w:r>
        <w:r>
          <w:rPr>
            <w:noProof/>
            <w:webHidden/>
          </w:rPr>
          <w:fldChar w:fldCharType="begin"/>
        </w:r>
        <w:r>
          <w:rPr>
            <w:noProof/>
            <w:webHidden/>
          </w:rPr>
          <w:instrText xml:space="preserve"> PAGEREF _Toc242654152 \h </w:instrText>
        </w:r>
        <w:r>
          <w:rPr>
            <w:noProof/>
            <w:webHidden/>
          </w:rPr>
        </w:r>
        <w:r>
          <w:rPr>
            <w:noProof/>
            <w:webHidden/>
          </w:rPr>
          <w:fldChar w:fldCharType="separate"/>
        </w:r>
        <w:r>
          <w:rPr>
            <w:noProof/>
            <w:webHidden/>
          </w:rPr>
          <w:t>12</w:t>
        </w:r>
        <w:r>
          <w:rPr>
            <w:noProof/>
            <w:webHidden/>
          </w:rPr>
          <w:fldChar w:fldCharType="end"/>
        </w:r>
      </w:hyperlink>
    </w:p>
    <w:p w14:paraId="6FD67CFE" w14:textId="328F0C7E"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53" w:history="1">
        <w:r w:rsidRPr="00775F90">
          <w:rPr>
            <w:rStyle w:val="Hyperlink"/>
            <w:noProof/>
          </w:rPr>
          <w:t>2.2 Root causes and overall research gap</w:t>
        </w:r>
        <w:r>
          <w:rPr>
            <w:noProof/>
            <w:webHidden/>
          </w:rPr>
          <w:tab/>
        </w:r>
        <w:r>
          <w:rPr>
            <w:noProof/>
            <w:webHidden/>
          </w:rPr>
          <w:fldChar w:fldCharType="begin"/>
        </w:r>
        <w:r>
          <w:rPr>
            <w:noProof/>
            <w:webHidden/>
          </w:rPr>
          <w:instrText xml:space="preserve"> PAGEREF _Toc242654153 \h </w:instrText>
        </w:r>
        <w:r>
          <w:rPr>
            <w:noProof/>
            <w:webHidden/>
          </w:rPr>
        </w:r>
        <w:r>
          <w:rPr>
            <w:noProof/>
            <w:webHidden/>
          </w:rPr>
          <w:fldChar w:fldCharType="separate"/>
        </w:r>
        <w:r>
          <w:rPr>
            <w:noProof/>
            <w:webHidden/>
          </w:rPr>
          <w:t>12</w:t>
        </w:r>
        <w:r>
          <w:rPr>
            <w:noProof/>
            <w:webHidden/>
          </w:rPr>
          <w:fldChar w:fldCharType="end"/>
        </w:r>
      </w:hyperlink>
    </w:p>
    <w:p w14:paraId="128601BB" w14:textId="6BB9A94D"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54" w:history="1">
        <w:r w:rsidRPr="00775F90">
          <w:rPr>
            <w:rStyle w:val="Hyperlink"/>
            <w:noProof/>
          </w:rPr>
          <w:t>2.3 Subproblem and component mapping</w:t>
        </w:r>
        <w:r>
          <w:rPr>
            <w:noProof/>
            <w:webHidden/>
          </w:rPr>
          <w:tab/>
        </w:r>
        <w:r>
          <w:rPr>
            <w:noProof/>
            <w:webHidden/>
          </w:rPr>
          <w:fldChar w:fldCharType="begin"/>
        </w:r>
        <w:r>
          <w:rPr>
            <w:noProof/>
            <w:webHidden/>
          </w:rPr>
          <w:instrText xml:space="preserve"> PAGEREF _Toc242654154 \h </w:instrText>
        </w:r>
        <w:r>
          <w:rPr>
            <w:noProof/>
            <w:webHidden/>
          </w:rPr>
        </w:r>
        <w:r>
          <w:rPr>
            <w:noProof/>
            <w:webHidden/>
          </w:rPr>
          <w:fldChar w:fldCharType="separate"/>
        </w:r>
        <w:r>
          <w:rPr>
            <w:noProof/>
            <w:webHidden/>
          </w:rPr>
          <w:t>12</w:t>
        </w:r>
        <w:r>
          <w:rPr>
            <w:noProof/>
            <w:webHidden/>
          </w:rPr>
          <w:fldChar w:fldCharType="end"/>
        </w:r>
      </w:hyperlink>
    </w:p>
    <w:p w14:paraId="39FD1450" w14:textId="549A07F4"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55" w:history="1">
        <w:r w:rsidRPr="00775F90">
          <w:rPr>
            <w:rStyle w:val="Hyperlink"/>
            <w:noProof/>
          </w:rPr>
          <w:t>2.4 Overall aim and group objectives</w:t>
        </w:r>
        <w:r>
          <w:rPr>
            <w:noProof/>
            <w:webHidden/>
          </w:rPr>
          <w:tab/>
        </w:r>
        <w:r>
          <w:rPr>
            <w:noProof/>
            <w:webHidden/>
          </w:rPr>
          <w:fldChar w:fldCharType="begin"/>
        </w:r>
        <w:r>
          <w:rPr>
            <w:noProof/>
            <w:webHidden/>
          </w:rPr>
          <w:instrText xml:space="preserve"> PAGEREF _Toc242654155 \h </w:instrText>
        </w:r>
        <w:r>
          <w:rPr>
            <w:noProof/>
            <w:webHidden/>
          </w:rPr>
        </w:r>
        <w:r>
          <w:rPr>
            <w:noProof/>
            <w:webHidden/>
          </w:rPr>
          <w:fldChar w:fldCharType="separate"/>
        </w:r>
        <w:r>
          <w:rPr>
            <w:noProof/>
            <w:webHidden/>
          </w:rPr>
          <w:t>13</w:t>
        </w:r>
        <w:r>
          <w:rPr>
            <w:noProof/>
            <w:webHidden/>
          </w:rPr>
          <w:fldChar w:fldCharType="end"/>
        </w:r>
      </w:hyperlink>
    </w:p>
    <w:p w14:paraId="3D010F70" w14:textId="30C94BC2"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56" w:history="1">
        <w:r w:rsidRPr="00775F90">
          <w:rPr>
            <w:rStyle w:val="Hyperlink"/>
            <w:noProof/>
          </w:rPr>
          <w:t>2.5 Scope assumptions and constraints</w:t>
        </w:r>
        <w:r>
          <w:rPr>
            <w:noProof/>
            <w:webHidden/>
          </w:rPr>
          <w:tab/>
        </w:r>
        <w:r>
          <w:rPr>
            <w:noProof/>
            <w:webHidden/>
          </w:rPr>
          <w:fldChar w:fldCharType="begin"/>
        </w:r>
        <w:r>
          <w:rPr>
            <w:noProof/>
            <w:webHidden/>
          </w:rPr>
          <w:instrText xml:space="preserve"> PAGEREF _Toc242654156 \h </w:instrText>
        </w:r>
        <w:r>
          <w:rPr>
            <w:noProof/>
            <w:webHidden/>
          </w:rPr>
        </w:r>
        <w:r>
          <w:rPr>
            <w:noProof/>
            <w:webHidden/>
          </w:rPr>
          <w:fldChar w:fldCharType="separate"/>
        </w:r>
        <w:r>
          <w:rPr>
            <w:noProof/>
            <w:webHidden/>
          </w:rPr>
          <w:t>13</w:t>
        </w:r>
        <w:r>
          <w:rPr>
            <w:noProof/>
            <w:webHidden/>
          </w:rPr>
          <w:fldChar w:fldCharType="end"/>
        </w:r>
      </w:hyperlink>
    </w:p>
    <w:p w14:paraId="6CBA1560" w14:textId="120E70DE"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57" w:history="1">
        <w:r w:rsidRPr="00775F90">
          <w:rPr>
            <w:rStyle w:val="Hyperlink"/>
            <w:noProof/>
          </w:rPr>
          <w:t>3 OVERALL SOLUTION STRUCTURE</w:t>
        </w:r>
        <w:r>
          <w:rPr>
            <w:noProof/>
            <w:webHidden/>
          </w:rPr>
          <w:tab/>
        </w:r>
        <w:r>
          <w:rPr>
            <w:noProof/>
            <w:webHidden/>
          </w:rPr>
          <w:fldChar w:fldCharType="begin"/>
        </w:r>
        <w:r>
          <w:rPr>
            <w:noProof/>
            <w:webHidden/>
          </w:rPr>
          <w:instrText xml:space="preserve"> PAGEREF _Toc242654157 \h </w:instrText>
        </w:r>
        <w:r>
          <w:rPr>
            <w:noProof/>
            <w:webHidden/>
          </w:rPr>
        </w:r>
        <w:r>
          <w:rPr>
            <w:noProof/>
            <w:webHidden/>
          </w:rPr>
          <w:fldChar w:fldCharType="separate"/>
        </w:r>
        <w:r>
          <w:rPr>
            <w:noProof/>
            <w:webHidden/>
          </w:rPr>
          <w:t>15</w:t>
        </w:r>
        <w:r>
          <w:rPr>
            <w:noProof/>
            <w:webHidden/>
          </w:rPr>
          <w:fldChar w:fldCharType="end"/>
        </w:r>
      </w:hyperlink>
    </w:p>
    <w:p w14:paraId="39D2EDF9" w14:textId="35583141"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58" w:history="1">
        <w:r w:rsidRPr="00775F90">
          <w:rPr>
            <w:rStyle w:val="Hyperlink"/>
            <w:noProof/>
          </w:rPr>
          <w:t>3.1 Integrated solution overview</w:t>
        </w:r>
        <w:r>
          <w:rPr>
            <w:noProof/>
            <w:webHidden/>
          </w:rPr>
          <w:tab/>
        </w:r>
        <w:r>
          <w:rPr>
            <w:noProof/>
            <w:webHidden/>
          </w:rPr>
          <w:fldChar w:fldCharType="begin"/>
        </w:r>
        <w:r>
          <w:rPr>
            <w:noProof/>
            <w:webHidden/>
          </w:rPr>
          <w:instrText xml:space="preserve"> PAGEREF _Toc242654158 \h </w:instrText>
        </w:r>
        <w:r>
          <w:rPr>
            <w:noProof/>
            <w:webHidden/>
          </w:rPr>
        </w:r>
        <w:r>
          <w:rPr>
            <w:noProof/>
            <w:webHidden/>
          </w:rPr>
          <w:fldChar w:fldCharType="separate"/>
        </w:r>
        <w:r>
          <w:rPr>
            <w:noProof/>
            <w:webHidden/>
          </w:rPr>
          <w:t>15</w:t>
        </w:r>
        <w:r>
          <w:rPr>
            <w:noProof/>
            <w:webHidden/>
          </w:rPr>
          <w:fldChar w:fldCharType="end"/>
        </w:r>
      </w:hyperlink>
    </w:p>
    <w:p w14:paraId="6C004B16" w14:textId="565A13A7"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59" w:history="1">
        <w:r w:rsidRPr="00775F90">
          <w:rPr>
            <w:rStyle w:val="Hyperlink"/>
            <w:noProof/>
          </w:rPr>
          <w:t>3.2 High level architecture</w:t>
        </w:r>
        <w:r>
          <w:rPr>
            <w:noProof/>
            <w:webHidden/>
          </w:rPr>
          <w:tab/>
        </w:r>
        <w:r>
          <w:rPr>
            <w:noProof/>
            <w:webHidden/>
          </w:rPr>
          <w:fldChar w:fldCharType="begin"/>
        </w:r>
        <w:r>
          <w:rPr>
            <w:noProof/>
            <w:webHidden/>
          </w:rPr>
          <w:instrText xml:space="preserve"> PAGEREF _Toc242654159 \h </w:instrText>
        </w:r>
        <w:r>
          <w:rPr>
            <w:noProof/>
            <w:webHidden/>
          </w:rPr>
        </w:r>
        <w:r>
          <w:rPr>
            <w:noProof/>
            <w:webHidden/>
          </w:rPr>
          <w:fldChar w:fldCharType="separate"/>
        </w:r>
        <w:r>
          <w:rPr>
            <w:noProof/>
            <w:webHidden/>
          </w:rPr>
          <w:t>15</w:t>
        </w:r>
        <w:r>
          <w:rPr>
            <w:noProof/>
            <w:webHidden/>
          </w:rPr>
          <w:fldChar w:fldCharType="end"/>
        </w:r>
      </w:hyperlink>
    </w:p>
    <w:p w14:paraId="624D7ED4" w14:textId="13359D22"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0" w:history="1">
        <w:r w:rsidRPr="00775F90">
          <w:rPr>
            <w:rStyle w:val="Hyperlink"/>
            <w:noProof/>
          </w:rPr>
          <w:t>3.3 Component 1 summary</w:t>
        </w:r>
        <w:r>
          <w:rPr>
            <w:noProof/>
            <w:webHidden/>
          </w:rPr>
          <w:tab/>
        </w:r>
        <w:r>
          <w:rPr>
            <w:noProof/>
            <w:webHidden/>
          </w:rPr>
          <w:fldChar w:fldCharType="begin"/>
        </w:r>
        <w:r>
          <w:rPr>
            <w:noProof/>
            <w:webHidden/>
          </w:rPr>
          <w:instrText xml:space="preserve"> PAGEREF _Toc242654160 \h </w:instrText>
        </w:r>
        <w:r>
          <w:rPr>
            <w:noProof/>
            <w:webHidden/>
          </w:rPr>
        </w:r>
        <w:r>
          <w:rPr>
            <w:noProof/>
            <w:webHidden/>
          </w:rPr>
          <w:fldChar w:fldCharType="separate"/>
        </w:r>
        <w:r>
          <w:rPr>
            <w:noProof/>
            <w:webHidden/>
          </w:rPr>
          <w:t>16</w:t>
        </w:r>
        <w:r>
          <w:rPr>
            <w:noProof/>
            <w:webHidden/>
          </w:rPr>
          <w:fldChar w:fldCharType="end"/>
        </w:r>
      </w:hyperlink>
    </w:p>
    <w:p w14:paraId="52078453" w14:textId="60598B1C"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1" w:history="1">
        <w:r w:rsidRPr="00775F90">
          <w:rPr>
            <w:rStyle w:val="Hyperlink"/>
            <w:noProof/>
          </w:rPr>
          <w:t>3.4 Component 2 summary</w:t>
        </w:r>
        <w:r>
          <w:rPr>
            <w:noProof/>
            <w:webHidden/>
          </w:rPr>
          <w:tab/>
        </w:r>
        <w:r>
          <w:rPr>
            <w:noProof/>
            <w:webHidden/>
          </w:rPr>
          <w:fldChar w:fldCharType="begin"/>
        </w:r>
        <w:r>
          <w:rPr>
            <w:noProof/>
            <w:webHidden/>
          </w:rPr>
          <w:instrText xml:space="preserve"> PAGEREF _Toc242654161 \h </w:instrText>
        </w:r>
        <w:r>
          <w:rPr>
            <w:noProof/>
            <w:webHidden/>
          </w:rPr>
        </w:r>
        <w:r>
          <w:rPr>
            <w:noProof/>
            <w:webHidden/>
          </w:rPr>
          <w:fldChar w:fldCharType="separate"/>
        </w:r>
        <w:r>
          <w:rPr>
            <w:noProof/>
            <w:webHidden/>
          </w:rPr>
          <w:t>16</w:t>
        </w:r>
        <w:r>
          <w:rPr>
            <w:noProof/>
            <w:webHidden/>
          </w:rPr>
          <w:fldChar w:fldCharType="end"/>
        </w:r>
      </w:hyperlink>
    </w:p>
    <w:p w14:paraId="056C40EB" w14:textId="729439FD"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2" w:history="1">
        <w:r w:rsidRPr="00775F90">
          <w:rPr>
            <w:rStyle w:val="Hyperlink"/>
            <w:noProof/>
          </w:rPr>
          <w:t>3.5 Component 3 summary</w:t>
        </w:r>
        <w:r>
          <w:rPr>
            <w:noProof/>
            <w:webHidden/>
          </w:rPr>
          <w:tab/>
        </w:r>
        <w:r>
          <w:rPr>
            <w:noProof/>
            <w:webHidden/>
          </w:rPr>
          <w:fldChar w:fldCharType="begin"/>
        </w:r>
        <w:r>
          <w:rPr>
            <w:noProof/>
            <w:webHidden/>
          </w:rPr>
          <w:instrText xml:space="preserve"> PAGEREF _Toc242654162 \h </w:instrText>
        </w:r>
        <w:r>
          <w:rPr>
            <w:noProof/>
            <w:webHidden/>
          </w:rPr>
        </w:r>
        <w:r>
          <w:rPr>
            <w:noProof/>
            <w:webHidden/>
          </w:rPr>
          <w:fldChar w:fldCharType="separate"/>
        </w:r>
        <w:r>
          <w:rPr>
            <w:noProof/>
            <w:webHidden/>
          </w:rPr>
          <w:t>17</w:t>
        </w:r>
        <w:r>
          <w:rPr>
            <w:noProof/>
            <w:webHidden/>
          </w:rPr>
          <w:fldChar w:fldCharType="end"/>
        </w:r>
      </w:hyperlink>
    </w:p>
    <w:p w14:paraId="250325E7" w14:textId="72AE7C26"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3" w:history="1">
        <w:r w:rsidRPr="00775F90">
          <w:rPr>
            <w:rStyle w:val="Hyperlink"/>
            <w:noProof/>
          </w:rPr>
          <w:t>3.6 Component 4 summary</w:t>
        </w:r>
        <w:r>
          <w:rPr>
            <w:noProof/>
            <w:webHidden/>
          </w:rPr>
          <w:tab/>
        </w:r>
        <w:r>
          <w:rPr>
            <w:noProof/>
            <w:webHidden/>
          </w:rPr>
          <w:fldChar w:fldCharType="begin"/>
        </w:r>
        <w:r>
          <w:rPr>
            <w:noProof/>
            <w:webHidden/>
          </w:rPr>
          <w:instrText xml:space="preserve"> PAGEREF _Toc242654163 \h </w:instrText>
        </w:r>
        <w:r>
          <w:rPr>
            <w:noProof/>
            <w:webHidden/>
          </w:rPr>
        </w:r>
        <w:r>
          <w:rPr>
            <w:noProof/>
            <w:webHidden/>
          </w:rPr>
          <w:fldChar w:fldCharType="separate"/>
        </w:r>
        <w:r>
          <w:rPr>
            <w:noProof/>
            <w:webHidden/>
          </w:rPr>
          <w:t>17</w:t>
        </w:r>
        <w:r>
          <w:rPr>
            <w:noProof/>
            <w:webHidden/>
          </w:rPr>
          <w:fldChar w:fldCharType="end"/>
        </w:r>
      </w:hyperlink>
    </w:p>
    <w:p w14:paraId="04D1E10B" w14:textId="17B545B7"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4" w:history="1">
        <w:r w:rsidRPr="00775F90">
          <w:rPr>
            <w:rStyle w:val="Hyperlink"/>
            <w:noProof/>
          </w:rPr>
          <w:t>3.7 End to end user and data flow</w:t>
        </w:r>
        <w:r>
          <w:rPr>
            <w:noProof/>
            <w:webHidden/>
          </w:rPr>
          <w:tab/>
        </w:r>
        <w:r>
          <w:rPr>
            <w:noProof/>
            <w:webHidden/>
          </w:rPr>
          <w:fldChar w:fldCharType="begin"/>
        </w:r>
        <w:r>
          <w:rPr>
            <w:noProof/>
            <w:webHidden/>
          </w:rPr>
          <w:instrText xml:space="preserve"> PAGEREF _Toc242654164 \h </w:instrText>
        </w:r>
        <w:r>
          <w:rPr>
            <w:noProof/>
            <w:webHidden/>
          </w:rPr>
        </w:r>
        <w:r>
          <w:rPr>
            <w:noProof/>
            <w:webHidden/>
          </w:rPr>
          <w:fldChar w:fldCharType="separate"/>
        </w:r>
        <w:r>
          <w:rPr>
            <w:noProof/>
            <w:webHidden/>
          </w:rPr>
          <w:t>17</w:t>
        </w:r>
        <w:r>
          <w:rPr>
            <w:noProof/>
            <w:webHidden/>
          </w:rPr>
          <w:fldChar w:fldCharType="end"/>
        </w:r>
      </w:hyperlink>
    </w:p>
    <w:p w14:paraId="02B31979" w14:textId="5B778398"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65" w:history="1">
        <w:r w:rsidRPr="00775F90">
          <w:rPr>
            <w:rStyle w:val="Hyperlink"/>
            <w:noProof/>
          </w:rPr>
          <w:t>4 COMPONENT INTEGRATION AND COHESIVE OPERATION</w:t>
        </w:r>
        <w:r>
          <w:rPr>
            <w:noProof/>
            <w:webHidden/>
          </w:rPr>
          <w:tab/>
        </w:r>
        <w:r>
          <w:rPr>
            <w:noProof/>
            <w:webHidden/>
          </w:rPr>
          <w:fldChar w:fldCharType="begin"/>
        </w:r>
        <w:r>
          <w:rPr>
            <w:noProof/>
            <w:webHidden/>
          </w:rPr>
          <w:instrText xml:space="preserve"> PAGEREF _Toc242654165 \h </w:instrText>
        </w:r>
        <w:r>
          <w:rPr>
            <w:noProof/>
            <w:webHidden/>
          </w:rPr>
        </w:r>
        <w:r>
          <w:rPr>
            <w:noProof/>
            <w:webHidden/>
          </w:rPr>
          <w:fldChar w:fldCharType="separate"/>
        </w:r>
        <w:r>
          <w:rPr>
            <w:noProof/>
            <w:webHidden/>
          </w:rPr>
          <w:t>19</w:t>
        </w:r>
        <w:r>
          <w:rPr>
            <w:noProof/>
            <w:webHidden/>
          </w:rPr>
          <w:fldChar w:fldCharType="end"/>
        </w:r>
      </w:hyperlink>
    </w:p>
    <w:p w14:paraId="2BE4EC75" w14:textId="0D33A971"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6" w:history="1">
        <w:r w:rsidRPr="00775F90">
          <w:rPr>
            <w:rStyle w:val="Hyperlink"/>
            <w:noProof/>
          </w:rPr>
          <w:t>4.1 Integration strategy</w:t>
        </w:r>
        <w:r>
          <w:rPr>
            <w:noProof/>
            <w:webHidden/>
          </w:rPr>
          <w:tab/>
        </w:r>
        <w:r>
          <w:rPr>
            <w:noProof/>
            <w:webHidden/>
          </w:rPr>
          <w:fldChar w:fldCharType="begin"/>
        </w:r>
        <w:r>
          <w:rPr>
            <w:noProof/>
            <w:webHidden/>
          </w:rPr>
          <w:instrText xml:space="preserve"> PAGEREF _Toc242654166 \h </w:instrText>
        </w:r>
        <w:r>
          <w:rPr>
            <w:noProof/>
            <w:webHidden/>
          </w:rPr>
        </w:r>
        <w:r>
          <w:rPr>
            <w:noProof/>
            <w:webHidden/>
          </w:rPr>
          <w:fldChar w:fldCharType="separate"/>
        </w:r>
        <w:r>
          <w:rPr>
            <w:noProof/>
            <w:webHidden/>
          </w:rPr>
          <w:t>19</w:t>
        </w:r>
        <w:r>
          <w:rPr>
            <w:noProof/>
            <w:webHidden/>
          </w:rPr>
          <w:fldChar w:fldCharType="end"/>
        </w:r>
      </w:hyperlink>
    </w:p>
    <w:p w14:paraId="08501283" w14:textId="715FCD91"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7" w:history="1">
        <w:r w:rsidRPr="00775F90">
          <w:rPr>
            <w:rStyle w:val="Hyperlink"/>
            <w:noProof/>
          </w:rPr>
          <w:t>4.2 Interfaces data contracts and shared models</w:t>
        </w:r>
        <w:r>
          <w:rPr>
            <w:noProof/>
            <w:webHidden/>
          </w:rPr>
          <w:tab/>
        </w:r>
        <w:r>
          <w:rPr>
            <w:noProof/>
            <w:webHidden/>
          </w:rPr>
          <w:fldChar w:fldCharType="begin"/>
        </w:r>
        <w:r>
          <w:rPr>
            <w:noProof/>
            <w:webHidden/>
          </w:rPr>
          <w:instrText xml:space="preserve"> PAGEREF _Toc242654167 \h </w:instrText>
        </w:r>
        <w:r>
          <w:rPr>
            <w:noProof/>
            <w:webHidden/>
          </w:rPr>
        </w:r>
        <w:r>
          <w:rPr>
            <w:noProof/>
            <w:webHidden/>
          </w:rPr>
          <w:fldChar w:fldCharType="separate"/>
        </w:r>
        <w:r>
          <w:rPr>
            <w:noProof/>
            <w:webHidden/>
          </w:rPr>
          <w:t>19</w:t>
        </w:r>
        <w:r>
          <w:rPr>
            <w:noProof/>
            <w:webHidden/>
          </w:rPr>
          <w:fldChar w:fldCharType="end"/>
        </w:r>
      </w:hyperlink>
    </w:p>
    <w:p w14:paraId="02E2D315" w14:textId="50CAE6F8"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8" w:history="1">
        <w:r w:rsidRPr="00775F90">
          <w:rPr>
            <w:rStyle w:val="Hyperlink"/>
            <w:noProof/>
          </w:rPr>
          <w:t>4.3 Shared nonfunctional requirements</w:t>
        </w:r>
        <w:r>
          <w:rPr>
            <w:noProof/>
            <w:webHidden/>
          </w:rPr>
          <w:tab/>
        </w:r>
        <w:r>
          <w:rPr>
            <w:noProof/>
            <w:webHidden/>
          </w:rPr>
          <w:fldChar w:fldCharType="begin"/>
        </w:r>
        <w:r>
          <w:rPr>
            <w:noProof/>
            <w:webHidden/>
          </w:rPr>
          <w:instrText xml:space="preserve"> PAGEREF _Toc242654168 \h </w:instrText>
        </w:r>
        <w:r>
          <w:rPr>
            <w:noProof/>
            <w:webHidden/>
          </w:rPr>
        </w:r>
        <w:r>
          <w:rPr>
            <w:noProof/>
            <w:webHidden/>
          </w:rPr>
          <w:fldChar w:fldCharType="separate"/>
        </w:r>
        <w:r>
          <w:rPr>
            <w:noProof/>
            <w:webHidden/>
          </w:rPr>
          <w:t>20</w:t>
        </w:r>
        <w:r>
          <w:rPr>
            <w:noProof/>
            <w:webHidden/>
          </w:rPr>
          <w:fldChar w:fldCharType="end"/>
        </w:r>
      </w:hyperlink>
    </w:p>
    <w:p w14:paraId="52C8758A" w14:textId="3EC1E5CC"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69" w:history="1">
        <w:r w:rsidRPr="00775F90">
          <w:rPr>
            <w:rStyle w:val="Hyperlink"/>
            <w:noProof/>
          </w:rPr>
          <w:t>4.4 Integrated workflow and exception handling</w:t>
        </w:r>
        <w:r>
          <w:rPr>
            <w:noProof/>
            <w:webHidden/>
          </w:rPr>
          <w:tab/>
        </w:r>
        <w:r>
          <w:rPr>
            <w:noProof/>
            <w:webHidden/>
          </w:rPr>
          <w:fldChar w:fldCharType="begin"/>
        </w:r>
        <w:r>
          <w:rPr>
            <w:noProof/>
            <w:webHidden/>
          </w:rPr>
          <w:instrText xml:space="preserve"> PAGEREF _Toc242654169 \h </w:instrText>
        </w:r>
        <w:r>
          <w:rPr>
            <w:noProof/>
            <w:webHidden/>
          </w:rPr>
        </w:r>
        <w:r>
          <w:rPr>
            <w:noProof/>
            <w:webHidden/>
          </w:rPr>
          <w:fldChar w:fldCharType="separate"/>
        </w:r>
        <w:r>
          <w:rPr>
            <w:noProof/>
            <w:webHidden/>
          </w:rPr>
          <w:t>20</w:t>
        </w:r>
        <w:r>
          <w:rPr>
            <w:noProof/>
            <w:webHidden/>
          </w:rPr>
          <w:fldChar w:fldCharType="end"/>
        </w:r>
      </w:hyperlink>
    </w:p>
    <w:p w14:paraId="6F520FB7" w14:textId="32C24C7A"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70" w:history="1">
        <w:r w:rsidRPr="00775F90">
          <w:rPr>
            <w:rStyle w:val="Hyperlink"/>
            <w:noProof/>
          </w:rPr>
          <w:t>4.5 Team contribution and dependency matrix</w:t>
        </w:r>
        <w:r>
          <w:rPr>
            <w:noProof/>
            <w:webHidden/>
          </w:rPr>
          <w:tab/>
        </w:r>
        <w:r>
          <w:rPr>
            <w:noProof/>
            <w:webHidden/>
          </w:rPr>
          <w:fldChar w:fldCharType="begin"/>
        </w:r>
        <w:r>
          <w:rPr>
            <w:noProof/>
            <w:webHidden/>
          </w:rPr>
          <w:instrText xml:space="preserve"> PAGEREF _Toc242654170 \h </w:instrText>
        </w:r>
        <w:r>
          <w:rPr>
            <w:noProof/>
            <w:webHidden/>
          </w:rPr>
        </w:r>
        <w:r>
          <w:rPr>
            <w:noProof/>
            <w:webHidden/>
          </w:rPr>
          <w:fldChar w:fldCharType="separate"/>
        </w:r>
        <w:r>
          <w:rPr>
            <w:noProof/>
            <w:webHidden/>
          </w:rPr>
          <w:t>20</w:t>
        </w:r>
        <w:r>
          <w:rPr>
            <w:noProof/>
            <w:webHidden/>
          </w:rPr>
          <w:fldChar w:fldCharType="end"/>
        </w:r>
      </w:hyperlink>
    </w:p>
    <w:p w14:paraId="3A31D57E" w14:textId="13A52D41"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71" w:history="1">
        <w:r w:rsidRPr="00775F90">
          <w:rPr>
            <w:rStyle w:val="Hyperlink"/>
            <w:noProof/>
          </w:rPr>
          <w:t>5 INTEGRATED IMPLEMENTATION AND PROJECT EXECUTION</w:t>
        </w:r>
        <w:r>
          <w:rPr>
            <w:noProof/>
            <w:webHidden/>
          </w:rPr>
          <w:tab/>
        </w:r>
        <w:r>
          <w:rPr>
            <w:noProof/>
            <w:webHidden/>
          </w:rPr>
          <w:fldChar w:fldCharType="begin"/>
        </w:r>
        <w:r>
          <w:rPr>
            <w:noProof/>
            <w:webHidden/>
          </w:rPr>
          <w:instrText xml:space="preserve"> PAGEREF _Toc242654171 \h </w:instrText>
        </w:r>
        <w:r>
          <w:rPr>
            <w:noProof/>
            <w:webHidden/>
          </w:rPr>
        </w:r>
        <w:r>
          <w:rPr>
            <w:noProof/>
            <w:webHidden/>
          </w:rPr>
          <w:fldChar w:fldCharType="separate"/>
        </w:r>
        <w:r>
          <w:rPr>
            <w:noProof/>
            <w:webHidden/>
          </w:rPr>
          <w:t>22</w:t>
        </w:r>
        <w:r>
          <w:rPr>
            <w:noProof/>
            <w:webHidden/>
          </w:rPr>
          <w:fldChar w:fldCharType="end"/>
        </w:r>
      </w:hyperlink>
    </w:p>
    <w:p w14:paraId="24D81FE9" w14:textId="3803903F"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72" w:history="1">
        <w:r w:rsidRPr="00775F90">
          <w:rPr>
            <w:rStyle w:val="Hyperlink"/>
            <w:noProof/>
          </w:rPr>
          <w:t>5.1 Common technology stack and infrastructure</w:t>
        </w:r>
        <w:r>
          <w:rPr>
            <w:noProof/>
            <w:webHidden/>
          </w:rPr>
          <w:tab/>
        </w:r>
        <w:r>
          <w:rPr>
            <w:noProof/>
            <w:webHidden/>
          </w:rPr>
          <w:fldChar w:fldCharType="begin"/>
        </w:r>
        <w:r>
          <w:rPr>
            <w:noProof/>
            <w:webHidden/>
          </w:rPr>
          <w:instrText xml:space="preserve"> PAGEREF _Toc242654172 \h </w:instrText>
        </w:r>
        <w:r>
          <w:rPr>
            <w:noProof/>
            <w:webHidden/>
          </w:rPr>
        </w:r>
        <w:r>
          <w:rPr>
            <w:noProof/>
            <w:webHidden/>
          </w:rPr>
          <w:fldChar w:fldCharType="separate"/>
        </w:r>
        <w:r>
          <w:rPr>
            <w:noProof/>
            <w:webHidden/>
          </w:rPr>
          <w:t>22</w:t>
        </w:r>
        <w:r>
          <w:rPr>
            <w:noProof/>
            <w:webHidden/>
          </w:rPr>
          <w:fldChar w:fldCharType="end"/>
        </w:r>
      </w:hyperlink>
    </w:p>
    <w:p w14:paraId="124CFF05" w14:textId="4A546608"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73" w:history="1">
        <w:r w:rsidRPr="00775F90">
          <w:rPr>
            <w:rStyle w:val="Hyperlink"/>
            <w:noProof/>
          </w:rPr>
          <w:t>5.2 Development and integration process</w:t>
        </w:r>
        <w:r>
          <w:rPr>
            <w:noProof/>
            <w:webHidden/>
          </w:rPr>
          <w:tab/>
        </w:r>
        <w:r>
          <w:rPr>
            <w:noProof/>
            <w:webHidden/>
          </w:rPr>
          <w:fldChar w:fldCharType="begin"/>
        </w:r>
        <w:r>
          <w:rPr>
            <w:noProof/>
            <w:webHidden/>
          </w:rPr>
          <w:instrText xml:space="preserve"> PAGEREF _Toc242654173 \h </w:instrText>
        </w:r>
        <w:r>
          <w:rPr>
            <w:noProof/>
            <w:webHidden/>
          </w:rPr>
        </w:r>
        <w:r>
          <w:rPr>
            <w:noProof/>
            <w:webHidden/>
          </w:rPr>
          <w:fldChar w:fldCharType="separate"/>
        </w:r>
        <w:r>
          <w:rPr>
            <w:noProof/>
            <w:webHidden/>
          </w:rPr>
          <w:t>22</w:t>
        </w:r>
        <w:r>
          <w:rPr>
            <w:noProof/>
            <w:webHidden/>
          </w:rPr>
          <w:fldChar w:fldCharType="end"/>
        </w:r>
      </w:hyperlink>
    </w:p>
    <w:p w14:paraId="2EE02055" w14:textId="49F72A8F"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74" w:history="1">
        <w:r w:rsidRPr="00775F90">
          <w:rPr>
            <w:rStyle w:val="Hyperlink"/>
            <w:noProof/>
          </w:rPr>
          <w:t>5.3 Deployment and operational configuration</w:t>
        </w:r>
        <w:r>
          <w:rPr>
            <w:noProof/>
            <w:webHidden/>
          </w:rPr>
          <w:tab/>
        </w:r>
        <w:r>
          <w:rPr>
            <w:noProof/>
            <w:webHidden/>
          </w:rPr>
          <w:fldChar w:fldCharType="begin"/>
        </w:r>
        <w:r>
          <w:rPr>
            <w:noProof/>
            <w:webHidden/>
          </w:rPr>
          <w:instrText xml:space="preserve"> PAGEREF _Toc242654174 \h </w:instrText>
        </w:r>
        <w:r>
          <w:rPr>
            <w:noProof/>
            <w:webHidden/>
          </w:rPr>
        </w:r>
        <w:r>
          <w:rPr>
            <w:noProof/>
            <w:webHidden/>
          </w:rPr>
          <w:fldChar w:fldCharType="separate"/>
        </w:r>
        <w:r>
          <w:rPr>
            <w:noProof/>
            <w:webHidden/>
          </w:rPr>
          <w:t>23</w:t>
        </w:r>
        <w:r>
          <w:rPr>
            <w:noProof/>
            <w:webHidden/>
          </w:rPr>
          <w:fldChar w:fldCharType="end"/>
        </w:r>
      </w:hyperlink>
    </w:p>
    <w:p w14:paraId="67453B96" w14:textId="717CCD91"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75" w:history="1">
        <w:r w:rsidRPr="00775F90">
          <w:rPr>
            <w:rStyle w:val="Hyperlink"/>
            <w:noProof/>
          </w:rPr>
          <w:t>5.4 Evidence of team execution</w:t>
        </w:r>
        <w:r>
          <w:rPr>
            <w:noProof/>
            <w:webHidden/>
          </w:rPr>
          <w:tab/>
        </w:r>
        <w:r>
          <w:rPr>
            <w:noProof/>
            <w:webHidden/>
          </w:rPr>
          <w:fldChar w:fldCharType="begin"/>
        </w:r>
        <w:r>
          <w:rPr>
            <w:noProof/>
            <w:webHidden/>
          </w:rPr>
          <w:instrText xml:space="preserve"> PAGEREF _Toc242654175 \h </w:instrText>
        </w:r>
        <w:r>
          <w:rPr>
            <w:noProof/>
            <w:webHidden/>
          </w:rPr>
        </w:r>
        <w:r>
          <w:rPr>
            <w:noProof/>
            <w:webHidden/>
          </w:rPr>
          <w:fldChar w:fldCharType="separate"/>
        </w:r>
        <w:r>
          <w:rPr>
            <w:noProof/>
            <w:webHidden/>
          </w:rPr>
          <w:t>23</w:t>
        </w:r>
        <w:r>
          <w:rPr>
            <w:noProof/>
            <w:webHidden/>
          </w:rPr>
          <w:fldChar w:fldCharType="end"/>
        </w:r>
      </w:hyperlink>
    </w:p>
    <w:p w14:paraId="660BDA1B" w14:textId="4F7ED354"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76" w:history="1">
        <w:r w:rsidRPr="00775F90">
          <w:rPr>
            <w:rStyle w:val="Hyperlink"/>
            <w:noProof/>
          </w:rPr>
          <w:t>6 INTEGRATED TESTING EVALUATION AND VALIDATION</w:t>
        </w:r>
        <w:r>
          <w:rPr>
            <w:noProof/>
            <w:webHidden/>
          </w:rPr>
          <w:tab/>
        </w:r>
        <w:r>
          <w:rPr>
            <w:noProof/>
            <w:webHidden/>
          </w:rPr>
          <w:fldChar w:fldCharType="begin"/>
        </w:r>
        <w:r>
          <w:rPr>
            <w:noProof/>
            <w:webHidden/>
          </w:rPr>
          <w:instrText xml:space="preserve"> PAGEREF _Toc242654176 \h </w:instrText>
        </w:r>
        <w:r>
          <w:rPr>
            <w:noProof/>
            <w:webHidden/>
          </w:rPr>
        </w:r>
        <w:r>
          <w:rPr>
            <w:noProof/>
            <w:webHidden/>
          </w:rPr>
          <w:fldChar w:fldCharType="separate"/>
        </w:r>
        <w:r>
          <w:rPr>
            <w:noProof/>
            <w:webHidden/>
          </w:rPr>
          <w:t>24</w:t>
        </w:r>
        <w:r>
          <w:rPr>
            <w:noProof/>
            <w:webHidden/>
          </w:rPr>
          <w:fldChar w:fldCharType="end"/>
        </w:r>
      </w:hyperlink>
    </w:p>
    <w:p w14:paraId="6FBB3E3C" w14:textId="36638C6D"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77" w:history="1">
        <w:r w:rsidRPr="00775F90">
          <w:rPr>
            <w:rStyle w:val="Hyperlink"/>
            <w:noProof/>
          </w:rPr>
          <w:t>6.1 Evaluation framework and success criteria</w:t>
        </w:r>
        <w:r>
          <w:rPr>
            <w:noProof/>
            <w:webHidden/>
          </w:rPr>
          <w:tab/>
        </w:r>
        <w:r>
          <w:rPr>
            <w:noProof/>
            <w:webHidden/>
          </w:rPr>
          <w:fldChar w:fldCharType="begin"/>
        </w:r>
        <w:r>
          <w:rPr>
            <w:noProof/>
            <w:webHidden/>
          </w:rPr>
          <w:instrText xml:space="preserve"> PAGEREF _Toc242654177 \h </w:instrText>
        </w:r>
        <w:r>
          <w:rPr>
            <w:noProof/>
            <w:webHidden/>
          </w:rPr>
        </w:r>
        <w:r>
          <w:rPr>
            <w:noProof/>
            <w:webHidden/>
          </w:rPr>
          <w:fldChar w:fldCharType="separate"/>
        </w:r>
        <w:r>
          <w:rPr>
            <w:noProof/>
            <w:webHidden/>
          </w:rPr>
          <w:t>24</w:t>
        </w:r>
        <w:r>
          <w:rPr>
            <w:noProof/>
            <w:webHidden/>
          </w:rPr>
          <w:fldChar w:fldCharType="end"/>
        </w:r>
      </w:hyperlink>
    </w:p>
    <w:p w14:paraId="7D4F6A5F" w14:textId="6E454FBB"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78" w:history="1">
        <w:r w:rsidRPr="00775F90">
          <w:rPr>
            <w:rStyle w:val="Hyperlink"/>
            <w:noProof/>
          </w:rPr>
          <w:t>6.2 Integration and end to end testing</w:t>
        </w:r>
        <w:r>
          <w:rPr>
            <w:noProof/>
            <w:webHidden/>
          </w:rPr>
          <w:tab/>
        </w:r>
        <w:r>
          <w:rPr>
            <w:noProof/>
            <w:webHidden/>
          </w:rPr>
          <w:fldChar w:fldCharType="begin"/>
        </w:r>
        <w:r>
          <w:rPr>
            <w:noProof/>
            <w:webHidden/>
          </w:rPr>
          <w:instrText xml:space="preserve"> PAGEREF _Toc242654178 \h </w:instrText>
        </w:r>
        <w:r>
          <w:rPr>
            <w:noProof/>
            <w:webHidden/>
          </w:rPr>
        </w:r>
        <w:r>
          <w:rPr>
            <w:noProof/>
            <w:webHidden/>
          </w:rPr>
          <w:fldChar w:fldCharType="separate"/>
        </w:r>
        <w:r>
          <w:rPr>
            <w:noProof/>
            <w:webHidden/>
          </w:rPr>
          <w:t>24</w:t>
        </w:r>
        <w:r>
          <w:rPr>
            <w:noProof/>
            <w:webHidden/>
          </w:rPr>
          <w:fldChar w:fldCharType="end"/>
        </w:r>
      </w:hyperlink>
    </w:p>
    <w:p w14:paraId="6AB0B1F9" w14:textId="3E25C1B6"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79" w:history="1">
        <w:r w:rsidRPr="00775F90">
          <w:rPr>
            <w:rStyle w:val="Hyperlink"/>
            <w:noProof/>
          </w:rPr>
          <w:t>6.3 Overall results</w:t>
        </w:r>
        <w:r>
          <w:rPr>
            <w:noProof/>
            <w:webHidden/>
          </w:rPr>
          <w:tab/>
        </w:r>
        <w:r>
          <w:rPr>
            <w:noProof/>
            <w:webHidden/>
          </w:rPr>
          <w:fldChar w:fldCharType="begin"/>
        </w:r>
        <w:r>
          <w:rPr>
            <w:noProof/>
            <w:webHidden/>
          </w:rPr>
          <w:instrText xml:space="preserve"> PAGEREF _Toc242654179 \h </w:instrText>
        </w:r>
        <w:r>
          <w:rPr>
            <w:noProof/>
            <w:webHidden/>
          </w:rPr>
        </w:r>
        <w:r>
          <w:rPr>
            <w:noProof/>
            <w:webHidden/>
          </w:rPr>
          <w:fldChar w:fldCharType="separate"/>
        </w:r>
        <w:r>
          <w:rPr>
            <w:noProof/>
            <w:webHidden/>
          </w:rPr>
          <w:t>25</w:t>
        </w:r>
        <w:r>
          <w:rPr>
            <w:noProof/>
            <w:webHidden/>
          </w:rPr>
          <w:fldChar w:fldCharType="end"/>
        </w:r>
      </w:hyperlink>
    </w:p>
    <w:p w14:paraId="17A89A37" w14:textId="14B774C0"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80" w:history="1">
        <w:r w:rsidRPr="00775F90">
          <w:rPr>
            <w:rStyle w:val="Hyperlink"/>
            <w:noProof/>
          </w:rPr>
          <w:t>6.4 Stakeholder and user validation</w:t>
        </w:r>
        <w:r>
          <w:rPr>
            <w:noProof/>
            <w:webHidden/>
          </w:rPr>
          <w:tab/>
        </w:r>
        <w:r>
          <w:rPr>
            <w:noProof/>
            <w:webHidden/>
          </w:rPr>
          <w:fldChar w:fldCharType="begin"/>
        </w:r>
        <w:r>
          <w:rPr>
            <w:noProof/>
            <w:webHidden/>
          </w:rPr>
          <w:instrText xml:space="preserve"> PAGEREF _Toc242654180 \h </w:instrText>
        </w:r>
        <w:r>
          <w:rPr>
            <w:noProof/>
            <w:webHidden/>
          </w:rPr>
        </w:r>
        <w:r>
          <w:rPr>
            <w:noProof/>
            <w:webHidden/>
          </w:rPr>
          <w:fldChar w:fldCharType="separate"/>
        </w:r>
        <w:r>
          <w:rPr>
            <w:noProof/>
            <w:webHidden/>
          </w:rPr>
          <w:t>25</w:t>
        </w:r>
        <w:r>
          <w:rPr>
            <w:noProof/>
            <w:webHidden/>
          </w:rPr>
          <w:fldChar w:fldCharType="end"/>
        </w:r>
      </w:hyperlink>
    </w:p>
    <w:p w14:paraId="3A30F404" w14:textId="65682219"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81" w:history="1">
        <w:r w:rsidRPr="00775F90">
          <w:rPr>
            <w:rStyle w:val="Hyperlink"/>
            <w:noProof/>
          </w:rPr>
          <w:t>6.5 Achievement of common objectives</w:t>
        </w:r>
        <w:r>
          <w:rPr>
            <w:noProof/>
            <w:webHidden/>
          </w:rPr>
          <w:tab/>
        </w:r>
        <w:r>
          <w:rPr>
            <w:noProof/>
            <w:webHidden/>
          </w:rPr>
          <w:fldChar w:fldCharType="begin"/>
        </w:r>
        <w:r>
          <w:rPr>
            <w:noProof/>
            <w:webHidden/>
          </w:rPr>
          <w:instrText xml:space="preserve"> PAGEREF _Toc242654181 \h </w:instrText>
        </w:r>
        <w:r>
          <w:rPr>
            <w:noProof/>
            <w:webHidden/>
          </w:rPr>
        </w:r>
        <w:r>
          <w:rPr>
            <w:noProof/>
            <w:webHidden/>
          </w:rPr>
          <w:fldChar w:fldCharType="separate"/>
        </w:r>
        <w:r>
          <w:rPr>
            <w:noProof/>
            <w:webHidden/>
          </w:rPr>
          <w:t>25</w:t>
        </w:r>
        <w:r>
          <w:rPr>
            <w:noProof/>
            <w:webHidden/>
          </w:rPr>
          <w:fldChar w:fldCharType="end"/>
        </w:r>
      </w:hyperlink>
    </w:p>
    <w:p w14:paraId="030E1499" w14:textId="46EE7F06"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82" w:history="1">
        <w:r w:rsidRPr="00775F90">
          <w:rPr>
            <w:rStyle w:val="Hyperlink"/>
            <w:noProof/>
          </w:rPr>
          <w:t>6.6 Integrated limitations and threats</w:t>
        </w:r>
        <w:r>
          <w:rPr>
            <w:noProof/>
            <w:webHidden/>
          </w:rPr>
          <w:tab/>
        </w:r>
        <w:r>
          <w:rPr>
            <w:noProof/>
            <w:webHidden/>
          </w:rPr>
          <w:fldChar w:fldCharType="begin"/>
        </w:r>
        <w:r>
          <w:rPr>
            <w:noProof/>
            <w:webHidden/>
          </w:rPr>
          <w:instrText xml:space="preserve"> PAGEREF _Toc242654182 \h </w:instrText>
        </w:r>
        <w:r>
          <w:rPr>
            <w:noProof/>
            <w:webHidden/>
          </w:rPr>
        </w:r>
        <w:r>
          <w:rPr>
            <w:noProof/>
            <w:webHidden/>
          </w:rPr>
          <w:fldChar w:fldCharType="separate"/>
        </w:r>
        <w:r>
          <w:rPr>
            <w:noProof/>
            <w:webHidden/>
          </w:rPr>
          <w:t>26</w:t>
        </w:r>
        <w:r>
          <w:rPr>
            <w:noProof/>
            <w:webHidden/>
          </w:rPr>
          <w:fldChar w:fldCharType="end"/>
        </w:r>
      </w:hyperlink>
    </w:p>
    <w:p w14:paraId="4E38EE93" w14:textId="7FFE4392"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83" w:history="1">
        <w:r w:rsidRPr="00775F90">
          <w:rPr>
            <w:rStyle w:val="Hyperlink"/>
            <w:noProof/>
          </w:rPr>
          <w:t>7 COMMERCIALISATION SUSTAINABILITY AND RESPONSIBLE INNOVATION</w:t>
        </w:r>
        <w:r>
          <w:rPr>
            <w:noProof/>
            <w:webHidden/>
          </w:rPr>
          <w:tab/>
        </w:r>
        <w:r>
          <w:rPr>
            <w:noProof/>
            <w:webHidden/>
          </w:rPr>
          <w:fldChar w:fldCharType="begin"/>
        </w:r>
        <w:r>
          <w:rPr>
            <w:noProof/>
            <w:webHidden/>
          </w:rPr>
          <w:instrText xml:space="preserve"> PAGEREF _Toc242654183 \h </w:instrText>
        </w:r>
        <w:r>
          <w:rPr>
            <w:noProof/>
            <w:webHidden/>
          </w:rPr>
        </w:r>
        <w:r>
          <w:rPr>
            <w:noProof/>
            <w:webHidden/>
          </w:rPr>
          <w:fldChar w:fldCharType="separate"/>
        </w:r>
        <w:r>
          <w:rPr>
            <w:noProof/>
            <w:webHidden/>
          </w:rPr>
          <w:t>27</w:t>
        </w:r>
        <w:r>
          <w:rPr>
            <w:noProof/>
            <w:webHidden/>
          </w:rPr>
          <w:fldChar w:fldCharType="end"/>
        </w:r>
      </w:hyperlink>
    </w:p>
    <w:p w14:paraId="792551B2" w14:textId="56B77A7A"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84" w:history="1">
        <w:r w:rsidRPr="00775F90">
          <w:rPr>
            <w:rStyle w:val="Hyperlink"/>
            <w:noProof/>
          </w:rPr>
          <w:t>7.1 Value proposition and beneficiaries</w:t>
        </w:r>
        <w:r>
          <w:rPr>
            <w:noProof/>
            <w:webHidden/>
          </w:rPr>
          <w:tab/>
        </w:r>
        <w:r>
          <w:rPr>
            <w:noProof/>
            <w:webHidden/>
          </w:rPr>
          <w:fldChar w:fldCharType="begin"/>
        </w:r>
        <w:r>
          <w:rPr>
            <w:noProof/>
            <w:webHidden/>
          </w:rPr>
          <w:instrText xml:space="preserve"> PAGEREF _Toc242654184 \h </w:instrText>
        </w:r>
        <w:r>
          <w:rPr>
            <w:noProof/>
            <w:webHidden/>
          </w:rPr>
        </w:r>
        <w:r>
          <w:rPr>
            <w:noProof/>
            <w:webHidden/>
          </w:rPr>
          <w:fldChar w:fldCharType="separate"/>
        </w:r>
        <w:r>
          <w:rPr>
            <w:noProof/>
            <w:webHidden/>
          </w:rPr>
          <w:t>27</w:t>
        </w:r>
        <w:r>
          <w:rPr>
            <w:noProof/>
            <w:webHidden/>
          </w:rPr>
          <w:fldChar w:fldCharType="end"/>
        </w:r>
      </w:hyperlink>
    </w:p>
    <w:p w14:paraId="27BC17C5" w14:textId="276F24F9"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85" w:history="1">
        <w:r w:rsidRPr="00775F90">
          <w:rPr>
            <w:rStyle w:val="Hyperlink"/>
            <w:noProof/>
          </w:rPr>
          <w:t>7.2 Market alternatives and differentiation</w:t>
        </w:r>
        <w:r>
          <w:rPr>
            <w:noProof/>
            <w:webHidden/>
          </w:rPr>
          <w:tab/>
        </w:r>
        <w:r>
          <w:rPr>
            <w:noProof/>
            <w:webHidden/>
          </w:rPr>
          <w:fldChar w:fldCharType="begin"/>
        </w:r>
        <w:r>
          <w:rPr>
            <w:noProof/>
            <w:webHidden/>
          </w:rPr>
          <w:instrText xml:space="preserve"> PAGEREF _Toc242654185 \h </w:instrText>
        </w:r>
        <w:r>
          <w:rPr>
            <w:noProof/>
            <w:webHidden/>
          </w:rPr>
        </w:r>
        <w:r>
          <w:rPr>
            <w:noProof/>
            <w:webHidden/>
          </w:rPr>
          <w:fldChar w:fldCharType="separate"/>
        </w:r>
        <w:r>
          <w:rPr>
            <w:noProof/>
            <w:webHidden/>
          </w:rPr>
          <w:t>27</w:t>
        </w:r>
        <w:r>
          <w:rPr>
            <w:noProof/>
            <w:webHidden/>
          </w:rPr>
          <w:fldChar w:fldCharType="end"/>
        </w:r>
      </w:hyperlink>
    </w:p>
    <w:p w14:paraId="75E8AF03" w14:textId="48ECDA43"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86" w:history="1">
        <w:r w:rsidRPr="00775F90">
          <w:rPr>
            <w:rStyle w:val="Hyperlink"/>
            <w:noProof/>
          </w:rPr>
          <w:t>7.3 Business model and feasibility</w:t>
        </w:r>
        <w:r>
          <w:rPr>
            <w:noProof/>
            <w:webHidden/>
          </w:rPr>
          <w:tab/>
        </w:r>
        <w:r>
          <w:rPr>
            <w:noProof/>
            <w:webHidden/>
          </w:rPr>
          <w:fldChar w:fldCharType="begin"/>
        </w:r>
        <w:r>
          <w:rPr>
            <w:noProof/>
            <w:webHidden/>
          </w:rPr>
          <w:instrText xml:space="preserve"> PAGEREF _Toc242654186 \h </w:instrText>
        </w:r>
        <w:r>
          <w:rPr>
            <w:noProof/>
            <w:webHidden/>
          </w:rPr>
        </w:r>
        <w:r>
          <w:rPr>
            <w:noProof/>
            <w:webHidden/>
          </w:rPr>
          <w:fldChar w:fldCharType="separate"/>
        </w:r>
        <w:r>
          <w:rPr>
            <w:noProof/>
            <w:webHidden/>
          </w:rPr>
          <w:t>27</w:t>
        </w:r>
        <w:r>
          <w:rPr>
            <w:noProof/>
            <w:webHidden/>
          </w:rPr>
          <w:fldChar w:fldCharType="end"/>
        </w:r>
      </w:hyperlink>
    </w:p>
    <w:p w14:paraId="7A8F0D1B" w14:textId="1EE62036"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87" w:history="1">
        <w:r w:rsidRPr="00775F90">
          <w:rPr>
            <w:rStyle w:val="Hyperlink"/>
            <w:noProof/>
          </w:rPr>
          <w:t>7.4 Adoption intellectual property and compliance</w:t>
        </w:r>
        <w:r>
          <w:rPr>
            <w:noProof/>
            <w:webHidden/>
          </w:rPr>
          <w:tab/>
        </w:r>
        <w:r>
          <w:rPr>
            <w:noProof/>
            <w:webHidden/>
          </w:rPr>
          <w:fldChar w:fldCharType="begin"/>
        </w:r>
        <w:r>
          <w:rPr>
            <w:noProof/>
            <w:webHidden/>
          </w:rPr>
          <w:instrText xml:space="preserve"> PAGEREF _Toc242654187 \h </w:instrText>
        </w:r>
        <w:r>
          <w:rPr>
            <w:noProof/>
            <w:webHidden/>
          </w:rPr>
        </w:r>
        <w:r>
          <w:rPr>
            <w:noProof/>
            <w:webHidden/>
          </w:rPr>
          <w:fldChar w:fldCharType="separate"/>
        </w:r>
        <w:r>
          <w:rPr>
            <w:noProof/>
            <w:webHidden/>
          </w:rPr>
          <w:t>28</w:t>
        </w:r>
        <w:r>
          <w:rPr>
            <w:noProof/>
            <w:webHidden/>
          </w:rPr>
          <w:fldChar w:fldCharType="end"/>
        </w:r>
      </w:hyperlink>
    </w:p>
    <w:p w14:paraId="5CF6D14C" w14:textId="11627A22"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88" w:history="1">
        <w:r w:rsidRPr="00775F90">
          <w:rPr>
            <w:rStyle w:val="Hyperlink"/>
            <w:noProof/>
          </w:rPr>
          <w:t>7.5 Sustainable Development Goal contribution</w:t>
        </w:r>
        <w:r>
          <w:rPr>
            <w:noProof/>
            <w:webHidden/>
          </w:rPr>
          <w:tab/>
        </w:r>
        <w:r>
          <w:rPr>
            <w:noProof/>
            <w:webHidden/>
          </w:rPr>
          <w:fldChar w:fldCharType="begin"/>
        </w:r>
        <w:r>
          <w:rPr>
            <w:noProof/>
            <w:webHidden/>
          </w:rPr>
          <w:instrText xml:space="preserve"> PAGEREF _Toc242654188 \h </w:instrText>
        </w:r>
        <w:r>
          <w:rPr>
            <w:noProof/>
            <w:webHidden/>
          </w:rPr>
        </w:r>
        <w:r>
          <w:rPr>
            <w:noProof/>
            <w:webHidden/>
          </w:rPr>
          <w:fldChar w:fldCharType="separate"/>
        </w:r>
        <w:r>
          <w:rPr>
            <w:noProof/>
            <w:webHidden/>
          </w:rPr>
          <w:t>28</w:t>
        </w:r>
        <w:r>
          <w:rPr>
            <w:noProof/>
            <w:webHidden/>
          </w:rPr>
          <w:fldChar w:fldCharType="end"/>
        </w:r>
      </w:hyperlink>
    </w:p>
    <w:p w14:paraId="03C840A2" w14:textId="76F50AFE"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89" w:history="1">
        <w:r w:rsidRPr="00775F90">
          <w:rPr>
            <w:rStyle w:val="Hyperlink"/>
            <w:noProof/>
          </w:rPr>
          <w:t>8 CONCLUSION AND FUTURE DIRECTIONS</w:t>
        </w:r>
        <w:r>
          <w:rPr>
            <w:noProof/>
            <w:webHidden/>
          </w:rPr>
          <w:tab/>
        </w:r>
        <w:r>
          <w:rPr>
            <w:noProof/>
            <w:webHidden/>
          </w:rPr>
          <w:fldChar w:fldCharType="begin"/>
        </w:r>
        <w:r>
          <w:rPr>
            <w:noProof/>
            <w:webHidden/>
          </w:rPr>
          <w:instrText xml:space="preserve"> PAGEREF _Toc242654189 \h </w:instrText>
        </w:r>
        <w:r>
          <w:rPr>
            <w:noProof/>
            <w:webHidden/>
          </w:rPr>
        </w:r>
        <w:r>
          <w:rPr>
            <w:noProof/>
            <w:webHidden/>
          </w:rPr>
          <w:fldChar w:fldCharType="separate"/>
        </w:r>
        <w:r>
          <w:rPr>
            <w:noProof/>
            <w:webHidden/>
          </w:rPr>
          <w:t>29</w:t>
        </w:r>
        <w:r>
          <w:rPr>
            <w:noProof/>
            <w:webHidden/>
          </w:rPr>
          <w:fldChar w:fldCharType="end"/>
        </w:r>
      </w:hyperlink>
    </w:p>
    <w:p w14:paraId="3464292B" w14:textId="54AD9142"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90" w:history="1">
        <w:r w:rsidRPr="00775F90">
          <w:rPr>
            <w:rStyle w:val="Hyperlink"/>
            <w:noProof/>
          </w:rPr>
          <w:t>8.1 Overall conclusion</w:t>
        </w:r>
        <w:r>
          <w:rPr>
            <w:noProof/>
            <w:webHidden/>
          </w:rPr>
          <w:tab/>
        </w:r>
        <w:r>
          <w:rPr>
            <w:noProof/>
            <w:webHidden/>
          </w:rPr>
          <w:fldChar w:fldCharType="begin"/>
        </w:r>
        <w:r>
          <w:rPr>
            <w:noProof/>
            <w:webHidden/>
          </w:rPr>
          <w:instrText xml:space="preserve"> PAGEREF _Toc242654190 \h </w:instrText>
        </w:r>
        <w:r>
          <w:rPr>
            <w:noProof/>
            <w:webHidden/>
          </w:rPr>
        </w:r>
        <w:r>
          <w:rPr>
            <w:noProof/>
            <w:webHidden/>
          </w:rPr>
          <w:fldChar w:fldCharType="separate"/>
        </w:r>
        <w:r>
          <w:rPr>
            <w:noProof/>
            <w:webHidden/>
          </w:rPr>
          <w:t>29</w:t>
        </w:r>
        <w:r>
          <w:rPr>
            <w:noProof/>
            <w:webHidden/>
          </w:rPr>
          <w:fldChar w:fldCharType="end"/>
        </w:r>
      </w:hyperlink>
    </w:p>
    <w:p w14:paraId="018C37CF" w14:textId="228B7D32"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91" w:history="1">
        <w:r w:rsidRPr="00775F90">
          <w:rPr>
            <w:rStyle w:val="Hyperlink"/>
            <w:noProof/>
          </w:rPr>
          <w:t>8.2 Principal integrated contribution</w:t>
        </w:r>
        <w:r>
          <w:rPr>
            <w:noProof/>
            <w:webHidden/>
          </w:rPr>
          <w:tab/>
        </w:r>
        <w:r>
          <w:rPr>
            <w:noProof/>
            <w:webHidden/>
          </w:rPr>
          <w:fldChar w:fldCharType="begin"/>
        </w:r>
        <w:r>
          <w:rPr>
            <w:noProof/>
            <w:webHidden/>
          </w:rPr>
          <w:instrText xml:space="preserve"> PAGEREF _Toc242654191 \h </w:instrText>
        </w:r>
        <w:r>
          <w:rPr>
            <w:noProof/>
            <w:webHidden/>
          </w:rPr>
        </w:r>
        <w:r>
          <w:rPr>
            <w:noProof/>
            <w:webHidden/>
          </w:rPr>
          <w:fldChar w:fldCharType="separate"/>
        </w:r>
        <w:r>
          <w:rPr>
            <w:noProof/>
            <w:webHidden/>
          </w:rPr>
          <w:t>29</w:t>
        </w:r>
        <w:r>
          <w:rPr>
            <w:noProof/>
            <w:webHidden/>
          </w:rPr>
          <w:fldChar w:fldCharType="end"/>
        </w:r>
      </w:hyperlink>
    </w:p>
    <w:p w14:paraId="7B45A3DD" w14:textId="4E97F6DD"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92" w:history="1">
        <w:r w:rsidRPr="00775F90">
          <w:rPr>
            <w:rStyle w:val="Hyperlink"/>
            <w:noProof/>
          </w:rPr>
          <w:t>8.3 Future directions</w:t>
        </w:r>
        <w:r>
          <w:rPr>
            <w:noProof/>
            <w:webHidden/>
          </w:rPr>
          <w:tab/>
        </w:r>
        <w:r>
          <w:rPr>
            <w:noProof/>
            <w:webHidden/>
          </w:rPr>
          <w:fldChar w:fldCharType="begin"/>
        </w:r>
        <w:r>
          <w:rPr>
            <w:noProof/>
            <w:webHidden/>
          </w:rPr>
          <w:instrText xml:space="preserve"> PAGEREF _Toc242654192 \h </w:instrText>
        </w:r>
        <w:r>
          <w:rPr>
            <w:noProof/>
            <w:webHidden/>
          </w:rPr>
        </w:r>
        <w:r>
          <w:rPr>
            <w:noProof/>
            <w:webHidden/>
          </w:rPr>
          <w:fldChar w:fldCharType="separate"/>
        </w:r>
        <w:r>
          <w:rPr>
            <w:noProof/>
            <w:webHidden/>
          </w:rPr>
          <w:t>29</w:t>
        </w:r>
        <w:r>
          <w:rPr>
            <w:noProof/>
            <w:webHidden/>
          </w:rPr>
          <w:fldChar w:fldCharType="end"/>
        </w:r>
      </w:hyperlink>
    </w:p>
    <w:p w14:paraId="39AC40CF" w14:textId="3B97516A"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93" w:history="1">
        <w:r w:rsidRPr="00775F90">
          <w:rPr>
            <w:rStyle w:val="Hyperlink"/>
            <w:noProof/>
          </w:rPr>
          <w:t>REFERENCES</w:t>
        </w:r>
        <w:r>
          <w:rPr>
            <w:noProof/>
            <w:webHidden/>
          </w:rPr>
          <w:tab/>
        </w:r>
        <w:r>
          <w:rPr>
            <w:noProof/>
            <w:webHidden/>
          </w:rPr>
          <w:fldChar w:fldCharType="begin"/>
        </w:r>
        <w:r>
          <w:rPr>
            <w:noProof/>
            <w:webHidden/>
          </w:rPr>
          <w:instrText xml:space="preserve"> PAGEREF _Toc242654193 \h </w:instrText>
        </w:r>
        <w:r>
          <w:rPr>
            <w:noProof/>
            <w:webHidden/>
          </w:rPr>
        </w:r>
        <w:r>
          <w:rPr>
            <w:noProof/>
            <w:webHidden/>
          </w:rPr>
          <w:fldChar w:fldCharType="separate"/>
        </w:r>
        <w:r>
          <w:rPr>
            <w:noProof/>
            <w:webHidden/>
          </w:rPr>
          <w:t>31</w:t>
        </w:r>
        <w:r>
          <w:rPr>
            <w:noProof/>
            <w:webHidden/>
          </w:rPr>
          <w:fldChar w:fldCharType="end"/>
        </w:r>
      </w:hyperlink>
    </w:p>
    <w:p w14:paraId="203F1D64" w14:textId="245C578E" w:rsidR="006E5295" w:rsidRDefault="006E5295">
      <w:pPr>
        <w:pStyle w:val="TOC1"/>
        <w:tabs>
          <w:tab w:val="right" w:leader="dot" w:pos="8211"/>
        </w:tabs>
        <w:rPr>
          <w:rFonts w:asciiTheme="minorHAnsi" w:hAnsiTheme="minorHAnsi"/>
          <w:noProof/>
          <w:color w:val="auto"/>
          <w:kern w:val="2"/>
          <w:szCs w:val="24"/>
          <w14:ligatures w14:val="standardContextual"/>
        </w:rPr>
      </w:pPr>
      <w:hyperlink w:anchor="_Toc242654194" w:history="1">
        <w:r w:rsidRPr="00775F90">
          <w:rPr>
            <w:rStyle w:val="Hyperlink"/>
            <w:noProof/>
          </w:rPr>
          <w:t>APPENDICES</w:t>
        </w:r>
        <w:r>
          <w:rPr>
            <w:noProof/>
            <w:webHidden/>
          </w:rPr>
          <w:tab/>
        </w:r>
        <w:r>
          <w:rPr>
            <w:noProof/>
            <w:webHidden/>
          </w:rPr>
          <w:fldChar w:fldCharType="begin"/>
        </w:r>
        <w:r>
          <w:rPr>
            <w:noProof/>
            <w:webHidden/>
          </w:rPr>
          <w:instrText xml:space="preserve"> PAGEREF _Toc242654194 \h </w:instrText>
        </w:r>
        <w:r>
          <w:rPr>
            <w:noProof/>
            <w:webHidden/>
          </w:rPr>
        </w:r>
        <w:r>
          <w:rPr>
            <w:noProof/>
            <w:webHidden/>
          </w:rPr>
          <w:fldChar w:fldCharType="separate"/>
        </w:r>
        <w:r>
          <w:rPr>
            <w:noProof/>
            <w:webHidden/>
          </w:rPr>
          <w:t>32</w:t>
        </w:r>
        <w:r>
          <w:rPr>
            <w:noProof/>
            <w:webHidden/>
          </w:rPr>
          <w:fldChar w:fldCharType="end"/>
        </w:r>
      </w:hyperlink>
    </w:p>
    <w:p w14:paraId="30575727" w14:textId="254A7FA1"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95" w:history="1">
        <w:r w:rsidRPr="00775F90">
          <w:rPr>
            <w:rStyle w:val="Hyperlink"/>
            <w:noProof/>
          </w:rPr>
          <w:t>Appendix A Integrated interface specification</w:t>
        </w:r>
        <w:r>
          <w:rPr>
            <w:noProof/>
            <w:webHidden/>
          </w:rPr>
          <w:tab/>
        </w:r>
        <w:r>
          <w:rPr>
            <w:noProof/>
            <w:webHidden/>
          </w:rPr>
          <w:fldChar w:fldCharType="begin"/>
        </w:r>
        <w:r>
          <w:rPr>
            <w:noProof/>
            <w:webHidden/>
          </w:rPr>
          <w:instrText xml:space="preserve"> PAGEREF _Toc242654195 \h </w:instrText>
        </w:r>
        <w:r>
          <w:rPr>
            <w:noProof/>
            <w:webHidden/>
          </w:rPr>
        </w:r>
        <w:r>
          <w:rPr>
            <w:noProof/>
            <w:webHidden/>
          </w:rPr>
          <w:fldChar w:fldCharType="separate"/>
        </w:r>
        <w:r>
          <w:rPr>
            <w:noProof/>
            <w:webHidden/>
          </w:rPr>
          <w:t>32</w:t>
        </w:r>
        <w:r>
          <w:rPr>
            <w:noProof/>
            <w:webHidden/>
          </w:rPr>
          <w:fldChar w:fldCharType="end"/>
        </w:r>
      </w:hyperlink>
    </w:p>
    <w:p w14:paraId="21B73422" w14:textId="7BF09C2D" w:rsidR="006E5295" w:rsidRDefault="006E5295">
      <w:pPr>
        <w:pStyle w:val="TOC2"/>
        <w:tabs>
          <w:tab w:val="right" w:leader="dot" w:pos="8211"/>
        </w:tabs>
        <w:rPr>
          <w:rFonts w:asciiTheme="minorHAnsi" w:hAnsiTheme="minorHAnsi"/>
          <w:noProof/>
          <w:color w:val="auto"/>
          <w:kern w:val="2"/>
          <w:szCs w:val="24"/>
          <w14:ligatures w14:val="standardContextual"/>
        </w:rPr>
      </w:pPr>
      <w:hyperlink w:anchor="_Toc242654196" w:history="1">
        <w:r w:rsidRPr="00775F90">
          <w:rPr>
            <w:rStyle w:val="Hyperlink"/>
            <w:noProof/>
          </w:rPr>
          <w:t>Appendix B Team contribution declaration</w:t>
        </w:r>
        <w:r>
          <w:rPr>
            <w:noProof/>
            <w:webHidden/>
          </w:rPr>
          <w:tab/>
        </w:r>
        <w:r>
          <w:rPr>
            <w:noProof/>
            <w:webHidden/>
          </w:rPr>
          <w:fldChar w:fldCharType="begin"/>
        </w:r>
        <w:r>
          <w:rPr>
            <w:noProof/>
            <w:webHidden/>
          </w:rPr>
          <w:instrText xml:space="preserve"> PAGEREF _Toc242654196 \h </w:instrText>
        </w:r>
        <w:r>
          <w:rPr>
            <w:noProof/>
            <w:webHidden/>
          </w:rPr>
        </w:r>
        <w:r>
          <w:rPr>
            <w:noProof/>
            <w:webHidden/>
          </w:rPr>
          <w:fldChar w:fldCharType="separate"/>
        </w:r>
        <w:r>
          <w:rPr>
            <w:noProof/>
            <w:webHidden/>
          </w:rPr>
          <w:t>32</w:t>
        </w:r>
        <w:r>
          <w:rPr>
            <w:noProof/>
            <w:webHidden/>
          </w:rPr>
          <w:fldChar w:fldCharType="end"/>
        </w:r>
      </w:hyperlink>
    </w:p>
    <w:p w14:paraId="5E288FCD" w14:textId="0C57C257" w:rsidR="009B388C" w:rsidRDefault="00000000">
      <w:pPr>
        <w:spacing w:line="240" w:lineRule="auto"/>
      </w:pPr>
      <w:r>
        <w:fldChar w:fldCharType="end"/>
      </w:r>
    </w:p>
    <w:p w14:paraId="552188E8" w14:textId="77777777" w:rsidR="009B388C" w:rsidRDefault="00000000">
      <w:r>
        <w:br w:type="page"/>
      </w:r>
    </w:p>
    <w:p w14:paraId="028E1988" w14:textId="77777777" w:rsidR="009B388C" w:rsidRDefault="00000000">
      <w:pPr>
        <w:pStyle w:val="FrontMatterHeading"/>
      </w:pPr>
      <w:r>
        <w:lastRenderedPageBreak/>
        <w:t>LIST OF FIGURES</w:t>
      </w:r>
    </w:p>
    <w:p w14:paraId="7C1F0492" w14:textId="1387CBF6" w:rsidR="006E5295" w:rsidRDefault="00000000">
      <w:pPr>
        <w:pStyle w:val="TableofFigures"/>
        <w:tabs>
          <w:tab w:val="right" w:leader="dot" w:pos="8211"/>
        </w:tabs>
        <w:rPr>
          <w:rFonts w:asciiTheme="minorHAnsi" w:hAnsiTheme="minorHAnsi"/>
          <w:noProof/>
          <w:color w:val="auto"/>
          <w:kern w:val="2"/>
          <w:szCs w:val="24"/>
          <w14:ligatures w14:val="standardContextual"/>
        </w:rPr>
      </w:pPr>
      <w:r>
        <w:fldChar w:fldCharType="begin"/>
      </w:r>
      <w:r>
        <w:instrText xml:space="preserve"> TOC \h \z \c "Figure" </w:instrText>
      </w:r>
      <w:r>
        <w:fldChar w:fldCharType="separate"/>
      </w:r>
      <w:hyperlink w:anchor="_Toc242654197" w:history="1">
        <w:r w:rsidR="006E5295" w:rsidRPr="0071249F">
          <w:rPr>
            <w:rStyle w:val="Hyperlink"/>
            <w:noProof/>
          </w:rPr>
          <w:t>Figure 3.1: Conceptual architecture of the integrated NextGenQA platform</w:t>
        </w:r>
        <w:r w:rsidR="006E5295">
          <w:rPr>
            <w:noProof/>
            <w:webHidden/>
          </w:rPr>
          <w:tab/>
        </w:r>
        <w:r w:rsidR="006E5295">
          <w:rPr>
            <w:noProof/>
            <w:webHidden/>
          </w:rPr>
          <w:fldChar w:fldCharType="begin"/>
        </w:r>
        <w:r w:rsidR="006E5295">
          <w:rPr>
            <w:noProof/>
            <w:webHidden/>
          </w:rPr>
          <w:instrText xml:space="preserve"> PAGEREF _Toc242654197 \h </w:instrText>
        </w:r>
        <w:r w:rsidR="006E5295">
          <w:rPr>
            <w:noProof/>
            <w:webHidden/>
          </w:rPr>
        </w:r>
        <w:r w:rsidR="006E5295">
          <w:rPr>
            <w:noProof/>
            <w:webHidden/>
          </w:rPr>
          <w:fldChar w:fldCharType="separate"/>
        </w:r>
        <w:r w:rsidR="006E5295">
          <w:rPr>
            <w:noProof/>
            <w:webHidden/>
          </w:rPr>
          <w:t>16</w:t>
        </w:r>
        <w:r w:rsidR="006E5295">
          <w:rPr>
            <w:noProof/>
            <w:webHidden/>
          </w:rPr>
          <w:fldChar w:fldCharType="end"/>
        </w:r>
      </w:hyperlink>
    </w:p>
    <w:p w14:paraId="6F3A5FE5" w14:textId="4CFF5671" w:rsidR="009B388C" w:rsidRDefault="00000000">
      <w:pPr>
        <w:spacing w:line="240" w:lineRule="auto"/>
      </w:pPr>
      <w:r>
        <w:fldChar w:fldCharType="end"/>
      </w:r>
    </w:p>
    <w:p w14:paraId="2D7DCDBA" w14:textId="77777777" w:rsidR="009B388C" w:rsidRDefault="00000000">
      <w:r>
        <w:br w:type="page"/>
      </w:r>
    </w:p>
    <w:p w14:paraId="4E4A2406" w14:textId="77777777" w:rsidR="009B388C" w:rsidRDefault="00000000">
      <w:pPr>
        <w:pStyle w:val="FrontMatterHeading"/>
      </w:pPr>
      <w:r>
        <w:lastRenderedPageBreak/>
        <w:t>LIST OF TABLES</w:t>
      </w:r>
    </w:p>
    <w:p w14:paraId="313979B3" w14:textId="718DA5A0" w:rsidR="006E5295" w:rsidRDefault="00000000">
      <w:pPr>
        <w:pStyle w:val="TableofFigures"/>
        <w:tabs>
          <w:tab w:val="right" w:leader="dot" w:pos="8211"/>
        </w:tabs>
        <w:rPr>
          <w:rFonts w:asciiTheme="minorHAnsi" w:hAnsiTheme="minorHAnsi"/>
          <w:noProof/>
          <w:color w:val="auto"/>
          <w:kern w:val="2"/>
          <w:szCs w:val="24"/>
          <w14:ligatures w14:val="standardContextual"/>
        </w:rPr>
      </w:pPr>
      <w:r>
        <w:fldChar w:fldCharType="begin"/>
      </w:r>
      <w:r>
        <w:instrText xml:space="preserve"> TOC \h \z \c "Table" </w:instrText>
      </w:r>
      <w:r>
        <w:fldChar w:fldCharType="separate"/>
      </w:r>
      <w:hyperlink w:anchor="_Toc242654198" w:history="1">
        <w:r w:rsidR="006E5295" w:rsidRPr="00316786">
          <w:rPr>
            <w:rStyle w:val="Hyperlink"/>
            <w:noProof/>
          </w:rPr>
          <w:t>Table 2.1: Four subproblems, owners and outputs</w:t>
        </w:r>
        <w:r w:rsidR="006E5295">
          <w:rPr>
            <w:noProof/>
            <w:webHidden/>
          </w:rPr>
          <w:tab/>
        </w:r>
        <w:r w:rsidR="006E5295">
          <w:rPr>
            <w:noProof/>
            <w:webHidden/>
          </w:rPr>
          <w:fldChar w:fldCharType="begin"/>
        </w:r>
        <w:r w:rsidR="006E5295">
          <w:rPr>
            <w:noProof/>
            <w:webHidden/>
          </w:rPr>
          <w:instrText xml:space="preserve"> PAGEREF _Toc242654198 \h </w:instrText>
        </w:r>
        <w:r w:rsidR="006E5295">
          <w:rPr>
            <w:noProof/>
            <w:webHidden/>
          </w:rPr>
        </w:r>
        <w:r w:rsidR="006E5295">
          <w:rPr>
            <w:noProof/>
            <w:webHidden/>
          </w:rPr>
          <w:fldChar w:fldCharType="separate"/>
        </w:r>
        <w:r w:rsidR="006E5295">
          <w:rPr>
            <w:noProof/>
            <w:webHidden/>
          </w:rPr>
          <w:t>13</w:t>
        </w:r>
        <w:r w:rsidR="006E5295">
          <w:rPr>
            <w:noProof/>
            <w:webHidden/>
          </w:rPr>
          <w:fldChar w:fldCharType="end"/>
        </w:r>
      </w:hyperlink>
    </w:p>
    <w:p w14:paraId="04FE97D4" w14:textId="47FFA60B" w:rsidR="006E5295" w:rsidRDefault="006E5295">
      <w:pPr>
        <w:pStyle w:val="TableofFigures"/>
        <w:tabs>
          <w:tab w:val="right" w:leader="dot" w:pos="8211"/>
        </w:tabs>
        <w:rPr>
          <w:rFonts w:asciiTheme="minorHAnsi" w:hAnsiTheme="minorHAnsi"/>
          <w:noProof/>
          <w:color w:val="auto"/>
          <w:kern w:val="2"/>
          <w:szCs w:val="24"/>
          <w14:ligatures w14:val="standardContextual"/>
        </w:rPr>
      </w:pPr>
      <w:hyperlink w:anchor="_Toc242654199" w:history="1">
        <w:r w:rsidRPr="00316786">
          <w:rPr>
            <w:rStyle w:val="Hyperlink"/>
            <w:noProof/>
          </w:rPr>
          <w:t>Table 2.2: Group objective evidence and measurement</w:t>
        </w:r>
        <w:r>
          <w:rPr>
            <w:noProof/>
            <w:webHidden/>
          </w:rPr>
          <w:tab/>
        </w:r>
        <w:r>
          <w:rPr>
            <w:noProof/>
            <w:webHidden/>
          </w:rPr>
          <w:fldChar w:fldCharType="begin"/>
        </w:r>
        <w:r>
          <w:rPr>
            <w:noProof/>
            <w:webHidden/>
          </w:rPr>
          <w:instrText xml:space="preserve"> PAGEREF _Toc242654199 \h </w:instrText>
        </w:r>
        <w:r>
          <w:rPr>
            <w:noProof/>
            <w:webHidden/>
          </w:rPr>
        </w:r>
        <w:r>
          <w:rPr>
            <w:noProof/>
            <w:webHidden/>
          </w:rPr>
          <w:fldChar w:fldCharType="separate"/>
        </w:r>
        <w:r>
          <w:rPr>
            <w:noProof/>
            <w:webHidden/>
          </w:rPr>
          <w:t>13</w:t>
        </w:r>
        <w:r>
          <w:rPr>
            <w:noProof/>
            <w:webHidden/>
          </w:rPr>
          <w:fldChar w:fldCharType="end"/>
        </w:r>
      </w:hyperlink>
    </w:p>
    <w:p w14:paraId="361364A7" w14:textId="340E4DE0" w:rsidR="006E5295" w:rsidRDefault="006E5295">
      <w:pPr>
        <w:pStyle w:val="TableofFigures"/>
        <w:tabs>
          <w:tab w:val="right" w:leader="dot" w:pos="8211"/>
        </w:tabs>
        <w:rPr>
          <w:rFonts w:asciiTheme="minorHAnsi" w:hAnsiTheme="minorHAnsi"/>
          <w:noProof/>
          <w:color w:val="auto"/>
          <w:kern w:val="2"/>
          <w:szCs w:val="24"/>
          <w14:ligatures w14:val="standardContextual"/>
        </w:rPr>
      </w:pPr>
      <w:hyperlink w:anchor="_Toc242654200" w:history="1">
        <w:r w:rsidRPr="00316786">
          <w:rPr>
            <w:rStyle w:val="Hyperlink"/>
            <w:noProof/>
          </w:rPr>
          <w:t>Table 4.1: Reported cross-component interface and validation status</w:t>
        </w:r>
        <w:r>
          <w:rPr>
            <w:noProof/>
            <w:webHidden/>
          </w:rPr>
          <w:tab/>
        </w:r>
        <w:r>
          <w:rPr>
            <w:noProof/>
            <w:webHidden/>
          </w:rPr>
          <w:fldChar w:fldCharType="begin"/>
        </w:r>
        <w:r>
          <w:rPr>
            <w:noProof/>
            <w:webHidden/>
          </w:rPr>
          <w:instrText xml:space="preserve"> PAGEREF _Toc242654200 \h </w:instrText>
        </w:r>
        <w:r>
          <w:rPr>
            <w:noProof/>
            <w:webHidden/>
          </w:rPr>
        </w:r>
        <w:r>
          <w:rPr>
            <w:noProof/>
            <w:webHidden/>
          </w:rPr>
          <w:fldChar w:fldCharType="separate"/>
        </w:r>
        <w:r>
          <w:rPr>
            <w:noProof/>
            <w:webHidden/>
          </w:rPr>
          <w:t>19</w:t>
        </w:r>
        <w:r>
          <w:rPr>
            <w:noProof/>
            <w:webHidden/>
          </w:rPr>
          <w:fldChar w:fldCharType="end"/>
        </w:r>
      </w:hyperlink>
    </w:p>
    <w:p w14:paraId="21091CD5" w14:textId="3CF92568" w:rsidR="006E5295" w:rsidRDefault="006E5295">
      <w:pPr>
        <w:pStyle w:val="TableofFigures"/>
        <w:tabs>
          <w:tab w:val="right" w:leader="dot" w:pos="8211"/>
        </w:tabs>
        <w:rPr>
          <w:rFonts w:asciiTheme="minorHAnsi" w:hAnsiTheme="minorHAnsi"/>
          <w:noProof/>
          <w:color w:val="auto"/>
          <w:kern w:val="2"/>
          <w:szCs w:val="24"/>
          <w14:ligatures w14:val="standardContextual"/>
        </w:rPr>
      </w:pPr>
      <w:hyperlink w:anchor="_Toc242654201" w:history="1">
        <w:r w:rsidRPr="00316786">
          <w:rPr>
            <w:rStyle w:val="Hyperlink"/>
            <w:noProof/>
          </w:rPr>
          <w:t>Table 4.2: Individual and shared responsibilities (pending team sign-off)</w:t>
        </w:r>
        <w:r>
          <w:rPr>
            <w:noProof/>
            <w:webHidden/>
          </w:rPr>
          <w:tab/>
        </w:r>
        <w:r>
          <w:rPr>
            <w:noProof/>
            <w:webHidden/>
          </w:rPr>
          <w:fldChar w:fldCharType="begin"/>
        </w:r>
        <w:r>
          <w:rPr>
            <w:noProof/>
            <w:webHidden/>
          </w:rPr>
          <w:instrText xml:space="preserve"> PAGEREF _Toc242654201 \h </w:instrText>
        </w:r>
        <w:r>
          <w:rPr>
            <w:noProof/>
            <w:webHidden/>
          </w:rPr>
        </w:r>
        <w:r>
          <w:rPr>
            <w:noProof/>
            <w:webHidden/>
          </w:rPr>
          <w:fldChar w:fldCharType="separate"/>
        </w:r>
        <w:r>
          <w:rPr>
            <w:noProof/>
            <w:webHidden/>
          </w:rPr>
          <w:t>21</w:t>
        </w:r>
        <w:r>
          <w:rPr>
            <w:noProof/>
            <w:webHidden/>
          </w:rPr>
          <w:fldChar w:fldCharType="end"/>
        </w:r>
      </w:hyperlink>
    </w:p>
    <w:p w14:paraId="75A3D9C3" w14:textId="180763C1" w:rsidR="006E5295" w:rsidRDefault="006E5295">
      <w:pPr>
        <w:pStyle w:val="TableofFigures"/>
        <w:tabs>
          <w:tab w:val="right" w:leader="dot" w:pos="8211"/>
        </w:tabs>
        <w:rPr>
          <w:rFonts w:asciiTheme="minorHAnsi" w:hAnsiTheme="minorHAnsi"/>
          <w:noProof/>
          <w:color w:val="auto"/>
          <w:kern w:val="2"/>
          <w:szCs w:val="24"/>
          <w14:ligatures w14:val="standardContextual"/>
        </w:rPr>
      </w:pPr>
      <w:hyperlink w:anchor="_Toc242654202" w:history="1">
        <w:r w:rsidRPr="00316786">
          <w:rPr>
            <w:rStyle w:val="Hyperlink"/>
            <w:noProof/>
          </w:rPr>
          <w:t>Table 5.1: Common implementation technologies</w:t>
        </w:r>
        <w:r>
          <w:rPr>
            <w:noProof/>
            <w:webHidden/>
          </w:rPr>
          <w:tab/>
        </w:r>
        <w:r>
          <w:rPr>
            <w:noProof/>
            <w:webHidden/>
          </w:rPr>
          <w:fldChar w:fldCharType="begin"/>
        </w:r>
        <w:r>
          <w:rPr>
            <w:noProof/>
            <w:webHidden/>
          </w:rPr>
          <w:instrText xml:space="preserve"> PAGEREF _Toc242654202 \h </w:instrText>
        </w:r>
        <w:r>
          <w:rPr>
            <w:noProof/>
            <w:webHidden/>
          </w:rPr>
        </w:r>
        <w:r>
          <w:rPr>
            <w:noProof/>
            <w:webHidden/>
          </w:rPr>
          <w:fldChar w:fldCharType="separate"/>
        </w:r>
        <w:r>
          <w:rPr>
            <w:noProof/>
            <w:webHidden/>
          </w:rPr>
          <w:t>22</w:t>
        </w:r>
        <w:r>
          <w:rPr>
            <w:noProof/>
            <w:webHidden/>
          </w:rPr>
          <w:fldChar w:fldCharType="end"/>
        </w:r>
      </w:hyperlink>
    </w:p>
    <w:p w14:paraId="29E60B7F" w14:textId="5926E957" w:rsidR="006E5295" w:rsidRDefault="006E5295">
      <w:pPr>
        <w:pStyle w:val="TableofFigures"/>
        <w:tabs>
          <w:tab w:val="right" w:leader="dot" w:pos="8211"/>
        </w:tabs>
        <w:rPr>
          <w:rFonts w:asciiTheme="minorHAnsi" w:hAnsiTheme="minorHAnsi"/>
          <w:noProof/>
          <w:color w:val="auto"/>
          <w:kern w:val="2"/>
          <w:szCs w:val="24"/>
          <w14:ligatures w14:val="standardContextual"/>
        </w:rPr>
      </w:pPr>
      <w:hyperlink w:anchor="_Toc242654203" w:history="1">
        <w:r w:rsidRPr="00316786">
          <w:rPr>
            <w:rStyle w:val="Hyperlink"/>
            <w:noProof/>
          </w:rPr>
          <w:t>Table 6.1: Synthesis of component-reported evidence (not directly comparable)</w:t>
        </w:r>
        <w:r>
          <w:rPr>
            <w:noProof/>
            <w:webHidden/>
          </w:rPr>
          <w:tab/>
        </w:r>
        <w:r>
          <w:rPr>
            <w:noProof/>
            <w:webHidden/>
          </w:rPr>
          <w:fldChar w:fldCharType="begin"/>
        </w:r>
        <w:r>
          <w:rPr>
            <w:noProof/>
            <w:webHidden/>
          </w:rPr>
          <w:instrText xml:space="preserve"> PAGEREF _Toc242654203 \h </w:instrText>
        </w:r>
        <w:r>
          <w:rPr>
            <w:noProof/>
            <w:webHidden/>
          </w:rPr>
        </w:r>
        <w:r>
          <w:rPr>
            <w:noProof/>
            <w:webHidden/>
          </w:rPr>
          <w:fldChar w:fldCharType="separate"/>
        </w:r>
        <w:r>
          <w:rPr>
            <w:noProof/>
            <w:webHidden/>
          </w:rPr>
          <w:t>24</w:t>
        </w:r>
        <w:r>
          <w:rPr>
            <w:noProof/>
            <w:webHidden/>
          </w:rPr>
          <w:fldChar w:fldCharType="end"/>
        </w:r>
      </w:hyperlink>
    </w:p>
    <w:p w14:paraId="7953D223" w14:textId="5E52F1DB" w:rsidR="006E5295" w:rsidRDefault="006E5295">
      <w:pPr>
        <w:pStyle w:val="TableofFigures"/>
        <w:tabs>
          <w:tab w:val="right" w:leader="dot" w:pos="8211"/>
        </w:tabs>
        <w:rPr>
          <w:rFonts w:asciiTheme="minorHAnsi" w:hAnsiTheme="minorHAnsi"/>
          <w:noProof/>
          <w:color w:val="auto"/>
          <w:kern w:val="2"/>
          <w:szCs w:val="24"/>
          <w14:ligatures w14:val="standardContextual"/>
        </w:rPr>
      </w:pPr>
      <w:hyperlink w:anchor="_Toc242654204" w:history="1">
        <w:r w:rsidRPr="00316786">
          <w:rPr>
            <w:rStyle w:val="Hyperlink"/>
            <w:noProof/>
          </w:rPr>
          <w:t>Table 6.2: Overall objective achievement assessment</w:t>
        </w:r>
        <w:r>
          <w:rPr>
            <w:noProof/>
            <w:webHidden/>
          </w:rPr>
          <w:tab/>
        </w:r>
        <w:r>
          <w:rPr>
            <w:noProof/>
            <w:webHidden/>
          </w:rPr>
          <w:fldChar w:fldCharType="begin"/>
        </w:r>
        <w:r>
          <w:rPr>
            <w:noProof/>
            <w:webHidden/>
          </w:rPr>
          <w:instrText xml:space="preserve"> PAGEREF _Toc242654204 \h </w:instrText>
        </w:r>
        <w:r>
          <w:rPr>
            <w:noProof/>
            <w:webHidden/>
          </w:rPr>
        </w:r>
        <w:r>
          <w:rPr>
            <w:noProof/>
            <w:webHidden/>
          </w:rPr>
          <w:fldChar w:fldCharType="separate"/>
        </w:r>
        <w:r>
          <w:rPr>
            <w:noProof/>
            <w:webHidden/>
          </w:rPr>
          <w:t>26</w:t>
        </w:r>
        <w:r>
          <w:rPr>
            <w:noProof/>
            <w:webHidden/>
          </w:rPr>
          <w:fldChar w:fldCharType="end"/>
        </w:r>
      </w:hyperlink>
    </w:p>
    <w:p w14:paraId="3D149726" w14:textId="1FB1821A" w:rsidR="009B388C" w:rsidRDefault="00000000">
      <w:pPr>
        <w:spacing w:line="240" w:lineRule="auto"/>
      </w:pPr>
      <w:r>
        <w:fldChar w:fldCharType="end"/>
      </w:r>
    </w:p>
    <w:p w14:paraId="59F7588E" w14:textId="77777777" w:rsidR="009B388C" w:rsidRDefault="00000000">
      <w:r>
        <w:br w:type="page"/>
      </w:r>
    </w:p>
    <w:p w14:paraId="010D31EE" w14:textId="77777777" w:rsidR="009B388C" w:rsidRDefault="00000000">
      <w:pPr>
        <w:pStyle w:val="FrontMatterHeading"/>
      </w:pPr>
      <w:r>
        <w:lastRenderedPageBreak/>
        <w:t>LIST OF ABBREVIATIONS</w:t>
      </w:r>
    </w:p>
    <w:tbl>
      <w:tblPr>
        <w:tblStyle w:val="GridTable4"/>
        <w:tblW w:w="8905" w:type="dxa"/>
        <w:tblLayout w:type="fixed"/>
        <w:tblLook w:val="04A0" w:firstRow="1" w:lastRow="0" w:firstColumn="1" w:lastColumn="0" w:noHBand="0" w:noVBand="1"/>
      </w:tblPr>
      <w:tblGrid>
        <w:gridCol w:w="3678"/>
        <w:gridCol w:w="5227"/>
      </w:tblGrid>
      <w:tr w:rsidR="009B388C" w14:paraId="5E9D6092" w14:textId="77777777" w:rsidTr="006E5295">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3678" w:type="dxa"/>
          </w:tcPr>
          <w:p w14:paraId="724131FA" w14:textId="77777777" w:rsidR="009B388C" w:rsidRDefault="00000000">
            <w:pPr>
              <w:spacing w:after="40" w:line="240" w:lineRule="auto"/>
            </w:pPr>
            <w:r>
              <w:rPr>
                <w:color w:val="FFFFFF"/>
                <w:sz w:val="21"/>
              </w:rPr>
              <w:t>Abbreviation</w:t>
            </w:r>
          </w:p>
        </w:tc>
        <w:tc>
          <w:tcPr>
            <w:tcW w:w="5227" w:type="dxa"/>
          </w:tcPr>
          <w:p w14:paraId="4A273EB4" w14:textId="77777777" w:rsidR="009B388C" w:rsidRDefault="00000000">
            <w:pPr>
              <w:spacing w:after="40" w:line="240" w:lineRule="auto"/>
              <w:cnfStyle w:val="100000000000" w:firstRow="1" w:lastRow="0" w:firstColumn="0" w:lastColumn="0" w:oddVBand="0" w:evenVBand="0" w:oddHBand="0" w:evenHBand="0" w:firstRowFirstColumn="0" w:firstRowLastColumn="0" w:lastRowFirstColumn="0" w:lastRowLastColumn="0"/>
            </w:pPr>
            <w:r>
              <w:rPr>
                <w:color w:val="FFFFFF"/>
                <w:sz w:val="21"/>
              </w:rPr>
              <w:t>Meaning</w:t>
            </w:r>
          </w:p>
        </w:tc>
      </w:tr>
      <w:tr w:rsidR="009B388C" w14:paraId="2FCDC5A0" w14:textId="77777777" w:rsidTr="006E5295">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3678" w:type="dxa"/>
          </w:tcPr>
          <w:p w14:paraId="568EB16E" w14:textId="77777777" w:rsidR="009B388C" w:rsidRDefault="00000000">
            <w:r>
              <w:t>AI</w:t>
            </w:r>
          </w:p>
        </w:tc>
        <w:tc>
          <w:tcPr>
            <w:tcW w:w="5227" w:type="dxa"/>
          </w:tcPr>
          <w:p w14:paraId="3B39B47C" w14:textId="77777777" w:rsidR="009B388C" w:rsidRDefault="00000000">
            <w:pPr>
              <w:cnfStyle w:val="000000100000" w:firstRow="0" w:lastRow="0" w:firstColumn="0" w:lastColumn="0" w:oddVBand="0" w:evenVBand="0" w:oddHBand="1" w:evenHBand="0" w:firstRowFirstColumn="0" w:firstRowLastColumn="0" w:lastRowFirstColumn="0" w:lastRowLastColumn="0"/>
            </w:pPr>
            <w:r>
              <w:t>Artificial Intelligence</w:t>
            </w:r>
          </w:p>
        </w:tc>
      </w:tr>
      <w:tr w:rsidR="009B388C" w14:paraId="3F493E25" w14:textId="77777777" w:rsidTr="006E5295">
        <w:trPr>
          <w:trHeight w:val="550"/>
        </w:trPr>
        <w:tc>
          <w:tcPr>
            <w:cnfStyle w:val="001000000000" w:firstRow="0" w:lastRow="0" w:firstColumn="1" w:lastColumn="0" w:oddVBand="0" w:evenVBand="0" w:oddHBand="0" w:evenHBand="0" w:firstRowFirstColumn="0" w:firstRowLastColumn="0" w:lastRowFirstColumn="0" w:lastRowLastColumn="0"/>
            <w:tcW w:w="3678" w:type="dxa"/>
          </w:tcPr>
          <w:p w14:paraId="04235708" w14:textId="77777777" w:rsidR="009B388C" w:rsidRDefault="00000000">
            <w:r>
              <w:t>API</w:t>
            </w:r>
          </w:p>
        </w:tc>
        <w:tc>
          <w:tcPr>
            <w:tcW w:w="5227" w:type="dxa"/>
          </w:tcPr>
          <w:p w14:paraId="5ACE8175" w14:textId="77777777" w:rsidR="009B388C" w:rsidRDefault="00000000">
            <w:pPr>
              <w:cnfStyle w:val="000000000000" w:firstRow="0" w:lastRow="0" w:firstColumn="0" w:lastColumn="0" w:oddVBand="0" w:evenVBand="0" w:oddHBand="0" w:evenHBand="0" w:firstRowFirstColumn="0" w:firstRowLastColumn="0" w:lastRowFirstColumn="0" w:lastRowLastColumn="0"/>
            </w:pPr>
            <w:r>
              <w:t>Application Programming Interface</w:t>
            </w:r>
          </w:p>
        </w:tc>
      </w:tr>
      <w:tr w:rsidR="009B388C" w14:paraId="6CDB3526" w14:textId="77777777" w:rsidTr="006E5295">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3678" w:type="dxa"/>
          </w:tcPr>
          <w:p w14:paraId="77E1E6B5" w14:textId="77777777" w:rsidR="009B388C" w:rsidRDefault="00000000">
            <w:r>
              <w:t>AWS</w:t>
            </w:r>
          </w:p>
        </w:tc>
        <w:tc>
          <w:tcPr>
            <w:tcW w:w="5227" w:type="dxa"/>
          </w:tcPr>
          <w:p w14:paraId="305CA2B8" w14:textId="77777777" w:rsidR="009B388C" w:rsidRDefault="00000000">
            <w:pPr>
              <w:cnfStyle w:val="000000100000" w:firstRow="0" w:lastRow="0" w:firstColumn="0" w:lastColumn="0" w:oddVBand="0" w:evenVBand="0" w:oddHBand="1" w:evenHBand="0" w:firstRowFirstColumn="0" w:firstRowLastColumn="0" w:lastRowFirstColumn="0" w:lastRowLastColumn="0"/>
            </w:pPr>
            <w:r>
              <w:t>Amazon Web Services</w:t>
            </w:r>
          </w:p>
        </w:tc>
      </w:tr>
      <w:tr w:rsidR="009B388C" w14:paraId="382A0592" w14:textId="77777777" w:rsidTr="006E5295">
        <w:trPr>
          <w:trHeight w:val="563"/>
        </w:trPr>
        <w:tc>
          <w:tcPr>
            <w:cnfStyle w:val="001000000000" w:firstRow="0" w:lastRow="0" w:firstColumn="1" w:lastColumn="0" w:oddVBand="0" w:evenVBand="0" w:oddHBand="0" w:evenHBand="0" w:firstRowFirstColumn="0" w:firstRowLastColumn="0" w:lastRowFirstColumn="0" w:lastRowLastColumn="0"/>
            <w:tcW w:w="3678" w:type="dxa"/>
          </w:tcPr>
          <w:p w14:paraId="3092D782" w14:textId="77777777" w:rsidR="009B388C" w:rsidRDefault="00000000">
            <w:r>
              <w:t>BDD</w:t>
            </w:r>
          </w:p>
        </w:tc>
        <w:tc>
          <w:tcPr>
            <w:tcW w:w="5227" w:type="dxa"/>
          </w:tcPr>
          <w:p w14:paraId="0C6274DD" w14:textId="77777777" w:rsidR="009B388C" w:rsidRDefault="00000000">
            <w:pPr>
              <w:cnfStyle w:val="000000000000" w:firstRow="0" w:lastRow="0" w:firstColumn="0" w:lastColumn="0" w:oddVBand="0" w:evenVBand="0" w:oddHBand="0" w:evenHBand="0" w:firstRowFirstColumn="0" w:firstRowLastColumn="0" w:lastRowFirstColumn="0" w:lastRowLastColumn="0"/>
            </w:pPr>
            <w:r>
              <w:t>Behaviour-Driven Development</w:t>
            </w:r>
          </w:p>
        </w:tc>
      </w:tr>
      <w:tr w:rsidR="009B388C" w14:paraId="229E7B32" w14:textId="77777777" w:rsidTr="006E5295">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3678" w:type="dxa"/>
          </w:tcPr>
          <w:p w14:paraId="3F249039" w14:textId="77777777" w:rsidR="009B388C" w:rsidRDefault="00000000">
            <w:r>
              <w:t>CI/CD</w:t>
            </w:r>
          </w:p>
        </w:tc>
        <w:tc>
          <w:tcPr>
            <w:tcW w:w="5227" w:type="dxa"/>
          </w:tcPr>
          <w:p w14:paraId="78BDC0E8" w14:textId="77777777" w:rsidR="009B388C" w:rsidRDefault="00000000">
            <w:pPr>
              <w:cnfStyle w:val="000000100000" w:firstRow="0" w:lastRow="0" w:firstColumn="0" w:lastColumn="0" w:oddVBand="0" w:evenVBand="0" w:oddHBand="1" w:evenHBand="0" w:firstRowFirstColumn="0" w:firstRowLastColumn="0" w:lastRowFirstColumn="0" w:lastRowLastColumn="0"/>
            </w:pPr>
            <w:r>
              <w:t>Continuous Integration / Continuous Delivery</w:t>
            </w:r>
          </w:p>
        </w:tc>
      </w:tr>
      <w:tr w:rsidR="009B388C" w14:paraId="324A42C5" w14:textId="77777777" w:rsidTr="006E5295">
        <w:trPr>
          <w:trHeight w:val="550"/>
        </w:trPr>
        <w:tc>
          <w:tcPr>
            <w:cnfStyle w:val="001000000000" w:firstRow="0" w:lastRow="0" w:firstColumn="1" w:lastColumn="0" w:oddVBand="0" w:evenVBand="0" w:oddHBand="0" w:evenHBand="0" w:firstRowFirstColumn="0" w:firstRowLastColumn="0" w:lastRowFirstColumn="0" w:lastRowLastColumn="0"/>
            <w:tcW w:w="3678" w:type="dxa"/>
          </w:tcPr>
          <w:p w14:paraId="34E8EAD5" w14:textId="77777777" w:rsidR="009B388C" w:rsidRDefault="00000000">
            <w:r>
              <w:t>DSR</w:t>
            </w:r>
          </w:p>
        </w:tc>
        <w:tc>
          <w:tcPr>
            <w:tcW w:w="5227" w:type="dxa"/>
          </w:tcPr>
          <w:p w14:paraId="6685B3A9" w14:textId="77777777" w:rsidR="009B388C" w:rsidRDefault="00000000">
            <w:pPr>
              <w:cnfStyle w:val="000000000000" w:firstRow="0" w:lastRow="0" w:firstColumn="0" w:lastColumn="0" w:oddVBand="0" w:evenVBand="0" w:oddHBand="0" w:evenHBand="0" w:firstRowFirstColumn="0" w:firstRowLastColumn="0" w:lastRowFirstColumn="0" w:lastRowLastColumn="0"/>
            </w:pPr>
            <w:r>
              <w:t>Design Science Research</w:t>
            </w:r>
          </w:p>
        </w:tc>
      </w:tr>
      <w:tr w:rsidR="009B388C" w14:paraId="27B7E81C" w14:textId="77777777" w:rsidTr="006E5295">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3678" w:type="dxa"/>
          </w:tcPr>
          <w:p w14:paraId="65F05A61" w14:textId="77777777" w:rsidR="009B388C" w:rsidRDefault="00000000">
            <w:r>
              <w:t>HITL</w:t>
            </w:r>
          </w:p>
        </w:tc>
        <w:tc>
          <w:tcPr>
            <w:tcW w:w="5227" w:type="dxa"/>
          </w:tcPr>
          <w:p w14:paraId="50C81AC5" w14:textId="77777777" w:rsidR="009B388C" w:rsidRDefault="00000000">
            <w:pPr>
              <w:cnfStyle w:val="000000100000" w:firstRow="0" w:lastRow="0" w:firstColumn="0" w:lastColumn="0" w:oddVBand="0" w:evenVBand="0" w:oddHBand="1" w:evenHBand="0" w:firstRowFirstColumn="0" w:firstRowLastColumn="0" w:lastRowFirstColumn="0" w:lastRowLastColumn="0"/>
            </w:pPr>
            <w:r>
              <w:t>Human-in-the-Loop</w:t>
            </w:r>
          </w:p>
        </w:tc>
      </w:tr>
      <w:tr w:rsidR="009B388C" w14:paraId="18688013" w14:textId="77777777" w:rsidTr="006E5295">
        <w:trPr>
          <w:trHeight w:val="550"/>
        </w:trPr>
        <w:tc>
          <w:tcPr>
            <w:cnfStyle w:val="001000000000" w:firstRow="0" w:lastRow="0" w:firstColumn="1" w:lastColumn="0" w:oddVBand="0" w:evenVBand="0" w:oddHBand="0" w:evenHBand="0" w:firstRowFirstColumn="0" w:firstRowLastColumn="0" w:lastRowFirstColumn="0" w:lastRowLastColumn="0"/>
            <w:tcW w:w="3678" w:type="dxa"/>
          </w:tcPr>
          <w:p w14:paraId="55504D44" w14:textId="77777777" w:rsidR="009B388C" w:rsidRDefault="00000000">
            <w:r>
              <w:t>HTTP</w:t>
            </w:r>
          </w:p>
        </w:tc>
        <w:tc>
          <w:tcPr>
            <w:tcW w:w="5227" w:type="dxa"/>
          </w:tcPr>
          <w:p w14:paraId="04B11468" w14:textId="77777777" w:rsidR="009B388C" w:rsidRDefault="00000000">
            <w:pPr>
              <w:cnfStyle w:val="000000000000" w:firstRow="0" w:lastRow="0" w:firstColumn="0" w:lastColumn="0" w:oddVBand="0" w:evenVBand="0" w:oddHBand="0" w:evenHBand="0" w:firstRowFirstColumn="0" w:firstRowLastColumn="0" w:lastRowFirstColumn="0" w:lastRowLastColumn="0"/>
            </w:pPr>
            <w:r>
              <w:t>Hypertext Transfer Protocol</w:t>
            </w:r>
          </w:p>
        </w:tc>
      </w:tr>
      <w:tr w:rsidR="009B388C" w14:paraId="3F826A47" w14:textId="77777777" w:rsidTr="006E5295">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3678" w:type="dxa"/>
          </w:tcPr>
          <w:p w14:paraId="7C060568" w14:textId="77777777" w:rsidR="009B388C" w:rsidRDefault="00000000">
            <w:r>
              <w:t>JWT</w:t>
            </w:r>
          </w:p>
        </w:tc>
        <w:tc>
          <w:tcPr>
            <w:tcW w:w="5227" w:type="dxa"/>
          </w:tcPr>
          <w:p w14:paraId="0E0A62F1" w14:textId="77777777" w:rsidR="009B388C" w:rsidRDefault="00000000">
            <w:pPr>
              <w:cnfStyle w:val="000000100000" w:firstRow="0" w:lastRow="0" w:firstColumn="0" w:lastColumn="0" w:oddVBand="0" w:evenVBand="0" w:oddHBand="1" w:evenHBand="0" w:firstRowFirstColumn="0" w:firstRowLastColumn="0" w:lastRowFirstColumn="0" w:lastRowLastColumn="0"/>
            </w:pPr>
            <w:r>
              <w:t>JSON Web Token</w:t>
            </w:r>
          </w:p>
        </w:tc>
      </w:tr>
      <w:tr w:rsidR="009B388C" w14:paraId="6120A8B5" w14:textId="77777777" w:rsidTr="006E5295">
        <w:trPr>
          <w:trHeight w:val="563"/>
        </w:trPr>
        <w:tc>
          <w:tcPr>
            <w:cnfStyle w:val="001000000000" w:firstRow="0" w:lastRow="0" w:firstColumn="1" w:lastColumn="0" w:oddVBand="0" w:evenVBand="0" w:oddHBand="0" w:evenHBand="0" w:firstRowFirstColumn="0" w:firstRowLastColumn="0" w:lastRowFirstColumn="0" w:lastRowLastColumn="0"/>
            <w:tcW w:w="3678" w:type="dxa"/>
          </w:tcPr>
          <w:p w14:paraId="0933FE83" w14:textId="77777777" w:rsidR="009B388C" w:rsidRDefault="00000000">
            <w:r>
              <w:t>LLM</w:t>
            </w:r>
          </w:p>
        </w:tc>
        <w:tc>
          <w:tcPr>
            <w:tcW w:w="5227" w:type="dxa"/>
          </w:tcPr>
          <w:p w14:paraId="2AB79D77" w14:textId="77777777" w:rsidR="009B388C" w:rsidRDefault="00000000">
            <w:pPr>
              <w:cnfStyle w:val="000000000000" w:firstRow="0" w:lastRow="0" w:firstColumn="0" w:lastColumn="0" w:oddVBand="0" w:evenVBand="0" w:oddHBand="0" w:evenHBand="0" w:firstRowFirstColumn="0" w:firstRowLastColumn="0" w:lastRowFirstColumn="0" w:lastRowLastColumn="0"/>
            </w:pPr>
            <w:r>
              <w:t>Large Language Model</w:t>
            </w:r>
          </w:p>
        </w:tc>
      </w:tr>
      <w:tr w:rsidR="009B388C" w14:paraId="3658AA63" w14:textId="77777777" w:rsidTr="006E5295">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3678" w:type="dxa"/>
          </w:tcPr>
          <w:p w14:paraId="3CF516B9" w14:textId="77777777" w:rsidR="009B388C" w:rsidRDefault="00000000">
            <w:r>
              <w:t>MCP</w:t>
            </w:r>
          </w:p>
        </w:tc>
        <w:tc>
          <w:tcPr>
            <w:tcW w:w="5227" w:type="dxa"/>
          </w:tcPr>
          <w:p w14:paraId="2175916C" w14:textId="77777777" w:rsidR="009B388C" w:rsidRDefault="00000000">
            <w:pPr>
              <w:cnfStyle w:val="000000100000" w:firstRow="0" w:lastRow="0" w:firstColumn="0" w:lastColumn="0" w:oddVBand="0" w:evenVBand="0" w:oddHBand="1" w:evenHBand="0" w:firstRowFirstColumn="0" w:firstRowLastColumn="0" w:lastRowFirstColumn="0" w:lastRowLastColumn="0"/>
            </w:pPr>
            <w:r>
              <w:t>Model Context Protocol</w:t>
            </w:r>
          </w:p>
        </w:tc>
      </w:tr>
      <w:tr w:rsidR="009B388C" w14:paraId="274FC258" w14:textId="77777777" w:rsidTr="006E5295">
        <w:trPr>
          <w:trHeight w:val="550"/>
        </w:trPr>
        <w:tc>
          <w:tcPr>
            <w:cnfStyle w:val="001000000000" w:firstRow="0" w:lastRow="0" w:firstColumn="1" w:lastColumn="0" w:oddVBand="0" w:evenVBand="0" w:oddHBand="0" w:evenHBand="0" w:firstRowFirstColumn="0" w:firstRowLastColumn="0" w:lastRowFirstColumn="0" w:lastRowLastColumn="0"/>
            <w:tcW w:w="3678" w:type="dxa"/>
          </w:tcPr>
          <w:p w14:paraId="028D5CC1" w14:textId="77777777" w:rsidR="009B388C" w:rsidRDefault="00000000">
            <w:r>
              <w:t>ML</w:t>
            </w:r>
          </w:p>
        </w:tc>
        <w:tc>
          <w:tcPr>
            <w:tcW w:w="5227" w:type="dxa"/>
          </w:tcPr>
          <w:p w14:paraId="042C01DA" w14:textId="77777777" w:rsidR="009B388C" w:rsidRDefault="00000000">
            <w:pPr>
              <w:cnfStyle w:val="000000000000" w:firstRow="0" w:lastRow="0" w:firstColumn="0" w:lastColumn="0" w:oddVBand="0" w:evenVBand="0" w:oddHBand="0" w:evenHBand="0" w:firstRowFirstColumn="0" w:firstRowLastColumn="0" w:lastRowFirstColumn="0" w:lastRowLastColumn="0"/>
            </w:pPr>
            <w:r>
              <w:t>Machine Learning</w:t>
            </w:r>
          </w:p>
        </w:tc>
      </w:tr>
      <w:tr w:rsidR="009B388C" w14:paraId="7A4EB325" w14:textId="77777777" w:rsidTr="006E5295">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3678" w:type="dxa"/>
          </w:tcPr>
          <w:p w14:paraId="39DF72A4" w14:textId="77777777" w:rsidR="009B388C" w:rsidRDefault="00000000">
            <w:r>
              <w:t>QA</w:t>
            </w:r>
          </w:p>
        </w:tc>
        <w:tc>
          <w:tcPr>
            <w:tcW w:w="5227" w:type="dxa"/>
          </w:tcPr>
          <w:p w14:paraId="4C3DCF83" w14:textId="77777777" w:rsidR="009B388C" w:rsidRDefault="00000000">
            <w:pPr>
              <w:cnfStyle w:val="000000100000" w:firstRow="0" w:lastRow="0" w:firstColumn="0" w:lastColumn="0" w:oddVBand="0" w:evenVBand="0" w:oddHBand="1" w:evenHBand="0" w:firstRowFirstColumn="0" w:firstRowLastColumn="0" w:lastRowFirstColumn="0" w:lastRowLastColumn="0"/>
            </w:pPr>
            <w:r>
              <w:t>Quality Assurance</w:t>
            </w:r>
          </w:p>
        </w:tc>
      </w:tr>
      <w:tr w:rsidR="009B388C" w14:paraId="6E713064" w14:textId="77777777" w:rsidTr="006E5295">
        <w:trPr>
          <w:trHeight w:val="550"/>
        </w:trPr>
        <w:tc>
          <w:tcPr>
            <w:cnfStyle w:val="001000000000" w:firstRow="0" w:lastRow="0" w:firstColumn="1" w:lastColumn="0" w:oddVBand="0" w:evenVBand="0" w:oddHBand="0" w:evenHBand="0" w:firstRowFirstColumn="0" w:firstRowLastColumn="0" w:lastRowFirstColumn="0" w:lastRowLastColumn="0"/>
            <w:tcW w:w="3678" w:type="dxa"/>
          </w:tcPr>
          <w:p w14:paraId="383B9B7C" w14:textId="77777777" w:rsidR="009B388C" w:rsidRDefault="00000000">
            <w:r>
              <w:t>RCA</w:t>
            </w:r>
          </w:p>
        </w:tc>
        <w:tc>
          <w:tcPr>
            <w:tcW w:w="5227" w:type="dxa"/>
          </w:tcPr>
          <w:p w14:paraId="61C8C66D" w14:textId="77777777" w:rsidR="009B388C" w:rsidRDefault="00000000">
            <w:pPr>
              <w:cnfStyle w:val="000000000000" w:firstRow="0" w:lastRow="0" w:firstColumn="0" w:lastColumn="0" w:oddVBand="0" w:evenVBand="0" w:oddHBand="0" w:evenHBand="0" w:firstRowFirstColumn="0" w:firstRowLastColumn="0" w:lastRowFirstColumn="0" w:lastRowLastColumn="0"/>
            </w:pPr>
            <w:r>
              <w:t>Root-Cause Analysis</w:t>
            </w:r>
          </w:p>
        </w:tc>
      </w:tr>
      <w:tr w:rsidR="009B388C" w14:paraId="232071F6" w14:textId="77777777" w:rsidTr="006E5295">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3678" w:type="dxa"/>
          </w:tcPr>
          <w:p w14:paraId="075A62A5" w14:textId="77777777" w:rsidR="009B388C" w:rsidRDefault="00000000">
            <w:r>
              <w:t>RTM</w:t>
            </w:r>
          </w:p>
        </w:tc>
        <w:tc>
          <w:tcPr>
            <w:tcW w:w="5227" w:type="dxa"/>
          </w:tcPr>
          <w:p w14:paraId="3187003A" w14:textId="77777777" w:rsidR="009B388C" w:rsidRDefault="00000000">
            <w:pPr>
              <w:cnfStyle w:val="000000100000" w:firstRow="0" w:lastRow="0" w:firstColumn="0" w:lastColumn="0" w:oddVBand="0" w:evenVBand="0" w:oddHBand="1" w:evenHBand="0" w:firstRowFirstColumn="0" w:firstRowLastColumn="0" w:lastRowFirstColumn="0" w:lastRowLastColumn="0"/>
            </w:pPr>
            <w:r>
              <w:t>Requirements Traceability Matrix</w:t>
            </w:r>
          </w:p>
        </w:tc>
      </w:tr>
      <w:tr w:rsidR="009B388C" w14:paraId="121CA6A2" w14:textId="77777777" w:rsidTr="006E5295">
        <w:trPr>
          <w:trHeight w:val="563"/>
        </w:trPr>
        <w:tc>
          <w:tcPr>
            <w:cnfStyle w:val="001000000000" w:firstRow="0" w:lastRow="0" w:firstColumn="1" w:lastColumn="0" w:oddVBand="0" w:evenVBand="0" w:oddHBand="0" w:evenHBand="0" w:firstRowFirstColumn="0" w:firstRowLastColumn="0" w:lastRowFirstColumn="0" w:lastRowLastColumn="0"/>
            <w:tcW w:w="3678" w:type="dxa"/>
          </w:tcPr>
          <w:p w14:paraId="2EC0A962" w14:textId="77777777" w:rsidR="009B388C" w:rsidRDefault="00000000">
            <w:r>
              <w:t>SDG</w:t>
            </w:r>
          </w:p>
        </w:tc>
        <w:tc>
          <w:tcPr>
            <w:tcW w:w="5227" w:type="dxa"/>
          </w:tcPr>
          <w:p w14:paraId="302EE53A" w14:textId="77777777" w:rsidR="009B388C" w:rsidRDefault="00000000">
            <w:pPr>
              <w:cnfStyle w:val="000000000000" w:firstRow="0" w:lastRow="0" w:firstColumn="0" w:lastColumn="0" w:oddVBand="0" w:evenVBand="0" w:oddHBand="0" w:evenHBand="0" w:firstRowFirstColumn="0" w:firstRowLastColumn="0" w:lastRowFirstColumn="0" w:lastRowLastColumn="0"/>
            </w:pPr>
            <w:r>
              <w:t>Sustainable Development Goal</w:t>
            </w:r>
          </w:p>
        </w:tc>
      </w:tr>
      <w:tr w:rsidR="009B388C" w14:paraId="47ECF5A4" w14:textId="77777777" w:rsidTr="006E5295">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3678" w:type="dxa"/>
          </w:tcPr>
          <w:p w14:paraId="7031500B" w14:textId="77777777" w:rsidR="009B388C" w:rsidRDefault="00000000">
            <w:r>
              <w:t>TF-IDF</w:t>
            </w:r>
          </w:p>
        </w:tc>
        <w:tc>
          <w:tcPr>
            <w:tcW w:w="5227" w:type="dxa"/>
          </w:tcPr>
          <w:p w14:paraId="2ED8A2DE" w14:textId="77777777" w:rsidR="009B388C" w:rsidRDefault="00000000">
            <w:pPr>
              <w:cnfStyle w:val="000000100000" w:firstRow="0" w:lastRow="0" w:firstColumn="0" w:lastColumn="0" w:oddVBand="0" w:evenVBand="0" w:oddHBand="1" w:evenHBand="0" w:firstRowFirstColumn="0" w:firstRowLastColumn="0" w:lastRowFirstColumn="0" w:lastRowLastColumn="0"/>
            </w:pPr>
            <w:r>
              <w:t>Term Frequency–Inverse Document Frequency</w:t>
            </w:r>
          </w:p>
        </w:tc>
      </w:tr>
    </w:tbl>
    <w:p w14:paraId="689869FF" w14:textId="77777777" w:rsidR="009B388C" w:rsidRDefault="009B388C">
      <w:pPr>
        <w:sectPr w:rsidR="009B388C">
          <w:footerReference w:type="default" r:id="rId9"/>
          <w:pgSz w:w="11906" w:h="16838"/>
          <w:pgMar w:top="1417" w:right="1417" w:bottom="2268" w:left="2268" w:header="709" w:footer="850" w:gutter="0"/>
          <w:pgNumType w:fmt="lowerRoman" w:start="1"/>
          <w:cols w:space="720"/>
          <w:docGrid w:linePitch="360"/>
        </w:sectPr>
      </w:pPr>
    </w:p>
    <w:p w14:paraId="3A27382D" w14:textId="77777777" w:rsidR="009B388C" w:rsidRDefault="00000000">
      <w:pPr>
        <w:pStyle w:val="Heading1"/>
      </w:pPr>
      <w:bookmarkStart w:id="0" w:name="_Toc242654146"/>
      <w:r>
        <w:lastRenderedPageBreak/>
        <w:t>1 INTRODUCTION AND PROJECT CONTEXT</w:t>
      </w:r>
      <w:bookmarkEnd w:id="0"/>
    </w:p>
    <w:p w14:paraId="0DA2D657" w14:textId="77777777" w:rsidR="009B388C" w:rsidRDefault="00000000">
      <w:pPr>
        <w:pStyle w:val="Heading2"/>
      </w:pPr>
      <w:bookmarkStart w:id="1" w:name="_Toc242654147"/>
      <w:r>
        <w:t>1.1 Background and context</w:t>
      </w:r>
      <w:bookmarkEnd w:id="1"/>
    </w:p>
    <w:p w14:paraId="3B057FBA" w14:textId="77777777" w:rsidR="009B388C" w:rsidRDefault="00000000">
      <w:r>
        <w:t>Agile teams describe requirements through meetings, conversations, user stories and backlog items, but accurate conversion into executable and traceable verification remains difficult. Manual transcription, test authoring, execution triage and spreadsheet-based traceability add delays and opportunities for information loss. NextGenQA addresses this as one lifecycle rather than four standalone products [1]–[4].</w:t>
      </w:r>
    </w:p>
    <w:p w14:paraId="5D01DE48" w14:textId="77777777" w:rsidR="009B388C" w:rsidRDefault="00000000">
      <w:r>
        <w:t>In the proposed process, business analysts review extracted requirements, QA engineers validate test scenarios and generated test suites, and developers approve any code-repair publishing. GitHub Actions supplies execution evidence, while an integrated traceability service links the artefacts to their originating requirements. The research therefore evaluates both the functionality of individual components and the quality of their interfaces.</w:t>
      </w:r>
    </w:p>
    <w:p w14:paraId="2BB95696" w14:textId="77777777" w:rsidR="009B388C" w:rsidRDefault="00000000">
      <w:pPr>
        <w:pStyle w:val="Heading2"/>
      </w:pPr>
      <w:bookmarkStart w:id="2" w:name="_Toc242654148"/>
      <w:r>
        <w:t>1.2 Stakeholders and user needs</w:t>
      </w:r>
      <w:bookmarkEnd w:id="2"/>
    </w:p>
    <w:p w14:paraId="003B7796" w14:textId="77777777" w:rsidR="009B388C" w:rsidRDefault="00000000">
      <w:r>
        <w:t>Primary stakeholders are business analysts, product owners, QA engineers, automation engineers and developers. Business analysts require accurate reviewable user stories; QA engineers need executable and independently validated tests; developers need actionable diagnostics and safe repair proposals; project managers require traceable coverage and quality information.</w:t>
      </w:r>
    </w:p>
    <w:p w14:paraId="046766B9" w14:textId="77777777" w:rsidR="009B388C" w:rsidRDefault="00000000">
      <w:r>
        <w:t>An important cross-role requirement is explainability: an extracted requirement must be reviewable, an executable suite must be linked to its source scenario, and an AI-supported repair must be subject to human approval. Although development feedback is described in individual theses, a formal, consolidated stakeholder acceptance study for the complete integrated solution has not been established.</w:t>
      </w:r>
    </w:p>
    <w:p w14:paraId="0DDC87A6" w14:textId="77777777" w:rsidR="009B388C" w:rsidRDefault="00000000">
      <w:pPr>
        <w:pStyle w:val="Heading2"/>
      </w:pPr>
      <w:bookmarkStart w:id="3" w:name="_Toc242654149"/>
      <w:r>
        <w:t>1.3 Alignment with the Sustainable Development Goals</w:t>
      </w:r>
      <w:bookmarkEnd w:id="3"/>
    </w:p>
    <w:p w14:paraId="604CB53E" w14:textId="77777777" w:rsidR="009B388C" w:rsidRDefault="00000000">
      <w:r>
        <w:t>The project is aligned primarily with SDG 9 (Industry, Innovation and Infrastructure) through its intended contribution to reliable and repeatable software engineering workflows. It may also support SDG 8 (Decent Work and Economic Growth) through reduced repetitive QA effort and improved technical productivity. These are intended pathways, not measured economic or societal impacts.</w:t>
      </w:r>
    </w:p>
    <w:p w14:paraId="79D1FF8C" w14:textId="77777777" w:rsidR="009B388C" w:rsidRDefault="00000000">
      <w:r>
        <w:lastRenderedPageBreak/>
        <w:t>Future SDG assessment should use evidence such as time saved, defect-detection effectiveness, user accessibility and the resource cost of AI inference and hosted infrastructure.</w:t>
      </w:r>
    </w:p>
    <w:p w14:paraId="0845954C" w14:textId="77777777" w:rsidR="009B388C" w:rsidRDefault="00000000">
      <w:pPr>
        <w:pStyle w:val="Heading2"/>
      </w:pPr>
      <w:bookmarkStart w:id="4" w:name="_Toc242654150"/>
      <w:r>
        <w:t>1.4 Purpose and scope of the common report</w:t>
      </w:r>
      <w:bookmarkEnd w:id="4"/>
    </w:p>
    <w:p w14:paraId="707D4CC3" w14:textId="77777777" w:rsidR="009B388C" w:rsidRDefault="00000000">
      <w:r>
        <w:t>This report describes the overarching problem, integrated architecture, component interfaces, team responsibilities, shared implementation, consolidated evidence, limitations and commercial considerations. Detailed model configurations, individual algorithms, code listings and specialist evaluation methods remain in the corresponding individual theses [1]–[4].</w:t>
      </w:r>
    </w:p>
    <w:p w14:paraId="11F6D1F9" w14:textId="77777777" w:rsidR="009B388C" w:rsidRDefault="00000000">
      <w:pPr>
        <w:pStyle w:val="Heading1"/>
      </w:pPr>
      <w:bookmarkStart w:id="5" w:name="_Toc242654151"/>
      <w:r>
        <w:lastRenderedPageBreak/>
        <w:t>2 OVERALL PROBLEM DEFINITION AND FOUR SUBPROBLEMS</w:t>
      </w:r>
      <w:bookmarkEnd w:id="5"/>
    </w:p>
    <w:p w14:paraId="44E1FE1F" w14:textId="77777777" w:rsidR="009B388C" w:rsidRDefault="00000000">
      <w:pPr>
        <w:pStyle w:val="Heading2"/>
      </w:pPr>
      <w:bookmarkStart w:id="6" w:name="_Toc242654152"/>
      <w:r>
        <w:t>2.1 Overall problem definition</w:t>
      </w:r>
      <w:bookmarkEnd w:id="6"/>
    </w:p>
    <w:p w14:paraId="2CDEBBBC" w14:textId="77777777" w:rsidR="009B388C" w:rsidRDefault="00000000">
      <w:r>
        <w:t>The common problem is the fragmentation of requirements-to-verification workflows: meeting discussions do not reliably become complete user stories; generated tests may not reflect application behaviour; CI/CD failures require manual root-cause investigation; and requirement-to-test coverage is difficult to maintain consistently. These disconnects impede transparent assessment of software readiness.</w:t>
      </w:r>
    </w:p>
    <w:p w14:paraId="77D4F848" w14:textId="77777777" w:rsidR="009B388C" w:rsidRDefault="00000000">
      <w:r>
        <w:t>The research problem can be stated as follows: How can a coordinated, human-supervised intelligent platform transform Agile discussions into executable and traceable tests, evaluate their quality, diagnose CI/CD failures and support safe recovery while retaining evidence of its decisions?</w:t>
      </w:r>
    </w:p>
    <w:p w14:paraId="4045CBF5" w14:textId="77777777" w:rsidR="009B388C" w:rsidRDefault="00000000">
      <w:pPr>
        <w:pStyle w:val="Heading2"/>
      </w:pPr>
      <w:bookmarkStart w:id="7" w:name="_Toc242654153"/>
      <w:r>
        <w:t>2.2 Root causes and overall research gap</w:t>
      </w:r>
      <w:bookmarkEnd w:id="7"/>
    </w:p>
    <w:p w14:paraId="50AE3BC3" w14:textId="77777777" w:rsidR="009B388C" w:rsidRDefault="00000000">
      <w:r>
        <w:t>Information is lost during hand-offs from discussion to backlog, backlog to test design, and execution to diagnosis. General-purpose LLM outputs can be plausible but omit requirements or invent selectors. CI/CD logs are heterogeneous, and unrestricted automated fixes create repository safety concerns. Conventional requirements traceability matrices are also prone to staleness when maintained separately from live test artefacts.</w:t>
      </w:r>
    </w:p>
    <w:p w14:paraId="473785CD" w14:textId="77777777" w:rsidR="009B388C" w:rsidRDefault="00000000">
      <w:r>
        <w:t>The integrated gap is therefore not simply the absence of one model. It is the lack of a coherent, evidence-preserving workflow connecting reviewed requirements, grounded test generation, controlled execution, failure recovery and ongoing traceability. The team addresses this gap through four interacting research modules.</w:t>
      </w:r>
    </w:p>
    <w:p w14:paraId="3814DAC5" w14:textId="77777777" w:rsidR="009B388C" w:rsidRDefault="00000000">
      <w:pPr>
        <w:pStyle w:val="Heading2"/>
      </w:pPr>
      <w:bookmarkStart w:id="8" w:name="_Toc242654154"/>
      <w:r>
        <w:t>2.3 Subproblem and component mapping</w:t>
      </w:r>
      <w:bookmarkEnd w:id="8"/>
    </w:p>
    <w:p w14:paraId="1319947B" w14:textId="77777777" w:rsidR="009B388C" w:rsidRDefault="00000000">
      <w:r>
        <w:t>C1 addresses extracting and reviewing actionable requirements from meeting transcripts. C2 addresses producing executable, grounded and checked test artefacts. C3 addresses diagnosing failures and constraining automated repair. C4 addresses measuring test quality, locating uncovered acceptance criteria and maintaining a live traceability view.</w:t>
      </w:r>
    </w:p>
    <w:p w14:paraId="5761EF26" w14:textId="77777777" w:rsidR="009B388C" w:rsidRDefault="00000000">
      <w:r>
        <w:t xml:space="preserve">These components have distinct research questions. C1 and C2 cannot alone demonstrate reliable repair; C3 depends on trustworthy execution evidence; C4 relies on stable identifiers and links to </w:t>
      </w:r>
      <w:r>
        <w:lastRenderedPageBreak/>
        <w:t>the requirement and test systems. Their combined value comes from maintaining the chain of evidence among those tasks.</w:t>
      </w:r>
    </w:p>
    <w:tbl>
      <w:tblPr>
        <w:tblStyle w:val="LightShading-Accent1"/>
        <w:tblW w:w="0" w:type="auto"/>
        <w:jc w:val="center"/>
        <w:tblLook w:val="04A0" w:firstRow="1" w:lastRow="0" w:firstColumn="1" w:lastColumn="0" w:noHBand="0" w:noVBand="1"/>
      </w:tblPr>
      <w:tblGrid>
        <w:gridCol w:w="2740"/>
        <w:gridCol w:w="2740"/>
        <w:gridCol w:w="2740"/>
      </w:tblGrid>
      <w:tr w:rsidR="009B388C" w14:paraId="27E0A974" w14:textId="77777777" w:rsidTr="009B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6320750C" w14:textId="77777777" w:rsidR="009B388C" w:rsidRDefault="00000000">
            <w:pPr>
              <w:spacing w:line="240" w:lineRule="auto"/>
            </w:pPr>
            <w:r>
              <w:rPr>
                <w:sz w:val="18"/>
              </w:rPr>
              <w:t>Component</w:t>
            </w:r>
          </w:p>
        </w:tc>
        <w:tc>
          <w:tcPr>
            <w:tcW w:w="2740" w:type="dxa"/>
          </w:tcPr>
          <w:p w14:paraId="6F372AF1"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Owner</w:t>
            </w:r>
          </w:p>
        </w:tc>
        <w:tc>
          <w:tcPr>
            <w:tcW w:w="2740" w:type="dxa"/>
          </w:tcPr>
          <w:p w14:paraId="32775ABC"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Distinct output</w:t>
            </w:r>
          </w:p>
        </w:tc>
      </w:tr>
      <w:tr w:rsidR="009B388C" w14:paraId="639EB3D1"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70D181BB" w14:textId="77777777" w:rsidR="009B388C" w:rsidRDefault="00000000">
            <w:pPr>
              <w:spacing w:line="240" w:lineRule="auto"/>
            </w:pPr>
            <w:r>
              <w:rPr>
                <w:sz w:val="18"/>
              </w:rPr>
              <w:t>C1</w:t>
            </w:r>
          </w:p>
        </w:tc>
        <w:tc>
          <w:tcPr>
            <w:tcW w:w="2740" w:type="dxa"/>
          </w:tcPr>
          <w:p w14:paraId="306AE4C9"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Jinad Induvidwa A.G</w:t>
            </w:r>
          </w:p>
        </w:tc>
        <w:tc>
          <w:tcPr>
            <w:tcW w:w="2740" w:type="dxa"/>
          </w:tcPr>
          <w:p w14:paraId="0FD7C49F"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Reviewed stories / acceptance criteria</w:t>
            </w:r>
          </w:p>
        </w:tc>
      </w:tr>
      <w:tr w:rsidR="009B388C" w14:paraId="002D6D0C"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5A6551A2" w14:textId="77777777" w:rsidR="009B388C" w:rsidRDefault="00000000">
            <w:pPr>
              <w:spacing w:line="240" w:lineRule="auto"/>
            </w:pPr>
            <w:r>
              <w:rPr>
                <w:sz w:val="18"/>
              </w:rPr>
              <w:t>C2</w:t>
            </w:r>
          </w:p>
        </w:tc>
        <w:tc>
          <w:tcPr>
            <w:tcW w:w="2740" w:type="dxa"/>
          </w:tcPr>
          <w:p w14:paraId="7BF9A597"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Abeygunasekara D.T</w:t>
            </w:r>
          </w:p>
        </w:tc>
        <w:tc>
          <w:tcPr>
            <w:tcW w:w="2740" w:type="dxa"/>
          </w:tcPr>
          <w:p w14:paraId="335287B8"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Gherkin, executable suites and results</w:t>
            </w:r>
          </w:p>
        </w:tc>
      </w:tr>
      <w:tr w:rsidR="009B388C" w14:paraId="1AEADE58"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69BD189C" w14:textId="77777777" w:rsidR="009B388C" w:rsidRDefault="00000000">
            <w:pPr>
              <w:spacing w:line="240" w:lineRule="auto"/>
            </w:pPr>
            <w:r>
              <w:rPr>
                <w:sz w:val="18"/>
              </w:rPr>
              <w:t>C3</w:t>
            </w:r>
          </w:p>
        </w:tc>
        <w:tc>
          <w:tcPr>
            <w:tcW w:w="2740" w:type="dxa"/>
          </w:tcPr>
          <w:p w14:paraId="1665FBCE"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Ranasinghe S.I</w:t>
            </w:r>
          </w:p>
        </w:tc>
        <w:tc>
          <w:tcPr>
            <w:tcW w:w="2740" w:type="dxa"/>
          </w:tcPr>
          <w:p w14:paraId="6179DB9C"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Failure diagnoses, policy decisions, draft PR proposals</w:t>
            </w:r>
          </w:p>
        </w:tc>
      </w:tr>
      <w:tr w:rsidR="009B388C" w14:paraId="7DA06860"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3F60944F" w14:textId="77777777" w:rsidR="009B388C" w:rsidRDefault="00000000">
            <w:pPr>
              <w:spacing w:line="240" w:lineRule="auto"/>
            </w:pPr>
            <w:r>
              <w:rPr>
                <w:sz w:val="18"/>
              </w:rPr>
              <w:t>C4</w:t>
            </w:r>
          </w:p>
        </w:tc>
        <w:tc>
          <w:tcPr>
            <w:tcW w:w="2740" w:type="dxa"/>
          </w:tcPr>
          <w:p w14:paraId="77267955"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Rashani K.G.M.</w:t>
            </w:r>
          </w:p>
        </w:tc>
        <w:tc>
          <w:tcPr>
            <w:tcW w:w="2740" w:type="dxa"/>
          </w:tcPr>
          <w:p w14:paraId="1A099B88"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Live RTM, quality/gap indicators</w:t>
            </w:r>
          </w:p>
        </w:tc>
      </w:tr>
    </w:tbl>
    <w:p w14:paraId="0DD11F04" w14:textId="4A3B0F66" w:rsidR="009B388C" w:rsidRDefault="00000000">
      <w:pPr>
        <w:pStyle w:val="Caption"/>
      </w:pPr>
      <w:bookmarkStart w:id="9" w:name="_Toc242654198"/>
      <w:r>
        <w:t>Table 2.</w:t>
      </w:r>
      <w:fldSimple w:instr=" SEQ Table \* ARABIC \s 1 ">
        <w:r w:rsidR="006E5295">
          <w:rPr>
            <w:noProof/>
          </w:rPr>
          <w:t>1</w:t>
        </w:r>
      </w:fldSimple>
      <w:r>
        <w:t>: Four subproblems, owners and outputs</w:t>
      </w:r>
      <w:bookmarkEnd w:id="9"/>
    </w:p>
    <w:p w14:paraId="2A9FA4E9" w14:textId="77777777" w:rsidR="009B388C" w:rsidRDefault="00000000">
      <w:pPr>
        <w:pStyle w:val="Heading2"/>
      </w:pPr>
      <w:bookmarkStart w:id="10" w:name="_Toc242654155"/>
      <w:r>
        <w:t>2.4 Overall aim and group objectives</w:t>
      </w:r>
      <w:bookmarkEnd w:id="10"/>
    </w:p>
    <w:p w14:paraId="49864AEC" w14:textId="77777777" w:rsidR="009B388C" w:rsidRDefault="00000000">
      <w:r>
        <w:t>The group aim is to design, implement and assess a coordinated intelligent QA platform that connects Agile discussions with validated tests, CI/CD failure analysis and live traceability under human oversight.</w:t>
      </w:r>
    </w:p>
    <w:p w14:paraId="3FF51621" w14:textId="77777777" w:rsidR="009B388C" w:rsidRDefault="00000000">
      <w:r>
        <w:t>The measurable objectives cover requirement extraction and approval (C1), generation and execution quality (C2), nine-class diagnosis and guarded repair (C3), coverage and quality prediction (C4), and successful movement of artefacts and identifiers through shared interfaces (group-wide). Component-level observations must not be combined into an unsupported overall success percentage.</w:t>
      </w:r>
    </w:p>
    <w:tbl>
      <w:tblPr>
        <w:tblStyle w:val="LightShading-Accent1"/>
        <w:tblW w:w="0" w:type="auto"/>
        <w:jc w:val="center"/>
        <w:tblLook w:val="04A0" w:firstRow="1" w:lastRow="0" w:firstColumn="1" w:lastColumn="0" w:noHBand="0" w:noVBand="1"/>
      </w:tblPr>
      <w:tblGrid>
        <w:gridCol w:w="2740"/>
        <w:gridCol w:w="2740"/>
        <w:gridCol w:w="2740"/>
      </w:tblGrid>
      <w:tr w:rsidR="009B388C" w14:paraId="07B1A1BD" w14:textId="77777777" w:rsidTr="009B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385EB406" w14:textId="77777777" w:rsidR="009B388C" w:rsidRDefault="00000000">
            <w:pPr>
              <w:spacing w:line="240" w:lineRule="auto"/>
            </w:pPr>
            <w:r>
              <w:rPr>
                <w:sz w:val="18"/>
              </w:rPr>
              <w:t>Objective</w:t>
            </w:r>
          </w:p>
        </w:tc>
        <w:tc>
          <w:tcPr>
            <w:tcW w:w="2740" w:type="dxa"/>
          </w:tcPr>
          <w:p w14:paraId="242D2153"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Primary evidence</w:t>
            </w:r>
          </w:p>
        </w:tc>
        <w:tc>
          <w:tcPr>
            <w:tcW w:w="2740" w:type="dxa"/>
          </w:tcPr>
          <w:p w14:paraId="72642A24"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Verification status</w:t>
            </w:r>
          </w:p>
        </w:tc>
      </w:tr>
      <w:tr w:rsidR="009B388C" w14:paraId="4879E760"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44969079" w14:textId="77777777" w:rsidR="009B388C" w:rsidRDefault="00000000">
            <w:pPr>
              <w:spacing w:line="240" w:lineRule="auto"/>
            </w:pPr>
            <w:r>
              <w:rPr>
                <w:sz w:val="18"/>
              </w:rPr>
              <w:t>Capture and review requirements</w:t>
            </w:r>
          </w:p>
        </w:tc>
        <w:tc>
          <w:tcPr>
            <w:tcW w:w="2740" w:type="dxa"/>
          </w:tcPr>
          <w:p w14:paraId="5F31505D"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C1 sample outputs, classification report</w:t>
            </w:r>
          </w:p>
        </w:tc>
        <w:tc>
          <w:tcPr>
            <w:tcW w:w="2740" w:type="dxa"/>
          </w:tcPr>
          <w:p w14:paraId="01E4FAE5"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Preliminary component evidence</w:t>
            </w:r>
          </w:p>
        </w:tc>
      </w:tr>
      <w:tr w:rsidR="009B388C" w14:paraId="0897F507"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07AE32F6" w14:textId="77777777" w:rsidR="009B388C" w:rsidRDefault="00000000">
            <w:pPr>
              <w:spacing w:line="240" w:lineRule="auto"/>
            </w:pPr>
            <w:r>
              <w:rPr>
                <w:sz w:val="18"/>
              </w:rPr>
              <w:t>Generate/execute tests</w:t>
            </w:r>
          </w:p>
        </w:tc>
        <w:tc>
          <w:tcPr>
            <w:tcW w:w="2740" w:type="dxa"/>
          </w:tcPr>
          <w:p w14:paraId="40E5ACC2"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C2 suites and 249 scenario-run records</w:t>
            </w:r>
          </w:p>
        </w:tc>
        <w:tc>
          <w:tcPr>
            <w:tcW w:w="2740" w:type="dxa"/>
          </w:tcPr>
          <w:p w14:paraId="46215A74"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Component-observed</w:t>
            </w:r>
          </w:p>
        </w:tc>
      </w:tr>
      <w:tr w:rsidR="009B388C" w14:paraId="790CAA4C"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489FBBB3" w14:textId="77777777" w:rsidR="009B388C" w:rsidRDefault="00000000">
            <w:pPr>
              <w:spacing w:line="240" w:lineRule="auto"/>
            </w:pPr>
            <w:r>
              <w:rPr>
                <w:sz w:val="18"/>
              </w:rPr>
              <w:t>Diagnose/recover safely</w:t>
            </w:r>
          </w:p>
        </w:tc>
        <w:tc>
          <w:tcPr>
            <w:tcW w:w="2740" w:type="dxa"/>
          </w:tcPr>
          <w:p w14:paraId="32F097AC"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C3 9-class model report and repair-agent tests</w:t>
            </w:r>
          </w:p>
        </w:tc>
        <w:tc>
          <w:tcPr>
            <w:tcW w:w="2740" w:type="dxa"/>
          </w:tcPr>
          <w:p w14:paraId="52F76C90"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Model notebook outputs; selected tests</w:t>
            </w:r>
          </w:p>
        </w:tc>
      </w:tr>
      <w:tr w:rsidR="009B388C" w14:paraId="19C57826"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75EE2B94" w14:textId="77777777" w:rsidR="009B388C" w:rsidRDefault="00000000">
            <w:pPr>
              <w:spacing w:line="240" w:lineRule="auto"/>
            </w:pPr>
            <w:r>
              <w:rPr>
                <w:sz w:val="18"/>
              </w:rPr>
              <w:t>Assess quality and traceability</w:t>
            </w:r>
          </w:p>
        </w:tc>
        <w:tc>
          <w:tcPr>
            <w:tcW w:w="2740" w:type="dxa"/>
          </w:tcPr>
          <w:p w14:paraId="4D0AC447"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C4 test report and RTM outputs</w:t>
            </w:r>
          </w:p>
        </w:tc>
        <w:tc>
          <w:tcPr>
            <w:tcW w:w="2740" w:type="dxa"/>
          </w:tcPr>
          <w:p w14:paraId="3118A6D8"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Component results; synthetic-data caveat</w:t>
            </w:r>
          </w:p>
        </w:tc>
      </w:tr>
      <w:tr w:rsidR="009B388C" w14:paraId="1841BD75"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479F0ED0" w14:textId="77777777" w:rsidR="009B388C" w:rsidRDefault="00000000">
            <w:pPr>
              <w:spacing w:line="240" w:lineRule="auto"/>
            </w:pPr>
            <w:r>
              <w:rPr>
                <w:sz w:val="18"/>
              </w:rPr>
              <w:t>Close full lifecycle</w:t>
            </w:r>
          </w:p>
        </w:tc>
        <w:tc>
          <w:tcPr>
            <w:tcW w:w="2740" w:type="dxa"/>
          </w:tcPr>
          <w:p w14:paraId="3C082691"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One complete C1→C2→C3/C4 test</w:t>
            </w:r>
          </w:p>
        </w:tc>
        <w:tc>
          <w:tcPr>
            <w:tcW w:w="2740" w:type="dxa"/>
          </w:tcPr>
          <w:p w14:paraId="1FBC5CD3"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Not verified end to end</w:t>
            </w:r>
          </w:p>
        </w:tc>
      </w:tr>
    </w:tbl>
    <w:p w14:paraId="2D0DEAD3" w14:textId="065F27C9" w:rsidR="009B388C" w:rsidRDefault="00000000">
      <w:pPr>
        <w:pStyle w:val="Caption"/>
      </w:pPr>
      <w:bookmarkStart w:id="11" w:name="_Toc242654199"/>
      <w:r>
        <w:t>Table 2.</w:t>
      </w:r>
      <w:fldSimple w:instr=" SEQ Table \* ARABIC \s 1 ">
        <w:r w:rsidR="006E5295">
          <w:rPr>
            <w:noProof/>
          </w:rPr>
          <w:t>2</w:t>
        </w:r>
      </w:fldSimple>
      <w:r>
        <w:t>: Group objective evidence and measurement</w:t>
      </w:r>
      <w:bookmarkEnd w:id="11"/>
    </w:p>
    <w:p w14:paraId="09F678C6" w14:textId="77777777" w:rsidR="009B388C" w:rsidRDefault="00000000">
      <w:pPr>
        <w:pStyle w:val="Heading2"/>
      </w:pPr>
      <w:bookmarkStart w:id="12" w:name="_Toc242654156"/>
      <w:r>
        <w:t>2.5 Scope assumptions and constraints</w:t>
      </w:r>
      <w:bookmarkEnd w:id="12"/>
    </w:p>
    <w:p w14:paraId="4F83E86B" w14:textId="77777777" w:rsidR="009B388C" w:rsidRDefault="00000000">
      <w:r>
        <w:t xml:space="preserve">The investigated scope concerns web-application-focused Agile test workflows, GitHub-based CI/CD evidence, natural-language requirements and review-oriented automation. It depends on </w:t>
      </w:r>
      <w:r>
        <w:lastRenderedPageBreak/>
        <w:t>reachable repositories, configured credentials, authorised target applications and available LLM services.</w:t>
      </w:r>
    </w:p>
    <w:p w14:paraId="12783C52" w14:textId="77777777" w:rsidR="009B388C" w:rsidRDefault="00000000">
      <w:r>
        <w:t>Limitations include restricted benchmark diversity, synthetic or adapted training data in some individual models, external API variability, missing consolidated acceptance tests, and uncertainty about every live cross-component connection. Autonomously merging AI-generated source changes is outside the C3 design.</w:t>
      </w:r>
    </w:p>
    <w:p w14:paraId="29AEDB66" w14:textId="77777777" w:rsidR="009B388C" w:rsidRDefault="00000000">
      <w:pPr>
        <w:pStyle w:val="Heading1"/>
      </w:pPr>
      <w:bookmarkStart w:id="13" w:name="_Toc242654157"/>
      <w:r>
        <w:lastRenderedPageBreak/>
        <w:t>3 OVERALL SOLUTION STRUCTURE</w:t>
      </w:r>
      <w:bookmarkEnd w:id="13"/>
    </w:p>
    <w:p w14:paraId="3423A814" w14:textId="77777777" w:rsidR="009B388C" w:rsidRDefault="00000000">
      <w:pPr>
        <w:pStyle w:val="Heading2"/>
      </w:pPr>
      <w:bookmarkStart w:id="14" w:name="_Toc242654158"/>
      <w:r>
        <w:t>3.1 Integrated solution overview</w:t>
      </w:r>
      <w:bookmarkEnd w:id="14"/>
    </w:p>
    <w:p w14:paraId="56F3E0CE" w14:textId="77777777" w:rsidR="009B388C" w:rsidRDefault="00000000">
      <w:r>
        <w:t>NextGenQA is conceived as a reviewable closed loop. Meeting material is processed into candidate requirements and stories; approved stories inform Gherkin and executable test suites; execution outputs provide evidence for classification and recovery; the quality and traceability component connects requirements, criteria, tests and their outcomes. Human review is deliberately present at high-risk decision points.</w:t>
      </w:r>
    </w:p>
    <w:p w14:paraId="65041AFF" w14:textId="77777777" w:rsidR="009B388C" w:rsidRDefault="00000000">
      <w:r>
        <w:t>Component boundaries enable separate algorithmic development but demand clear identity, interface and data-contract conventions. The operational value of the solution is the availability of connected evidence rather than merely a collection of AI tools.</w:t>
      </w:r>
    </w:p>
    <w:p w14:paraId="698C9282" w14:textId="77777777" w:rsidR="009B388C" w:rsidRDefault="00000000">
      <w:pPr>
        <w:pStyle w:val="Heading2"/>
      </w:pPr>
      <w:bookmarkStart w:id="15" w:name="_Toc242654159"/>
      <w:r>
        <w:t>3.2 High level architecture</w:t>
      </w:r>
      <w:bookmarkEnd w:id="15"/>
    </w:p>
    <w:p w14:paraId="50DD7851" w14:textId="77777777" w:rsidR="009B388C" w:rsidRDefault="00000000">
      <w:r>
        <w:t>The shared platform is described in the component reports as a React-based user experience, HTTP API gateway, shared authentication and project identity, independently maintained backend services and relational data storage. The services employ distinct external tools: transcription and language services for requirements, browser automation and GitHub Actions for tests, GitHub tooling and an external repair LLM for C3, and requirements/test retrieval for the RTM [1]–[4].</w:t>
      </w:r>
    </w:p>
    <w:p w14:paraId="5B5D9543" w14:textId="77777777" w:rsidR="009B388C" w:rsidRDefault="00000000">
      <w:r>
        <w:t>The architecture diagram is conceptual: solid arrows indicate primary intended interactions, whereas dashed arrows denote associated evidence exchanges or relationships requiring complete operational verification. The reports differ in their descriptions of some frontend and persistence arrangements; deployed topology should be confirmed from the shared repository and live configuration.</w:t>
      </w:r>
    </w:p>
    <w:p w14:paraId="30342360" w14:textId="77777777" w:rsidR="009B388C" w:rsidRDefault="00000000">
      <w:pPr>
        <w:jc w:val="center"/>
      </w:pPr>
      <w:r>
        <w:rPr>
          <w:noProof/>
        </w:rPr>
        <w:lastRenderedPageBreak/>
        <w:drawing>
          <wp:inline distT="0" distB="0" distL="0" distR="0" wp14:anchorId="4B83BDE3" wp14:editId="1818892E">
            <wp:extent cx="5303520" cy="27901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2790137"/>
                    </a:xfrm>
                    <a:prstGeom prst="rect">
                      <a:avLst/>
                    </a:prstGeom>
                  </pic:spPr>
                </pic:pic>
              </a:graphicData>
            </a:graphic>
          </wp:inline>
        </w:drawing>
      </w:r>
    </w:p>
    <w:p w14:paraId="5B3DF343" w14:textId="732BCB93" w:rsidR="009B388C" w:rsidRDefault="00000000">
      <w:pPr>
        <w:pStyle w:val="Caption"/>
      </w:pPr>
      <w:bookmarkStart w:id="16" w:name="_Toc242654197"/>
      <w:r>
        <w:t>Figure 3.</w:t>
      </w:r>
      <w:fldSimple w:instr=" SEQ Figure \* ARABIC \s 1 ">
        <w:r w:rsidR="006E5295">
          <w:rPr>
            <w:noProof/>
          </w:rPr>
          <w:t>1</w:t>
        </w:r>
      </w:fldSimple>
      <w:r>
        <w:t>: Conceptual architecture of the integrated NextGenQA platform</w:t>
      </w:r>
      <w:bookmarkEnd w:id="16"/>
    </w:p>
    <w:p w14:paraId="72AA45ED" w14:textId="77777777" w:rsidR="009B388C" w:rsidRDefault="00000000">
      <w:pPr>
        <w:pStyle w:val="Heading2"/>
      </w:pPr>
      <w:bookmarkStart w:id="17" w:name="_Toc242654160"/>
      <w:r>
        <w:t>3.3 Component 1 summary</w:t>
      </w:r>
      <w:bookmarkEnd w:id="17"/>
    </w:p>
    <w:p w14:paraId="09498738" w14:textId="77777777" w:rsidR="009B388C" w:rsidRDefault="00000000">
      <w:r>
        <w:t>Owner: Jinad Induvidwa A.G. The input is an Agile meeting transcript or discussion record. The component uses requirement classification, retrieval-augmented generation, embeddings and semantic duplicate/conflict checking to produce candidate requirements and structured user stories. A business analyst reviews the extracted content before approval. The component supplies approved stories and acceptance criteria to downstream test generation and traceability [1].</w:t>
      </w:r>
    </w:p>
    <w:p w14:paraId="64D51508" w14:textId="77777777" w:rsidR="009B388C" w:rsidRDefault="00000000">
      <w:r>
        <w:t>Its thesis reports preliminary nine-category statement-classification accuracy of 56% on 940 test samples and weighted F1 of 0.54. This result identifies an important limitation in extracting actionable requirements and should not be interpreted as end-to-end story accuracy.</w:t>
      </w:r>
    </w:p>
    <w:p w14:paraId="5D94BBC1" w14:textId="77777777" w:rsidR="009B388C" w:rsidRDefault="00000000">
      <w:pPr>
        <w:pStyle w:val="Heading2"/>
      </w:pPr>
      <w:bookmarkStart w:id="18" w:name="_Toc242654161"/>
      <w:r>
        <w:t>3.4 Component 2 summary</w:t>
      </w:r>
      <w:bookmarkEnd w:id="18"/>
    </w:p>
    <w:p w14:paraId="2DF3D1E0" w14:textId="77777777" w:rsidR="009B388C" w:rsidRDefault="00000000">
      <w:r>
        <w:t>Owner: Abeygunasekara D.T. The input consists of approved user stories and a target web application. The component creates Gherkin scenarios, crawls or explores the UI, produces Playwright/Selenium/Cypress test code, applies independent validation, and executes suites locally or using GitHub Actions [2].</w:t>
      </w:r>
    </w:p>
    <w:p w14:paraId="7DC75464" w14:textId="77777777" w:rsidR="009B388C" w:rsidRDefault="00000000">
      <w:r>
        <w:lastRenderedPageBreak/>
        <w:t>Its thesis reports 12/12 stories with generated Gherkin and 249 scenario runs across 65 executions, with a 72.7% passing scenario-run proportion. Failures and selector information are made available through documented read-only interfaces for downstream consumers.</w:t>
      </w:r>
    </w:p>
    <w:p w14:paraId="62FD6E3F" w14:textId="77777777" w:rsidR="009B388C" w:rsidRDefault="00000000">
      <w:pPr>
        <w:pStyle w:val="Heading2"/>
      </w:pPr>
      <w:bookmarkStart w:id="19" w:name="_Toc242654162"/>
      <w:r>
        <w:t>3.5 Component 3 summary</w:t>
      </w:r>
      <w:bookmarkEnd w:id="19"/>
    </w:p>
    <w:p w14:paraId="2F7B52B6" w14:textId="77777777" w:rsidR="009B388C" w:rsidRDefault="00000000">
      <w:r>
        <w:t>Owner: Ranasinghe S.I. The principal inputs are failed GitHub Actions execution data, diagnostic logs or supported manual evidence. A TF-IDF and Logistic Regression model estimates one of nine failure categories. The Healing Orchestrator then selects deterministic actions; only eligible application defects can advance toward confirmed read-only planning and separately approved publishing [3].</w:t>
      </w:r>
    </w:p>
    <w:p w14:paraId="2920D235" w14:textId="77777777" w:rsidR="009B388C" w:rsidRDefault="00000000">
      <w:r>
        <w:t>The uploaded Colab notebook reports test accuracy of 88.96%, macro precision of 89.72% and macro F1 of 88.45% across 1,350 records. The test-data independence and exact identity of the deployed model require further evidence. The repair-agent publishes approved changes through auto-heal branches and draft pull requests, without auto-merge.</w:t>
      </w:r>
    </w:p>
    <w:p w14:paraId="6B2CF6AB" w14:textId="77777777" w:rsidR="009B388C" w:rsidRDefault="00000000">
      <w:pPr>
        <w:pStyle w:val="Heading2"/>
      </w:pPr>
      <w:bookmarkStart w:id="20" w:name="_Toc242654163"/>
      <w:r>
        <w:t>3.6 Component 4 summary</w:t>
      </w:r>
      <w:bookmarkEnd w:id="20"/>
    </w:p>
    <w:p w14:paraId="36FFFFE6" w14:textId="77777777" w:rsidR="009B388C" w:rsidRDefault="00000000">
      <w:r>
        <w:t>Owner: Rashani K.G.M. The input comprises requirements/acceptance criteria, Gherkin cases and execution records. TestQ-RTM generates a live traceability matrix, identifies coverage gaps and assigns explainable test quality indicators. The component combines weighted scoring with a Random Forest classifier and supports test improvement workflows [4].</w:t>
      </w:r>
    </w:p>
    <w:p w14:paraId="1608E51C" w14:textId="77777777" w:rsidR="009B388C" w:rsidRDefault="00000000">
      <w:r>
        <w:t>Its thesis reports 98.0% accuracy and macro F1 of 0.977 on 200 held-out examples from a predominantly synthetic 1,000-record dataset. Its automated test evidence reports 71 passes out of 73 tests; the two failures concern preserving original steps during test improvement. Synthetic-data model accuracy is not evidence of equivalent performance on independently labelled production data.</w:t>
      </w:r>
    </w:p>
    <w:p w14:paraId="6E4A32BE" w14:textId="77777777" w:rsidR="009B388C" w:rsidRDefault="00000000">
      <w:pPr>
        <w:pStyle w:val="Heading2"/>
      </w:pPr>
      <w:bookmarkStart w:id="21" w:name="_Toc242654164"/>
      <w:r>
        <w:t>3.7 End to end user and data flow</w:t>
      </w:r>
      <w:bookmarkEnd w:id="21"/>
    </w:p>
    <w:p w14:paraId="2F899F7B" w14:textId="77777777" w:rsidR="009B388C" w:rsidRDefault="00000000">
      <w:r>
        <w:t>The intended end-to-end path begins with an Agile meeting. Component 1 produces candidate requirements and reviewed stories; Component 2 imports or enters approved stories, generates and checks test cases, and stores execution outcomes; Component 3 analyses selected failed executions and provides diagnostic or approved draft repair outcomes; Component 4 builds a current RTM from the related requirements and testing evidence.</w:t>
      </w:r>
    </w:p>
    <w:p w14:paraId="4DB80048" w14:textId="77777777" w:rsidR="009B388C" w:rsidRDefault="00000000">
      <w:r>
        <w:lastRenderedPageBreak/>
        <w:t>The system must retain project and story identifiers across boundaries. A single complete, timed transaction through all four components has not been established by the supplied individual reports. The present report therefore labels it as an intended integrated workflow until a shared test execution and evidence bundle are approved by the team.</w:t>
      </w:r>
    </w:p>
    <w:p w14:paraId="26EFB8C1" w14:textId="77777777" w:rsidR="009B388C" w:rsidRDefault="00000000">
      <w:pPr>
        <w:pStyle w:val="Heading1"/>
      </w:pPr>
      <w:bookmarkStart w:id="22" w:name="_Toc242654165"/>
      <w:r>
        <w:lastRenderedPageBreak/>
        <w:t>4 COMPONENT INTEGRATION AND COHESIVE OPERATION</w:t>
      </w:r>
      <w:bookmarkEnd w:id="22"/>
    </w:p>
    <w:p w14:paraId="558F7B7C" w14:textId="77777777" w:rsidR="009B388C" w:rsidRDefault="00000000">
      <w:pPr>
        <w:pStyle w:val="Heading2"/>
      </w:pPr>
      <w:bookmarkStart w:id="23" w:name="_Toc242654166"/>
      <w:r>
        <w:t>4.1 Integration strategy</w:t>
      </w:r>
      <w:bookmarkEnd w:id="23"/>
    </w:p>
    <w:p w14:paraId="7C8126CD" w14:textId="77777777" w:rsidR="009B388C" w:rsidRDefault="00000000">
      <w:r>
        <w:t>The individual reports describe a shared gateway and authentication mechanism, alongside component-owned services and databases. This permits each team member to develop and verify their own research contribution while agreeing on how cross-component data are exchanged.</w:t>
      </w:r>
    </w:p>
    <w:p w14:paraId="01BA6FC0" w14:textId="77777777" w:rsidR="009B388C" w:rsidRDefault="00000000">
      <w:r>
        <w:t>The principal integration risks are schema drift, inconsistent project IDs, service or token configuration, authentication failures, unclear versioning of generated artefacts, and assumptions that a producer interface is necessarily consumed by its intended recipient. Integration should be verified at both the provider and consumer boundary.</w:t>
      </w:r>
    </w:p>
    <w:p w14:paraId="685DD42A" w14:textId="77777777" w:rsidR="009B388C" w:rsidRDefault="00000000">
      <w:pPr>
        <w:pStyle w:val="Heading2"/>
      </w:pPr>
      <w:bookmarkStart w:id="24" w:name="_Toc242654167"/>
      <w:r>
        <w:t>4.2 Interfaces data contracts and shared models</w:t>
      </w:r>
      <w:bookmarkEnd w:id="24"/>
    </w:p>
    <w:p w14:paraId="72A15108" w14:textId="77777777" w:rsidR="009B388C" w:rsidRDefault="00000000">
      <w:r>
        <w:t>The Component 2 thesis documents read-only routes for exposing failed scenarios and element maps to Component 3, along with a traceability endpoint for Component 4. Component 2 also imports stories from Component 1 while preserving originating story IDs [2]. However, these provider APIs alone do not independently verify successful downstream consumption.</w:t>
      </w:r>
    </w:p>
    <w:p w14:paraId="31AEA7D4" w14:textId="77777777" w:rsidR="009B388C" w:rsidRDefault="00000000">
      <w:r>
        <w:t>Group-wide contracts should define project identifier, iteration identifier, story ID, acceptance-criterion ID, suite version, execution ID, failure/job reference, timestamp, status and relevant source reference. Each endpoint should document authentication, pagination, null values, retries and error response semantics. A complete, versioned shared interface specification remains a final integration deliverable.</w:t>
      </w:r>
    </w:p>
    <w:tbl>
      <w:tblPr>
        <w:tblStyle w:val="LightShading-Accent1"/>
        <w:tblW w:w="0" w:type="auto"/>
        <w:jc w:val="center"/>
        <w:tblLook w:val="04A0" w:firstRow="1" w:lastRow="0" w:firstColumn="1" w:lastColumn="0" w:noHBand="0" w:noVBand="1"/>
      </w:tblPr>
      <w:tblGrid>
        <w:gridCol w:w="2740"/>
        <w:gridCol w:w="2740"/>
        <w:gridCol w:w="2740"/>
      </w:tblGrid>
      <w:tr w:rsidR="009B388C" w14:paraId="551F90F8" w14:textId="77777777" w:rsidTr="009B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146936AD" w14:textId="77777777" w:rsidR="009B388C" w:rsidRDefault="00000000">
            <w:pPr>
              <w:spacing w:line="240" w:lineRule="auto"/>
            </w:pPr>
            <w:r>
              <w:rPr>
                <w:sz w:val="18"/>
              </w:rPr>
              <w:t>Producer → Consumer</w:t>
            </w:r>
          </w:p>
        </w:tc>
        <w:tc>
          <w:tcPr>
            <w:tcW w:w="2740" w:type="dxa"/>
          </w:tcPr>
          <w:p w14:paraId="23634957"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Contract / data</w:t>
            </w:r>
          </w:p>
        </w:tc>
        <w:tc>
          <w:tcPr>
            <w:tcW w:w="2740" w:type="dxa"/>
          </w:tcPr>
          <w:p w14:paraId="330154D0"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Status</w:t>
            </w:r>
          </w:p>
        </w:tc>
      </w:tr>
      <w:tr w:rsidR="009B388C" w14:paraId="7530E521"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37095907" w14:textId="77777777" w:rsidR="009B388C" w:rsidRDefault="00000000">
            <w:pPr>
              <w:spacing w:line="240" w:lineRule="auto"/>
            </w:pPr>
            <w:r>
              <w:rPr>
                <w:sz w:val="18"/>
              </w:rPr>
              <w:t>C1 → C2</w:t>
            </w:r>
          </w:p>
        </w:tc>
        <w:tc>
          <w:tcPr>
            <w:tcW w:w="2740" w:type="dxa"/>
          </w:tcPr>
          <w:p w14:paraId="7CA940B3"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Approved stories; originating IDs</w:t>
            </w:r>
          </w:p>
        </w:tc>
        <w:tc>
          <w:tcPr>
            <w:tcW w:w="2740" w:type="dxa"/>
          </w:tcPr>
          <w:p w14:paraId="04240718"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Reported import in C2 thesis</w:t>
            </w:r>
          </w:p>
        </w:tc>
      </w:tr>
      <w:tr w:rsidR="009B388C" w14:paraId="73E87705"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6FD312C7" w14:textId="77777777" w:rsidR="009B388C" w:rsidRDefault="00000000">
            <w:pPr>
              <w:spacing w:line="240" w:lineRule="auto"/>
            </w:pPr>
            <w:r>
              <w:rPr>
                <w:sz w:val="18"/>
              </w:rPr>
              <w:t>C2 → C3</w:t>
            </w:r>
          </w:p>
        </w:tc>
        <w:tc>
          <w:tcPr>
            <w:tcW w:w="2740" w:type="dxa"/>
          </w:tcPr>
          <w:p w14:paraId="0F845CCC"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GET /projects/{id}/failed-tests; failed scenarios</w:t>
            </w:r>
          </w:p>
        </w:tc>
        <w:tc>
          <w:tcPr>
            <w:tcW w:w="2740" w:type="dxa"/>
          </w:tcPr>
          <w:p w14:paraId="63E8C55D"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Provider described; consumer confirmation pending</w:t>
            </w:r>
          </w:p>
        </w:tc>
      </w:tr>
      <w:tr w:rsidR="009B388C" w14:paraId="1FE1EE11"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382AECC8" w14:textId="77777777" w:rsidR="009B388C" w:rsidRDefault="00000000">
            <w:pPr>
              <w:spacing w:line="240" w:lineRule="auto"/>
            </w:pPr>
            <w:r>
              <w:rPr>
                <w:sz w:val="18"/>
              </w:rPr>
              <w:t>C2 → C3</w:t>
            </w:r>
          </w:p>
        </w:tc>
        <w:tc>
          <w:tcPr>
            <w:tcW w:w="2740" w:type="dxa"/>
          </w:tcPr>
          <w:p w14:paraId="61CA9922"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GET /projects/{id}/selectors; element map</w:t>
            </w:r>
          </w:p>
        </w:tc>
        <w:tc>
          <w:tcPr>
            <w:tcW w:w="2740" w:type="dxa"/>
          </w:tcPr>
          <w:p w14:paraId="34619D72"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Provider described; consumer confirmation pending</w:t>
            </w:r>
          </w:p>
        </w:tc>
      </w:tr>
      <w:tr w:rsidR="009B388C" w14:paraId="4DDFB895"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3976B8E0" w14:textId="77777777" w:rsidR="009B388C" w:rsidRDefault="00000000">
            <w:pPr>
              <w:spacing w:line="240" w:lineRule="auto"/>
            </w:pPr>
            <w:r>
              <w:rPr>
                <w:sz w:val="18"/>
              </w:rPr>
              <w:t>C1 and C2 → C4</w:t>
            </w:r>
          </w:p>
        </w:tc>
        <w:tc>
          <w:tcPr>
            <w:tcW w:w="2740" w:type="dxa"/>
          </w:tcPr>
          <w:p w14:paraId="1A9F33C8"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Requirements, Gherkin, execution / RTM</w:t>
            </w:r>
          </w:p>
        </w:tc>
        <w:tc>
          <w:tcPr>
            <w:tcW w:w="2740" w:type="dxa"/>
          </w:tcPr>
          <w:p w14:paraId="6892414B"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C4 reports live tests</w:t>
            </w:r>
          </w:p>
        </w:tc>
      </w:tr>
      <w:tr w:rsidR="009B388C" w14:paraId="60DDA8CC"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1AB8F9E8" w14:textId="77777777" w:rsidR="009B388C" w:rsidRDefault="00000000">
            <w:pPr>
              <w:spacing w:line="240" w:lineRule="auto"/>
            </w:pPr>
            <w:r>
              <w:rPr>
                <w:sz w:val="18"/>
              </w:rPr>
              <w:t>C3 → C2</w:t>
            </w:r>
          </w:p>
        </w:tc>
        <w:tc>
          <w:tcPr>
            <w:tcW w:w="2740" w:type="dxa"/>
          </w:tcPr>
          <w:p w14:paraId="45580196"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Test-script issue follow-up notification</w:t>
            </w:r>
          </w:p>
        </w:tc>
        <w:tc>
          <w:tcPr>
            <w:tcW w:w="2740" w:type="dxa"/>
          </w:tcPr>
          <w:p w14:paraId="5C41BC32"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Internally recorded; external delivery unverified</w:t>
            </w:r>
          </w:p>
        </w:tc>
      </w:tr>
    </w:tbl>
    <w:p w14:paraId="32A183C2" w14:textId="70F709BE" w:rsidR="009B388C" w:rsidRDefault="00000000">
      <w:pPr>
        <w:pStyle w:val="Caption"/>
      </w:pPr>
      <w:bookmarkStart w:id="25" w:name="_Toc242654200"/>
      <w:r>
        <w:t>Table 4.</w:t>
      </w:r>
      <w:fldSimple w:instr=" SEQ Table \* ARABIC \s 1 ">
        <w:r w:rsidR="006E5295">
          <w:rPr>
            <w:noProof/>
          </w:rPr>
          <w:t>1</w:t>
        </w:r>
      </w:fldSimple>
      <w:r>
        <w:t>: Reported cross-component interface and validation status</w:t>
      </w:r>
      <w:bookmarkEnd w:id="25"/>
    </w:p>
    <w:p w14:paraId="794887A9" w14:textId="77777777" w:rsidR="009B388C" w:rsidRDefault="00000000">
      <w:pPr>
        <w:pStyle w:val="Heading2"/>
      </w:pPr>
      <w:bookmarkStart w:id="26" w:name="_Toc242654168"/>
      <w:r>
        <w:lastRenderedPageBreak/>
        <w:t>4.3 Shared nonfunctional requirements</w:t>
      </w:r>
      <w:bookmarkEnd w:id="26"/>
    </w:p>
    <w:p w14:paraId="6E894498" w14:textId="77777777" w:rsidR="009B388C" w:rsidRDefault="00000000">
      <w:r>
        <w:t>The integrated platform should use least-privilege credentials, transport security, scoped access to projects, private storage of secrets, redaction of sensitive logs, auditable human approvals and reproducible release artifacts. System boundaries should be testable independently, with basic health checks and safe behaviour when providers are unavailable.</w:t>
      </w:r>
    </w:p>
    <w:p w14:paraId="23197222" w14:textId="77777777" w:rsidR="009B388C" w:rsidRDefault="00000000">
      <w:r>
        <w:t>Usability depends on keeping review actions understandable for analysts, QA engineers and developers. Maintainability requires clear interface ownership, logging, versioned artifacts and traceable code changes. Formal performance, accessibility and full integrated security assessment were not evidenced consistently across the supplied reports and remain open validation items.</w:t>
      </w:r>
    </w:p>
    <w:p w14:paraId="223C4005" w14:textId="77777777" w:rsidR="009B388C" w:rsidRDefault="00000000">
      <w:pPr>
        <w:pStyle w:val="Heading2"/>
      </w:pPr>
      <w:bookmarkStart w:id="27" w:name="_Toc242654169"/>
      <w:r>
        <w:t>4.4 Integrated workflow and exception handling</w:t>
      </w:r>
      <w:bookmarkEnd w:id="27"/>
    </w:p>
    <w:p w14:paraId="7C70C619" w14:textId="77777777" w:rsidR="009B388C" w:rsidRDefault="00000000">
      <w:r>
        <w:t>Normal workflow begins with a reviewable user story, proceeds to approved tests, then to execution and traceable outcome storage. If a generated test is incomplete, C2 can request validation and propose a reviewed revision. If GitHub Actions fails, C3 classifies the failure and may recommend non-modifying actions or prepare a guarded repair. C4 consumes available records to identify untested requirements or low-quality scenarios.</w:t>
      </w:r>
    </w:p>
    <w:p w14:paraId="0D6C9576" w14:textId="77777777" w:rsidR="009B388C" w:rsidRDefault="00000000">
      <w:r>
        <w:t>Exceptions must be handled without silent data loss: unavailable transcription/LLM providers require retry or manual entry; missing element maps require review rather than fabricated selectors; unclassified or low-confidence CI failures are routed to human review; approval absence blocks repair publishing; missing upstream identifiers should be explicitly flagged in RTM outputs. A verified cross-component failure-injection test remains necessary.</w:t>
      </w:r>
    </w:p>
    <w:p w14:paraId="19AE8465" w14:textId="77777777" w:rsidR="009B388C" w:rsidRDefault="00000000">
      <w:pPr>
        <w:pStyle w:val="Heading2"/>
      </w:pPr>
      <w:bookmarkStart w:id="28" w:name="_Toc242654170"/>
      <w:r>
        <w:t>4.5 Team contribution and dependency matrix</w:t>
      </w:r>
      <w:bookmarkEnd w:id="28"/>
    </w:p>
    <w:p w14:paraId="5719D6D4" w14:textId="77777777" w:rsidR="009B388C" w:rsidRDefault="00000000">
      <w:r>
        <w:t>Individual research ownership follows the four submitted theses. Shared architecture, authentication, deployment, gateway coordination and demonstration preparation are described as collaborative activities, but the exact division of these shared tasks should be approved jointly by all four members before the contribution declaration is signed.</w:t>
      </w:r>
    </w:p>
    <w:p w14:paraId="15536F71" w14:textId="77777777" w:rsidR="009B388C" w:rsidRDefault="00000000">
      <w:r>
        <w:t xml:space="preserve">Dependency ownership should be explicit: C1 owns story semantics, C2 owns executable suite records, C3 owns recovery policy and publishing authorization, and C4 owns traceability and </w:t>
      </w:r>
      <w:r>
        <w:lastRenderedPageBreak/>
        <w:t>quality presentation. No member should claim results produced solely by another component as independent research results.</w:t>
      </w:r>
    </w:p>
    <w:tbl>
      <w:tblPr>
        <w:tblStyle w:val="LightShading-Accent1"/>
        <w:tblW w:w="0" w:type="auto"/>
        <w:jc w:val="center"/>
        <w:tblLook w:val="04A0" w:firstRow="1" w:lastRow="0" w:firstColumn="1" w:lastColumn="0" w:noHBand="0" w:noVBand="1"/>
      </w:tblPr>
      <w:tblGrid>
        <w:gridCol w:w="2740"/>
        <w:gridCol w:w="2740"/>
        <w:gridCol w:w="2740"/>
      </w:tblGrid>
      <w:tr w:rsidR="009B388C" w14:paraId="106FDE02" w14:textId="77777777" w:rsidTr="009B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3CE6EF28" w14:textId="77777777" w:rsidR="009B388C" w:rsidRDefault="00000000">
            <w:pPr>
              <w:spacing w:line="240" w:lineRule="auto"/>
            </w:pPr>
            <w:r>
              <w:rPr>
                <w:sz w:val="18"/>
              </w:rPr>
              <w:t>Member</w:t>
            </w:r>
          </w:p>
        </w:tc>
        <w:tc>
          <w:tcPr>
            <w:tcW w:w="2740" w:type="dxa"/>
          </w:tcPr>
          <w:p w14:paraId="0271B8B6"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Individual responsibility</w:t>
            </w:r>
          </w:p>
        </w:tc>
        <w:tc>
          <w:tcPr>
            <w:tcW w:w="2740" w:type="dxa"/>
          </w:tcPr>
          <w:p w14:paraId="5FC7D629"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Shared dependency</w:t>
            </w:r>
          </w:p>
        </w:tc>
      </w:tr>
      <w:tr w:rsidR="009B388C" w14:paraId="0976BE58"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2EA4A78D" w14:textId="77777777" w:rsidR="009B388C" w:rsidRDefault="00000000">
            <w:pPr>
              <w:spacing w:line="240" w:lineRule="auto"/>
            </w:pPr>
            <w:r>
              <w:rPr>
                <w:sz w:val="18"/>
              </w:rPr>
              <w:t>C1 owner</w:t>
            </w:r>
          </w:p>
        </w:tc>
        <w:tc>
          <w:tcPr>
            <w:tcW w:w="2740" w:type="dxa"/>
          </w:tcPr>
          <w:p w14:paraId="7DBCA83B"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Requirements processing and approval</w:t>
            </w:r>
          </w:p>
        </w:tc>
        <w:tc>
          <w:tcPr>
            <w:tcW w:w="2740" w:type="dxa"/>
          </w:tcPr>
          <w:p w14:paraId="498EE1BC"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Story IDs and upstream data</w:t>
            </w:r>
          </w:p>
        </w:tc>
      </w:tr>
      <w:tr w:rsidR="009B388C" w14:paraId="3876DBA8"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2B70EFAA" w14:textId="77777777" w:rsidR="009B388C" w:rsidRDefault="00000000">
            <w:pPr>
              <w:spacing w:line="240" w:lineRule="auto"/>
            </w:pPr>
            <w:r>
              <w:rPr>
                <w:sz w:val="18"/>
              </w:rPr>
              <w:t>C2 owner</w:t>
            </w:r>
          </w:p>
        </w:tc>
        <w:tc>
          <w:tcPr>
            <w:tcW w:w="2740" w:type="dxa"/>
          </w:tcPr>
          <w:p w14:paraId="26A7215B"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Test generation, validation, execution</w:t>
            </w:r>
          </w:p>
        </w:tc>
        <w:tc>
          <w:tcPr>
            <w:tcW w:w="2740" w:type="dxa"/>
          </w:tcPr>
          <w:p w14:paraId="74B7564E"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Gateway and C1/C3/C4 interfaces</w:t>
            </w:r>
          </w:p>
        </w:tc>
      </w:tr>
      <w:tr w:rsidR="009B388C" w14:paraId="169EE295"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42D59678" w14:textId="77777777" w:rsidR="009B388C" w:rsidRDefault="00000000">
            <w:pPr>
              <w:spacing w:line="240" w:lineRule="auto"/>
            </w:pPr>
            <w:r>
              <w:rPr>
                <w:sz w:val="18"/>
              </w:rPr>
              <w:t>C3 owner</w:t>
            </w:r>
          </w:p>
        </w:tc>
        <w:tc>
          <w:tcPr>
            <w:tcW w:w="2740" w:type="dxa"/>
          </w:tcPr>
          <w:p w14:paraId="16FA5CA7"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Failure classification, healing policy and repair</w:t>
            </w:r>
          </w:p>
        </w:tc>
        <w:tc>
          <w:tcPr>
            <w:tcW w:w="2740" w:type="dxa"/>
          </w:tcPr>
          <w:p w14:paraId="1DC12B17"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GitHub runs, notification consumers</w:t>
            </w:r>
          </w:p>
        </w:tc>
      </w:tr>
      <w:tr w:rsidR="009B388C" w14:paraId="3DB2B116"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68671DB5" w14:textId="77777777" w:rsidR="009B388C" w:rsidRDefault="00000000">
            <w:pPr>
              <w:spacing w:line="240" w:lineRule="auto"/>
            </w:pPr>
            <w:r>
              <w:rPr>
                <w:sz w:val="18"/>
              </w:rPr>
              <w:t>C4 owner</w:t>
            </w:r>
          </w:p>
        </w:tc>
        <w:tc>
          <w:tcPr>
            <w:tcW w:w="2740" w:type="dxa"/>
          </w:tcPr>
          <w:p w14:paraId="56EB8FB4"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RTM and test-quality prediction</w:t>
            </w:r>
          </w:p>
        </w:tc>
        <w:tc>
          <w:tcPr>
            <w:tcW w:w="2740" w:type="dxa"/>
          </w:tcPr>
          <w:p w14:paraId="25F4DC43"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C1/C2 records and identifiers</w:t>
            </w:r>
          </w:p>
        </w:tc>
      </w:tr>
      <w:tr w:rsidR="009B388C" w14:paraId="1F15A41F"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0B405C0E" w14:textId="77777777" w:rsidR="009B388C" w:rsidRDefault="00000000">
            <w:pPr>
              <w:spacing w:line="240" w:lineRule="auto"/>
            </w:pPr>
            <w:r>
              <w:rPr>
                <w:sz w:val="18"/>
              </w:rPr>
              <w:t>All members</w:t>
            </w:r>
          </w:p>
        </w:tc>
        <w:tc>
          <w:tcPr>
            <w:tcW w:w="2740" w:type="dxa"/>
          </w:tcPr>
          <w:p w14:paraId="3F184E5E"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Integration, shared demonstration and report</w:t>
            </w:r>
          </w:p>
        </w:tc>
        <w:tc>
          <w:tcPr>
            <w:tcW w:w="2740" w:type="dxa"/>
          </w:tcPr>
          <w:p w14:paraId="2283385A"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Contribution sign-off required</w:t>
            </w:r>
          </w:p>
        </w:tc>
      </w:tr>
    </w:tbl>
    <w:p w14:paraId="1C46016C" w14:textId="15AA8DC5" w:rsidR="009B388C" w:rsidRDefault="00000000">
      <w:pPr>
        <w:pStyle w:val="Caption"/>
      </w:pPr>
      <w:bookmarkStart w:id="29" w:name="_Toc242654201"/>
      <w:r>
        <w:t>Table 4.</w:t>
      </w:r>
      <w:fldSimple w:instr=" SEQ Table \* ARABIC \s 1 ">
        <w:r w:rsidR="006E5295">
          <w:rPr>
            <w:noProof/>
          </w:rPr>
          <w:t>2</w:t>
        </w:r>
      </w:fldSimple>
      <w:r>
        <w:t>: Individual and shared responsibilities (pending team sign-off)</w:t>
      </w:r>
      <w:bookmarkEnd w:id="29"/>
    </w:p>
    <w:p w14:paraId="44B13CA3" w14:textId="77777777" w:rsidR="009B388C" w:rsidRDefault="00000000">
      <w:pPr>
        <w:pStyle w:val="Heading1"/>
      </w:pPr>
      <w:bookmarkStart w:id="30" w:name="_Toc242654171"/>
      <w:r>
        <w:lastRenderedPageBreak/>
        <w:t>5 INTEGRATED IMPLEMENTATION AND PROJECT EXECUTION</w:t>
      </w:r>
      <w:bookmarkEnd w:id="30"/>
    </w:p>
    <w:p w14:paraId="5E702017" w14:textId="77777777" w:rsidR="009B388C" w:rsidRDefault="00000000">
      <w:pPr>
        <w:pStyle w:val="Heading2"/>
      </w:pPr>
      <w:bookmarkStart w:id="31" w:name="_Toc242654172"/>
      <w:r>
        <w:t>5.1 Common technology stack and infrastructure</w:t>
      </w:r>
      <w:bookmarkEnd w:id="31"/>
    </w:p>
    <w:p w14:paraId="0E8BFB42" w14:textId="77777777" w:rsidR="009B388C" w:rsidRDefault="00000000">
      <w:r>
        <w:t>The common solution uses a Python/FastAPI service pattern and React-based frontend technologies. Team documentation describes containerised services, an API gateway and authentication, SQLAlchemy-backed relational persistence, GitHub Actions execution, and external AI providers. Not every component uses identical React build tooling, database settings or model libraries; therefore, the integrated stack should be understood as a coordinated collection rather than a single homogeneous application.</w:t>
      </w:r>
    </w:p>
    <w:p w14:paraId="2B32D1D8" w14:textId="77777777" w:rsidR="009B388C" w:rsidRDefault="00000000">
      <w:r>
        <w:t>C1 additionally employs retrieval augmentation, vector storage and language embeddings. C2 uses browser automation and multi-framework generated tests. C3 uses scikit-learn text classification, GitHub/MCP integrations and a restricted repair-agent. C4 uses explainable scoring, Random Forest classification and live RTM queries. Shared deployment descriptions include AWS and HTTPS proxy services in C2’s thesis, but up-to-date deployment evidence must be checked for each component before a release statement.</w:t>
      </w:r>
    </w:p>
    <w:tbl>
      <w:tblPr>
        <w:tblStyle w:val="LightShading-Accent1"/>
        <w:tblW w:w="0" w:type="auto"/>
        <w:jc w:val="center"/>
        <w:tblLook w:val="04A0" w:firstRow="1" w:lastRow="0" w:firstColumn="1" w:lastColumn="0" w:noHBand="0" w:noVBand="1"/>
      </w:tblPr>
      <w:tblGrid>
        <w:gridCol w:w="2740"/>
        <w:gridCol w:w="2740"/>
        <w:gridCol w:w="2740"/>
      </w:tblGrid>
      <w:tr w:rsidR="009B388C" w14:paraId="2AA0DF7D" w14:textId="77777777" w:rsidTr="009B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57A90E27" w14:textId="77777777" w:rsidR="009B388C" w:rsidRDefault="00000000">
            <w:pPr>
              <w:spacing w:line="240" w:lineRule="auto"/>
            </w:pPr>
            <w:r>
              <w:rPr>
                <w:sz w:val="18"/>
              </w:rPr>
              <w:t>Layer</w:t>
            </w:r>
          </w:p>
        </w:tc>
        <w:tc>
          <w:tcPr>
            <w:tcW w:w="2740" w:type="dxa"/>
          </w:tcPr>
          <w:p w14:paraId="0B90E156"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Reported technology</w:t>
            </w:r>
          </w:p>
        </w:tc>
        <w:tc>
          <w:tcPr>
            <w:tcW w:w="2740" w:type="dxa"/>
          </w:tcPr>
          <w:p w14:paraId="50215AB0"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Notes</w:t>
            </w:r>
          </w:p>
        </w:tc>
      </w:tr>
      <w:tr w:rsidR="009B388C" w14:paraId="71EAC484"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78AA982C" w14:textId="77777777" w:rsidR="009B388C" w:rsidRDefault="00000000">
            <w:pPr>
              <w:spacing w:line="240" w:lineRule="auto"/>
            </w:pPr>
            <w:r>
              <w:rPr>
                <w:sz w:val="18"/>
              </w:rPr>
              <w:t>Client</w:t>
            </w:r>
          </w:p>
        </w:tc>
        <w:tc>
          <w:tcPr>
            <w:tcW w:w="2740" w:type="dxa"/>
          </w:tcPr>
          <w:p w14:paraId="439CC10D"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React-based UI; component-specific build systems</w:t>
            </w:r>
          </w:p>
        </w:tc>
        <w:tc>
          <w:tcPr>
            <w:tcW w:w="2740" w:type="dxa"/>
          </w:tcPr>
          <w:p w14:paraId="6FA6ED4E"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Merged UI requires version verification</w:t>
            </w:r>
          </w:p>
        </w:tc>
      </w:tr>
      <w:tr w:rsidR="009B388C" w14:paraId="30876A88"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5681ED78" w14:textId="77777777" w:rsidR="009B388C" w:rsidRDefault="00000000">
            <w:pPr>
              <w:spacing w:line="240" w:lineRule="auto"/>
            </w:pPr>
            <w:r>
              <w:rPr>
                <w:sz w:val="18"/>
              </w:rPr>
              <w:t>Services</w:t>
            </w:r>
          </w:p>
        </w:tc>
        <w:tc>
          <w:tcPr>
            <w:tcW w:w="2740" w:type="dxa"/>
          </w:tcPr>
          <w:p w14:paraId="517FF5A0"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FastAPI, Python</w:t>
            </w:r>
          </w:p>
        </w:tc>
        <w:tc>
          <w:tcPr>
            <w:tcW w:w="2740" w:type="dxa"/>
          </w:tcPr>
          <w:p w14:paraId="34FEDD95"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Component-owned applications</w:t>
            </w:r>
          </w:p>
        </w:tc>
      </w:tr>
      <w:tr w:rsidR="009B388C" w14:paraId="0E7E8FEB"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560EAF3C" w14:textId="77777777" w:rsidR="009B388C" w:rsidRDefault="00000000">
            <w:pPr>
              <w:spacing w:line="240" w:lineRule="auto"/>
            </w:pPr>
            <w:r>
              <w:rPr>
                <w:sz w:val="18"/>
              </w:rPr>
              <w:t>Persistence</w:t>
            </w:r>
          </w:p>
        </w:tc>
        <w:tc>
          <w:tcPr>
            <w:tcW w:w="2740" w:type="dxa"/>
          </w:tcPr>
          <w:p w14:paraId="0C6563BF"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PostgreSQL / SQLAlchemy; vector extensions in C1</w:t>
            </w:r>
          </w:p>
        </w:tc>
        <w:tc>
          <w:tcPr>
            <w:tcW w:w="2740" w:type="dxa"/>
          </w:tcPr>
          <w:p w14:paraId="28B04CC9"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Not necessarily one shared DB</w:t>
            </w:r>
          </w:p>
        </w:tc>
      </w:tr>
      <w:tr w:rsidR="009B388C" w14:paraId="5798D3F4"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2863D622" w14:textId="77777777" w:rsidR="009B388C" w:rsidRDefault="00000000">
            <w:pPr>
              <w:spacing w:line="240" w:lineRule="auto"/>
            </w:pPr>
            <w:r>
              <w:rPr>
                <w:sz w:val="18"/>
              </w:rPr>
              <w:t>AI / ML</w:t>
            </w:r>
          </w:p>
        </w:tc>
        <w:tc>
          <w:tcPr>
            <w:tcW w:w="2740" w:type="dxa"/>
          </w:tcPr>
          <w:p w14:paraId="191A8CD4"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LLMs, ModernBERT, TF-IDF/Logistic Regression, Random Forest</w:t>
            </w:r>
          </w:p>
        </w:tc>
        <w:tc>
          <w:tcPr>
            <w:tcW w:w="2740" w:type="dxa"/>
          </w:tcPr>
          <w:p w14:paraId="2A995684"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Different tasks and training data</w:t>
            </w:r>
          </w:p>
        </w:tc>
      </w:tr>
      <w:tr w:rsidR="009B388C" w14:paraId="75C8C420"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1D0814DB" w14:textId="77777777" w:rsidR="009B388C" w:rsidRDefault="00000000">
            <w:pPr>
              <w:spacing w:line="240" w:lineRule="auto"/>
            </w:pPr>
            <w:r>
              <w:rPr>
                <w:sz w:val="18"/>
              </w:rPr>
              <w:t>Automation</w:t>
            </w:r>
          </w:p>
        </w:tc>
        <w:tc>
          <w:tcPr>
            <w:tcW w:w="2740" w:type="dxa"/>
          </w:tcPr>
          <w:p w14:paraId="5A14C789"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Playwright, Selenium, Cypress, GitHub Actions</w:t>
            </w:r>
          </w:p>
        </w:tc>
        <w:tc>
          <w:tcPr>
            <w:tcW w:w="2740" w:type="dxa"/>
          </w:tcPr>
          <w:p w14:paraId="6A37B287"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C2 generation/execution and C3 ingestion</w:t>
            </w:r>
          </w:p>
        </w:tc>
      </w:tr>
      <w:tr w:rsidR="009B388C" w14:paraId="5B3FF709"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3218ECB9" w14:textId="77777777" w:rsidR="009B388C" w:rsidRDefault="00000000">
            <w:pPr>
              <w:spacing w:line="240" w:lineRule="auto"/>
            </w:pPr>
            <w:r>
              <w:rPr>
                <w:sz w:val="18"/>
              </w:rPr>
              <w:t>Deployment</w:t>
            </w:r>
          </w:p>
        </w:tc>
        <w:tc>
          <w:tcPr>
            <w:tcW w:w="2740" w:type="dxa"/>
          </w:tcPr>
          <w:p w14:paraId="013E3AAB"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Docker; gateway; reverse proxy; AWS mentioned in C2</w:t>
            </w:r>
          </w:p>
        </w:tc>
        <w:tc>
          <w:tcPr>
            <w:tcW w:w="2740" w:type="dxa"/>
          </w:tcPr>
          <w:p w14:paraId="4B5D7435"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Live inventory to be verified</w:t>
            </w:r>
          </w:p>
        </w:tc>
      </w:tr>
    </w:tbl>
    <w:p w14:paraId="3FF4FB25" w14:textId="7D1A585B" w:rsidR="009B388C" w:rsidRDefault="00000000">
      <w:pPr>
        <w:pStyle w:val="Caption"/>
      </w:pPr>
      <w:bookmarkStart w:id="32" w:name="_Toc242654202"/>
      <w:r>
        <w:t>Table 5.</w:t>
      </w:r>
      <w:fldSimple w:instr=" SEQ Table \* ARABIC \s 1 ">
        <w:r w:rsidR="006E5295">
          <w:rPr>
            <w:noProof/>
          </w:rPr>
          <w:t>1</w:t>
        </w:r>
      </w:fldSimple>
      <w:r>
        <w:t>: Common implementation technologies</w:t>
      </w:r>
      <w:bookmarkEnd w:id="32"/>
    </w:p>
    <w:p w14:paraId="3453A358" w14:textId="77777777" w:rsidR="009B388C" w:rsidRDefault="00000000">
      <w:pPr>
        <w:pStyle w:val="Heading2"/>
      </w:pPr>
      <w:bookmarkStart w:id="33" w:name="_Toc242654173"/>
      <w:r>
        <w:t>5.2 Development and integration process</w:t>
      </w:r>
      <w:bookmarkEnd w:id="33"/>
    </w:p>
    <w:p w14:paraId="07AE25D6" w14:textId="77777777" w:rsidR="009B388C" w:rsidRDefault="00000000">
      <w:r>
        <w:t>The individual theses indicate iterative component development, code versioning and integration discussions between module owners. Reported work includes initial module prototypes, refinement of API contracts, independent unit tests, inter-module API exposure, shared frontend integration, and test-gated deployment for parts of the platform.</w:t>
      </w:r>
    </w:p>
    <w:p w14:paraId="3EEE456E" w14:textId="77777777" w:rsidR="009B388C" w:rsidRDefault="00000000">
      <w:r>
        <w:lastRenderedPageBreak/>
        <w:t>A consolidated sprint history or team-reviewed evidence export from MS Planner, Teams or research diaries was not available within the supplied four individual dissertations. Such evidence should be summarized as a verified chronology rather than fabricated from component descriptions.</w:t>
      </w:r>
    </w:p>
    <w:p w14:paraId="55EA59C3" w14:textId="77777777" w:rsidR="009B388C" w:rsidRDefault="00000000">
      <w:pPr>
        <w:pStyle w:val="Heading2"/>
      </w:pPr>
      <w:bookmarkStart w:id="34" w:name="_Toc242654174"/>
      <w:r>
        <w:t>5.3 Deployment and operational configuration</w:t>
      </w:r>
      <w:bookmarkEnd w:id="34"/>
    </w:p>
    <w:p w14:paraId="1A826EA6" w14:textId="77777777" w:rsidR="009B388C" w:rsidRDefault="00000000">
      <w:r>
        <w:t>The C2 report describes a Docker-based service deployment using AWS infrastructure, a reverse proxy and GitHub Actions deployment automation, together with a shared gateway and authentication. This provides a reference description of the intended platform-level deployment [2].</w:t>
      </w:r>
    </w:p>
    <w:p w14:paraId="18DBA3DC" w14:textId="77777777" w:rsidR="009B388C" w:rsidRDefault="00000000">
      <w:r>
        <w:t>Operations require protected runtime secrets, database credentials, scoped GitHub access, service health monitoring, backups and the ability to rollback an unsafe release. Specific backup/restore outcomes and an independently verified production inventory for all four modules were not found in the available inputs, so those must be supplied as evidence before final submission.</w:t>
      </w:r>
    </w:p>
    <w:p w14:paraId="3D29E253" w14:textId="77777777" w:rsidR="009B388C" w:rsidRDefault="00000000">
      <w:pPr>
        <w:pStyle w:val="Heading2"/>
      </w:pPr>
      <w:bookmarkStart w:id="35" w:name="_Toc242654175"/>
      <w:r>
        <w:t>5.4 Evidence of team execution</w:t>
      </w:r>
      <w:bookmarkEnd w:id="35"/>
    </w:p>
    <w:p w14:paraId="0ADC54DC" w14:textId="77777777" w:rsidR="009B388C" w:rsidRDefault="00000000">
      <w:r>
        <w:t>Implementation ownership can be linked to component repositories, commit history, pull requests, test logs and selected dashboard screenshots. Common evidence ideally contains the signed contribution matrix, milestone chronology, API interface review, integration-test execution record, deployment configuration description and annotated images from the shared application.</w:t>
      </w:r>
    </w:p>
    <w:p w14:paraId="41B03312" w14:textId="77777777" w:rsidR="009B388C" w:rsidRDefault="00000000">
      <w:r>
        <w:t>Existing component-level tests are useful but should not be pooled into a single number to imply uniform code coverage. Test scope, environment and outcome must be retained with each evidence entry. Open issues and failed tests should remain visible in the common reporting.</w:t>
      </w:r>
    </w:p>
    <w:p w14:paraId="1FA40764" w14:textId="77777777" w:rsidR="009B388C" w:rsidRDefault="00000000">
      <w:pPr>
        <w:pStyle w:val="Heading1"/>
      </w:pPr>
      <w:bookmarkStart w:id="36" w:name="_Toc242654176"/>
      <w:r>
        <w:lastRenderedPageBreak/>
        <w:t>6 INTEGRATED TESTING EVALUATION AND VALIDATION</w:t>
      </w:r>
      <w:bookmarkEnd w:id="36"/>
    </w:p>
    <w:p w14:paraId="72BC5699" w14:textId="77777777" w:rsidR="009B388C" w:rsidRDefault="00000000">
      <w:pPr>
        <w:pStyle w:val="Heading2"/>
      </w:pPr>
      <w:bookmarkStart w:id="37" w:name="_Toc242654177"/>
      <w:r>
        <w:t>6.1 Evaluation framework and success criteria</w:t>
      </w:r>
      <w:bookmarkEnd w:id="37"/>
    </w:p>
    <w:p w14:paraId="3E533287" w14:textId="77777777" w:rsidR="009B388C" w:rsidRDefault="00000000">
      <w:r>
        <w:t>The integrated evaluation asks whether approved stories can be transformed into executable suites with correct provenance; whether a CI failure is visible to diagnosis; whether unauthorized repository changes are prevented; whether requirements and execution results can be traced consistently; and whether relevant users can understand the generated outputs.</w:t>
      </w:r>
    </w:p>
    <w:p w14:paraId="18C64421" w14:textId="77777777" w:rsidR="009B388C" w:rsidRDefault="00000000">
      <w:r>
        <w:t>Component-level model scores are reported as contextual findings. The stronger group-level acceptance criteria are cross-module trace continuity, contract conformance, security boundaries, end-to-end successful and failure-path transactions, and user review of artefacts. Metrics should include interface pass rate, completeness of IDs and links, duplicate action rate, elapsed workflow time, user acceptance and number of outstanding safety failures.</w:t>
      </w:r>
    </w:p>
    <w:tbl>
      <w:tblPr>
        <w:tblStyle w:val="LightShading-Accent1"/>
        <w:tblW w:w="0" w:type="auto"/>
        <w:jc w:val="center"/>
        <w:tblLook w:val="04A0" w:firstRow="1" w:lastRow="0" w:firstColumn="1" w:lastColumn="0" w:noHBand="0" w:noVBand="1"/>
      </w:tblPr>
      <w:tblGrid>
        <w:gridCol w:w="2740"/>
        <w:gridCol w:w="2740"/>
        <w:gridCol w:w="2740"/>
      </w:tblGrid>
      <w:tr w:rsidR="009B388C" w14:paraId="6AB57708" w14:textId="77777777" w:rsidTr="009B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09306CB9" w14:textId="77777777" w:rsidR="009B388C" w:rsidRDefault="00000000">
            <w:pPr>
              <w:spacing w:line="240" w:lineRule="auto"/>
            </w:pPr>
            <w:r>
              <w:rPr>
                <w:sz w:val="18"/>
              </w:rPr>
              <w:t>Component</w:t>
            </w:r>
          </w:p>
        </w:tc>
        <w:tc>
          <w:tcPr>
            <w:tcW w:w="2740" w:type="dxa"/>
          </w:tcPr>
          <w:p w14:paraId="21C7BAAB"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Reported result</w:t>
            </w:r>
          </w:p>
        </w:tc>
        <w:tc>
          <w:tcPr>
            <w:tcW w:w="2740" w:type="dxa"/>
          </w:tcPr>
          <w:p w14:paraId="0650F436"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Important qualification</w:t>
            </w:r>
          </w:p>
        </w:tc>
      </w:tr>
      <w:tr w:rsidR="009B388C" w14:paraId="2BBFD668"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4EA46FAE" w14:textId="77777777" w:rsidR="009B388C" w:rsidRDefault="00000000">
            <w:pPr>
              <w:spacing w:line="240" w:lineRule="auto"/>
            </w:pPr>
            <w:r>
              <w:rPr>
                <w:sz w:val="18"/>
              </w:rPr>
              <w:t>C1</w:t>
            </w:r>
          </w:p>
        </w:tc>
        <w:tc>
          <w:tcPr>
            <w:tcW w:w="2740" w:type="dxa"/>
          </w:tcPr>
          <w:p w14:paraId="155D5721"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56% accuracy; weighted F1 0.54 (n=940)</w:t>
            </w:r>
          </w:p>
        </w:tc>
        <w:tc>
          <w:tcPr>
            <w:tcW w:w="2740" w:type="dxa"/>
          </w:tcPr>
          <w:p w14:paraId="38E45C90"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Preliminary 9-label statement classification</w:t>
            </w:r>
          </w:p>
        </w:tc>
      </w:tr>
      <w:tr w:rsidR="009B388C" w14:paraId="3DB3E8F6"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7991224E" w14:textId="77777777" w:rsidR="009B388C" w:rsidRDefault="00000000">
            <w:pPr>
              <w:spacing w:line="240" w:lineRule="auto"/>
            </w:pPr>
            <w:r>
              <w:rPr>
                <w:sz w:val="18"/>
              </w:rPr>
              <w:t>C2</w:t>
            </w:r>
          </w:p>
        </w:tc>
        <w:tc>
          <w:tcPr>
            <w:tcW w:w="2740" w:type="dxa"/>
          </w:tcPr>
          <w:p w14:paraId="4FDDF1F6"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72.7% pass (181/249 scenario runs); 65 executions</w:t>
            </w:r>
          </w:p>
        </w:tc>
        <w:tc>
          <w:tcPr>
            <w:tcW w:w="2740" w:type="dxa"/>
          </w:tcPr>
          <w:p w14:paraId="10984C4D"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One primary benchmark, not universal test quality</w:t>
            </w:r>
          </w:p>
        </w:tc>
      </w:tr>
      <w:tr w:rsidR="009B388C" w14:paraId="68943FF7"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39FCE7AE" w14:textId="77777777" w:rsidR="009B388C" w:rsidRDefault="00000000">
            <w:pPr>
              <w:spacing w:line="240" w:lineRule="auto"/>
            </w:pPr>
            <w:r>
              <w:rPr>
                <w:sz w:val="18"/>
              </w:rPr>
              <w:t>C3</w:t>
            </w:r>
          </w:p>
        </w:tc>
        <w:tc>
          <w:tcPr>
            <w:tcW w:w="2740" w:type="dxa"/>
          </w:tcPr>
          <w:p w14:paraId="3650CE89"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88.96% accuracy; macro F1 88.45% (n=1,350)</w:t>
            </w:r>
          </w:p>
        </w:tc>
        <w:tc>
          <w:tcPr>
            <w:tcW w:w="2740" w:type="dxa"/>
          </w:tcPr>
          <w:p w14:paraId="55102CD1"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Saved Colab notebook output; independent-test/model hash verification pending</w:t>
            </w:r>
          </w:p>
        </w:tc>
      </w:tr>
      <w:tr w:rsidR="009B388C" w14:paraId="34B85DFA"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1A66D21B" w14:textId="77777777" w:rsidR="009B388C" w:rsidRDefault="00000000">
            <w:pPr>
              <w:spacing w:line="240" w:lineRule="auto"/>
            </w:pPr>
            <w:r>
              <w:rPr>
                <w:sz w:val="18"/>
              </w:rPr>
              <w:t>C4</w:t>
            </w:r>
          </w:p>
        </w:tc>
        <w:tc>
          <w:tcPr>
            <w:tcW w:w="2740" w:type="dxa"/>
          </w:tcPr>
          <w:p w14:paraId="75971472"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98% accuracy; macro F1 0.977 (n=200)</w:t>
            </w:r>
          </w:p>
        </w:tc>
        <w:tc>
          <w:tcPr>
            <w:tcW w:w="2740" w:type="dxa"/>
          </w:tcPr>
          <w:p w14:paraId="3FF853EC"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Predominantly synthetic data</w:t>
            </w:r>
          </w:p>
        </w:tc>
      </w:tr>
      <w:tr w:rsidR="009B388C" w14:paraId="07BFEEC3"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1FFA001C" w14:textId="77777777" w:rsidR="009B388C" w:rsidRDefault="00000000">
            <w:pPr>
              <w:spacing w:line="240" w:lineRule="auto"/>
            </w:pPr>
            <w:r>
              <w:rPr>
                <w:sz w:val="18"/>
              </w:rPr>
              <w:t>C4 software tests</w:t>
            </w:r>
          </w:p>
        </w:tc>
        <w:tc>
          <w:tcPr>
            <w:tcW w:w="2740" w:type="dxa"/>
          </w:tcPr>
          <w:p w14:paraId="54E3062A"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71/73 passed</w:t>
            </w:r>
          </w:p>
        </w:tc>
        <w:tc>
          <w:tcPr>
            <w:tcW w:w="2740" w:type="dxa"/>
          </w:tcPr>
          <w:p w14:paraId="24706ADA"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Two failing improvement tests</w:t>
            </w:r>
          </w:p>
        </w:tc>
      </w:tr>
      <w:tr w:rsidR="009B388C" w14:paraId="10FE187E"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69375FD7" w14:textId="77777777" w:rsidR="009B388C" w:rsidRDefault="00000000">
            <w:pPr>
              <w:spacing w:line="240" w:lineRule="auto"/>
            </w:pPr>
            <w:r>
              <w:rPr>
                <w:sz w:val="18"/>
              </w:rPr>
              <w:t>C3 selected tests</w:t>
            </w:r>
          </w:p>
        </w:tc>
        <w:tc>
          <w:tcPr>
            <w:tcW w:w="2740" w:type="dxa"/>
          </w:tcPr>
          <w:p w14:paraId="0C64B35E"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72 repair-agent + 21 selected backend passed</w:t>
            </w:r>
          </w:p>
        </w:tc>
        <w:tc>
          <w:tcPr>
            <w:tcW w:w="2740" w:type="dxa"/>
          </w:tcPr>
          <w:p w14:paraId="0E41E515"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Not a full production integration run</w:t>
            </w:r>
          </w:p>
        </w:tc>
      </w:tr>
    </w:tbl>
    <w:p w14:paraId="7EFE66A5" w14:textId="1E345713" w:rsidR="009B388C" w:rsidRDefault="00000000">
      <w:pPr>
        <w:pStyle w:val="Caption"/>
      </w:pPr>
      <w:bookmarkStart w:id="38" w:name="_Toc242654203"/>
      <w:r>
        <w:t>Table 6.</w:t>
      </w:r>
      <w:fldSimple w:instr=" SEQ Table \* ARABIC \s 1 ">
        <w:r w:rsidR="006E5295">
          <w:rPr>
            <w:noProof/>
          </w:rPr>
          <w:t>1</w:t>
        </w:r>
      </w:fldSimple>
      <w:r>
        <w:t>: Synthesis of component-reported evidence (not directly comparable)</w:t>
      </w:r>
      <w:bookmarkEnd w:id="38"/>
    </w:p>
    <w:p w14:paraId="00B4D616" w14:textId="77777777" w:rsidR="009B388C" w:rsidRDefault="00000000">
      <w:pPr>
        <w:pStyle w:val="Heading2"/>
      </w:pPr>
      <w:bookmarkStart w:id="39" w:name="_Toc242654178"/>
      <w:r>
        <w:t>6.2 Integration and end to end testing</w:t>
      </w:r>
      <w:bookmarkEnd w:id="39"/>
    </w:p>
    <w:p w14:paraId="3485AD22" w14:textId="77777777" w:rsidR="009B388C" w:rsidRDefault="00000000">
      <w:r>
        <w:t>C2 documents read-only interface routes for C3 and C4. C4 reports nine live end-to-end checks against C1 and C2 within its own 73-test verification suite. C3 reports selected repair-agent and backend tests, but not an independently witnessed four-component transaction. Therefore, the evidence supports selected inter-component connections, not a claim that every interface and recovery outcome succeeded across the complete solution.</w:t>
      </w:r>
    </w:p>
    <w:p w14:paraId="074FD277" w14:textId="77777777" w:rsidR="009B388C" w:rsidRDefault="00000000">
      <w:r>
        <w:t xml:space="preserve">Before final acceptance, run a common scripted scenario: upload or record a meeting, approve a story, generate and approve Gherkin, generate a suite, execute a controlled passing and failing </w:t>
      </w:r>
      <w:r>
        <w:lastRenderedPageBreak/>
        <w:t>case, analyze the failed case with C3, inspect the allowed/non-allowed recovery outcomes, and verify that C4 displays expected requirement-to-test links. Record screenshots, network responses and sanitized identifiers.</w:t>
      </w:r>
    </w:p>
    <w:p w14:paraId="1C49C76F" w14:textId="77777777" w:rsidR="009B388C" w:rsidRDefault="00000000">
      <w:pPr>
        <w:pStyle w:val="Heading2"/>
      </w:pPr>
      <w:bookmarkStart w:id="40" w:name="_Toc242654179"/>
      <w:r>
        <w:t>6.3 Overall results</w:t>
      </w:r>
      <w:bookmarkEnd w:id="40"/>
    </w:p>
    <w:p w14:paraId="55749EE3" w14:textId="77777777" w:rsidR="009B388C" w:rsidRDefault="00000000">
      <w:r>
        <w:t>Four component reports provide different kinds of evidence: C1 preliminary statement classification; C2 observed generated-test execution outcomes; C3 Colab-notebook model evaluation and selected controlled-repair unit tests; C4 quality prediction on a predominantly synthetic dataset and API/unit tests. These results should be presented alongside their data sources and limitations, rather than averaged.</w:t>
      </w:r>
    </w:p>
    <w:p w14:paraId="76005D70" w14:textId="77777777" w:rsidR="009B388C" w:rsidRDefault="00000000">
      <w:r>
        <w:t>At present, the principal evidenced integrated contribution is a coherent architecture with documented potential information flow and selected operational interfaces. Quantitative proof of end-to-end success across all four components, stakeholder acceptance and system-wide performance remains incomplete. This limits any conclusion about deployment readiness.</w:t>
      </w:r>
    </w:p>
    <w:p w14:paraId="070D9AA9" w14:textId="77777777" w:rsidR="009B388C" w:rsidRDefault="00000000">
      <w:pPr>
        <w:pStyle w:val="Heading2"/>
      </w:pPr>
      <w:bookmarkStart w:id="41" w:name="_Toc242654180"/>
      <w:r>
        <w:t>6.4 Stakeholder and user validation</w:t>
      </w:r>
      <w:bookmarkEnd w:id="41"/>
    </w:p>
    <w:p w14:paraId="2FF2FA5F" w14:textId="77777777" w:rsidR="009B388C" w:rsidRDefault="00000000">
      <w:r>
        <w:t>The component reports describe human review steps (BA approval of requirements, QA approval of scenarios and code, developer approval of repair changes). These are design and workflow controls rather than evidence of a structured user study.</w:t>
      </w:r>
    </w:p>
    <w:p w14:paraId="177BD21A" w14:textId="77777777" w:rsidR="009B388C" w:rsidRDefault="00000000">
      <w:r>
        <w:t>A common stakeholder validation plan should include business analysts, QA engineers and developers completing the same benchmark journey, followed by standardized ratings for usefulness, correctness, comprehensibility, trust and time burden. Participant recruitment, ethics approval where applicable, observations and scores have not been supplied and are therefore not reported as results.</w:t>
      </w:r>
    </w:p>
    <w:p w14:paraId="0437DCC8" w14:textId="77777777" w:rsidR="009B388C" w:rsidRDefault="00000000">
      <w:pPr>
        <w:pStyle w:val="Heading2"/>
      </w:pPr>
      <w:bookmarkStart w:id="42" w:name="_Toc242654181"/>
      <w:r>
        <w:t>6.5 Achievement of common objectives</w:t>
      </w:r>
      <w:bookmarkEnd w:id="42"/>
    </w:p>
    <w:p w14:paraId="6E1D9402" w14:textId="77777777" w:rsidR="009B388C" w:rsidRDefault="00000000">
      <w:r>
        <w:t>Component creation and selected functionality are supported through source and test documentation: C1 implements transcript-to-story processing; C2 generates, validates and executes suites; C3 provides classification and guarded repair; C4 produces live traceability and quality scoring. However, research accuracy, operational robustness and integrated completion differ between components.</w:t>
      </w:r>
    </w:p>
    <w:p w14:paraId="7FC40922" w14:textId="77777777" w:rsidR="009B388C" w:rsidRDefault="00000000">
      <w:r>
        <w:lastRenderedPageBreak/>
        <w:t>Accordingly, individual development objectives can be classified as implemented with caveats, while the overarching evidence-backed objective of validated end-to-end operation remains partially achieved pending a shared integration demonstration and independent evidence pack.</w:t>
      </w:r>
    </w:p>
    <w:tbl>
      <w:tblPr>
        <w:tblStyle w:val="LightShading-Accent1"/>
        <w:tblW w:w="0" w:type="auto"/>
        <w:jc w:val="center"/>
        <w:tblLook w:val="04A0" w:firstRow="1" w:lastRow="0" w:firstColumn="1" w:lastColumn="0" w:noHBand="0" w:noVBand="1"/>
      </w:tblPr>
      <w:tblGrid>
        <w:gridCol w:w="2740"/>
        <w:gridCol w:w="2740"/>
        <w:gridCol w:w="2740"/>
      </w:tblGrid>
      <w:tr w:rsidR="009B388C" w14:paraId="77311EB8" w14:textId="77777777" w:rsidTr="009B38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1E9F59A9" w14:textId="77777777" w:rsidR="009B388C" w:rsidRDefault="00000000">
            <w:pPr>
              <w:spacing w:line="240" w:lineRule="auto"/>
            </w:pPr>
            <w:r>
              <w:rPr>
                <w:sz w:val="18"/>
              </w:rPr>
              <w:t>Aim or objective</w:t>
            </w:r>
          </w:p>
        </w:tc>
        <w:tc>
          <w:tcPr>
            <w:tcW w:w="2740" w:type="dxa"/>
          </w:tcPr>
          <w:p w14:paraId="623F690E"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Assessment</w:t>
            </w:r>
          </w:p>
        </w:tc>
        <w:tc>
          <w:tcPr>
            <w:tcW w:w="2740" w:type="dxa"/>
          </w:tcPr>
          <w:p w14:paraId="35AE34EC" w14:textId="77777777" w:rsidR="009B388C" w:rsidRDefault="00000000">
            <w:pPr>
              <w:spacing w:line="240" w:lineRule="auto"/>
              <w:cnfStyle w:val="100000000000" w:firstRow="1" w:lastRow="0" w:firstColumn="0" w:lastColumn="0" w:oddVBand="0" w:evenVBand="0" w:oddHBand="0" w:evenHBand="0" w:firstRowFirstColumn="0" w:firstRowLastColumn="0" w:lastRowFirstColumn="0" w:lastRowLastColumn="0"/>
            </w:pPr>
            <w:r>
              <w:rPr>
                <w:sz w:val="18"/>
              </w:rPr>
              <w:t>Reason</w:t>
            </w:r>
          </w:p>
        </w:tc>
      </w:tr>
      <w:tr w:rsidR="009B388C" w14:paraId="4BC74C35"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327462A5" w14:textId="77777777" w:rsidR="009B388C" w:rsidRDefault="00000000">
            <w:pPr>
              <w:spacing w:line="240" w:lineRule="auto"/>
            </w:pPr>
            <w:r>
              <w:rPr>
                <w:sz w:val="18"/>
              </w:rPr>
              <w:t>C1 extraction-to-story prototype</w:t>
            </w:r>
          </w:p>
        </w:tc>
        <w:tc>
          <w:tcPr>
            <w:tcW w:w="2740" w:type="dxa"/>
          </w:tcPr>
          <w:p w14:paraId="35F919B3"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Partly evidenced</w:t>
            </w:r>
          </w:p>
        </w:tc>
        <w:tc>
          <w:tcPr>
            <w:tcW w:w="2740" w:type="dxa"/>
          </w:tcPr>
          <w:p w14:paraId="305BC5FD"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Implemented but classification challenges</w:t>
            </w:r>
          </w:p>
        </w:tc>
      </w:tr>
      <w:tr w:rsidR="009B388C" w14:paraId="3589D762"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37C36A2A" w14:textId="77777777" w:rsidR="009B388C" w:rsidRDefault="00000000">
            <w:pPr>
              <w:spacing w:line="240" w:lineRule="auto"/>
            </w:pPr>
            <w:r>
              <w:rPr>
                <w:sz w:val="18"/>
              </w:rPr>
              <w:t>C2 generated test execution</w:t>
            </w:r>
          </w:p>
        </w:tc>
        <w:tc>
          <w:tcPr>
            <w:tcW w:w="2740" w:type="dxa"/>
          </w:tcPr>
          <w:p w14:paraId="5ECCB016"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Evidenced in stated benchmark</w:t>
            </w:r>
          </w:p>
        </w:tc>
        <w:tc>
          <w:tcPr>
            <w:tcW w:w="2740" w:type="dxa"/>
          </w:tcPr>
          <w:p w14:paraId="6D8C2C3B"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249 recorded scenario runs</w:t>
            </w:r>
          </w:p>
        </w:tc>
      </w:tr>
      <w:tr w:rsidR="009B388C" w14:paraId="26970C6D"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04189F80" w14:textId="77777777" w:rsidR="009B388C" w:rsidRDefault="00000000">
            <w:pPr>
              <w:spacing w:line="240" w:lineRule="auto"/>
            </w:pPr>
            <w:r>
              <w:rPr>
                <w:sz w:val="18"/>
              </w:rPr>
              <w:t>C3 controlled recovery</w:t>
            </w:r>
          </w:p>
        </w:tc>
        <w:tc>
          <w:tcPr>
            <w:tcW w:w="2740" w:type="dxa"/>
          </w:tcPr>
          <w:p w14:paraId="3FAB9D42"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Partly evidenced</w:t>
            </w:r>
          </w:p>
        </w:tc>
        <w:tc>
          <w:tcPr>
            <w:tcW w:w="2740" w:type="dxa"/>
          </w:tcPr>
          <w:p w14:paraId="35BCC9D0"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Selected policy tests and notebook evaluation</w:t>
            </w:r>
          </w:p>
        </w:tc>
      </w:tr>
      <w:tr w:rsidR="009B388C" w14:paraId="4229F4C0" w14:textId="77777777" w:rsidTr="009B388C">
        <w:trPr>
          <w:jc w:val="center"/>
        </w:trPr>
        <w:tc>
          <w:tcPr>
            <w:cnfStyle w:val="001000000000" w:firstRow="0" w:lastRow="0" w:firstColumn="1" w:lastColumn="0" w:oddVBand="0" w:evenVBand="0" w:oddHBand="0" w:evenHBand="0" w:firstRowFirstColumn="0" w:firstRowLastColumn="0" w:lastRowFirstColumn="0" w:lastRowLastColumn="0"/>
            <w:tcW w:w="2740" w:type="dxa"/>
          </w:tcPr>
          <w:p w14:paraId="0BC47F9A" w14:textId="77777777" w:rsidR="009B388C" w:rsidRDefault="00000000">
            <w:pPr>
              <w:spacing w:line="240" w:lineRule="auto"/>
            </w:pPr>
            <w:r>
              <w:rPr>
                <w:sz w:val="18"/>
              </w:rPr>
              <w:t>C4 live RTM and test quality</w:t>
            </w:r>
          </w:p>
        </w:tc>
        <w:tc>
          <w:tcPr>
            <w:tcW w:w="2740" w:type="dxa"/>
          </w:tcPr>
          <w:p w14:paraId="0C5FEDCC"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Partly evidenced</w:t>
            </w:r>
          </w:p>
        </w:tc>
        <w:tc>
          <w:tcPr>
            <w:tcW w:w="2740" w:type="dxa"/>
          </w:tcPr>
          <w:p w14:paraId="57325D16" w14:textId="77777777" w:rsidR="009B388C" w:rsidRDefault="00000000">
            <w:pPr>
              <w:spacing w:line="240" w:lineRule="auto"/>
              <w:cnfStyle w:val="000000000000" w:firstRow="0" w:lastRow="0" w:firstColumn="0" w:lastColumn="0" w:oddVBand="0" w:evenVBand="0" w:oddHBand="0" w:evenHBand="0" w:firstRowFirstColumn="0" w:firstRowLastColumn="0" w:lastRowFirstColumn="0" w:lastRowLastColumn="0"/>
            </w:pPr>
            <w:r>
              <w:rPr>
                <w:sz w:val="18"/>
              </w:rPr>
              <w:t>Reported cross-module checks; synthetic model validation</w:t>
            </w:r>
          </w:p>
        </w:tc>
      </w:tr>
      <w:tr w:rsidR="009B388C" w14:paraId="4C6A73BE" w14:textId="77777777" w:rsidTr="009B38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0" w:type="dxa"/>
          </w:tcPr>
          <w:p w14:paraId="5E9F48D5" w14:textId="77777777" w:rsidR="009B388C" w:rsidRDefault="00000000">
            <w:pPr>
              <w:spacing w:line="240" w:lineRule="auto"/>
            </w:pPr>
            <w:r>
              <w:rPr>
                <w:sz w:val="18"/>
              </w:rPr>
              <w:t>Fully integrated end-to-end path</w:t>
            </w:r>
          </w:p>
        </w:tc>
        <w:tc>
          <w:tcPr>
            <w:tcW w:w="2740" w:type="dxa"/>
          </w:tcPr>
          <w:p w14:paraId="1FBA007A"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Pending verification</w:t>
            </w:r>
          </w:p>
        </w:tc>
        <w:tc>
          <w:tcPr>
            <w:tcW w:w="2740" w:type="dxa"/>
          </w:tcPr>
          <w:p w14:paraId="3DB10DC8" w14:textId="77777777" w:rsidR="009B388C" w:rsidRDefault="00000000">
            <w:pPr>
              <w:spacing w:line="240" w:lineRule="auto"/>
              <w:cnfStyle w:val="000000100000" w:firstRow="0" w:lastRow="0" w:firstColumn="0" w:lastColumn="0" w:oddVBand="0" w:evenVBand="0" w:oddHBand="1" w:evenHBand="0" w:firstRowFirstColumn="0" w:firstRowLastColumn="0" w:lastRowFirstColumn="0" w:lastRowLastColumn="0"/>
            </w:pPr>
            <w:r>
              <w:rPr>
                <w:sz w:val="18"/>
              </w:rPr>
              <w:t>No consolidated four-module test run provided</w:t>
            </w:r>
          </w:p>
        </w:tc>
      </w:tr>
    </w:tbl>
    <w:p w14:paraId="2AE721CE" w14:textId="557D97E7" w:rsidR="009B388C" w:rsidRDefault="00000000">
      <w:pPr>
        <w:pStyle w:val="Caption"/>
      </w:pPr>
      <w:bookmarkStart w:id="43" w:name="_Toc242654204"/>
      <w:r>
        <w:t>Table 6.</w:t>
      </w:r>
      <w:fldSimple w:instr=" SEQ Table \* ARABIC \s 1 ">
        <w:r w:rsidR="006E5295">
          <w:rPr>
            <w:noProof/>
          </w:rPr>
          <w:t>2</w:t>
        </w:r>
      </w:fldSimple>
      <w:r>
        <w:t>: Overall objective achievement assessment</w:t>
      </w:r>
      <w:bookmarkEnd w:id="43"/>
    </w:p>
    <w:p w14:paraId="0008B741" w14:textId="77777777" w:rsidR="009B388C" w:rsidRDefault="00000000">
      <w:pPr>
        <w:pStyle w:val="Heading2"/>
      </w:pPr>
      <w:bookmarkStart w:id="44" w:name="_Toc242654182"/>
      <w:r>
        <w:t>6.6 Integrated limitations and threats</w:t>
      </w:r>
      <w:bookmarkEnd w:id="44"/>
    </w:p>
    <w:p w14:paraId="696ADCCD" w14:textId="77777777" w:rsidR="009B388C" w:rsidRDefault="00000000">
      <w:r>
        <w:t>The strongest external-validity limitation is evaluation predominantly on narrow demonstrations, adapted data or synthetic data. C1’s lower preliminary requirement-classification scores indicate error propagation risk upstream. C2’s browser tests are sensitive to application state and selector stability. C3’s diagnostic classifier can misclassify security-policy issues and its deployment-model equivalence requires an artifact fingerprint comparison. C4’s reported quality model is evaluated mainly on synthetic examples.</w:t>
      </w:r>
    </w:p>
    <w:p w14:paraId="43A59A69" w14:textId="77777777" w:rsidR="009B388C" w:rsidRDefault="00000000">
      <w:r>
        <w:t>Cross-component security is also a shared risk: LLM prompts may contain operational context and CI logs can expose tokens or repository paths. Unevaluated provider failures, changing schemas, partial upstream data, vendor costs and unclear license terms threaten replicability and adoption. These risks should be mitigated through controlled evaluation, scoped credential management and independent review.</w:t>
      </w:r>
    </w:p>
    <w:p w14:paraId="432191E0" w14:textId="77777777" w:rsidR="009B388C" w:rsidRDefault="00000000">
      <w:pPr>
        <w:pStyle w:val="Heading1"/>
      </w:pPr>
      <w:bookmarkStart w:id="45" w:name="_Toc242654183"/>
      <w:r>
        <w:lastRenderedPageBreak/>
        <w:t>7 COMMERCIALISATION SUSTAINABILITY AND RESPONSIBLE INNOVATION</w:t>
      </w:r>
      <w:bookmarkEnd w:id="45"/>
    </w:p>
    <w:p w14:paraId="79E60F25" w14:textId="77777777" w:rsidR="009B388C" w:rsidRDefault="00000000">
      <w:pPr>
        <w:pStyle w:val="Heading2"/>
      </w:pPr>
      <w:bookmarkStart w:id="46" w:name="_Toc242654184"/>
      <w:r>
        <w:t>7.1 Value proposition and beneficiaries</w:t>
      </w:r>
      <w:bookmarkEnd w:id="46"/>
    </w:p>
    <w:p w14:paraId="09DFF74E" w14:textId="77777777" w:rsidR="009B388C" w:rsidRDefault="00000000">
      <w:r>
        <w:t>NextGenQA is intended for small and medium software teams, educational QA labs and organisations adopting Agile development without a mature integrated automation practice. Its value proposition is a consistent path from requirements review through generated testing to traceable outcomes and controlled recovery, reducing fragmented manual hand-offs.</w:t>
      </w:r>
    </w:p>
    <w:p w14:paraId="701F1E5C" w14:textId="77777777" w:rsidR="009B388C" w:rsidRDefault="00000000">
      <w:r>
        <w:t>This proposition remains a reasoned design claim. Comparative time-saving, commercial willingness-to-pay and long-term defect reduction have not yet been measured through an independent customer study.</w:t>
      </w:r>
    </w:p>
    <w:p w14:paraId="74DCA402" w14:textId="77777777" w:rsidR="009B388C" w:rsidRDefault="00000000">
      <w:pPr>
        <w:pStyle w:val="Heading2"/>
      </w:pPr>
      <w:bookmarkStart w:id="47" w:name="_Toc242654185"/>
      <w:r>
        <w:t>7.2 Market alternatives and differentiation</w:t>
      </w:r>
      <w:bookmarkEnd w:id="47"/>
    </w:p>
    <w:p w14:paraId="4F8CD2D7" w14:textId="77777777" w:rsidR="009B388C" w:rsidRDefault="00000000">
      <w:r>
        <w:t>Substitute tools include transcription assistants, backlog management platforms, AI test generators, browser recorders, CI monitoring systems and dedicated RTM products. NextGenQA’s proposed differentiation lies in linking these activities through interoperable components, preservation of evidence and human review at high-risk steps.</w:t>
      </w:r>
    </w:p>
    <w:p w14:paraId="68817485" w14:textId="77777777" w:rsidR="009B388C" w:rsidRDefault="00000000">
      <w:r>
        <w:t>Competitive advantage cannot be inferred from feature breadth alone. A proper market comparison should assess setup costs, security, reliability, false-positive rates, test coverage, vendor dependence and ongoing operational support against specific competing products.</w:t>
      </w:r>
    </w:p>
    <w:p w14:paraId="495FFA2B" w14:textId="77777777" w:rsidR="009B388C" w:rsidRDefault="00000000">
      <w:pPr>
        <w:pStyle w:val="Heading2"/>
      </w:pPr>
      <w:bookmarkStart w:id="48" w:name="_Toc242654186"/>
      <w:r>
        <w:t>7.3 Business model and feasibility</w:t>
      </w:r>
      <w:bookmarkEnd w:id="48"/>
    </w:p>
    <w:p w14:paraId="020D1406" w14:textId="77777777" w:rsidR="009B388C" w:rsidRDefault="00000000">
      <w:r>
        <w:t>A plausible delivery model is hosted subscription service or institution-managed deployment. Cost drivers include inference tokens, GPU/cloud processing, browser test execution, storage, security maintenance, support and development of reusable integrations. A pilot should measure per-project cost and whether reduced manual QA effort outweighs operating expenses.</w:t>
      </w:r>
    </w:p>
    <w:p w14:paraId="4AC5D9D5" w14:textId="77777777" w:rsidR="009B388C" w:rsidRDefault="00000000">
      <w:r>
        <w:t>Existing individual reports describe technical feasibility of prototypes and limited deployment configurations. They do not supply sufficient financial validation to justify firm revenue forecasts or an asserted break-even period.</w:t>
      </w:r>
    </w:p>
    <w:p w14:paraId="2342AE4E" w14:textId="77777777" w:rsidR="009B388C" w:rsidRDefault="00000000">
      <w:pPr>
        <w:pStyle w:val="Heading2"/>
      </w:pPr>
      <w:bookmarkStart w:id="49" w:name="_Toc242654187"/>
      <w:r>
        <w:lastRenderedPageBreak/>
        <w:t>7.4 Adoption intellectual property and compliance</w:t>
      </w:r>
      <w:bookmarkEnd w:id="49"/>
    </w:p>
    <w:p w14:paraId="50259C5C" w14:textId="77777777" w:rsidR="009B388C" w:rsidRDefault="00000000">
      <w:r>
        <w:t>Adoption requires understandable onboarding, trusted source-code permissions, clear organisational data ownership and a reviewable AI-generated change process. C3’s draft-PR-only workflow is a meaningful safety design choice, but an enterprise deployment would also need independent penetration testing, provider agreements and formal audit/retention policies.</w:t>
      </w:r>
    </w:p>
    <w:p w14:paraId="4DEC4DD6" w14:textId="77777777" w:rsidR="009B388C" w:rsidRDefault="00000000">
      <w:r>
        <w:t>Code and datasets have separate licenses. The Kaggle source adapted by C3 requires provenance and licensing review before redistribution. Each member and the institution must clarify ownership of shared code and any commercial rights. External cloud and model-provider data handling should be documented before customer data are processed.</w:t>
      </w:r>
    </w:p>
    <w:p w14:paraId="7D72F177" w14:textId="77777777" w:rsidR="009B388C" w:rsidRDefault="00000000">
      <w:pPr>
        <w:pStyle w:val="Heading2"/>
      </w:pPr>
      <w:bookmarkStart w:id="50" w:name="_Toc242654188"/>
      <w:r>
        <w:t>7.5 Sustainable Development Goal contribution</w:t>
      </w:r>
      <w:bookmarkEnd w:id="50"/>
    </w:p>
    <w:p w14:paraId="3DA6638F" w14:textId="77777777" w:rsidR="009B388C" w:rsidRDefault="00000000">
      <w:r>
        <w:t>SDG 9 is the main plausible alignment because the project researches improved digital engineering workflows. SDG 8 may be supported where automation increases the productive capacity of QA teams while preserving human review and decision-making.</w:t>
      </w:r>
    </w:p>
    <w:p w14:paraId="33462C35" w14:textId="77777777" w:rsidR="009B388C" w:rsidRDefault="00000000">
      <w:r>
        <w:t>Sustainability risks include inference energy consumption, excessive automation costs and workforce displacement concerns. Future evaluations should measure compute and service costs, human effort saved, quality outcomes and whether automated recommendations create new work through false positives.</w:t>
      </w:r>
    </w:p>
    <w:p w14:paraId="261ABD21" w14:textId="77777777" w:rsidR="009B388C" w:rsidRDefault="00000000">
      <w:pPr>
        <w:pStyle w:val="Heading1"/>
      </w:pPr>
      <w:bookmarkStart w:id="51" w:name="_Toc242654189"/>
      <w:r>
        <w:lastRenderedPageBreak/>
        <w:t>8 CONCLUSION AND FUTURE DIRECTIONS</w:t>
      </w:r>
      <w:bookmarkEnd w:id="51"/>
    </w:p>
    <w:p w14:paraId="6AD66697" w14:textId="77777777" w:rsidR="009B388C" w:rsidRDefault="00000000">
      <w:pPr>
        <w:pStyle w:val="Heading2"/>
      </w:pPr>
      <w:bookmarkStart w:id="52" w:name="_Toc242654190"/>
      <w:r>
        <w:t>8.1 Overall conclusion</w:t>
      </w:r>
      <w:bookmarkEnd w:id="52"/>
    </w:p>
    <w:p w14:paraId="3E2A9343" w14:textId="77777777" w:rsidR="009B388C" w:rsidRDefault="00000000">
      <w:r>
        <w:t>NextGenQA presents a coherent four-component response to fragmentation between Agile meeting discussions, executable testing, CI/CD failure analysis and requirements traceability. Each member has implemented a distinct service-oriented research contribution, and the documentation establishes plausible data contracts and selected observed technical results.</w:t>
      </w:r>
    </w:p>
    <w:p w14:paraId="0260341B" w14:textId="77777777" w:rsidR="009B388C" w:rsidRDefault="00000000">
      <w:r>
        <w:t>The strongest defensible conclusion is that the team developed an integrated design supported by partially verified operational links and component-level evaluation. The supplied evidence does not yet justify claiming complete, consistently successful end-to-end operation for all four services or production readiness.</w:t>
      </w:r>
    </w:p>
    <w:p w14:paraId="3FBB9D37" w14:textId="77777777" w:rsidR="009B388C" w:rsidRDefault="00000000">
      <w:pPr>
        <w:pStyle w:val="Heading2"/>
      </w:pPr>
      <w:bookmarkStart w:id="53" w:name="_Toc242654191"/>
      <w:r>
        <w:t>8.2 Principal integrated contribution</w:t>
      </w:r>
      <w:bookmarkEnd w:id="53"/>
    </w:p>
    <w:p w14:paraId="1B8B23AC" w14:textId="77777777" w:rsidR="009B388C" w:rsidRDefault="00000000">
      <w:r>
        <w:t>The group contribution lies in the designed chain of evidence: requirements and acceptance criteria become versionable testing artefacts, execution outcomes become diagnostic inputs, developer-reviewed code repair remains bounded, and requirement coverage can be examined through a live RTM. This contributes a system-level design rather than four disconnected classification or generation models.</w:t>
      </w:r>
    </w:p>
    <w:p w14:paraId="43E43C0D" w14:textId="77777777" w:rsidR="009B388C" w:rsidRDefault="00000000">
      <w:r>
        <w:t>Professional significance also arises from explicitly bounding AI authority: analyst approval for stories, QA review for generated tests, backend policy for root-cause recovery and developer approval for GitHub publishing.</w:t>
      </w:r>
    </w:p>
    <w:p w14:paraId="25E08BE7" w14:textId="77777777" w:rsidR="009B388C" w:rsidRDefault="00000000">
      <w:pPr>
        <w:pStyle w:val="Heading2"/>
      </w:pPr>
      <w:bookmarkStart w:id="54" w:name="_Toc242654192"/>
      <w:r>
        <w:t>8.3 Future directions</w:t>
      </w:r>
      <w:bookmarkEnd w:id="54"/>
    </w:p>
    <w:p w14:paraId="3263D3D7" w14:textId="77777777" w:rsidR="009B388C" w:rsidRDefault="00000000">
      <w:r>
        <w:t>First, execute and archive a complete four-component acceptance test with trace IDs, timestamps, API payloads and signed results. Second, align service versions and document gateway authentication and error contracts. Third, validate C1 and C4 classifiers against independent practitioner-labelled corpora and C3 against newly gathered unseen CI failures. Fourth, test the full repair flow for regression outcomes rather than only draft PR creation.</w:t>
      </w:r>
    </w:p>
    <w:p w14:paraId="3AC2BE6A" w14:textId="77777777" w:rsidR="009B388C" w:rsidRDefault="00000000">
      <w:r>
        <w:t xml:space="preserve">Longer-term work should add stakeholder studies, fault-injection and security assessment, deployment monitoring, cost/performance benchmarks, clearer licensing and reproducible </w:t>
      </w:r>
      <w:r>
        <w:lastRenderedPageBreak/>
        <w:t>artefact manifests. These activities are prerequisites to stronger evidence of scalability and commercial value.</w:t>
      </w:r>
    </w:p>
    <w:p w14:paraId="5C0FC425" w14:textId="77777777" w:rsidR="009B388C" w:rsidRDefault="00000000">
      <w:pPr>
        <w:pStyle w:val="Heading1"/>
      </w:pPr>
      <w:bookmarkStart w:id="55" w:name="_Toc242654193"/>
      <w:r>
        <w:lastRenderedPageBreak/>
        <w:t>REFERENCES</w:t>
      </w:r>
      <w:bookmarkEnd w:id="55"/>
    </w:p>
    <w:p w14:paraId="63E49EE6" w14:textId="77777777" w:rsidR="009B388C" w:rsidRDefault="00000000">
      <w:r>
        <w:t>[1] A. G. Jinad Induvidwa, “Intelligent User Story Generation,” NextGenQA individual thesis draft, SLIIT, Oct. 2026 (unpublished team document).</w:t>
      </w:r>
    </w:p>
    <w:p w14:paraId="54B0C721" w14:textId="77777777" w:rsidR="009B388C" w:rsidRDefault="00000000">
      <w:r>
        <w:t>[2] D. T. Abeygunasekara, “Intelligent Test Case Generation,” NextGenQA individual thesis draft, SLIIT, Oct. 2026 (unpublished team document).</w:t>
      </w:r>
    </w:p>
    <w:p w14:paraId="1CD41435" w14:textId="77777777" w:rsidR="009B388C" w:rsidRDefault="00000000">
      <w:r>
        <w:t>[3] S. I. Ranasinghe, “Failure Analysis and Self-Healing,” NextGenQA individual thesis draft, SLIIT, Oct. 2026 (unpublished team document).</w:t>
      </w:r>
    </w:p>
    <w:p w14:paraId="0F17F938" w14:textId="77777777" w:rsidR="009B388C" w:rsidRDefault="00000000">
      <w:r>
        <w:t>[4] K. G. M. Rashani, “Test Quality Prediction and Requirements Traceability Matrix (TestQ-RTM),” NextGenQA individual thesis draft, SLIIT, Oct. 2026 (unpublished team document).</w:t>
      </w:r>
    </w:p>
    <w:p w14:paraId="25C08328" w14:textId="77777777" w:rsidR="009B388C" w:rsidRDefault="00000000">
      <w:r>
        <w:t>[5] United Nations, “Goal 9: Build resilient infrastructure, promote inclusive and sustainable industrialization and foster innovation.” [Online]. Available: https://sdgs.un.org/goals/goal9</w:t>
      </w:r>
    </w:p>
    <w:p w14:paraId="657456A4" w14:textId="77777777" w:rsidR="009B388C" w:rsidRDefault="00000000">
      <w:r>
        <w:t>[6] United Nations, “Goal 8: Promote sustained, inclusive and sustainable economic growth, full and productive employment and decent work for all.” [Online]. Available: https://sdgs.un.org/goals/goal8</w:t>
      </w:r>
    </w:p>
    <w:p w14:paraId="3B2CCBDD" w14:textId="77777777" w:rsidR="009B388C" w:rsidRDefault="00000000">
      <w:r>
        <w:t>[7] GitHub, “GitHub Actions documentation.” [Online]. Available: https://docs.github.com/en/actions</w:t>
      </w:r>
    </w:p>
    <w:p w14:paraId="4095A18C" w14:textId="77777777" w:rsidR="009B388C" w:rsidRDefault="00000000">
      <w:r>
        <w:t>[8] National Institute of Standards and Technology, “Artificial Intelligence Risk Management Framework (AI RMF 1.0),” NIST AI 100-1, 2023. doi: 10.6028/NIST.AI.100-1.</w:t>
      </w:r>
    </w:p>
    <w:p w14:paraId="47633D8B" w14:textId="77777777" w:rsidR="009B388C" w:rsidRDefault="00000000">
      <w:pPr>
        <w:pStyle w:val="Heading1"/>
      </w:pPr>
      <w:bookmarkStart w:id="56" w:name="_Toc242654194"/>
      <w:r>
        <w:lastRenderedPageBreak/>
        <w:t>APPENDICES</w:t>
      </w:r>
      <w:bookmarkEnd w:id="56"/>
    </w:p>
    <w:p w14:paraId="453CD47D" w14:textId="77777777" w:rsidR="009B388C" w:rsidRDefault="00000000">
      <w:pPr>
        <w:pStyle w:val="Heading2"/>
      </w:pPr>
      <w:bookmarkStart w:id="57" w:name="_Toc242654195"/>
      <w:r>
        <w:t>Appendix A Integrated interface specification</w:t>
      </w:r>
      <w:bookmarkEnd w:id="57"/>
    </w:p>
    <w:p w14:paraId="49B094D4" w14:textId="77777777" w:rsidR="009B388C" w:rsidRDefault="00000000">
      <w:r>
        <w:t>For final group verification, record source and destination service, endpoint and version, required authorization, schema fields, sample request/response, null/error behaviours, and both producer and consumer test results. The following sample schema represents the information categories that need agreement; it is a proposed contract, not a verified existing response.</w:t>
      </w:r>
    </w:p>
    <w:p w14:paraId="164A658E" w14:textId="77777777" w:rsidR="009B388C" w:rsidRDefault="00000000">
      <w:pPr>
        <w:pStyle w:val="Heading2"/>
      </w:pPr>
      <w:bookmarkStart w:id="58" w:name="_Toc242654196"/>
      <w:r>
        <w:t>Appendix B Team contribution declaration</w:t>
      </w:r>
      <w:bookmarkEnd w:id="58"/>
    </w:p>
    <w:p w14:paraId="3F26B893" w14:textId="77777777" w:rsidR="009B388C" w:rsidRDefault="00000000">
      <w:r>
        <w:t>Each owner confirms ownership of the respective thesis contributions listed in Table 4.2. Shared implementation, joint releases, screenshots and integration evidence must be reviewed by all members before signatures are added. The list of specific commits and task records remains to be attached.</w:t>
      </w:r>
    </w:p>
    <w:sectPr w:rsidR="009B38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69F69" w14:textId="77777777" w:rsidR="00D43E51" w:rsidRDefault="00D43E51">
      <w:pPr>
        <w:spacing w:after="0" w:line="240" w:lineRule="auto"/>
      </w:pPr>
      <w:r>
        <w:separator/>
      </w:r>
    </w:p>
  </w:endnote>
  <w:endnote w:type="continuationSeparator" w:id="0">
    <w:p w14:paraId="52ADB15F" w14:textId="77777777" w:rsidR="00D43E51" w:rsidRDefault="00D43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5A2A3" w14:textId="77777777" w:rsidR="009B388C" w:rsidRDefault="009B38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5184" w14:textId="77777777" w:rsidR="009B388C"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BEFBB" w14:textId="77777777" w:rsidR="00D43E51" w:rsidRDefault="00D43E51">
      <w:pPr>
        <w:spacing w:after="0" w:line="240" w:lineRule="auto"/>
      </w:pPr>
      <w:r>
        <w:separator/>
      </w:r>
    </w:p>
  </w:footnote>
  <w:footnote w:type="continuationSeparator" w:id="0">
    <w:p w14:paraId="46517EF1" w14:textId="77777777" w:rsidR="00D43E51" w:rsidRDefault="00D43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432350">
    <w:abstractNumId w:val="8"/>
  </w:num>
  <w:num w:numId="2" w16cid:durableId="980310847">
    <w:abstractNumId w:val="6"/>
  </w:num>
  <w:num w:numId="3" w16cid:durableId="255675401">
    <w:abstractNumId w:val="5"/>
  </w:num>
  <w:num w:numId="4" w16cid:durableId="46689645">
    <w:abstractNumId w:val="4"/>
  </w:num>
  <w:num w:numId="5" w16cid:durableId="741101226">
    <w:abstractNumId w:val="7"/>
  </w:num>
  <w:num w:numId="6" w16cid:durableId="1981300902">
    <w:abstractNumId w:val="3"/>
  </w:num>
  <w:num w:numId="7" w16cid:durableId="2001497695">
    <w:abstractNumId w:val="2"/>
  </w:num>
  <w:num w:numId="8" w16cid:durableId="1573126177">
    <w:abstractNumId w:val="1"/>
  </w:num>
  <w:num w:numId="9" w16cid:durableId="113444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FED"/>
    <w:rsid w:val="006E5295"/>
    <w:rsid w:val="009B388C"/>
    <w:rsid w:val="00AA1D8D"/>
    <w:rsid w:val="00B47730"/>
    <w:rsid w:val="00CB0664"/>
    <w:rsid w:val="00D43E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F6455"/>
  <w14:defaultImageDpi w14:val="300"/>
  <w15:docId w15:val="{BB52A000-2B15-4881-8E3B-18006DE9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6E5295"/>
    <w:pPr>
      <w:spacing w:after="100"/>
    </w:pPr>
  </w:style>
  <w:style w:type="paragraph" w:styleId="TOC2">
    <w:name w:val="toc 2"/>
    <w:basedOn w:val="Normal"/>
    <w:next w:val="Normal"/>
    <w:autoRedefine/>
    <w:uiPriority w:val="39"/>
    <w:unhideWhenUsed/>
    <w:rsid w:val="006E5295"/>
    <w:pPr>
      <w:spacing w:after="100"/>
      <w:ind w:left="240"/>
    </w:pPr>
  </w:style>
  <w:style w:type="character" w:styleId="Hyperlink">
    <w:name w:val="Hyperlink"/>
    <w:basedOn w:val="DefaultParagraphFont"/>
    <w:uiPriority w:val="99"/>
    <w:unhideWhenUsed/>
    <w:rsid w:val="006E5295"/>
    <w:rPr>
      <w:color w:val="0000FF" w:themeColor="hyperlink"/>
      <w:u w:val="single"/>
    </w:rPr>
  </w:style>
  <w:style w:type="paragraph" w:styleId="TableofFigures">
    <w:name w:val="table of figures"/>
    <w:basedOn w:val="Normal"/>
    <w:next w:val="Normal"/>
    <w:uiPriority w:val="99"/>
    <w:unhideWhenUsed/>
    <w:rsid w:val="006E5295"/>
    <w:pPr>
      <w:spacing w:after="0"/>
    </w:pPr>
  </w:style>
  <w:style w:type="table" w:styleId="GridTable4">
    <w:name w:val="Grid Table 4"/>
    <w:basedOn w:val="TableNormal"/>
    <w:uiPriority w:val="49"/>
    <w:rsid w:val="006E52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7413B8-579A-4C2C-A398-C3DB902E624A}"/>
</file>

<file path=customXml/itemProps3.xml><?xml version="1.0" encoding="utf-8"?>
<ds:datastoreItem xmlns:ds="http://schemas.openxmlformats.org/officeDocument/2006/customXml" ds:itemID="{57856798-B261-4A58-BFC9-1E52483A9900}"/>
</file>

<file path=customXml/itemProps4.xml><?xml version="1.0" encoding="utf-8"?>
<ds:datastoreItem xmlns:ds="http://schemas.openxmlformats.org/officeDocument/2006/customXml" ds:itemID="{085897E4-D38E-4E43-96F5-B42B0188A64F}"/>
</file>

<file path=docProps/app.xml><?xml version="1.0" encoding="utf-8"?>
<Properties xmlns="http://schemas.openxmlformats.org/officeDocument/2006/extended-properties" xmlns:vt="http://schemas.openxmlformats.org/officeDocument/2006/docPropsVTypes">
  <Template>Normal.dotm</Template>
  <TotalTime>5</TotalTime>
  <Pages>33</Pages>
  <Words>7050</Words>
  <Characters>40185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Integrated Solution Report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RANASINGHE S.I it22371768</cp:lastModifiedBy>
  <cp:revision>2</cp:revision>
  <dcterms:created xsi:type="dcterms:W3CDTF">2013-12-23T23:15:00Z</dcterms:created>
  <dcterms:modified xsi:type="dcterms:W3CDTF">2026-10-11T18:08:00Z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