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1.¿Cual es la diferencia entre datos personales e información personal?</w:t>
      </w:r>
    </w:p>
    <w:p w:rsidR="00000000" w:rsidDel="00000000" w:rsidP="00000000" w:rsidRDefault="00000000" w:rsidRPr="00000000" w14:paraId="00000002">
      <w:pPr>
        <w:numPr>
          <w:ilvl w:val="0"/>
          <w:numId w:val="2"/>
        </w:numPr>
        <w:ind w:left="720" w:hanging="360"/>
        <w:jc w:val="both"/>
        <w:rPr>
          <w:sz w:val="24"/>
          <w:szCs w:val="24"/>
          <w:u w:val="none"/>
        </w:rPr>
      </w:pPr>
      <w:r w:rsidDel="00000000" w:rsidR="00000000" w:rsidRPr="00000000">
        <w:rPr>
          <w:sz w:val="24"/>
          <w:szCs w:val="24"/>
          <w:rtl w:val="0"/>
        </w:rPr>
        <w:t xml:space="preserve">Los datos personales son enunciados sin ningún valor específico.</w:t>
      </w:r>
    </w:p>
    <w:p w:rsidR="00000000" w:rsidDel="00000000" w:rsidP="00000000" w:rsidRDefault="00000000" w:rsidRPr="00000000" w14:paraId="00000003">
      <w:pPr>
        <w:numPr>
          <w:ilvl w:val="0"/>
          <w:numId w:val="2"/>
        </w:numPr>
        <w:ind w:left="720" w:hanging="360"/>
        <w:jc w:val="both"/>
        <w:rPr>
          <w:sz w:val="24"/>
          <w:szCs w:val="24"/>
          <w:u w:val="none"/>
        </w:rPr>
      </w:pPr>
      <w:r w:rsidDel="00000000" w:rsidR="00000000" w:rsidRPr="00000000">
        <w:rPr>
          <w:sz w:val="24"/>
          <w:szCs w:val="24"/>
          <w:rtl w:val="0"/>
        </w:rPr>
        <w:t xml:space="preserve">Al momento de organizarse y darle valores a estos datos es cuando se convierten en información personal.</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2.¿Almacenar todos tus datos personales y biométricos, los convertiría en información?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Si se encuentra organizada de algún modo (tabla, esquema), ya se encontraría en estado de información. En cambio, si solo se junta sin guardar alguna clase de orden (25, Juan, azul, etc…), seguiría siendo un conjunto de datos. </w:t>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t xml:space="preserve">3.¿Por qué crees que ha generado tanta controversia la propuesta? Menciona al menos 2 razones.  </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Debido a que esos datos podrían utilizarse con fines maliciosos.</w:t>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sz w:val="24"/>
          <w:szCs w:val="24"/>
          <w:rtl w:val="0"/>
        </w:rPr>
        <w:t xml:space="preserve">Asimismo el ser obligatorio aportar los datos, puede ir en contra de la voluntad de la persona que quiere usar los servicios.</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b w:val="1"/>
          <w:sz w:val="24"/>
          <w:szCs w:val="24"/>
          <w:rtl w:val="0"/>
        </w:rPr>
        <w:t xml:space="preserve">Integrantes del equipo.</w:t>
      </w:r>
      <w:r w:rsidDel="00000000" w:rsidR="00000000" w:rsidRPr="00000000">
        <w:rPr>
          <w:sz w:val="24"/>
          <w:szCs w:val="24"/>
          <w:rtl w:val="0"/>
        </w:rPr>
        <w:t xml:space="preserve"> </w:t>
      </w:r>
    </w:p>
    <w:p w:rsidR="00000000" w:rsidDel="00000000" w:rsidP="00000000" w:rsidRDefault="00000000" w:rsidRPr="00000000" w14:paraId="0000000D">
      <w:pPr>
        <w:numPr>
          <w:ilvl w:val="0"/>
          <w:numId w:val="3"/>
        </w:numPr>
        <w:ind w:left="720" w:hanging="360"/>
        <w:jc w:val="both"/>
        <w:rPr>
          <w:sz w:val="24"/>
          <w:szCs w:val="24"/>
          <w:u w:val="none"/>
        </w:rPr>
      </w:pPr>
      <w:r w:rsidDel="00000000" w:rsidR="00000000" w:rsidRPr="00000000">
        <w:rPr>
          <w:sz w:val="24"/>
          <w:szCs w:val="24"/>
          <w:rtl w:val="0"/>
        </w:rPr>
        <w:t xml:space="preserve">Reyes Herrera Janeth Irandy.</w:t>
      </w:r>
    </w:p>
    <w:p w:rsidR="00000000" w:rsidDel="00000000" w:rsidP="00000000" w:rsidRDefault="00000000" w:rsidRPr="00000000" w14:paraId="0000000E">
      <w:pPr>
        <w:numPr>
          <w:ilvl w:val="0"/>
          <w:numId w:val="3"/>
        </w:numPr>
        <w:ind w:left="720" w:hanging="360"/>
        <w:jc w:val="both"/>
        <w:rPr>
          <w:sz w:val="24"/>
          <w:szCs w:val="24"/>
          <w:u w:val="none"/>
        </w:rPr>
      </w:pPr>
      <w:r w:rsidDel="00000000" w:rsidR="00000000" w:rsidRPr="00000000">
        <w:rPr>
          <w:sz w:val="24"/>
          <w:szCs w:val="24"/>
          <w:rtl w:val="0"/>
        </w:rPr>
        <w:t xml:space="preserve">Alfaro DOmínguez Arturo</w:t>
      </w:r>
    </w:p>
    <w:p w:rsidR="00000000" w:rsidDel="00000000" w:rsidP="00000000" w:rsidRDefault="00000000" w:rsidRPr="00000000" w14:paraId="0000000F">
      <w:pPr>
        <w:numPr>
          <w:ilvl w:val="0"/>
          <w:numId w:val="3"/>
        </w:numPr>
        <w:ind w:left="720" w:hanging="360"/>
        <w:jc w:val="both"/>
        <w:rPr>
          <w:sz w:val="24"/>
          <w:szCs w:val="24"/>
          <w:u w:val="none"/>
        </w:rPr>
      </w:pPr>
      <w:r w:rsidDel="00000000" w:rsidR="00000000" w:rsidRPr="00000000">
        <w:rPr>
          <w:sz w:val="24"/>
          <w:szCs w:val="24"/>
          <w:rtl w:val="0"/>
        </w:rPr>
        <w:t xml:space="preserve">García Mojica Carlos Emiliano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