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NetCDF Data Format Description — Marine X-band Radar Mean Sea Surface Roughness Mosaics</w:t>
      </w:r>
    </w:p>
    <w:p>
      <w:r>
        <w:rPr>
          <w:i/>
        </w:rPr>
        <w:t>Generated on 2026-01-13 16:00 UTC</w:t>
      </w:r>
    </w:p>
    <w:p/>
    <w:p>
      <w:r>
        <w:rPr>
          <w:b/>
        </w:rPr>
        <w:t>File</w:t>
      </w:r>
      <w:r>
        <w:t>: `skq_2026-01-07-18_sea_surface_roughness_mosaic.nc`</w:t>
      </w:r>
    </w:p>
    <w:p/>
    <w:p>
      <w:pPr>
        <w:pStyle w:val="Heading2"/>
      </w:pPr>
      <w:r>
        <w:t>Overview</w:t>
      </w:r>
    </w:p>
    <w:p>
      <w:pPr>
        <w:pStyle w:val="ListBullet"/>
      </w:pPr>
      <w:r>
        <w:rPr>
          <w:b/>
        </w:rPr>
        <w:t>Title</w:t>
      </w:r>
      <w:r>
        <w:t>: Marine X-band radar temporally averaged sea surface roughness images from R/V Sikuliaq</w:t>
      </w:r>
    </w:p>
    <w:p>
      <w:pPr>
        <w:pStyle w:val="ListBullet"/>
      </w:pPr>
      <w:r>
        <w:rPr>
          <w:b/>
        </w:rPr>
        <w:t>Institution</w:t>
      </w:r>
      <w:r>
        <w:t>: University of Miami, Center for Southeastern Tropical Advanced Remote Sensing (CSTARS), Miami, FL, USA</w:t>
      </w:r>
    </w:p>
    <w:p>
      <w:pPr>
        <w:pStyle w:val="ListBullet"/>
      </w:pPr>
      <w:r>
        <w:rPr>
          <w:b/>
        </w:rPr>
        <w:t>Conventions</w:t>
      </w:r>
      <w:r>
        <w:t>: CF-1.11 SOMaR-0.2-draft</w:t>
      </w:r>
    </w:p>
    <w:p>
      <w:pPr>
        <w:pStyle w:val="ListBullet"/>
      </w:pPr>
      <w:r>
        <w:rPr>
          <w:i/>
        </w:rPr>
        <w:t>Coordinate System</w:t>
      </w:r>
      <w:r>
        <w:t>: See variable `crs` and variable attribute `grid_mapping`</w:t>
      </w:r>
    </w:p>
    <w:p>
      <w:pPr>
        <w:pStyle w:val="ListBullet"/>
      </w:pPr>
      <w:r>
        <w:rPr>
          <w:i/>
        </w:rPr>
        <w:t>Compression &amp; Encoding</w:t>
      </w:r>
      <w:r>
        <w:t>: See per-variable encoding tables</w:t>
      </w:r>
    </w:p>
    <w:p/>
    <w:p>
      <w:pPr>
        <w:pStyle w:val="Heading2"/>
      </w:pPr>
      <w:r>
        <w:t>Dimensions</w:t>
      </w:r>
    </w:p>
    <w:p>
      <w:r>
        <w:rPr>
          <w:i/>
        </w:rPr>
        <w:t>No dimensions found.</w:t>
      </w:r>
    </w:p>
    <w:p/>
    <w:p>
      <w:pPr>
        <w:pStyle w:val="Heading2"/>
      </w:pPr>
      <w:r>
        <w:t>Variables</w:t>
      </w:r>
    </w:p>
    <w:p>
      <w:r>
        <w:rPr>
          <w:i/>
        </w:rPr>
        <w:t>No variables found.</w:t>
      </w:r>
    </w:p>
    <w:p/>
    <w:p>
      <w:pPr>
        <w:pStyle w:val="Heading2"/>
      </w:pPr>
      <w:r>
        <w:t>Global Attributes</w:t>
      </w:r>
    </w:p>
    <w:tbl>
      <w:tblPr>
        <w:tblStyle w:val="Light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`Conventions`</w:t>
            </w:r>
          </w:p>
        </w:tc>
        <w:tc>
          <w:tcPr>
            <w:tcW w:type="dxa" w:w="4320"/>
          </w:tcPr>
          <w:p>
            <w:r>
              <w:t>CF-1.11 SOMaR-0.2-draft</w:t>
            </w:r>
          </w:p>
        </w:tc>
      </w:tr>
      <w:tr>
        <w:tc>
          <w:tcPr>
            <w:tcW w:type="dxa" w:w="4320"/>
          </w:tcPr>
          <w:p>
            <w:r>
              <w:t>`comment`</w:t>
            </w:r>
          </w:p>
        </w:tc>
        <w:tc>
          <w:tcPr>
            <w:tcW w:type="dxa" w:w="4320"/>
          </w:tcPr>
          <w:p>
            <w:r>
              <w:t>The sea surface roughness images are mosaics composed of approximately 469 consecutive radar backscatter intensity images, corresponding to 600.0 s. The images are corrected for ship motion and for the rapid radar backscatter intensity decay with range. Segments of the radar field of view that are obstructed by platform superstructures are disregarded. Each image pixel is a temporal average of approximately 23 consecutive radar backscatter intensity images. The averaging start time for each pixel varies across the image and is determined by the data availability and hence the ship track.</w:t>
            </w:r>
          </w:p>
        </w:tc>
      </w:tr>
      <w:tr>
        <w:tc>
          <w:tcPr>
            <w:tcW w:type="dxa" w:w="4320"/>
          </w:tcPr>
          <w:p>
            <w:r>
              <w:t>`contact`</w:t>
            </w:r>
          </w:p>
        </w:tc>
        <w:tc>
          <w:tcPr>
            <w:tcW w:type="dxa" w:w="4320"/>
          </w:tcPr>
          <w:p>
            <w:r>
              <w:t>blund@cstars.miami.edu</w:t>
            </w:r>
          </w:p>
        </w:tc>
      </w:tr>
      <w:tr>
        <w:tc>
          <w:tcPr>
            <w:tcW w:type="dxa" w:w="4320"/>
          </w:tcPr>
          <w:p>
            <w:r>
              <w:t>`featureType`</w:t>
            </w:r>
          </w:p>
        </w:tc>
        <w:tc>
          <w:tcPr>
            <w:tcW w:type="dxa" w:w="4320"/>
          </w:tcPr>
          <w:p>
            <w:r>
              <w:t>trajectory</w:t>
            </w:r>
          </w:p>
        </w:tc>
      </w:tr>
      <w:tr>
        <w:tc>
          <w:tcPr>
            <w:tcW w:type="dxa" w:w="4320"/>
          </w:tcPr>
          <w:p>
            <w:r>
              <w:t>`geospatial_lat_max`</w:t>
            </w:r>
          </w:p>
        </w:tc>
        <w:tc>
          <w:tcPr>
            <w:tcW w:type="dxa" w:w="4320"/>
          </w:tcPr>
          <w:p>
            <w:r>
              <w:t>-52.61389192520324</w:t>
            </w:r>
          </w:p>
        </w:tc>
      </w:tr>
      <w:tr>
        <w:tc>
          <w:tcPr>
            <w:tcW w:type="dxa" w:w="4320"/>
          </w:tcPr>
          <w:p>
            <w:r>
              <w:t>`geospatial_lat_min`</w:t>
            </w:r>
          </w:p>
        </w:tc>
        <w:tc>
          <w:tcPr>
            <w:tcW w:type="dxa" w:w="4320"/>
          </w:tcPr>
          <w:p>
            <w:r>
              <w:t>-52.64521030995353</w:t>
            </w:r>
          </w:p>
        </w:tc>
      </w:tr>
      <w:tr>
        <w:tc>
          <w:tcPr>
            <w:tcW w:type="dxa" w:w="4320"/>
          </w:tcPr>
          <w:p>
            <w:r>
              <w:t>`geospatial_lon_max`</w:t>
            </w:r>
          </w:p>
        </w:tc>
        <w:tc>
          <w:tcPr>
            <w:tcW w:type="dxa" w:w="4320"/>
          </w:tcPr>
          <w:p>
            <w:r>
              <w:t>-74.67224044304439</w:t>
            </w:r>
          </w:p>
        </w:tc>
      </w:tr>
      <w:tr>
        <w:tc>
          <w:tcPr>
            <w:tcW w:type="dxa" w:w="4320"/>
          </w:tcPr>
          <w:p>
            <w:r>
              <w:t>`geospatial_lon_min`</w:t>
            </w:r>
          </w:p>
        </w:tc>
        <w:tc>
          <w:tcPr>
            <w:tcW w:type="dxa" w:w="4320"/>
          </w:tcPr>
          <w:p>
            <w:r>
              <w:t>-74.91572107225463</w:t>
            </w:r>
          </w:p>
        </w:tc>
      </w:tr>
      <w:tr>
        <w:tc>
          <w:tcPr>
            <w:tcW w:type="dxa" w:w="4320"/>
          </w:tcPr>
          <w:p>
            <w:r>
              <w:t>`history`</w:t>
            </w:r>
          </w:p>
        </w:tc>
        <w:tc>
          <w:tcPr>
            <w:tcW w:type="dxa" w:w="4320"/>
          </w:tcPr>
          <w:p>
            <w:r>
              <w:t>2026-01-07T19:46:36Z: File creation time</w:t>
            </w:r>
          </w:p>
        </w:tc>
      </w:tr>
      <w:tr>
        <w:tc>
          <w:tcPr>
            <w:tcW w:type="dxa" w:w="4320"/>
          </w:tcPr>
          <w:p>
            <w:r>
              <w:t>`institution`</w:t>
            </w:r>
          </w:p>
        </w:tc>
        <w:tc>
          <w:tcPr>
            <w:tcW w:type="dxa" w:w="4320"/>
          </w:tcPr>
          <w:p>
            <w:r>
              <w:t>University of Miami, Center for Southeastern Tropical Advanced Remote Sensing (CSTARS), Miami, FL, USA</w:t>
            </w:r>
          </w:p>
        </w:tc>
      </w:tr>
      <w:tr>
        <w:tc>
          <w:tcPr>
            <w:tcW w:type="dxa" w:w="4320"/>
          </w:tcPr>
          <w:p>
            <w:r>
              <w:t>`institution_id`</w:t>
            </w:r>
          </w:p>
        </w:tc>
        <w:tc>
          <w:tcPr>
            <w:tcW w:type="dxa" w:w="4320"/>
          </w:tcPr>
          <w:p>
            <w:r>
              <w:t>https://ror.org/02dgjyy92</w:t>
            </w:r>
          </w:p>
        </w:tc>
      </w:tr>
      <w:tr>
        <w:tc>
          <w:tcPr>
            <w:tcW w:type="dxa" w:w="4320"/>
          </w:tcPr>
          <w:p>
            <w:r>
              <w:t>`instrument`</w:t>
            </w:r>
          </w:p>
        </w:tc>
        <w:tc>
          <w:tcPr>
            <w:tcW w:type="dxa" w:w="4320"/>
          </w:tcPr>
          <w:p>
            <w:r>
              <w:t>Sperry Marine VisionMaster noncoherent marine X-band radar with Rutter sigma S6 WaMoS II analog to digital converter</w:t>
            </w:r>
          </w:p>
        </w:tc>
      </w:tr>
      <w:tr>
        <w:tc>
          <w:tcPr>
            <w:tcW w:type="dxa" w:w="4320"/>
          </w:tcPr>
          <w:p>
            <w:r>
              <w:t>`licence`</w:t>
            </w:r>
          </w:p>
        </w:tc>
        <w:tc>
          <w:tcPr>
            <w:tcW w:type="dxa" w:w="4320"/>
          </w:tcPr>
          <w:p>
            <w:r>
              <w:t>Creative Commons Attribution 4.0 International Public License (CC BY 4.0)</w:t>
            </w:r>
          </w:p>
        </w:tc>
      </w:tr>
      <w:tr>
        <w:tc>
          <w:tcPr>
            <w:tcW w:type="dxa" w:w="4320"/>
          </w:tcPr>
          <w:p>
            <w:r>
              <w:t>`originator`</w:t>
            </w:r>
          </w:p>
        </w:tc>
        <w:tc>
          <w:tcPr>
            <w:tcW w:type="dxa" w:w="4320"/>
          </w:tcPr>
          <w:p>
            <w:r>
              <w:t>Bjoern Lund</w:t>
            </w:r>
          </w:p>
        </w:tc>
      </w:tr>
      <w:tr>
        <w:tc>
          <w:tcPr>
            <w:tcW w:type="dxa" w:w="4320"/>
          </w:tcPr>
          <w:p>
            <w:r>
              <w:t>`platform`</w:t>
            </w:r>
          </w:p>
        </w:tc>
        <w:tc>
          <w:tcPr>
            <w:tcW w:type="dxa" w:w="4320"/>
          </w:tcPr>
          <w:p>
            <w:r>
              <w:t>R/V Sikuliaq</w:t>
            </w:r>
          </w:p>
        </w:tc>
      </w:tr>
      <w:tr>
        <w:tc>
          <w:tcPr>
            <w:tcW w:type="dxa" w:w="4320"/>
          </w:tcPr>
          <w:p>
            <w:r>
              <w:t>`processing_software`</w:t>
            </w:r>
          </w:p>
        </w:tc>
        <w:tc>
          <w:tcPr>
            <w:tcW w:type="dxa" w:w="4320"/>
          </w:tcPr>
          <w:p>
            <w:r>
              <w:t>CSTARS X-band radar processing software version 2.4.0 written in Python 3.13.6</w:t>
            </w:r>
          </w:p>
        </w:tc>
      </w:tr>
      <w:tr>
        <w:tc>
          <w:tcPr>
            <w:tcW w:type="dxa" w:w="4320"/>
          </w:tcPr>
          <w:p>
            <w:r>
              <w:t>`source`</w:t>
            </w:r>
          </w:p>
        </w:tc>
        <w:tc>
          <w:tcPr>
            <w:tcW w:type="dxa" w:w="4320"/>
          </w:tcPr>
          <w:p>
            <w:r>
              <w:t>Shipboard marine X-band radar</w:t>
            </w:r>
          </w:p>
        </w:tc>
      </w:tr>
      <w:tr>
        <w:tc>
          <w:tcPr>
            <w:tcW w:type="dxa" w:w="4320"/>
          </w:tcPr>
          <w:p>
            <w:r>
              <w:t>`time_coverage_end`</w:t>
            </w:r>
          </w:p>
        </w:tc>
        <w:tc>
          <w:tcPr>
            <w:tcW w:type="dxa" w:w="4320"/>
          </w:tcPr>
          <w:p>
            <w:r>
              <w:t>2026-01-07T18:50:00Z</w:t>
            </w:r>
          </w:p>
        </w:tc>
      </w:tr>
      <w:tr>
        <w:tc>
          <w:tcPr>
            <w:tcW w:type="dxa" w:w="4320"/>
          </w:tcPr>
          <w:p>
            <w:r>
              <w:t>`time_coverage_start`</w:t>
            </w:r>
          </w:p>
        </w:tc>
        <w:tc>
          <w:tcPr>
            <w:tcW w:type="dxa" w:w="4320"/>
          </w:tcPr>
          <w:p>
            <w:r>
              <w:t>2026-01-07T18:00:00Z</w:t>
            </w:r>
          </w:p>
        </w:tc>
      </w:tr>
      <w:tr>
        <w:tc>
          <w:tcPr>
            <w:tcW w:type="dxa" w:w="4320"/>
          </w:tcPr>
          <w:p>
            <w:r>
              <w:t>`title`</w:t>
            </w:r>
          </w:p>
        </w:tc>
        <w:tc>
          <w:tcPr>
            <w:tcW w:type="dxa" w:w="4320"/>
          </w:tcPr>
          <w:p>
            <w:r>
              <w:t>Marine X-band radar temporally averaged sea surface roughness images from R/V Sikuliaq</w:t>
            </w:r>
          </w:p>
        </w:tc>
      </w:tr>
    </w:tbl>
    <w:p/>
    <w:p>
      <w:pPr>
        <w:pStyle w:val="Heading2"/>
      </w:pPr>
      <w:r>
        <w:t>Data Samples</w:t>
      </w:r>
    </w:p>
    <w:p>
      <w:r>
        <w:rPr>
          <w:i/>
        </w:rPr>
        <w:t>No data variables available for sampling.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