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00004E" w14:textId="50039BB9" w:rsidR="00506ECD" w:rsidRPr="00825E5A" w:rsidRDefault="005C6EE0">
      <w:pPr>
        <w:pStyle w:val="Titolo1"/>
        <w:rPr>
          <w:rFonts w:ascii="Century Gothic" w:eastAsia="Garamond" w:hAnsi="Century Gothic" w:cs="Garamond"/>
          <w:lang w:val="it-IT"/>
        </w:rPr>
      </w:pPr>
      <w:bookmarkStart w:id="0" w:name="_heading=h.30j0zll" w:colFirst="0" w:colLast="0"/>
      <w:bookmarkEnd w:id="0"/>
      <w:r>
        <w:rPr>
          <w:rFonts w:ascii="Century Gothic" w:eastAsia="Garamond" w:hAnsi="Century Gothic" w:cs="Garamond"/>
          <w:noProof/>
          <w:sz w:val="22"/>
          <w:szCs w:val="22"/>
          <w:lang w:val="it-IT"/>
        </w:rPr>
        <w:drawing>
          <wp:anchor distT="0" distB="0" distL="114300" distR="114300" simplePos="0" relativeHeight="251659264" behindDoc="0" locked="0" layoutInCell="1" allowOverlap="1" wp14:anchorId="52A25507" wp14:editId="0FA76A70">
            <wp:simplePos x="0" y="0"/>
            <wp:positionH relativeFrom="column">
              <wp:posOffset>4936283</wp:posOffset>
            </wp:positionH>
            <wp:positionV relativeFrom="paragraph">
              <wp:posOffset>341970</wp:posOffset>
            </wp:positionV>
            <wp:extent cx="1177200" cy="1800000"/>
            <wp:effectExtent l="0" t="0" r="4445" b="381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77200" cy="1800000"/>
                    </a:xfrm>
                    <a:prstGeom prst="rect">
                      <a:avLst/>
                    </a:prstGeom>
                  </pic:spPr>
                </pic:pic>
              </a:graphicData>
            </a:graphic>
            <wp14:sizeRelH relativeFrom="margin">
              <wp14:pctWidth>0</wp14:pctWidth>
            </wp14:sizeRelH>
            <wp14:sizeRelV relativeFrom="margin">
              <wp14:pctHeight>0</wp14:pctHeight>
            </wp14:sizeRelV>
          </wp:anchor>
        </w:drawing>
      </w:r>
      <w:r w:rsidR="006109AA" w:rsidRPr="00825E5A">
        <w:rPr>
          <w:rFonts w:ascii="Century Gothic" w:eastAsia="Garamond" w:hAnsi="Century Gothic" w:cs="Garamond"/>
          <w:lang w:val="it-IT"/>
        </w:rPr>
        <w:t>CANTO II</w:t>
      </w:r>
    </w:p>
    <w:p w14:paraId="0000004F" w14:textId="2A1C8A84" w:rsidR="00506ECD" w:rsidRPr="00825E5A" w:rsidRDefault="006109AA">
      <w:pPr>
        <w:rPr>
          <w:rFonts w:ascii="Century Gothic" w:eastAsia="Garamond" w:hAnsi="Century Gothic" w:cs="Garamond"/>
          <w:sz w:val="22"/>
          <w:szCs w:val="22"/>
        </w:rPr>
      </w:pPr>
      <w:r w:rsidRPr="00825E5A">
        <w:rPr>
          <w:rFonts w:ascii="Century Gothic" w:eastAsia="Garamond" w:hAnsi="Century Gothic" w:cs="Garamond"/>
          <w:b/>
          <w:sz w:val="22"/>
          <w:szCs w:val="22"/>
        </w:rPr>
        <w:t>Quadro: L’arrivo delle anime</w:t>
      </w:r>
    </w:p>
    <w:p w14:paraId="00000050" w14:textId="7B7E1038" w:rsidR="00506ECD" w:rsidRPr="00825E5A" w:rsidRDefault="00506ECD">
      <w:pPr>
        <w:ind w:left="1416"/>
        <w:rPr>
          <w:rFonts w:ascii="Century Gothic" w:eastAsia="Garamond" w:hAnsi="Century Gothic" w:cs="Garamond"/>
          <w:sz w:val="22"/>
          <w:szCs w:val="22"/>
        </w:rPr>
      </w:pPr>
    </w:p>
    <w:p w14:paraId="00000051" w14:textId="6E45AF47" w:rsidR="00506ECD" w:rsidRPr="00825E5A" w:rsidRDefault="006109AA">
      <w:pPr>
        <w:ind w:left="1416"/>
        <w:rPr>
          <w:rFonts w:ascii="Century Gothic" w:eastAsia="Garamond" w:hAnsi="Century Gothic" w:cs="Garamond"/>
          <w:sz w:val="22"/>
          <w:szCs w:val="22"/>
        </w:rPr>
      </w:pPr>
      <w:r w:rsidRPr="00825E5A">
        <w:rPr>
          <w:rFonts w:ascii="Century Gothic" w:eastAsia="Garamond" w:hAnsi="Century Gothic" w:cs="Garamond"/>
          <w:sz w:val="22"/>
          <w:szCs w:val="22"/>
        </w:rPr>
        <w:t>‘</w:t>
      </w:r>
      <w:r w:rsidRPr="00825E5A">
        <w:rPr>
          <w:rFonts w:ascii="Century Gothic" w:eastAsia="Garamond" w:hAnsi="Century Gothic" w:cs="Garamond"/>
          <w:i/>
          <w:sz w:val="22"/>
          <w:szCs w:val="22"/>
        </w:rPr>
        <w:t xml:space="preserve">In </w:t>
      </w:r>
      <w:proofErr w:type="spellStart"/>
      <w:r w:rsidRPr="00825E5A">
        <w:rPr>
          <w:rFonts w:ascii="Century Gothic" w:eastAsia="Garamond" w:hAnsi="Century Gothic" w:cs="Garamond"/>
          <w:i/>
          <w:sz w:val="22"/>
          <w:szCs w:val="22"/>
        </w:rPr>
        <w:t>exitu</w:t>
      </w:r>
      <w:proofErr w:type="spellEnd"/>
      <w:r w:rsidRPr="00825E5A">
        <w:rPr>
          <w:rFonts w:ascii="Century Gothic" w:eastAsia="Garamond" w:hAnsi="Century Gothic" w:cs="Garamond"/>
          <w:i/>
          <w:sz w:val="22"/>
          <w:szCs w:val="22"/>
        </w:rPr>
        <w:t xml:space="preserve"> </w:t>
      </w:r>
      <w:proofErr w:type="spellStart"/>
      <w:r w:rsidRPr="00825E5A">
        <w:rPr>
          <w:rFonts w:ascii="Century Gothic" w:eastAsia="Garamond" w:hAnsi="Century Gothic" w:cs="Garamond"/>
          <w:i/>
          <w:sz w:val="22"/>
          <w:szCs w:val="22"/>
        </w:rPr>
        <w:t>Isräel</w:t>
      </w:r>
      <w:proofErr w:type="spellEnd"/>
      <w:r w:rsidRPr="00825E5A">
        <w:rPr>
          <w:rFonts w:ascii="Century Gothic" w:eastAsia="Garamond" w:hAnsi="Century Gothic" w:cs="Garamond"/>
          <w:i/>
          <w:sz w:val="22"/>
          <w:szCs w:val="22"/>
        </w:rPr>
        <w:t xml:space="preserve"> de </w:t>
      </w:r>
      <w:proofErr w:type="spellStart"/>
      <w:r w:rsidRPr="00825E5A">
        <w:rPr>
          <w:rFonts w:ascii="Century Gothic" w:eastAsia="Garamond" w:hAnsi="Century Gothic" w:cs="Garamond"/>
          <w:i/>
          <w:sz w:val="22"/>
          <w:szCs w:val="22"/>
        </w:rPr>
        <w:t>Aegypto</w:t>
      </w:r>
      <w:proofErr w:type="spellEnd"/>
      <w:r w:rsidRPr="00825E5A">
        <w:rPr>
          <w:rFonts w:ascii="Century Gothic" w:eastAsia="Garamond" w:hAnsi="Century Gothic" w:cs="Garamond"/>
          <w:sz w:val="22"/>
          <w:szCs w:val="22"/>
        </w:rPr>
        <w:t>’</w:t>
      </w:r>
    </w:p>
    <w:p w14:paraId="00000052" w14:textId="6C7CAAFD" w:rsidR="00506ECD" w:rsidRPr="00825E5A" w:rsidRDefault="006109AA">
      <w:pPr>
        <w:ind w:left="1416"/>
        <w:rPr>
          <w:rFonts w:ascii="Century Gothic" w:eastAsia="Garamond" w:hAnsi="Century Gothic" w:cs="Garamond"/>
          <w:sz w:val="22"/>
          <w:szCs w:val="22"/>
        </w:rPr>
      </w:pPr>
      <w:proofErr w:type="spellStart"/>
      <w:r w:rsidRPr="00825E5A">
        <w:rPr>
          <w:rFonts w:ascii="Century Gothic" w:eastAsia="Garamond" w:hAnsi="Century Gothic" w:cs="Garamond"/>
          <w:sz w:val="22"/>
          <w:szCs w:val="22"/>
        </w:rPr>
        <w:t>cantavan</w:t>
      </w:r>
      <w:proofErr w:type="spellEnd"/>
      <w:r w:rsidRPr="00825E5A">
        <w:rPr>
          <w:rFonts w:ascii="Century Gothic" w:eastAsia="Garamond" w:hAnsi="Century Gothic" w:cs="Garamond"/>
          <w:sz w:val="22"/>
          <w:szCs w:val="22"/>
        </w:rPr>
        <w:t xml:space="preserve"> tutti insieme ad una voce</w:t>
      </w:r>
    </w:p>
    <w:p w14:paraId="00000053" w14:textId="471376EE" w:rsidR="00506ECD" w:rsidRPr="00825E5A" w:rsidRDefault="006109AA">
      <w:pPr>
        <w:spacing w:line="360" w:lineRule="auto"/>
        <w:ind w:left="1416"/>
        <w:rPr>
          <w:rFonts w:ascii="Century Gothic" w:eastAsia="Garamond" w:hAnsi="Century Gothic" w:cs="Garamond"/>
          <w:sz w:val="22"/>
          <w:szCs w:val="22"/>
        </w:rPr>
      </w:pPr>
      <w:r w:rsidRPr="00825E5A">
        <w:rPr>
          <w:rFonts w:ascii="Century Gothic" w:eastAsia="Garamond" w:hAnsi="Century Gothic" w:cs="Garamond"/>
          <w:sz w:val="22"/>
          <w:szCs w:val="22"/>
        </w:rPr>
        <w:t xml:space="preserve">con quanto di quel salmo è poscia </w:t>
      </w:r>
      <w:proofErr w:type="spellStart"/>
      <w:r w:rsidRPr="00825E5A">
        <w:rPr>
          <w:rFonts w:ascii="Century Gothic" w:eastAsia="Garamond" w:hAnsi="Century Gothic" w:cs="Garamond"/>
          <w:sz w:val="22"/>
          <w:szCs w:val="22"/>
        </w:rPr>
        <w:t>scripto</w:t>
      </w:r>
      <w:proofErr w:type="spellEnd"/>
      <w:r w:rsidRPr="00825E5A">
        <w:rPr>
          <w:rFonts w:ascii="Century Gothic" w:eastAsia="Garamond" w:hAnsi="Century Gothic" w:cs="Garamond"/>
          <w:sz w:val="22"/>
          <w:szCs w:val="22"/>
        </w:rPr>
        <w:t>.</w:t>
      </w:r>
    </w:p>
    <w:p w14:paraId="00000054" w14:textId="67D235C8" w:rsidR="00506ECD" w:rsidRPr="00825E5A" w:rsidRDefault="006109AA">
      <w:pPr>
        <w:ind w:left="1416"/>
        <w:rPr>
          <w:rFonts w:ascii="Century Gothic" w:eastAsia="Garamond" w:hAnsi="Century Gothic" w:cs="Garamond"/>
          <w:sz w:val="22"/>
          <w:szCs w:val="22"/>
        </w:rPr>
      </w:pPr>
      <w:r w:rsidRPr="00825E5A">
        <w:rPr>
          <w:rFonts w:ascii="Century Gothic" w:eastAsia="Garamond" w:hAnsi="Century Gothic" w:cs="Garamond"/>
          <w:sz w:val="22"/>
          <w:szCs w:val="22"/>
        </w:rPr>
        <w:t>Poi fece il segno lor di santa croce;</w:t>
      </w:r>
    </w:p>
    <w:p w14:paraId="00000055" w14:textId="7E47D10D" w:rsidR="00506ECD" w:rsidRPr="00825E5A" w:rsidRDefault="006109AA">
      <w:pPr>
        <w:ind w:left="1416"/>
        <w:rPr>
          <w:rFonts w:ascii="Century Gothic" w:eastAsia="Garamond" w:hAnsi="Century Gothic" w:cs="Garamond"/>
          <w:sz w:val="22"/>
          <w:szCs w:val="22"/>
        </w:rPr>
      </w:pPr>
      <w:proofErr w:type="spellStart"/>
      <w:r w:rsidRPr="00825E5A">
        <w:rPr>
          <w:rFonts w:ascii="Century Gothic" w:eastAsia="Garamond" w:hAnsi="Century Gothic" w:cs="Garamond"/>
          <w:sz w:val="22"/>
          <w:szCs w:val="22"/>
        </w:rPr>
        <w:t>ond’ei</w:t>
      </w:r>
      <w:proofErr w:type="spellEnd"/>
      <w:r w:rsidRPr="00825E5A">
        <w:rPr>
          <w:rFonts w:ascii="Century Gothic" w:eastAsia="Garamond" w:hAnsi="Century Gothic" w:cs="Garamond"/>
          <w:sz w:val="22"/>
          <w:szCs w:val="22"/>
        </w:rPr>
        <w:t xml:space="preserve"> si </w:t>
      </w:r>
      <w:proofErr w:type="spellStart"/>
      <w:r w:rsidRPr="00825E5A">
        <w:rPr>
          <w:rFonts w:ascii="Century Gothic" w:eastAsia="Garamond" w:hAnsi="Century Gothic" w:cs="Garamond"/>
          <w:sz w:val="22"/>
          <w:szCs w:val="22"/>
        </w:rPr>
        <w:t>gittar</w:t>
      </w:r>
      <w:proofErr w:type="spellEnd"/>
      <w:r w:rsidRPr="00825E5A">
        <w:rPr>
          <w:rFonts w:ascii="Century Gothic" w:eastAsia="Garamond" w:hAnsi="Century Gothic" w:cs="Garamond"/>
          <w:sz w:val="22"/>
          <w:szCs w:val="22"/>
        </w:rPr>
        <w:t xml:space="preserve"> tutti in su la piaggia:</w:t>
      </w:r>
    </w:p>
    <w:p w14:paraId="00000056" w14:textId="77777777" w:rsidR="00506ECD" w:rsidRPr="00825E5A" w:rsidRDefault="006109AA">
      <w:pPr>
        <w:ind w:left="1416"/>
        <w:rPr>
          <w:rFonts w:ascii="Century Gothic" w:eastAsia="Garamond" w:hAnsi="Century Gothic" w:cs="Garamond"/>
          <w:sz w:val="22"/>
          <w:szCs w:val="22"/>
        </w:rPr>
      </w:pPr>
      <w:r w:rsidRPr="00825E5A">
        <w:rPr>
          <w:rFonts w:ascii="Century Gothic" w:eastAsia="Garamond" w:hAnsi="Century Gothic" w:cs="Garamond"/>
          <w:sz w:val="22"/>
          <w:szCs w:val="22"/>
        </w:rPr>
        <w:t xml:space="preserve">ed </w:t>
      </w:r>
      <w:proofErr w:type="spellStart"/>
      <w:r w:rsidRPr="00825E5A">
        <w:rPr>
          <w:rFonts w:ascii="Century Gothic" w:eastAsia="Garamond" w:hAnsi="Century Gothic" w:cs="Garamond"/>
          <w:sz w:val="22"/>
          <w:szCs w:val="22"/>
        </w:rPr>
        <w:t>el</w:t>
      </w:r>
      <w:proofErr w:type="spellEnd"/>
      <w:r w:rsidRPr="00825E5A">
        <w:rPr>
          <w:rFonts w:ascii="Century Gothic" w:eastAsia="Garamond" w:hAnsi="Century Gothic" w:cs="Garamond"/>
          <w:sz w:val="22"/>
          <w:szCs w:val="22"/>
        </w:rPr>
        <w:t xml:space="preserve"> sen gì, come venne, veloce.</w:t>
      </w:r>
    </w:p>
    <w:p w14:paraId="00000057" w14:textId="5F59AFE2" w:rsidR="00506ECD" w:rsidRPr="00825E5A" w:rsidRDefault="00506ECD">
      <w:pPr>
        <w:rPr>
          <w:rFonts w:ascii="Century Gothic" w:eastAsia="Garamond" w:hAnsi="Century Gothic" w:cs="Garamond"/>
          <w:sz w:val="22"/>
          <w:szCs w:val="22"/>
        </w:rPr>
      </w:pPr>
    </w:p>
    <w:p w14:paraId="00000058" w14:textId="57CE7892" w:rsidR="00506ECD" w:rsidRPr="00825E5A" w:rsidRDefault="006109AA">
      <w:pPr>
        <w:jc w:val="right"/>
        <w:rPr>
          <w:rFonts w:ascii="Century Gothic" w:eastAsia="Garamond" w:hAnsi="Century Gothic" w:cs="Garamond"/>
          <w:sz w:val="22"/>
          <w:szCs w:val="22"/>
        </w:rPr>
      </w:pPr>
      <w:r w:rsidRPr="00825E5A">
        <w:rPr>
          <w:rFonts w:ascii="Century Gothic" w:eastAsia="Garamond" w:hAnsi="Century Gothic" w:cs="Garamond"/>
          <w:sz w:val="22"/>
          <w:szCs w:val="22"/>
        </w:rPr>
        <w:t>(II 46-51)</w:t>
      </w:r>
    </w:p>
    <w:p w14:paraId="00000059" w14:textId="77777777" w:rsidR="00506ECD" w:rsidRPr="00825E5A" w:rsidRDefault="00506ECD">
      <w:pPr>
        <w:jc w:val="center"/>
        <w:rPr>
          <w:rFonts w:ascii="Century Gothic" w:eastAsia="Garamond" w:hAnsi="Century Gothic" w:cs="Garamond"/>
          <w:sz w:val="22"/>
          <w:szCs w:val="22"/>
        </w:rPr>
      </w:pPr>
    </w:p>
    <w:p w14:paraId="0000005A" w14:textId="77777777" w:rsidR="00506ECD" w:rsidRPr="00825E5A" w:rsidRDefault="006109AA">
      <w:pPr>
        <w:rPr>
          <w:rFonts w:ascii="Century Gothic" w:eastAsia="Garamond" w:hAnsi="Century Gothic" w:cs="Garamond"/>
          <w:sz w:val="22"/>
          <w:szCs w:val="22"/>
        </w:rPr>
      </w:pPr>
      <w:r w:rsidRPr="00825E5A">
        <w:rPr>
          <w:rFonts w:ascii="Century Gothic" w:eastAsia="Garamond" w:hAnsi="Century Gothic" w:cs="Garamond"/>
          <w:b/>
          <w:sz w:val="22"/>
          <w:szCs w:val="22"/>
        </w:rPr>
        <w:t>Dove siamo</w:t>
      </w:r>
      <w:r w:rsidRPr="00825E5A">
        <w:rPr>
          <w:rFonts w:ascii="Century Gothic" w:eastAsia="Garamond" w:hAnsi="Century Gothic" w:cs="Garamond"/>
          <w:sz w:val="22"/>
          <w:szCs w:val="22"/>
        </w:rPr>
        <w:t>:</w:t>
      </w:r>
    </w:p>
    <w:p w14:paraId="0000005B" w14:textId="4A3D8919" w:rsidR="00506ECD" w:rsidRPr="00825E5A" w:rsidRDefault="006109AA">
      <w:pPr>
        <w:jc w:val="both"/>
        <w:rPr>
          <w:rFonts w:ascii="Century Gothic" w:eastAsia="Garamond" w:hAnsi="Century Gothic" w:cs="Garamond"/>
          <w:sz w:val="22"/>
          <w:szCs w:val="22"/>
        </w:rPr>
      </w:pPr>
      <w:r w:rsidRPr="00825E5A">
        <w:rPr>
          <w:rFonts w:ascii="Century Gothic" w:eastAsia="Garamond" w:hAnsi="Century Gothic" w:cs="Garamond"/>
          <w:sz w:val="22"/>
          <w:szCs w:val="22"/>
        </w:rPr>
        <w:t xml:space="preserve">Sulla spiaggia del purgatorio. È l’alba, Dante e Virgilio vedono avvicinarsi una barca guidata da un angelo, da cui scendono alcune anime. Tra queste Dante riconosce un amico musicista, Casella, a cui chiede di cantare, e tutti si fermano ad ascoltarlo. </w:t>
      </w:r>
    </w:p>
    <w:p w14:paraId="0000005C" w14:textId="7F97DDB6" w:rsidR="00506ECD" w:rsidRPr="00825E5A" w:rsidRDefault="00506ECD">
      <w:pPr>
        <w:jc w:val="both"/>
        <w:rPr>
          <w:rFonts w:ascii="Century Gothic" w:eastAsia="Garamond" w:hAnsi="Century Gothic" w:cs="Garamond"/>
          <w:sz w:val="22"/>
          <w:szCs w:val="22"/>
        </w:rPr>
      </w:pPr>
    </w:p>
    <w:p w14:paraId="0000005D" w14:textId="12BCCCCA" w:rsidR="00506ECD" w:rsidRPr="00825E5A" w:rsidRDefault="006109AA">
      <w:pPr>
        <w:spacing w:line="276" w:lineRule="auto"/>
        <w:jc w:val="both"/>
        <w:rPr>
          <w:rFonts w:ascii="Century Gothic" w:eastAsia="Garamond" w:hAnsi="Century Gothic" w:cs="Garamond"/>
          <w:color w:val="2E2014"/>
          <w:sz w:val="22"/>
          <w:szCs w:val="22"/>
        </w:rPr>
      </w:pPr>
      <w:r w:rsidRPr="00825E5A">
        <w:rPr>
          <w:rFonts w:ascii="Century Gothic" w:eastAsia="Garamond" w:hAnsi="Century Gothic" w:cs="Garamond"/>
          <w:b/>
          <w:sz w:val="22"/>
          <w:szCs w:val="22"/>
        </w:rPr>
        <w:t>Come raggiungere la spiaggia del purgatorio, cioè almeno l’inizio di un cammino di salvezza, di bene, di felicità?</w:t>
      </w:r>
    </w:p>
    <w:p w14:paraId="0000005E" w14:textId="4E037564" w:rsidR="00506ECD" w:rsidRPr="00825E5A" w:rsidRDefault="006109AA">
      <w:pPr>
        <w:jc w:val="both"/>
        <w:rPr>
          <w:rFonts w:ascii="Century Gothic" w:eastAsia="Garamond" w:hAnsi="Century Gothic" w:cs="Garamond"/>
          <w:sz w:val="22"/>
          <w:szCs w:val="22"/>
        </w:rPr>
      </w:pPr>
      <w:r w:rsidRPr="00825E5A">
        <w:rPr>
          <w:rFonts w:ascii="Century Gothic" w:eastAsia="Garamond" w:hAnsi="Century Gothic" w:cs="Garamond"/>
          <w:sz w:val="22"/>
          <w:szCs w:val="22"/>
        </w:rPr>
        <w:tab/>
      </w:r>
      <w:r w:rsidRPr="00825E5A">
        <w:rPr>
          <w:rFonts w:ascii="Century Gothic" w:eastAsia="Garamond" w:hAnsi="Century Gothic" w:cs="Garamond"/>
          <w:sz w:val="22"/>
          <w:szCs w:val="22"/>
        </w:rPr>
        <w:tab/>
        <w:t xml:space="preserve"> </w:t>
      </w:r>
      <w:r w:rsidRPr="00825E5A">
        <w:rPr>
          <w:rFonts w:ascii="Century Gothic" w:eastAsia="Garamond" w:hAnsi="Century Gothic" w:cs="Garamond"/>
          <w:sz w:val="22"/>
          <w:szCs w:val="22"/>
        </w:rPr>
        <w:tab/>
        <w:t xml:space="preserve"> </w:t>
      </w:r>
      <w:r w:rsidRPr="00825E5A">
        <w:rPr>
          <w:rFonts w:ascii="Century Gothic" w:eastAsia="Garamond" w:hAnsi="Century Gothic" w:cs="Garamond"/>
          <w:sz w:val="22"/>
          <w:szCs w:val="22"/>
        </w:rPr>
        <w:tab/>
        <w:t xml:space="preserve"> </w:t>
      </w:r>
      <w:r w:rsidRPr="00825E5A">
        <w:rPr>
          <w:rFonts w:ascii="Century Gothic" w:eastAsia="Garamond" w:hAnsi="Century Gothic" w:cs="Garamond"/>
          <w:sz w:val="22"/>
          <w:szCs w:val="22"/>
        </w:rPr>
        <w:tab/>
      </w:r>
      <w:r w:rsidRPr="00825E5A">
        <w:rPr>
          <w:rFonts w:ascii="Century Gothic" w:eastAsia="Garamond" w:hAnsi="Century Gothic" w:cs="Garamond"/>
          <w:sz w:val="22"/>
          <w:szCs w:val="22"/>
        </w:rPr>
        <w:tab/>
      </w:r>
    </w:p>
    <w:p w14:paraId="0000005F" w14:textId="783A6478" w:rsidR="00506ECD" w:rsidRPr="00825E5A" w:rsidRDefault="006109AA">
      <w:pPr>
        <w:jc w:val="both"/>
        <w:rPr>
          <w:rFonts w:ascii="Century Gothic" w:eastAsia="Garamond" w:hAnsi="Century Gothic" w:cs="Garamond"/>
          <w:sz w:val="22"/>
          <w:szCs w:val="22"/>
        </w:rPr>
      </w:pPr>
      <w:r w:rsidRPr="00825E5A">
        <w:rPr>
          <w:rFonts w:ascii="Century Gothic" w:eastAsia="Garamond" w:hAnsi="Century Gothic" w:cs="Garamond"/>
          <w:sz w:val="22"/>
          <w:szCs w:val="22"/>
        </w:rPr>
        <w:t xml:space="preserve">Perché </w:t>
      </w:r>
      <w:r w:rsidRPr="00825E5A">
        <w:rPr>
          <w:rFonts w:ascii="Century Gothic" w:eastAsia="Garamond" w:hAnsi="Century Gothic" w:cs="Garamond"/>
          <w:b/>
          <w:sz w:val="22"/>
          <w:szCs w:val="22"/>
        </w:rPr>
        <w:t>fin qui ci era arrivato anche Ulisse</w:t>
      </w:r>
      <w:r w:rsidRPr="00825E5A">
        <w:rPr>
          <w:rFonts w:ascii="Century Gothic" w:eastAsia="Garamond" w:hAnsi="Century Gothic" w:cs="Garamond"/>
          <w:sz w:val="22"/>
          <w:szCs w:val="22"/>
        </w:rPr>
        <w:t xml:space="preserve">. Ma proprio qui Ulisse ha fallito ed è stato travolto. Qui dove invece Dante comincia il suo percorso. Qual è la differenza? </w:t>
      </w:r>
      <w:r w:rsidRPr="00825E5A">
        <w:rPr>
          <w:rFonts w:ascii="Century Gothic" w:eastAsia="Garamond" w:hAnsi="Century Gothic" w:cs="Garamond"/>
          <w:b/>
          <w:sz w:val="22"/>
          <w:szCs w:val="22"/>
        </w:rPr>
        <w:t>Ulisse ha cercato di raggiungere la meta con mezzi insufficienti</w:t>
      </w:r>
      <w:sdt>
        <w:sdtPr>
          <w:rPr>
            <w:rFonts w:ascii="Century Gothic" w:hAnsi="Century Gothic"/>
          </w:rPr>
          <w:tag w:val="goog_rdk_1"/>
          <w:id w:val="321091411"/>
        </w:sdtPr>
        <w:sdtEndPr/>
        <w:sdtContent>
          <w:r w:rsidRPr="00825E5A">
            <w:rPr>
              <w:rFonts w:ascii="Century Gothic" w:eastAsia="Cardo" w:hAnsi="Century Gothic" w:cs="Cardo"/>
              <w:sz w:val="22"/>
              <w:szCs w:val="22"/>
            </w:rPr>
            <w:t>, ora al posto dei «remi» con cui l’eroe greco tentò di fare «ali al folle volo» (</w:t>
          </w:r>
          <w:proofErr w:type="spellStart"/>
          <w:r w:rsidRPr="00825E5A">
            <w:rPr>
              <w:rFonts w:ascii="Century Gothic" w:eastAsia="Cardo" w:hAnsi="Century Gothic" w:cs="Cardo"/>
              <w:sz w:val="22"/>
              <w:szCs w:val="22"/>
            </w:rPr>
            <w:t>Inf</w:t>
          </w:r>
          <w:proofErr w:type="spellEnd"/>
          <w:r w:rsidRPr="00825E5A">
            <w:rPr>
              <w:rFonts w:ascii="Century Gothic" w:eastAsia="Cardo" w:hAnsi="Century Gothic" w:cs="Cardo"/>
              <w:sz w:val="22"/>
              <w:szCs w:val="22"/>
            </w:rPr>
            <w:t xml:space="preserve">. XXVI), è un angelo che raggiunge le anime e le trasporta. Sono le sue ali che permettono alla barca di scivolare a pelo dell’acqua. </w:t>
          </w:r>
        </w:sdtContent>
      </w:sdt>
      <w:r w:rsidRPr="00825E5A">
        <w:rPr>
          <w:rFonts w:ascii="Century Gothic" w:eastAsia="Garamond" w:hAnsi="Century Gothic" w:cs="Garamond"/>
          <w:b/>
          <w:sz w:val="22"/>
          <w:szCs w:val="22"/>
        </w:rPr>
        <w:t>E cosa fanno le anime sulla barca? Cantano!</w:t>
      </w:r>
      <w:r w:rsidRPr="00825E5A">
        <w:rPr>
          <w:rFonts w:ascii="Century Gothic" w:eastAsia="Garamond" w:hAnsi="Century Gothic" w:cs="Garamond"/>
          <w:sz w:val="22"/>
          <w:szCs w:val="22"/>
        </w:rPr>
        <w:t xml:space="preserve"> Cosa cantano? Il salmo 113, che celebra l’uscita degli ebrei dall’Egitto: il salmo della liberazione. Come cantano i salvati? «Tutti insieme ad una voce»: in coro. È un ribaltamento di prospettiva. </w:t>
      </w:r>
      <w:r w:rsidRPr="00825E5A">
        <w:rPr>
          <w:rFonts w:ascii="Century Gothic" w:eastAsia="Garamond" w:hAnsi="Century Gothic" w:cs="Garamond"/>
          <w:b/>
          <w:sz w:val="22"/>
          <w:szCs w:val="22"/>
        </w:rPr>
        <w:t>All’inferno le anime sono sole</w:t>
      </w:r>
      <w:r w:rsidRPr="00825E5A">
        <w:rPr>
          <w:rFonts w:ascii="Century Gothic" w:eastAsia="Garamond" w:hAnsi="Century Gothic" w:cs="Garamond"/>
          <w:sz w:val="22"/>
          <w:szCs w:val="22"/>
        </w:rPr>
        <w:t xml:space="preserve">, isolate; gli unici rapporti di cui sono capaci scadono nell’ira, nell’insulto, nella reciproca accusa. Qual è invece, fin dall’inizio, </w:t>
      </w:r>
      <w:r w:rsidRPr="00825E5A">
        <w:rPr>
          <w:rFonts w:ascii="Century Gothic" w:eastAsia="Garamond" w:hAnsi="Century Gothic" w:cs="Garamond"/>
          <w:b/>
          <w:sz w:val="22"/>
          <w:szCs w:val="22"/>
        </w:rPr>
        <w:t>il primo segno della salvezza</w:t>
      </w:r>
      <w:r w:rsidRPr="00825E5A">
        <w:rPr>
          <w:rFonts w:ascii="Century Gothic" w:eastAsia="Garamond" w:hAnsi="Century Gothic" w:cs="Garamond"/>
          <w:sz w:val="22"/>
          <w:szCs w:val="22"/>
        </w:rPr>
        <w:t xml:space="preserve">, della vita nuova che comincia? Una unità vera, una vera amicizia. Perché </w:t>
      </w:r>
      <w:r w:rsidRPr="00825E5A">
        <w:rPr>
          <w:rFonts w:ascii="Century Gothic" w:eastAsia="Garamond" w:hAnsi="Century Gothic" w:cs="Garamond"/>
          <w:b/>
          <w:sz w:val="22"/>
          <w:szCs w:val="22"/>
        </w:rPr>
        <w:t>nessuno può salvarsi da solo</w:t>
      </w:r>
      <w:r w:rsidRPr="00825E5A">
        <w:rPr>
          <w:rFonts w:ascii="Century Gothic" w:eastAsia="Garamond" w:hAnsi="Century Gothic" w:cs="Garamond"/>
          <w:sz w:val="22"/>
          <w:szCs w:val="22"/>
        </w:rPr>
        <w:t>.</w:t>
      </w:r>
    </w:p>
    <w:p w14:paraId="00000060" w14:textId="10530367" w:rsidR="00506ECD" w:rsidRPr="00825E5A" w:rsidRDefault="00506ECD">
      <w:pPr>
        <w:jc w:val="both"/>
        <w:rPr>
          <w:rFonts w:ascii="Century Gothic" w:eastAsia="Garamond" w:hAnsi="Century Gothic" w:cs="Garamond"/>
          <w:b/>
          <w:sz w:val="22"/>
          <w:szCs w:val="22"/>
        </w:rPr>
      </w:pPr>
    </w:p>
    <w:p w14:paraId="00000061" w14:textId="2C75FDD3" w:rsidR="00506ECD" w:rsidRPr="00825E5A" w:rsidRDefault="00506ECD">
      <w:pPr>
        <w:rPr>
          <w:rFonts w:ascii="Century Gothic" w:eastAsia="Garamond" w:hAnsi="Century Gothic" w:cs="Garamond"/>
          <w:color w:val="2E2014"/>
          <w:sz w:val="22"/>
          <w:szCs w:val="22"/>
        </w:rPr>
      </w:pPr>
    </w:p>
    <w:p w14:paraId="00000062" w14:textId="697F1678" w:rsidR="00506ECD" w:rsidRPr="00825E5A" w:rsidRDefault="00506ECD">
      <w:pPr>
        <w:rPr>
          <w:rFonts w:ascii="Century Gothic" w:eastAsia="Garamond" w:hAnsi="Century Gothic" w:cs="Garamond"/>
          <w:color w:val="2E2014"/>
          <w:sz w:val="22"/>
          <w:szCs w:val="22"/>
        </w:rPr>
      </w:pPr>
    </w:p>
    <w:p w14:paraId="00000063" w14:textId="3486296E" w:rsidR="00506ECD" w:rsidRPr="00363E0E" w:rsidRDefault="006109AA">
      <w:pPr>
        <w:rPr>
          <w:rFonts w:ascii="Century Gothic" w:eastAsia="Garamond" w:hAnsi="Century Gothic" w:cs="Garamond"/>
          <w:b/>
          <w:bCs/>
          <w:color w:val="2E2014"/>
          <w:sz w:val="22"/>
          <w:szCs w:val="22"/>
        </w:rPr>
      </w:pPr>
      <w:r w:rsidRPr="00363E0E">
        <w:rPr>
          <w:rFonts w:ascii="Century Gothic" w:eastAsia="Garamond" w:hAnsi="Century Gothic" w:cs="Garamond"/>
          <w:b/>
          <w:bCs/>
          <w:color w:val="2E2014"/>
          <w:sz w:val="22"/>
          <w:szCs w:val="22"/>
        </w:rPr>
        <w:t>FRASI:</w:t>
      </w:r>
      <w:r w:rsidRPr="00363E0E">
        <w:rPr>
          <w:rFonts w:ascii="Century Gothic" w:eastAsia="Garamond" w:hAnsi="Century Gothic" w:cs="Garamond"/>
          <w:b/>
          <w:bCs/>
          <w:color w:val="2E2014"/>
          <w:sz w:val="22"/>
          <w:szCs w:val="22"/>
        </w:rPr>
        <w:tab/>
      </w:r>
      <w:r w:rsidRPr="00363E0E">
        <w:rPr>
          <w:rFonts w:ascii="Century Gothic" w:eastAsia="Garamond" w:hAnsi="Century Gothic" w:cs="Garamond"/>
          <w:b/>
          <w:bCs/>
          <w:color w:val="2E2014"/>
          <w:sz w:val="22"/>
          <w:szCs w:val="22"/>
        </w:rPr>
        <w:tab/>
        <w:t xml:space="preserve"> </w:t>
      </w:r>
      <w:r w:rsidRPr="00363E0E">
        <w:rPr>
          <w:rFonts w:ascii="Century Gothic" w:eastAsia="Garamond" w:hAnsi="Century Gothic" w:cs="Garamond"/>
          <w:b/>
          <w:bCs/>
          <w:color w:val="2E2014"/>
          <w:sz w:val="22"/>
          <w:szCs w:val="22"/>
        </w:rPr>
        <w:tab/>
        <w:t xml:space="preserve"> </w:t>
      </w:r>
      <w:r w:rsidRPr="00363E0E">
        <w:rPr>
          <w:rFonts w:ascii="Century Gothic" w:eastAsia="Garamond" w:hAnsi="Century Gothic" w:cs="Garamond"/>
          <w:b/>
          <w:bCs/>
          <w:color w:val="2E2014"/>
          <w:sz w:val="22"/>
          <w:szCs w:val="22"/>
        </w:rPr>
        <w:tab/>
        <w:t xml:space="preserve"> </w:t>
      </w:r>
      <w:r w:rsidRPr="00363E0E">
        <w:rPr>
          <w:rFonts w:ascii="Century Gothic" w:eastAsia="Garamond" w:hAnsi="Century Gothic" w:cs="Garamond"/>
          <w:b/>
          <w:bCs/>
          <w:color w:val="2E2014"/>
          <w:sz w:val="22"/>
          <w:szCs w:val="22"/>
        </w:rPr>
        <w:tab/>
      </w:r>
      <w:r w:rsidRPr="00363E0E">
        <w:rPr>
          <w:rFonts w:ascii="Century Gothic" w:eastAsia="Garamond" w:hAnsi="Century Gothic" w:cs="Garamond"/>
          <w:b/>
          <w:bCs/>
          <w:color w:val="2E2014"/>
          <w:sz w:val="22"/>
          <w:szCs w:val="22"/>
        </w:rPr>
        <w:tab/>
      </w:r>
      <w:r w:rsidRPr="00363E0E">
        <w:rPr>
          <w:rFonts w:ascii="Century Gothic" w:eastAsia="Garamond" w:hAnsi="Century Gothic" w:cs="Garamond"/>
          <w:b/>
          <w:bCs/>
          <w:color w:val="2E2014"/>
          <w:sz w:val="22"/>
          <w:szCs w:val="22"/>
        </w:rPr>
        <w:tab/>
      </w:r>
      <w:r w:rsidRPr="00363E0E">
        <w:rPr>
          <w:rFonts w:ascii="Century Gothic" w:eastAsia="Garamond" w:hAnsi="Century Gothic" w:cs="Garamond"/>
          <w:b/>
          <w:bCs/>
          <w:color w:val="2E2014"/>
          <w:sz w:val="22"/>
          <w:szCs w:val="22"/>
        </w:rPr>
        <w:tab/>
      </w:r>
      <w:r w:rsidRPr="00363E0E">
        <w:rPr>
          <w:rFonts w:ascii="Century Gothic" w:eastAsia="Garamond" w:hAnsi="Century Gothic" w:cs="Garamond"/>
          <w:b/>
          <w:bCs/>
          <w:color w:val="2E2014"/>
          <w:sz w:val="22"/>
          <w:szCs w:val="22"/>
        </w:rPr>
        <w:tab/>
      </w:r>
      <w:r w:rsidRPr="00363E0E">
        <w:rPr>
          <w:rFonts w:ascii="Century Gothic" w:eastAsia="Garamond" w:hAnsi="Century Gothic" w:cs="Garamond"/>
          <w:b/>
          <w:bCs/>
          <w:color w:val="2E2014"/>
          <w:sz w:val="22"/>
          <w:szCs w:val="22"/>
        </w:rPr>
        <w:tab/>
      </w:r>
      <w:r w:rsidRPr="00363E0E">
        <w:rPr>
          <w:rFonts w:ascii="Century Gothic" w:eastAsia="Garamond" w:hAnsi="Century Gothic" w:cs="Garamond"/>
          <w:b/>
          <w:bCs/>
          <w:color w:val="2E2014"/>
          <w:sz w:val="22"/>
          <w:szCs w:val="22"/>
        </w:rPr>
        <w:tab/>
      </w:r>
    </w:p>
    <w:p w14:paraId="00000065" w14:textId="3BD4B56C" w:rsidR="00506ECD" w:rsidRPr="00825E5A" w:rsidRDefault="006109AA">
      <w:pPr>
        <w:spacing w:before="240" w:after="240"/>
        <w:rPr>
          <w:rFonts w:ascii="Century Gothic" w:eastAsia="Garamond" w:hAnsi="Century Gothic" w:cs="Garamond"/>
          <w:color w:val="2E2014"/>
          <w:sz w:val="22"/>
          <w:szCs w:val="22"/>
        </w:rPr>
      </w:pPr>
      <w:r w:rsidRPr="00825E5A">
        <w:rPr>
          <w:rFonts w:ascii="Century Gothic" w:eastAsia="Garamond" w:hAnsi="Century Gothic" w:cs="Garamond"/>
          <w:color w:val="2E2014"/>
          <w:sz w:val="22"/>
          <w:szCs w:val="22"/>
        </w:rPr>
        <w:t>Nessuno può salvarsi da solo</w:t>
      </w:r>
    </w:p>
    <w:p w14:paraId="00000066" w14:textId="48DBE941" w:rsidR="00506ECD" w:rsidRPr="00825E5A" w:rsidRDefault="00506ECD">
      <w:pPr>
        <w:rPr>
          <w:rFonts w:ascii="Century Gothic" w:eastAsia="Garamond" w:hAnsi="Century Gothic" w:cs="Garamond"/>
          <w:color w:val="2E2014"/>
          <w:sz w:val="22"/>
          <w:szCs w:val="22"/>
        </w:rPr>
      </w:pPr>
    </w:p>
    <w:p w14:paraId="00000067" w14:textId="5EAB86BF" w:rsidR="00506ECD" w:rsidRPr="00825E5A" w:rsidRDefault="00506ECD">
      <w:pPr>
        <w:rPr>
          <w:rFonts w:ascii="Century Gothic" w:eastAsia="Garamond" w:hAnsi="Century Gothic" w:cs="Garamond"/>
          <w:color w:val="2E2014"/>
          <w:sz w:val="22"/>
          <w:szCs w:val="22"/>
        </w:rPr>
      </w:pPr>
    </w:p>
    <w:p w14:paraId="00000068" w14:textId="77777777" w:rsidR="00506ECD" w:rsidRPr="00825E5A" w:rsidRDefault="00506ECD">
      <w:pPr>
        <w:rPr>
          <w:rFonts w:ascii="Century Gothic" w:eastAsia="Garamond" w:hAnsi="Century Gothic" w:cs="Garamond"/>
          <w:color w:val="2E2014"/>
          <w:sz w:val="22"/>
          <w:szCs w:val="22"/>
        </w:rPr>
      </w:pPr>
    </w:p>
    <w:p w14:paraId="00000069" w14:textId="77777777" w:rsidR="00506ECD" w:rsidRPr="00825E5A" w:rsidRDefault="006109AA">
      <w:pPr>
        <w:rPr>
          <w:rFonts w:ascii="Century Gothic" w:eastAsia="Garamond" w:hAnsi="Century Gothic" w:cs="Garamond"/>
          <w:color w:val="2E2014"/>
          <w:sz w:val="22"/>
          <w:szCs w:val="22"/>
        </w:rPr>
      </w:pPr>
      <w:r w:rsidRPr="00825E5A">
        <w:rPr>
          <w:rFonts w:ascii="Century Gothic" w:hAnsi="Century Gothic"/>
        </w:rPr>
        <w:br w:type="page"/>
      </w:r>
    </w:p>
    <w:p w14:paraId="0000006A" w14:textId="0B37EF76" w:rsidR="00506ECD" w:rsidRPr="00825E5A" w:rsidRDefault="005C6EE0">
      <w:pPr>
        <w:rPr>
          <w:rFonts w:ascii="Century Gothic" w:eastAsia="Garamond" w:hAnsi="Century Gothic" w:cs="Garamond"/>
          <w:color w:val="2E2014"/>
          <w:sz w:val="22"/>
          <w:szCs w:val="22"/>
        </w:rPr>
      </w:pPr>
      <w:r>
        <w:rPr>
          <w:rFonts w:ascii="Century Gothic" w:eastAsia="Garamond" w:hAnsi="Century Gothic" w:cs="Garamond"/>
          <w:b/>
          <w:noProof/>
          <w:color w:val="2E2014"/>
          <w:sz w:val="22"/>
          <w:szCs w:val="22"/>
        </w:rPr>
        <w:lastRenderedPageBreak/>
        <w:drawing>
          <wp:anchor distT="0" distB="0" distL="114300" distR="114300" simplePos="0" relativeHeight="251660288" behindDoc="0" locked="0" layoutInCell="1" allowOverlap="0" wp14:anchorId="2ED4B9F7" wp14:editId="2434080E">
            <wp:simplePos x="0" y="0"/>
            <wp:positionH relativeFrom="column">
              <wp:posOffset>4859950</wp:posOffset>
            </wp:positionH>
            <wp:positionV relativeFrom="paragraph">
              <wp:posOffset>399</wp:posOffset>
            </wp:positionV>
            <wp:extent cx="1216800" cy="1800000"/>
            <wp:effectExtent l="0" t="0" r="2540" b="3810"/>
            <wp:wrapSquare wrapText="bothSides"/>
            <wp:docPr id="3" name="Immagine 3" descr="Immagine che contiene perso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persona&#10;&#10;Descrizione generat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16800" cy="1800000"/>
                    </a:xfrm>
                    <a:prstGeom prst="rect">
                      <a:avLst/>
                    </a:prstGeom>
                  </pic:spPr>
                </pic:pic>
              </a:graphicData>
            </a:graphic>
            <wp14:sizeRelH relativeFrom="margin">
              <wp14:pctWidth>0</wp14:pctWidth>
            </wp14:sizeRelH>
            <wp14:sizeRelV relativeFrom="margin">
              <wp14:pctHeight>0</wp14:pctHeight>
            </wp14:sizeRelV>
          </wp:anchor>
        </w:drawing>
      </w:r>
    </w:p>
    <w:p w14:paraId="0000006B" w14:textId="1D2ABA40" w:rsidR="00506ECD" w:rsidRPr="00825E5A" w:rsidRDefault="006109AA">
      <w:pPr>
        <w:pStyle w:val="Titolo1"/>
        <w:rPr>
          <w:rFonts w:ascii="Century Gothic" w:eastAsia="Garamond" w:hAnsi="Century Gothic" w:cs="Garamond"/>
          <w:lang w:val="it-IT"/>
        </w:rPr>
      </w:pPr>
      <w:bookmarkStart w:id="1" w:name="_heading=h.1fob9te" w:colFirst="0" w:colLast="0"/>
      <w:bookmarkEnd w:id="1"/>
      <w:r w:rsidRPr="00825E5A">
        <w:rPr>
          <w:rFonts w:ascii="Century Gothic" w:eastAsia="Garamond" w:hAnsi="Century Gothic" w:cs="Garamond"/>
          <w:lang w:val="it-IT"/>
        </w:rPr>
        <w:t>CANTO III</w:t>
      </w:r>
    </w:p>
    <w:p w14:paraId="0000006C" w14:textId="177DF7EE" w:rsidR="00506ECD" w:rsidRPr="00825E5A" w:rsidRDefault="006109AA">
      <w:pPr>
        <w:spacing w:after="240"/>
        <w:jc w:val="both"/>
        <w:rPr>
          <w:rFonts w:ascii="Century Gothic" w:eastAsia="Garamond" w:hAnsi="Century Gothic" w:cs="Garamond"/>
          <w:b/>
          <w:color w:val="2E2014"/>
          <w:sz w:val="22"/>
          <w:szCs w:val="22"/>
        </w:rPr>
      </w:pPr>
      <w:r w:rsidRPr="00825E5A">
        <w:rPr>
          <w:rFonts w:ascii="Century Gothic" w:eastAsia="Garamond" w:hAnsi="Century Gothic" w:cs="Garamond"/>
          <w:b/>
          <w:color w:val="2E2014"/>
          <w:sz w:val="22"/>
          <w:szCs w:val="22"/>
        </w:rPr>
        <w:t>Quadro: Manfredi</w:t>
      </w:r>
    </w:p>
    <w:p w14:paraId="0000006D" w14:textId="77777777" w:rsidR="00506ECD" w:rsidRPr="00825E5A" w:rsidRDefault="006109AA">
      <w:pPr>
        <w:ind w:left="1416"/>
        <w:rPr>
          <w:rFonts w:ascii="Century Gothic" w:eastAsia="Garamond" w:hAnsi="Century Gothic" w:cs="Garamond"/>
          <w:color w:val="2E2014"/>
          <w:sz w:val="22"/>
          <w:szCs w:val="22"/>
        </w:rPr>
      </w:pPr>
      <w:proofErr w:type="spellStart"/>
      <w:r w:rsidRPr="00825E5A">
        <w:rPr>
          <w:rFonts w:ascii="Century Gothic" w:eastAsia="Garamond" w:hAnsi="Century Gothic" w:cs="Garamond"/>
          <w:color w:val="2E2014"/>
          <w:sz w:val="22"/>
          <w:szCs w:val="22"/>
        </w:rPr>
        <w:t>Orribil</w:t>
      </w:r>
      <w:proofErr w:type="spellEnd"/>
      <w:r w:rsidRPr="00825E5A">
        <w:rPr>
          <w:rFonts w:ascii="Century Gothic" w:eastAsia="Garamond" w:hAnsi="Century Gothic" w:cs="Garamond"/>
          <w:color w:val="2E2014"/>
          <w:sz w:val="22"/>
          <w:szCs w:val="22"/>
        </w:rPr>
        <w:t xml:space="preserve"> </w:t>
      </w:r>
      <w:proofErr w:type="spellStart"/>
      <w:r w:rsidRPr="00825E5A">
        <w:rPr>
          <w:rFonts w:ascii="Century Gothic" w:eastAsia="Garamond" w:hAnsi="Century Gothic" w:cs="Garamond"/>
          <w:color w:val="2E2014"/>
          <w:sz w:val="22"/>
          <w:szCs w:val="22"/>
        </w:rPr>
        <w:t>furon</w:t>
      </w:r>
      <w:proofErr w:type="spellEnd"/>
      <w:r w:rsidRPr="00825E5A">
        <w:rPr>
          <w:rFonts w:ascii="Century Gothic" w:eastAsia="Garamond" w:hAnsi="Century Gothic" w:cs="Garamond"/>
          <w:color w:val="2E2014"/>
          <w:sz w:val="22"/>
          <w:szCs w:val="22"/>
        </w:rPr>
        <w:t xml:space="preserve"> li peccati miei;</w:t>
      </w:r>
    </w:p>
    <w:p w14:paraId="0000006E" w14:textId="77777777" w:rsidR="00506ECD" w:rsidRPr="00825E5A" w:rsidRDefault="006109AA">
      <w:pPr>
        <w:ind w:left="1416"/>
        <w:rPr>
          <w:rFonts w:ascii="Century Gothic" w:eastAsia="Garamond" w:hAnsi="Century Gothic" w:cs="Garamond"/>
          <w:color w:val="2E2014"/>
          <w:sz w:val="22"/>
          <w:szCs w:val="22"/>
        </w:rPr>
      </w:pPr>
      <w:r w:rsidRPr="00825E5A">
        <w:rPr>
          <w:rFonts w:ascii="Century Gothic" w:eastAsia="Garamond" w:hAnsi="Century Gothic" w:cs="Garamond"/>
          <w:color w:val="2E2014"/>
          <w:sz w:val="22"/>
          <w:szCs w:val="22"/>
        </w:rPr>
        <w:t>ma la bontà infinita ha sì gran braccia,</w:t>
      </w:r>
    </w:p>
    <w:p w14:paraId="0000006F" w14:textId="77777777" w:rsidR="00506ECD" w:rsidRPr="00825E5A" w:rsidRDefault="006109AA">
      <w:pPr>
        <w:ind w:left="1416"/>
        <w:rPr>
          <w:rFonts w:ascii="Century Gothic" w:eastAsia="Garamond" w:hAnsi="Century Gothic" w:cs="Garamond"/>
          <w:color w:val="2E2014"/>
          <w:sz w:val="22"/>
          <w:szCs w:val="22"/>
        </w:rPr>
      </w:pPr>
      <w:r w:rsidRPr="00825E5A">
        <w:rPr>
          <w:rFonts w:ascii="Century Gothic" w:eastAsia="Garamond" w:hAnsi="Century Gothic" w:cs="Garamond"/>
          <w:color w:val="2E2014"/>
          <w:sz w:val="22"/>
          <w:szCs w:val="22"/>
        </w:rPr>
        <w:t>che prende ciò che si rivolge a lei.</w:t>
      </w:r>
    </w:p>
    <w:p w14:paraId="00000070" w14:textId="77777777" w:rsidR="00506ECD" w:rsidRPr="00825E5A" w:rsidRDefault="006109AA">
      <w:pPr>
        <w:jc w:val="right"/>
        <w:rPr>
          <w:rFonts w:ascii="Century Gothic" w:eastAsia="Garamond" w:hAnsi="Century Gothic" w:cs="Garamond"/>
          <w:color w:val="2E2014"/>
          <w:sz w:val="22"/>
          <w:szCs w:val="22"/>
        </w:rPr>
      </w:pPr>
      <w:r w:rsidRPr="00825E5A">
        <w:rPr>
          <w:rFonts w:ascii="Century Gothic" w:eastAsia="Garamond" w:hAnsi="Century Gothic" w:cs="Garamond"/>
          <w:color w:val="2E2014"/>
          <w:sz w:val="22"/>
          <w:szCs w:val="22"/>
        </w:rPr>
        <w:t>(III 121-123)</w:t>
      </w:r>
    </w:p>
    <w:p w14:paraId="00000071" w14:textId="77777777" w:rsidR="00506ECD" w:rsidRPr="00825E5A" w:rsidRDefault="00506ECD">
      <w:pPr>
        <w:jc w:val="both"/>
        <w:rPr>
          <w:rFonts w:ascii="Century Gothic" w:eastAsia="Garamond" w:hAnsi="Century Gothic" w:cs="Garamond"/>
          <w:b/>
          <w:color w:val="2E2014"/>
          <w:sz w:val="22"/>
          <w:szCs w:val="22"/>
        </w:rPr>
      </w:pPr>
    </w:p>
    <w:p w14:paraId="00000072" w14:textId="77777777" w:rsidR="00506ECD" w:rsidRPr="00825E5A" w:rsidRDefault="006109AA">
      <w:pPr>
        <w:jc w:val="both"/>
        <w:rPr>
          <w:rFonts w:ascii="Century Gothic" w:eastAsia="Garamond" w:hAnsi="Century Gothic" w:cs="Garamond"/>
          <w:b/>
          <w:color w:val="2E2014"/>
          <w:sz w:val="22"/>
          <w:szCs w:val="22"/>
        </w:rPr>
      </w:pPr>
      <w:r w:rsidRPr="00825E5A">
        <w:rPr>
          <w:rFonts w:ascii="Century Gothic" w:eastAsia="Garamond" w:hAnsi="Century Gothic" w:cs="Garamond"/>
          <w:b/>
          <w:color w:val="2E2014"/>
          <w:sz w:val="22"/>
          <w:szCs w:val="22"/>
        </w:rPr>
        <w:t>Dove siamo:</w:t>
      </w:r>
    </w:p>
    <w:p w14:paraId="00000073" w14:textId="77777777" w:rsidR="00506ECD" w:rsidRPr="00825E5A" w:rsidRDefault="006109AA">
      <w:pPr>
        <w:jc w:val="both"/>
        <w:rPr>
          <w:rFonts w:ascii="Century Gothic" w:eastAsia="Garamond" w:hAnsi="Century Gothic" w:cs="Garamond"/>
          <w:color w:val="000000"/>
          <w:sz w:val="22"/>
          <w:szCs w:val="22"/>
        </w:rPr>
      </w:pPr>
      <w:r w:rsidRPr="00825E5A">
        <w:rPr>
          <w:rFonts w:ascii="Century Gothic" w:eastAsia="Garamond" w:hAnsi="Century Gothic" w:cs="Garamond"/>
          <w:color w:val="000000"/>
          <w:sz w:val="22"/>
          <w:szCs w:val="22"/>
        </w:rPr>
        <w:t>Siamo ancora sulla spiaggia. Dante e Virgilio, arrivati alle prime pendici dell’antipurgatorio, vedono le anime degli scomunicati, a cui chiedono indicazioni sulla strada da percorrere; dal gruppo si stacca re di Sicilia Manfredi, figlio di Federico II, che racconta a Dante la storia della propria fine.</w:t>
      </w:r>
    </w:p>
    <w:p w14:paraId="00000074" w14:textId="77777777" w:rsidR="00506ECD" w:rsidRPr="00825E5A" w:rsidRDefault="00506ECD">
      <w:pPr>
        <w:jc w:val="center"/>
        <w:rPr>
          <w:rFonts w:ascii="Century Gothic" w:eastAsia="Garamond" w:hAnsi="Century Gothic" w:cs="Garamond"/>
          <w:sz w:val="22"/>
          <w:szCs w:val="22"/>
        </w:rPr>
      </w:pPr>
    </w:p>
    <w:p w14:paraId="00000075" w14:textId="77777777" w:rsidR="00506ECD" w:rsidRPr="00825E5A" w:rsidRDefault="006109AA">
      <w:pPr>
        <w:jc w:val="both"/>
        <w:rPr>
          <w:rFonts w:ascii="Century Gothic" w:eastAsia="Garamond" w:hAnsi="Century Gothic" w:cs="Garamond"/>
          <w:b/>
          <w:color w:val="2E2014"/>
          <w:sz w:val="22"/>
          <w:szCs w:val="22"/>
        </w:rPr>
      </w:pPr>
      <w:r w:rsidRPr="00825E5A">
        <w:rPr>
          <w:rFonts w:ascii="Century Gothic" w:eastAsia="Garamond" w:hAnsi="Century Gothic" w:cs="Garamond"/>
          <w:b/>
          <w:sz w:val="22"/>
          <w:szCs w:val="22"/>
        </w:rPr>
        <w:t>Perfino uno scomunicato può essere salvato?</w:t>
      </w:r>
    </w:p>
    <w:p w14:paraId="00000076" w14:textId="77777777" w:rsidR="00506ECD" w:rsidRPr="00825E5A" w:rsidRDefault="00506ECD">
      <w:pPr>
        <w:jc w:val="both"/>
        <w:rPr>
          <w:rFonts w:ascii="Century Gothic" w:eastAsia="Garamond" w:hAnsi="Century Gothic" w:cs="Garamond"/>
          <w:b/>
          <w:color w:val="2E2014"/>
          <w:sz w:val="22"/>
          <w:szCs w:val="22"/>
        </w:rPr>
      </w:pPr>
    </w:p>
    <w:p w14:paraId="00000077" w14:textId="77777777" w:rsidR="00506ECD" w:rsidRPr="00825E5A" w:rsidRDefault="00E02F92">
      <w:pPr>
        <w:jc w:val="both"/>
        <w:rPr>
          <w:rFonts w:ascii="Century Gothic" w:eastAsia="Garamond" w:hAnsi="Century Gothic" w:cs="Garamond"/>
          <w:color w:val="2E2014"/>
          <w:sz w:val="22"/>
          <w:szCs w:val="22"/>
        </w:rPr>
      </w:pPr>
      <w:sdt>
        <w:sdtPr>
          <w:rPr>
            <w:rFonts w:ascii="Century Gothic" w:hAnsi="Century Gothic"/>
          </w:rPr>
          <w:tag w:val="goog_rdk_2"/>
          <w:id w:val="244391056"/>
        </w:sdtPr>
        <w:sdtEndPr/>
        <w:sdtContent>
          <w:r w:rsidR="006109AA" w:rsidRPr="00825E5A">
            <w:rPr>
              <w:rFonts w:ascii="Century Gothic" w:eastAsia="Cardo" w:hAnsi="Century Gothic" w:cs="Cardo"/>
              <w:color w:val="2E2014"/>
              <w:sz w:val="22"/>
              <w:szCs w:val="22"/>
            </w:rPr>
            <w:t xml:space="preserve">Manfredi, ultimo re svevo di Sicilia, più volte scomunicato, ferito a morte in battaglia, si è pentito proprio all’ultimo istante. E per questo è stato salvato. Com’è possibile? È possibile </w:t>
          </w:r>
          <w:proofErr w:type="spellStart"/>
          <w:r w:rsidR="006109AA" w:rsidRPr="00825E5A">
            <w:rPr>
              <w:rFonts w:ascii="Century Gothic" w:eastAsia="Cardo" w:hAnsi="Century Gothic" w:cs="Cardo"/>
              <w:color w:val="2E2014"/>
              <w:sz w:val="22"/>
              <w:szCs w:val="22"/>
            </w:rPr>
            <w:t>perche</w:t>
          </w:r>
          <w:proofErr w:type="spellEnd"/>
          <w:r w:rsidR="006109AA" w:rsidRPr="00825E5A">
            <w:rPr>
              <w:rFonts w:ascii="Century Gothic" w:eastAsia="Cardo" w:hAnsi="Century Gothic" w:cs="Cardo"/>
              <w:color w:val="2E2014"/>
              <w:sz w:val="22"/>
              <w:szCs w:val="22"/>
            </w:rPr>
            <w:t xml:space="preserve">́ </w:t>
          </w:r>
        </w:sdtContent>
      </w:sdt>
      <w:r w:rsidR="006109AA" w:rsidRPr="00825E5A">
        <w:rPr>
          <w:rFonts w:ascii="Century Gothic" w:eastAsia="Garamond" w:hAnsi="Century Gothic" w:cs="Garamond"/>
          <w:b/>
          <w:color w:val="2E2014"/>
          <w:sz w:val="22"/>
          <w:szCs w:val="22"/>
        </w:rPr>
        <w:t>la vita si gioca sempre nel presente</w:t>
      </w:r>
      <w:r w:rsidR="006109AA" w:rsidRPr="00825E5A">
        <w:rPr>
          <w:rFonts w:ascii="Century Gothic" w:eastAsia="Garamond" w:hAnsi="Century Gothic" w:cs="Garamond"/>
          <w:color w:val="2E2014"/>
          <w:sz w:val="22"/>
          <w:szCs w:val="22"/>
        </w:rPr>
        <w:t xml:space="preserve">. In ogni istante io decido chi sono, chi voglio essere, che valore ha quel che ho fatto e quel che sono stato fino a quel momento. </w:t>
      </w:r>
      <w:sdt>
        <w:sdtPr>
          <w:rPr>
            <w:rFonts w:ascii="Century Gothic" w:hAnsi="Century Gothic"/>
          </w:rPr>
          <w:tag w:val="goog_rdk_3"/>
          <w:id w:val="48503912"/>
        </w:sdtPr>
        <w:sdtEndPr/>
        <w:sdtContent>
          <w:r w:rsidR="006109AA" w:rsidRPr="00825E5A">
            <w:rPr>
              <w:rFonts w:ascii="Century Gothic" w:eastAsia="Cardo" w:hAnsi="Century Gothic" w:cs="Cardo"/>
              <w:b/>
              <w:color w:val="2E2014"/>
              <w:sz w:val="22"/>
              <w:szCs w:val="22"/>
            </w:rPr>
            <w:t>La vita è fatta, in fondo, di due cose: storia e libertà</w:t>
          </w:r>
        </w:sdtContent>
      </w:sdt>
      <w:sdt>
        <w:sdtPr>
          <w:rPr>
            <w:rFonts w:ascii="Century Gothic" w:hAnsi="Century Gothic"/>
          </w:rPr>
          <w:tag w:val="goog_rdk_4"/>
          <w:id w:val="398171010"/>
        </w:sdtPr>
        <w:sdtEndPr/>
        <w:sdtContent>
          <w:r w:rsidR="006109AA" w:rsidRPr="00825E5A">
            <w:rPr>
              <w:rFonts w:ascii="Century Gothic" w:eastAsia="Cardo" w:hAnsi="Century Gothic" w:cs="Cardo"/>
              <w:color w:val="2E2014"/>
              <w:sz w:val="22"/>
              <w:szCs w:val="22"/>
            </w:rPr>
            <w:t xml:space="preserve">. La storia, </w:t>
          </w:r>
          <w:proofErr w:type="spellStart"/>
          <w:r w:rsidR="006109AA" w:rsidRPr="00825E5A">
            <w:rPr>
              <w:rFonts w:ascii="Century Gothic" w:eastAsia="Cardo" w:hAnsi="Century Gothic" w:cs="Cardo"/>
              <w:color w:val="2E2014"/>
              <w:sz w:val="22"/>
              <w:szCs w:val="22"/>
            </w:rPr>
            <w:t>cioe</w:t>
          </w:r>
          <w:proofErr w:type="spellEnd"/>
          <w:r w:rsidR="006109AA" w:rsidRPr="00825E5A">
            <w:rPr>
              <w:rFonts w:ascii="Century Gothic" w:eastAsia="Cardo" w:hAnsi="Century Gothic" w:cs="Cardo"/>
              <w:color w:val="2E2014"/>
              <w:sz w:val="22"/>
              <w:szCs w:val="22"/>
            </w:rPr>
            <w:t xml:space="preserve">̀ quel che ho visto, ho imparato, ho fatto. E la libertà, </w:t>
          </w:r>
          <w:proofErr w:type="spellStart"/>
          <w:r w:rsidR="006109AA" w:rsidRPr="00825E5A">
            <w:rPr>
              <w:rFonts w:ascii="Century Gothic" w:eastAsia="Cardo" w:hAnsi="Century Gothic" w:cs="Cardo"/>
              <w:color w:val="2E2014"/>
              <w:sz w:val="22"/>
              <w:szCs w:val="22"/>
            </w:rPr>
            <w:t>cioe</w:t>
          </w:r>
          <w:proofErr w:type="spellEnd"/>
          <w:r w:rsidR="006109AA" w:rsidRPr="00825E5A">
            <w:rPr>
              <w:rFonts w:ascii="Century Gothic" w:eastAsia="Cardo" w:hAnsi="Century Gothic" w:cs="Cardo"/>
              <w:color w:val="2E2014"/>
              <w:sz w:val="22"/>
              <w:szCs w:val="22"/>
            </w:rPr>
            <w:t xml:space="preserve">̀ l’uso che io decido di fare della storia adesso. </w:t>
          </w:r>
        </w:sdtContent>
      </w:sdt>
    </w:p>
    <w:p w14:paraId="00000078" w14:textId="77777777" w:rsidR="00506ECD" w:rsidRPr="00825E5A" w:rsidRDefault="00E02F92">
      <w:pPr>
        <w:jc w:val="both"/>
        <w:rPr>
          <w:rFonts w:ascii="Century Gothic" w:eastAsia="Garamond" w:hAnsi="Century Gothic" w:cs="Garamond"/>
          <w:sz w:val="22"/>
          <w:szCs w:val="22"/>
        </w:rPr>
      </w:pPr>
      <w:sdt>
        <w:sdtPr>
          <w:rPr>
            <w:rFonts w:ascii="Century Gothic" w:hAnsi="Century Gothic"/>
          </w:rPr>
          <w:tag w:val="goog_rdk_5"/>
          <w:id w:val="696980802"/>
        </w:sdtPr>
        <w:sdtEndPr/>
        <w:sdtContent>
          <w:r w:rsidR="006109AA" w:rsidRPr="00825E5A">
            <w:rPr>
              <w:rFonts w:ascii="Century Gothic" w:eastAsia="Cardo" w:hAnsi="Century Gothic" w:cs="Cardo"/>
              <w:color w:val="2E2014"/>
              <w:sz w:val="22"/>
              <w:szCs w:val="22"/>
            </w:rPr>
            <w:t xml:space="preserve">Questa è la sfida: basta che nell’istante presente si sia capaci di riconoscere il proprio bisogno di perdono e </w:t>
          </w:r>
        </w:sdtContent>
      </w:sdt>
      <w:r w:rsidR="006109AA" w:rsidRPr="00825E5A">
        <w:rPr>
          <w:rFonts w:ascii="Century Gothic" w:eastAsia="Garamond" w:hAnsi="Century Gothic" w:cs="Garamond"/>
          <w:b/>
          <w:color w:val="2E2014"/>
          <w:sz w:val="22"/>
          <w:szCs w:val="22"/>
        </w:rPr>
        <w:t>nemmeno la scomunica impedisce che l’amore di Dio possa tornare a riprendersi l’anima pentita</w:t>
      </w:r>
      <w:r w:rsidR="006109AA" w:rsidRPr="00825E5A">
        <w:rPr>
          <w:rFonts w:ascii="Century Gothic" w:eastAsia="Garamond" w:hAnsi="Century Gothic" w:cs="Garamond"/>
          <w:color w:val="2E2014"/>
          <w:sz w:val="22"/>
          <w:szCs w:val="22"/>
        </w:rPr>
        <w:t>. Senza che la sentenza ecclesiastica sia vanificata:</w:t>
      </w:r>
      <w:proofErr w:type="gramStart"/>
      <w:r w:rsidR="006109AA" w:rsidRPr="00825E5A">
        <w:rPr>
          <w:rFonts w:ascii="Century Gothic" w:eastAsia="Garamond" w:hAnsi="Century Gothic" w:cs="Garamond"/>
          <w:color w:val="2E2014"/>
          <w:sz w:val="22"/>
          <w:szCs w:val="22"/>
        </w:rPr>
        <w:t xml:space="preserve">  </w:t>
      </w:r>
      <w:proofErr w:type="gramEnd"/>
      <w:r w:rsidR="006109AA" w:rsidRPr="00825E5A">
        <w:rPr>
          <w:rFonts w:ascii="Century Gothic" w:eastAsia="Garamond" w:hAnsi="Century Gothic" w:cs="Garamond"/>
          <w:color w:val="2E2014"/>
          <w:sz w:val="22"/>
          <w:szCs w:val="22"/>
        </w:rPr>
        <w:t>chi muore scomunicato d</w:t>
      </w:r>
      <w:r w:rsidR="006109AA" w:rsidRPr="00825E5A">
        <w:rPr>
          <w:rFonts w:ascii="Century Gothic" w:eastAsia="Garamond" w:hAnsi="Century Gothic" w:cs="Garamond"/>
          <w:sz w:val="22"/>
          <w:szCs w:val="22"/>
        </w:rPr>
        <w:t xml:space="preserve">eve trascorrere nell’antipurgatorio un tempo trenta volte superiore a quello in cui ha vissuto da scomunicato sulla terra. È giusto che esistano norme e leggi, ma </w:t>
      </w:r>
      <w:r w:rsidR="006109AA" w:rsidRPr="00825E5A">
        <w:rPr>
          <w:rFonts w:ascii="Century Gothic" w:eastAsia="Garamond" w:hAnsi="Century Gothic" w:cs="Garamond"/>
          <w:b/>
          <w:sz w:val="22"/>
          <w:szCs w:val="22"/>
        </w:rPr>
        <w:t>la misericordia di Dio è così grande che può superare ogni norma</w:t>
      </w:r>
      <w:r w:rsidR="006109AA" w:rsidRPr="00825E5A">
        <w:rPr>
          <w:rFonts w:ascii="Century Gothic" w:eastAsia="Garamond" w:hAnsi="Century Gothic" w:cs="Garamond"/>
          <w:sz w:val="22"/>
          <w:szCs w:val="22"/>
        </w:rPr>
        <w:t>, ogni legge, ogni sentenza emessa in questo mondo.</w:t>
      </w:r>
    </w:p>
    <w:p w14:paraId="00000079" w14:textId="77777777" w:rsidR="00506ECD" w:rsidRPr="00825E5A" w:rsidRDefault="00506ECD">
      <w:pPr>
        <w:jc w:val="both"/>
        <w:rPr>
          <w:rFonts w:ascii="Century Gothic" w:eastAsia="Garamond" w:hAnsi="Century Gothic" w:cs="Garamond"/>
          <w:sz w:val="22"/>
          <w:szCs w:val="22"/>
        </w:rPr>
      </w:pPr>
    </w:p>
    <w:p w14:paraId="0000007A" w14:textId="77777777" w:rsidR="00506ECD" w:rsidRPr="00825E5A" w:rsidRDefault="006109AA">
      <w:pPr>
        <w:jc w:val="both"/>
        <w:rPr>
          <w:rFonts w:ascii="Century Gothic" w:eastAsia="Garamond" w:hAnsi="Century Gothic" w:cs="Garamond"/>
          <w:sz w:val="22"/>
          <w:szCs w:val="22"/>
        </w:rPr>
      </w:pPr>
      <w:r w:rsidRPr="00825E5A">
        <w:rPr>
          <w:rFonts w:ascii="Century Gothic" w:eastAsia="Garamond" w:hAnsi="Century Gothic" w:cs="Garamond"/>
          <w:sz w:val="22"/>
          <w:szCs w:val="22"/>
        </w:rPr>
        <w:t>FRASI:</w:t>
      </w:r>
    </w:p>
    <w:p w14:paraId="0000007B" w14:textId="77777777" w:rsidR="00506ECD" w:rsidRPr="00825E5A" w:rsidRDefault="00E02F92">
      <w:pPr>
        <w:jc w:val="both"/>
        <w:rPr>
          <w:rFonts w:ascii="Century Gothic" w:eastAsia="Garamond" w:hAnsi="Century Gothic" w:cs="Garamond"/>
          <w:sz w:val="22"/>
          <w:szCs w:val="22"/>
        </w:rPr>
      </w:pPr>
      <w:sdt>
        <w:sdtPr>
          <w:rPr>
            <w:rFonts w:ascii="Century Gothic" w:hAnsi="Century Gothic"/>
          </w:rPr>
          <w:tag w:val="goog_rdk_6"/>
          <w:id w:val="-1040435449"/>
        </w:sdtPr>
        <w:sdtEndPr/>
        <w:sdtContent>
          <w:r w:rsidR="006109AA" w:rsidRPr="00825E5A">
            <w:rPr>
              <w:rFonts w:ascii="Century Gothic" w:eastAsia="Cardo" w:hAnsi="Century Gothic" w:cs="Cardo"/>
              <w:sz w:val="22"/>
              <w:szCs w:val="22"/>
            </w:rPr>
            <w:t>L’</w:t>
          </w:r>
          <w:proofErr w:type="spellStart"/>
          <w:r w:rsidR="006109AA" w:rsidRPr="00825E5A">
            <w:rPr>
              <w:rFonts w:ascii="Century Gothic" w:eastAsia="Cardo" w:hAnsi="Century Gothic" w:cs="Cardo"/>
              <w:sz w:val="22"/>
              <w:szCs w:val="22"/>
            </w:rPr>
            <w:t>originalita</w:t>
          </w:r>
          <w:proofErr w:type="spellEnd"/>
          <w:r w:rsidR="006109AA" w:rsidRPr="00825E5A">
            <w:rPr>
              <w:rFonts w:ascii="Century Gothic" w:eastAsia="Cardo" w:hAnsi="Century Gothic" w:cs="Cardo"/>
              <w:sz w:val="22"/>
              <w:szCs w:val="22"/>
            </w:rPr>
            <w:t>̀ vera è quella di chi ha deciso di scoprire la propria origine</w:t>
          </w:r>
          <w:r w:rsidR="006109AA" w:rsidRPr="00825E5A">
            <w:rPr>
              <w:rFonts w:ascii="Century Gothic" w:eastAsia="Cardo" w:hAnsi="Century Gothic" w:cs="Cardo"/>
              <w:sz w:val="22"/>
              <w:szCs w:val="22"/>
            </w:rPr>
            <w:tab/>
          </w:r>
          <w:r w:rsidR="006109AA" w:rsidRPr="00825E5A">
            <w:rPr>
              <w:rFonts w:ascii="Century Gothic" w:eastAsia="Cardo" w:hAnsi="Century Gothic" w:cs="Cardo"/>
              <w:sz w:val="22"/>
              <w:szCs w:val="22"/>
            </w:rPr>
            <w:tab/>
          </w:r>
        </w:sdtContent>
      </w:sdt>
    </w:p>
    <w:p w14:paraId="0000007C" w14:textId="77777777" w:rsidR="00506ECD" w:rsidRPr="00825E5A" w:rsidRDefault="006109AA">
      <w:pPr>
        <w:spacing w:before="240" w:after="240"/>
        <w:jc w:val="both"/>
        <w:rPr>
          <w:rFonts w:ascii="Century Gothic" w:eastAsia="Garamond" w:hAnsi="Century Gothic" w:cs="Garamond"/>
          <w:sz w:val="22"/>
          <w:szCs w:val="22"/>
        </w:rPr>
      </w:pPr>
      <w:r w:rsidRPr="00825E5A">
        <w:rPr>
          <w:rFonts w:ascii="Century Gothic" w:eastAsia="Garamond" w:hAnsi="Century Gothic" w:cs="Garamond"/>
          <w:sz w:val="22"/>
          <w:szCs w:val="22"/>
        </w:rPr>
        <w:t xml:space="preserve">La vita si gioca sempre nell’istante </w:t>
      </w:r>
      <w:r w:rsidRPr="00825E5A">
        <w:rPr>
          <w:rFonts w:ascii="Century Gothic" w:eastAsia="Garamond" w:hAnsi="Century Gothic" w:cs="Garamond"/>
          <w:sz w:val="22"/>
          <w:szCs w:val="22"/>
        </w:rPr>
        <w:tab/>
      </w:r>
      <w:r w:rsidRPr="00825E5A">
        <w:rPr>
          <w:rFonts w:ascii="Century Gothic" w:eastAsia="Garamond" w:hAnsi="Century Gothic" w:cs="Garamond"/>
          <w:sz w:val="22"/>
          <w:szCs w:val="22"/>
        </w:rPr>
        <w:tab/>
      </w:r>
      <w:r w:rsidRPr="00825E5A">
        <w:rPr>
          <w:rFonts w:ascii="Century Gothic" w:eastAsia="Garamond" w:hAnsi="Century Gothic" w:cs="Garamond"/>
          <w:sz w:val="22"/>
          <w:szCs w:val="22"/>
        </w:rPr>
        <w:tab/>
      </w:r>
      <w:r w:rsidRPr="00825E5A">
        <w:rPr>
          <w:rFonts w:ascii="Century Gothic" w:eastAsia="Garamond" w:hAnsi="Century Gothic" w:cs="Garamond"/>
          <w:sz w:val="22"/>
          <w:szCs w:val="22"/>
        </w:rPr>
        <w:tab/>
      </w:r>
      <w:r w:rsidRPr="00825E5A">
        <w:rPr>
          <w:rFonts w:ascii="Century Gothic" w:eastAsia="Garamond" w:hAnsi="Century Gothic" w:cs="Garamond"/>
          <w:sz w:val="22"/>
          <w:szCs w:val="22"/>
        </w:rPr>
        <w:tab/>
      </w:r>
    </w:p>
    <w:p w14:paraId="0000007D" w14:textId="77777777" w:rsidR="00506ECD" w:rsidRPr="00825E5A" w:rsidRDefault="00E02F92">
      <w:pPr>
        <w:spacing w:before="240" w:after="240"/>
        <w:jc w:val="both"/>
        <w:rPr>
          <w:rFonts w:ascii="Century Gothic" w:eastAsia="Garamond" w:hAnsi="Century Gothic" w:cs="Garamond"/>
          <w:sz w:val="22"/>
          <w:szCs w:val="22"/>
        </w:rPr>
      </w:pPr>
      <w:sdt>
        <w:sdtPr>
          <w:rPr>
            <w:rFonts w:ascii="Century Gothic" w:hAnsi="Century Gothic"/>
          </w:rPr>
          <w:tag w:val="goog_rdk_7"/>
          <w:id w:val="1490671716"/>
        </w:sdtPr>
        <w:sdtEndPr/>
        <w:sdtContent>
          <w:r w:rsidR="006109AA" w:rsidRPr="00825E5A">
            <w:rPr>
              <w:rFonts w:ascii="Century Gothic" w:eastAsia="Cardo" w:hAnsi="Century Gothic" w:cs="Cardo"/>
              <w:sz w:val="22"/>
              <w:szCs w:val="22"/>
            </w:rPr>
            <w:t xml:space="preserve">Perder tempo a chi </w:t>
          </w:r>
          <w:proofErr w:type="spellStart"/>
          <w:r w:rsidR="006109AA" w:rsidRPr="00825E5A">
            <w:rPr>
              <w:rFonts w:ascii="Century Gothic" w:eastAsia="Cardo" w:hAnsi="Century Gothic" w:cs="Cardo"/>
              <w:sz w:val="22"/>
              <w:szCs w:val="22"/>
            </w:rPr>
            <w:t>piu</w:t>
          </w:r>
          <w:proofErr w:type="spellEnd"/>
          <w:r w:rsidR="006109AA" w:rsidRPr="00825E5A">
            <w:rPr>
              <w:rFonts w:ascii="Century Gothic" w:eastAsia="Cardo" w:hAnsi="Century Gothic" w:cs="Cardo"/>
              <w:sz w:val="22"/>
              <w:szCs w:val="22"/>
            </w:rPr>
            <w:t xml:space="preserve">̀ sa </w:t>
          </w:r>
          <w:proofErr w:type="spellStart"/>
          <w:r w:rsidR="006109AA" w:rsidRPr="00825E5A">
            <w:rPr>
              <w:rFonts w:ascii="Century Gothic" w:eastAsia="Cardo" w:hAnsi="Century Gothic" w:cs="Cardo"/>
              <w:sz w:val="22"/>
              <w:szCs w:val="22"/>
            </w:rPr>
            <w:t>piu</w:t>
          </w:r>
          <w:proofErr w:type="spellEnd"/>
          <w:r w:rsidR="006109AA" w:rsidRPr="00825E5A">
            <w:rPr>
              <w:rFonts w:ascii="Century Gothic" w:eastAsia="Cardo" w:hAnsi="Century Gothic" w:cs="Cardo"/>
              <w:sz w:val="22"/>
              <w:szCs w:val="22"/>
            </w:rPr>
            <w:t xml:space="preserve">̀ spiace </w:t>
          </w:r>
        </w:sdtContent>
      </w:sdt>
    </w:p>
    <w:p w14:paraId="0000007E" w14:textId="77777777" w:rsidR="00506ECD" w:rsidRPr="00825E5A" w:rsidRDefault="006109AA">
      <w:pPr>
        <w:spacing w:before="240" w:after="240" w:line="276" w:lineRule="auto"/>
        <w:jc w:val="both"/>
        <w:rPr>
          <w:rFonts w:ascii="Century Gothic" w:eastAsia="Times New Roman" w:hAnsi="Century Gothic" w:cs="Times New Roman"/>
          <w:sz w:val="22"/>
          <w:szCs w:val="22"/>
        </w:rPr>
      </w:pPr>
      <w:r w:rsidRPr="00825E5A">
        <w:rPr>
          <w:rFonts w:ascii="Century Gothic" w:eastAsia="Garamond" w:hAnsi="Century Gothic" w:cs="Garamond"/>
          <w:sz w:val="22"/>
          <w:szCs w:val="22"/>
        </w:rPr>
        <w:t>Il passato non c’è più, il futuro non c’è ancora: esistiamo solo nel presente.</w:t>
      </w:r>
    </w:p>
    <w:p w14:paraId="0000007F" w14:textId="77777777" w:rsidR="00506ECD" w:rsidRPr="00825E5A" w:rsidRDefault="00506ECD">
      <w:pPr>
        <w:spacing w:before="240" w:after="240"/>
        <w:jc w:val="both"/>
        <w:rPr>
          <w:rFonts w:ascii="Century Gothic" w:eastAsia="Garamond" w:hAnsi="Century Gothic" w:cs="Garamond"/>
          <w:sz w:val="22"/>
          <w:szCs w:val="22"/>
        </w:rPr>
      </w:pPr>
    </w:p>
    <w:p w14:paraId="00000080" w14:textId="77777777" w:rsidR="00506ECD" w:rsidRPr="00825E5A" w:rsidRDefault="006109AA">
      <w:pPr>
        <w:jc w:val="both"/>
        <w:rPr>
          <w:rFonts w:ascii="Century Gothic" w:eastAsia="Garamond" w:hAnsi="Century Gothic" w:cs="Garamond"/>
          <w:b/>
          <w:color w:val="2E2014"/>
          <w:sz w:val="22"/>
          <w:szCs w:val="22"/>
        </w:rPr>
      </w:pPr>
      <w:r w:rsidRPr="00825E5A">
        <w:rPr>
          <w:rFonts w:ascii="Century Gothic" w:hAnsi="Century Gothic"/>
        </w:rPr>
        <w:br w:type="page"/>
      </w:r>
    </w:p>
    <w:p w14:paraId="00000081" w14:textId="65E26630" w:rsidR="00506ECD" w:rsidRPr="00825E5A" w:rsidRDefault="005C6EE0">
      <w:pPr>
        <w:pStyle w:val="Titolo1"/>
        <w:rPr>
          <w:rFonts w:ascii="Century Gothic" w:eastAsia="Garamond" w:hAnsi="Century Gothic" w:cs="Garamond"/>
          <w:lang w:val="it-IT"/>
        </w:rPr>
      </w:pPr>
      <w:bookmarkStart w:id="2" w:name="_heading=h.3znysh7" w:colFirst="0" w:colLast="0"/>
      <w:bookmarkEnd w:id="2"/>
      <w:r>
        <w:rPr>
          <w:rFonts w:ascii="Century Gothic" w:eastAsia="Garamond" w:hAnsi="Century Gothic" w:cs="Garamond"/>
          <w:noProof/>
          <w:lang w:val="it-IT"/>
        </w:rPr>
        <w:lastRenderedPageBreak/>
        <w:drawing>
          <wp:anchor distT="0" distB="0" distL="114300" distR="114300" simplePos="0" relativeHeight="251661312" behindDoc="0" locked="0" layoutInCell="1" allowOverlap="1" wp14:anchorId="28BBA5B4" wp14:editId="311A99E3">
            <wp:simplePos x="0" y="0"/>
            <wp:positionH relativeFrom="column">
              <wp:posOffset>4873522</wp:posOffset>
            </wp:positionH>
            <wp:positionV relativeFrom="paragraph">
              <wp:posOffset>384</wp:posOffset>
            </wp:positionV>
            <wp:extent cx="1188000" cy="1800000"/>
            <wp:effectExtent l="0" t="0" r="6350" b="3810"/>
            <wp:wrapSquare wrapText="bothSides"/>
            <wp:docPr id="4" name="Immagine 4" descr="Immagine che contiene esterni, perso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esterni, persona&#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88000" cy="1800000"/>
                    </a:xfrm>
                    <a:prstGeom prst="rect">
                      <a:avLst/>
                    </a:prstGeom>
                  </pic:spPr>
                </pic:pic>
              </a:graphicData>
            </a:graphic>
            <wp14:sizeRelH relativeFrom="margin">
              <wp14:pctWidth>0</wp14:pctWidth>
            </wp14:sizeRelH>
            <wp14:sizeRelV relativeFrom="margin">
              <wp14:pctHeight>0</wp14:pctHeight>
            </wp14:sizeRelV>
          </wp:anchor>
        </w:drawing>
      </w:r>
      <w:r w:rsidR="006109AA" w:rsidRPr="00825E5A">
        <w:rPr>
          <w:rFonts w:ascii="Century Gothic" w:eastAsia="Garamond" w:hAnsi="Century Gothic" w:cs="Garamond"/>
          <w:lang w:val="it-IT"/>
        </w:rPr>
        <w:t>CANTO IV</w:t>
      </w:r>
    </w:p>
    <w:p w14:paraId="00000082" w14:textId="77777777" w:rsidR="00506ECD" w:rsidRPr="00825E5A" w:rsidRDefault="006109AA">
      <w:pPr>
        <w:spacing w:after="240"/>
        <w:jc w:val="both"/>
        <w:rPr>
          <w:rFonts w:ascii="Century Gothic" w:eastAsia="Garamond" w:hAnsi="Century Gothic" w:cs="Garamond"/>
          <w:b/>
          <w:color w:val="2E2014"/>
          <w:sz w:val="22"/>
          <w:szCs w:val="22"/>
        </w:rPr>
      </w:pPr>
      <w:r w:rsidRPr="00825E5A">
        <w:rPr>
          <w:rFonts w:ascii="Century Gothic" w:eastAsia="Garamond" w:hAnsi="Century Gothic" w:cs="Garamond"/>
          <w:b/>
          <w:color w:val="2E2014"/>
          <w:sz w:val="22"/>
          <w:szCs w:val="22"/>
        </w:rPr>
        <w:t>Quadro: La scalata</w:t>
      </w:r>
    </w:p>
    <w:p w14:paraId="00000083" w14:textId="77777777" w:rsidR="00506ECD" w:rsidRPr="00825E5A" w:rsidRDefault="00506ECD">
      <w:pPr>
        <w:jc w:val="both"/>
        <w:rPr>
          <w:rFonts w:ascii="Century Gothic" w:eastAsia="Garamond" w:hAnsi="Century Gothic" w:cs="Garamond"/>
          <w:b/>
          <w:color w:val="2E2014"/>
          <w:sz w:val="22"/>
          <w:szCs w:val="22"/>
        </w:rPr>
      </w:pPr>
    </w:p>
    <w:p w14:paraId="00000084" w14:textId="77777777" w:rsidR="00506ECD" w:rsidRPr="00825E5A" w:rsidRDefault="006109AA">
      <w:pPr>
        <w:ind w:left="1416"/>
        <w:jc w:val="both"/>
        <w:rPr>
          <w:rFonts w:ascii="Century Gothic" w:eastAsia="Garamond" w:hAnsi="Century Gothic" w:cs="Garamond"/>
          <w:color w:val="2E2014"/>
          <w:sz w:val="22"/>
          <w:szCs w:val="22"/>
        </w:rPr>
      </w:pPr>
      <w:r w:rsidRPr="00825E5A">
        <w:rPr>
          <w:rFonts w:ascii="Century Gothic" w:eastAsia="Garamond" w:hAnsi="Century Gothic" w:cs="Garamond"/>
          <w:color w:val="2E2014"/>
          <w:sz w:val="22"/>
          <w:szCs w:val="22"/>
        </w:rPr>
        <w:t xml:space="preserve">Noi </w:t>
      </w:r>
      <w:proofErr w:type="spellStart"/>
      <w:r w:rsidRPr="00825E5A">
        <w:rPr>
          <w:rFonts w:ascii="Century Gothic" w:eastAsia="Garamond" w:hAnsi="Century Gothic" w:cs="Garamond"/>
          <w:color w:val="2E2014"/>
          <w:sz w:val="22"/>
          <w:szCs w:val="22"/>
        </w:rPr>
        <w:t>salavam</w:t>
      </w:r>
      <w:proofErr w:type="spellEnd"/>
      <w:r w:rsidRPr="00825E5A">
        <w:rPr>
          <w:rFonts w:ascii="Century Gothic" w:eastAsia="Garamond" w:hAnsi="Century Gothic" w:cs="Garamond"/>
          <w:color w:val="2E2014"/>
          <w:sz w:val="22"/>
          <w:szCs w:val="22"/>
        </w:rPr>
        <w:t xml:space="preserve"> per entro ’l sasso rotto,</w:t>
      </w:r>
    </w:p>
    <w:p w14:paraId="00000085" w14:textId="77777777" w:rsidR="00506ECD" w:rsidRPr="00825E5A" w:rsidRDefault="006109AA">
      <w:pPr>
        <w:ind w:left="1416"/>
        <w:jc w:val="both"/>
        <w:rPr>
          <w:rFonts w:ascii="Century Gothic" w:eastAsia="Garamond" w:hAnsi="Century Gothic" w:cs="Garamond"/>
          <w:color w:val="2E2014"/>
          <w:sz w:val="22"/>
          <w:szCs w:val="22"/>
        </w:rPr>
      </w:pPr>
      <w:r w:rsidRPr="00825E5A">
        <w:rPr>
          <w:rFonts w:ascii="Century Gothic" w:eastAsia="Garamond" w:hAnsi="Century Gothic" w:cs="Garamond"/>
          <w:color w:val="2E2014"/>
          <w:sz w:val="22"/>
          <w:szCs w:val="22"/>
        </w:rPr>
        <w:t>e d’</w:t>
      </w:r>
      <w:proofErr w:type="spellStart"/>
      <w:r w:rsidRPr="00825E5A">
        <w:rPr>
          <w:rFonts w:ascii="Century Gothic" w:eastAsia="Garamond" w:hAnsi="Century Gothic" w:cs="Garamond"/>
          <w:color w:val="2E2014"/>
          <w:sz w:val="22"/>
          <w:szCs w:val="22"/>
        </w:rPr>
        <w:t>ogne</w:t>
      </w:r>
      <w:proofErr w:type="spellEnd"/>
      <w:r w:rsidRPr="00825E5A">
        <w:rPr>
          <w:rFonts w:ascii="Century Gothic" w:eastAsia="Garamond" w:hAnsi="Century Gothic" w:cs="Garamond"/>
          <w:color w:val="2E2014"/>
          <w:sz w:val="22"/>
          <w:szCs w:val="22"/>
        </w:rPr>
        <w:t xml:space="preserve"> lato ne </w:t>
      </w:r>
      <w:proofErr w:type="spellStart"/>
      <w:r w:rsidRPr="00825E5A">
        <w:rPr>
          <w:rFonts w:ascii="Century Gothic" w:eastAsia="Garamond" w:hAnsi="Century Gothic" w:cs="Garamond"/>
          <w:color w:val="2E2014"/>
          <w:sz w:val="22"/>
          <w:szCs w:val="22"/>
        </w:rPr>
        <w:t>stringea</w:t>
      </w:r>
      <w:proofErr w:type="spellEnd"/>
      <w:r w:rsidRPr="00825E5A">
        <w:rPr>
          <w:rFonts w:ascii="Century Gothic" w:eastAsia="Garamond" w:hAnsi="Century Gothic" w:cs="Garamond"/>
          <w:color w:val="2E2014"/>
          <w:sz w:val="22"/>
          <w:szCs w:val="22"/>
        </w:rPr>
        <w:t xml:space="preserve"> lo stremo,</w:t>
      </w:r>
    </w:p>
    <w:p w14:paraId="00000086" w14:textId="77777777" w:rsidR="00506ECD" w:rsidRPr="00825E5A" w:rsidRDefault="006109AA">
      <w:pPr>
        <w:ind w:left="1416"/>
        <w:jc w:val="both"/>
        <w:rPr>
          <w:rFonts w:ascii="Century Gothic" w:eastAsia="Garamond" w:hAnsi="Century Gothic" w:cs="Garamond"/>
          <w:color w:val="2E2014"/>
          <w:sz w:val="22"/>
          <w:szCs w:val="22"/>
        </w:rPr>
      </w:pPr>
      <w:r w:rsidRPr="00825E5A">
        <w:rPr>
          <w:rFonts w:ascii="Century Gothic" w:eastAsia="Garamond" w:hAnsi="Century Gothic" w:cs="Garamond"/>
          <w:color w:val="2E2014"/>
          <w:sz w:val="22"/>
          <w:szCs w:val="22"/>
        </w:rPr>
        <w:t xml:space="preserve">e piedi e man </w:t>
      </w:r>
      <w:proofErr w:type="spellStart"/>
      <w:r w:rsidRPr="00825E5A">
        <w:rPr>
          <w:rFonts w:ascii="Century Gothic" w:eastAsia="Garamond" w:hAnsi="Century Gothic" w:cs="Garamond"/>
          <w:color w:val="2E2014"/>
          <w:sz w:val="22"/>
          <w:szCs w:val="22"/>
        </w:rPr>
        <w:t>volea</w:t>
      </w:r>
      <w:proofErr w:type="spellEnd"/>
      <w:r w:rsidRPr="00825E5A">
        <w:rPr>
          <w:rFonts w:ascii="Century Gothic" w:eastAsia="Garamond" w:hAnsi="Century Gothic" w:cs="Garamond"/>
          <w:color w:val="2E2014"/>
          <w:sz w:val="22"/>
          <w:szCs w:val="22"/>
        </w:rPr>
        <w:t xml:space="preserve"> il </w:t>
      </w:r>
      <w:proofErr w:type="spellStart"/>
      <w:r w:rsidRPr="00825E5A">
        <w:rPr>
          <w:rFonts w:ascii="Century Gothic" w:eastAsia="Garamond" w:hAnsi="Century Gothic" w:cs="Garamond"/>
          <w:color w:val="2E2014"/>
          <w:sz w:val="22"/>
          <w:szCs w:val="22"/>
        </w:rPr>
        <w:t>suol</w:t>
      </w:r>
      <w:proofErr w:type="spellEnd"/>
      <w:r w:rsidRPr="00825E5A">
        <w:rPr>
          <w:rFonts w:ascii="Century Gothic" w:eastAsia="Garamond" w:hAnsi="Century Gothic" w:cs="Garamond"/>
          <w:color w:val="2E2014"/>
          <w:sz w:val="22"/>
          <w:szCs w:val="22"/>
        </w:rPr>
        <w:t xml:space="preserve"> di sotto.</w:t>
      </w:r>
    </w:p>
    <w:p w14:paraId="00000087" w14:textId="77777777" w:rsidR="00506ECD" w:rsidRPr="00825E5A" w:rsidRDefault="006109AA">
      <w:pPr>
        <w:ind w:left="1416"/>
        <w:jc w:val="right"/>
        <w:rPr>
          <w:rFonts w:ascii="Century Gothic" w:eastAsia="Garamond" w:hAnsi="Century Gothic" w:cs="Garamond"/>
          <w:color w:val="2E2014"/>
          <w:sz w:val="22"/>
          <w:szCs w:val="22"/>
        </w:rPr>
      </w:pPr>
      <w:r w:rsidRPr="00825E5A">
        <w:rPr>
          <w:rFonts w:ascii="Century Gothic" w:eastAsia="Garamond" w:hAnsi="Century Gothic" w:cs="Garamond"/>
          <w:color w:val="2E2014"/>
          <w:sz w:val="22"/>
          <w:szCs w:val="22"/>
        </w:rPr>
        <w:t>(IV 31-33)</w:t>
      </w:r>
    </w:p>
    <w:p w14:paraId="00000088" w14:textId="77777777" w:rsidR="00506ECD" w:rsidRPr="00825E5A" w:rsidRDefault="00506ECD">
      <w:pPr>
        <w:ind w:left="1416"/>
        <w:rPr>
          <w:rFonts w:ascii="Century Gothic" w:eastAsia="Garamond" w:hAnsi="Century Gothic" w:cs="Garamond"/>
          <w:color w:val="2E2014"/>
          <w:sz w:val="22"/>
          <w:szCs w:val="22"/>
        </w:rPr>
      </w:pPr>
    </w:p>
    <w:p w14:paraId="00000089" w14:textId="77777777" w:rsidR="00506ECD" w:rsidRPr="00825E5A" w:rsidRDefault="006109AA">
      <w:pPr>
        <w:jc w:val="both"/>
        <w:rPr>
          <w:rFonts w:ascii="Century Gothic" w:eastAsia="Garamond" w:hAnsi="Century Gothic" w:cs="Garamond"/>
          <w:b/>
          <w:color w:val="2E2014"/>
          <w:sz w:val="22"/>
          <w:szCs w:val="22"/>
        </w:rPr>
      </w:pPr>
      <w:r w:rsidRPr="00825E5A">
        <w:rPr>
          <w:rFonts w:ascii="Century Gothic" w:eastAsia="Garamond" w:hAnsi="Century Gothic" w:cs="Garamond"/>
          <w:b/>
          <w:color w:val="2E2014"/>
          <w:sz w:val="22"/>
          <w:szCs w:val="22"/>
        </w:rPr>
        <w:t>Dove siamo:</w:t>
      </w:r>
    </w:p>
    <w:p w14:paraId="0000008A" w14:textId="77777777" w:rsidR="00506ECD" w:rsidRPr="00825E5A" w:rsidRDefault="006109AA">
      <w:pPr>
        <w:spacing w:after="240"/>
        <w:jc w:val="both"/>
        <w:rPr>
          <w:rFonts w:ascii="Century Gothic" w:eastAsia="Garamond" w:hAnsi="Century Gothic" w:cs="Garamond"/>
          <w:color w:val="2E2014"/>
          <w:sz w:val="22"/>
          <w:szCs w:val="22"/>
        </w:rPr>
      </w:pPr>
      <w:r w:rsidRPr="00825E5A">
        <w:rPr>
          <w:rFonts w:ascii="Century Gothic" w:eastAsia="Garamond" w:hAnsi="Century Gothic" w:cs="Garamond"/>
          <w:color w:val="2E2014"/>
          <w:sz w:val="22"/>
          <w:szCs w:val="22"/>
        </w:rPr>
        <w:t xml:space="preserve">Dante e Virgilio cominciano la durissima salita lungo la montagna, fino a raggiungere la prima cengia, dove si siedono per riprender fiato. Dante appare preoccupato per l’altezza della montagna e Virgilio lo rassicura: più si sale più la fatica diminuisce. </w:t>
      </w:r>
    </w:p>
    <w:p w14:paraId="0000008B" w14:textId="6360AB42" w:rsidR="00506ECD" w:rsidRDefault="006109AA">
      <w:pPr>
        <w:spacing w:line="276" w:lineRule="auto"/>
        <w:rPr>
          <w:rFonts w:ascii="Century Gothic" w:eastAsia="Garamond" w:hAnsi="Century Gothic" w:cs="Garamond"/>
          <w:b/>
          <w:color w:val="2E2014"/>
          <w:sz w:val="22"/>
          <w:szCs w:val="22"/>
        </w:rPr>
      </w:pPr>
      <w:r w:rsidRPr="00825E5A">
        <w:rPr>
          <w:rFonts w:ascii="Century Gothic" w:eastAsia="Garamond" w:hAnsi="Century Gothic" w:cs="Garamond"/>
          <w:b/>
          <w:color w:val="2E2014"/>
          <w:sz w:val="22"/>
          <w:szCs w:val="22"/>
        </w:rPr>
        <w:t>Dove si trova la forza di accettare la fatica?</w:t>
      </w:r>
    </w:p>
    <w:p w14:paraId="0E96E895" w14:textId="77777777" w:rsidR="0059706C" w:rsidRPr="00825E5A" w:rsidRDefault="0059706C">
      <w:pPr>
        <w:spacing w:line="276" w:lineRule="auto"/>
        <w:rPr>
          <w:rFonts w:ascii="Century Gothic" w:eastAsia="Garamond" w:hAnsi="Century Gothic" w:cs="Garamond"/>
          <w:b/>
          <w:color w:val="2E2014"/>
          <w:sz w:val="22"/>
          <w:szCs w:val="22"/>
        </w:rPr>
      </w:pPr>
    </w:p>
    <w:p w14:paraId="0000008C" w14:textId="77777777" w:rsidR="00506ECD" w:rsidRPr="00825E5A" w:rsidRDefault="006109AA">
      <w:pPr>
        <w:jc w:val="both"/>
        <w:rPr>
          <w:rFonts w:ascii="Century Gothic" w:eastAsia="Garamond" w:hAnsi="Century Gothic" w:cs="Garamond"/>
          <w:color w:val="2E2014"/>
          <w:sz w:val="22"/>
          <w:szCs w:val="22"/>
        </w:rPr>
      </w:pPr>
      <w:r w:rsidRPr="00825E5A">
        <w:rPr>
          <w:rFonts w:ascii="Century Gothic" w:eastAsia="Garamond" w:hAnsi="Century Gothic" w:cs="Garamond"/>
          <w:color w:val="2E2014"/>
          <w:sz w:val="22"/>
          <w:szCs w:val="22"/>
        </w:rPr>
        <w:t xml:space="preserve">All’inizio il cammino è duro; poi, più si sale, meno si fatica. È una legge della vita. </w:t>
      </w:r>
      <w:r w:rsidRPr="00825E5A">
        <w:rPr>
          <w:rFonts w:ascii="Century Gothic" w:eastAsia="Garamond" w:hAnsi="Century Gothic" w:cs="Garamond"/>
          <w:b/>
          <w:color w:val="2E2014"/>
          <w:sz w:val="22"/>
          <w:szCs w:val="22"/>
        </w:rPr>
        <w:t>Ogni cammino nuovo impone una fatica grave</w:t>
      </w:r>
      <w:r w:rsidRPr="00825E5A">
        <w:rPr>
          <w:rFonts w:ascii="Century Gothic" w:eastAsia="Garamond" w:hAnsi="Century Gothic" w:cs="Garamond"/>
          <w:color w:val="2E2014"/>
          <w:sz w:val="22"/>
          <w:szCs w:val="22"/>
        </w:rPr>
        <w:t xml:space="preserve">; man mano che si cresce, si crea la consuetudine, la facilità con cui uno sforzo, un atteggiamento, un modo di essere diventano abituali, normali. Il segno che si diventa grandi è proprio questo: </w:t>
      </w:r>
      <w:r w:rsidRPr="00825E5A">
        <w:rPr>
          <w:rFonts w:ascii="Century Gothic" w:eastAsia="Garamond" w:hAnsi="Century Gothic" w:cs="Garamond"/>
          <w:b/>
          <w:color w:val="2E2014"/>
          <w:sz w:val="22"/>
          <w:szCs w:val="22"/>
        </w:rPr>
        <w:t>quella che all’inizio si presenta come una salita impervia, col tempo diventa sempre più leggera</w:t>
      </w:r>
      <w:r w:rsidRPr="00825E5A">
        <w:rPr>
          <w:rFonts w:ascii="Century Gothic" w:eastAsia="Garamond" w:hAnsi="Century Gothic" w:cs="Garamond"/>
          <w:color w:val="2E2014"/>
          <w:sz w:val="22"/>
          <w:szCs w:val="22"/>
        </w:rPr>
        <w:t xml:space="preserve">. Anche nelle relazioni amorose è così: siamo abituati a mettere l’amore all’inizio di una relazione, a pensare: “Ti sposo per amore”; e poi tutta la vita consiste nel tener duro per cercare di restare fedeli, mentre molte cose indurrebbero a far marcia indietro. Invece </w:t>
      </w:r>
      <w:r w:rsidRPr="00825E5A">
        <w:rPr>
          <w:rFonts w:ascii="Century Gothic" w:eastAsia="Garamond" w:hAnsi="Century Gothic" w:cs="Garamond"/>
          <w:b/>
          <w:color w:val="2E2014"/>
          <w:sz w:val="22"/>
          <w:szCs w:val="22"/>
        </w:rPr>
        <w:t>l’amore sta alla fine</w:t>
      </w:r>
      <w:r w:rsidRPr="00825E5A">
        <w:rPr>
          <w:rFonts w:ascii="Century Gothic" w:eastAsia="Garamond" w:hAnsi="Century Gothic" w:cs="Garamond"/>
          <w:color w:val="2E2014"/>
          <w:sz w:val="22"/>
          <w:szCs w:val="22"/>
        </w:rPr>
        <w:t xml:space="preserve">: quando si è in cammino, quanta più tenerezza, quanta più familiarità, quanta più facilità di perdono c’è dopo trent’anni di matrimonio che all’inizio… E questo coincide con il percorso della </w:t>
      </w:r>
      <w:r w:rsidRPr="00825E5A">
        <w:rPr>
          <w:rFonts w:ascii="Century Gothic" w:eastAsia="Garamond" w:hAnsi="Century Gothic" w:cs="Garamond"/>
          <w:i/>
          <w:color w:val="2E2014"/>
          <w:sz w:val="22"/>
          <w:szCs w:val="22"/>
        </w:rPr>
        <w:t>Commedia</w:t>
      </w:r>
      <w:r w:rsidRPr="00825E5A">
        <w:rPr>
          <w:rFonts w:ascii="Century Gothic" w:eastAsia="Garamond" w:hAnsi="Century Gothic" w:cs="Garamond"/>
          <w:color w:val="2E2014"/>
          <w:sz w:val="22"/>
          <w:szCs w:val="22"/>
        </w:rPr>
        <w:t>. Perché la conoscenza piena di Dio è alla fine, la scoperta di che cosa sia l’amore vero, anche nei confronti di Beatrice, è alla fine.</w:t>
      </w:r>
    </w:p>
    <w:p w14:paraId="0000008D" w14:textId="77777777" w:rsidR="00506ECD" w:rsidRPr="00825E5A" w:rsidRDefault="00506ECD">
      <w:pPr>
        <w:jc w:val="both"/>
        <w:rPr>
          <w:rFonts w:ascii="Century Gothic" w:eastAsia="Garamond" w:hAnsi="Century Gothic" w:cs="Garamond"/>
          <w:color w:val="2E2014"/>
          <w:sz w:val="22"/>
          <w:szCs w:val="22"/>
        </w:rPr>
      </w:pPr>
    </w:p>
    <w:p w14:paraId="0000008E" w14:textId="77777777" w:rsidR="00506ECD" w:rsidRPr="00825E5A" w:rsidRDefault="00506ECD">
      <w:pPr>
        <w:jc w:val="both"/>
        <w:rPr>
          <w:rFonts w:ascii="Century Gothic" w:eastAsia="Garamond" w:hAnsi="Century Gothic" w:cs="Garamond"/>
          <w:color w:val="2E2014"/>
          <w:sz w:val="22"/>
          <w:szCs w:val="22"/>
        </w:rPr>
      </w:pPr>
    </w:p>
    <w:p w14:paraId="0000008F" w14:textId="77777777" w:rsidR="00506ECD" w:rsidRPr="00825E5A" w:rsidRDefault="006109AA">
      <w:pPr>
        <w:jc w:val="both"/>
        <w:rPr>
          <w:rFonts w:ascii="Century Gothic" w:eastAsia="Garamond" w:hAnsi="Century Gothic" w:cs="Garamond"/>
          <w:color w:val="2E2014"/>
          <w:sz w:val="22"/>
          <w:szCs w:val="22"/>
        </w:rPr>
      </w:pPr>
      <w:r w:rsidRPr="00825E5A">
        <w:rPr>
          <w:rFonts w:ascii="Century Gothic" w:eastAsia="Garamond" w:hAnsi="Century Gothic" w:cs="Garamond"/>
          <w:sz w:val="22"/>
          <w:szCs w:val="22"/>
        </w:rPr>
        <w:t>FRASI:</w:t>
      </w:r>
    </w:p>
    <w:p w14:paraId="00000091" w14:textId="77777777" w:rsidR="00506ECD" w:rsidRPr="00825E5A" w:rsidRDefault="00506ECD">
      <w:pPr>
        <w:rPr>
          <w:rFonts w:ascii="Century Gothic" w:eastAsia="Garamond" w:hAnsi="Century Gothic" w:cs="Garamond"/>
          <w:color w:val="2E2014"/>
          <w:sz w:val="22"/>
          <w:szCs w:val="22"/>
        </w:rPr>
      </w:pPr>
    </w:p>
    <w:p w14:paraId="00000092" w14:textId="7B815973" w:rsidR="00506ECD" w:rsidRPr="00825E5A" w:rsidRDefault="006109AA">
      <w:pPr>
        <w:rPr>
          <w:rFonts w:ascii="Century Gothic" w:eastAsia="Garamond" w:hAnsi="Century Gothic" w:cs="Garamond"/>
          <w:color w:val="2E2014"/>
          <w:sz w:val="22"/>
          <w:szCs w:val="22"/>
        </w:rPr>
      </w:pPr>
      <w:r w:rsidRPr="00825E5A">
        <w:rPr>
          <w:rFonts w:ascii="Century Gothic" w:eastAsia="Garamond" w:hAnsi="Century Gothic" w:cs="Garamond"/>
          <w:color w:val="2E2014"/>
          <w:sz w:val="22"/>
          <w:szCs w:val="22"/>
        </w:rPr>
        <w:t xml:space="preserve">L’eternità è più di un tempo infinito </w:t>
      </w:r>
    </w:p>
    <w:p w14:paraId="00000093" w14:textId="77777777" w:rsidR="00506ECD" w:rsidRPr="00825E5A" w:rsidRDefault="00E02F92">
      <w:pPr>
        <w:spacing w:before="240" w:after="240"/>
        <w:rPr>
          <w:rFonts w:ascii="Century Gothic" w:eastAsia="Garamond" w:hAnsi="Century Gothic" w:cs="Garamond"/>
          <w:color w:val="2E2014"/>
          <w:sz w:val="22"/>
          <w:szCs w:val="22"/>
        </w:rPr>
      </w:pPr>
      <w:sdt>
        <w:sdtPr>
          <w:rPr>
            <w:rFonts w:ascii="Century Gothic" w:hAnsi="Century Gothic"/>
          </w:rPr>
          <w:tag w:val="goog_rdk_8"/>
          <w:id w:val="-335774371"/>
        </w:sdtPr>
        <w:sdtEndPr/>
        <w:sdtContent>
          <w:r w:rsidR="006109AA" w:rsidRPr="00825E5A">
            <w:rPr>
              <w:rFonts w:ascii="Century Gothic" w:eastAsia="Cardo" w:hAnsi="Century Gothic" w:cs="Cardo"/>
              <w:color w:val="2E2014"/>
              <w:sz w:val="22"/>
              <w:szCs w:val="22"/>
            </w:rPr>
            <w:t>L’</w:t>
          </w:r>
          <w:proofErr w:type="spellStart"/>
          <w:r w:rsidR="006109AA" w:rsidRPr="00825E5A">
            <w:rPr>
              <w:rFonts w:ascii="Century Gothic" w:eastAsia="Cardo" w:hAnsi="Century Gothic" w:cs="Cardo"/>
              <w:color w:val="2E2014"/>
              <w:sz w:val="22"/>
              <w:szCs w:val="22"/>
            </w:rPr>
            <w:t>eternita</w:t>
          </w:r>
          <w:proofErr w:type="spellEnd"/>
          <w:r w:rsidR="006109AA" w:rsidRPr="00825E5A">
            <w:rPr>
              <w:rFonts w:ascii="Century Gothic" w:eastAsia="Cardo" w:hAnsi="Century Gothic" w:cs="Cardo"/>
              <w:color w:val="2E2014"/>
              <w:sz w:val="22"/>
              <w:szCs w:val="22"/>
            </w:rPr>
            <w:t>̀ non è un tempo lunghissimo; l’</w:t>
          </w:r>
          <w:proofErr w:type="spellStart"/>
          <w:r w:rsidR="006109AA" w:rsidRPr="00825E5A">
            <w:rPr>
              <w:rFonts w:ascii="Century Gothic" w:eastAsia="Cardo" w:hAnsi="Century Gothic" w:cs="Cardo"/>
              <w:color w:val="2E2014"/>
              <w:sz w:val="22"/>
              <w:szCs w:val="22"/>
            </w:rPr>
            <w:t>eternita</w:t>
          </w:r>
          <w:proofErr w:type="spellEnd"/>
          <w:r w:rsidR="006109AA" w:rsidRPr="00825E5A">
            <w:rPr>
              <w:rFonts w:ascii="Century Gothic" w:eastAsia="Cardo" w:hAnsi="Century Gothic" w:cs="Cardo"/>
              <w:color w:val="2E2014"/>
              <w:sz w:val="22"/>
              <w:szCs w:val="22"/>
            </w:rPr>
            <w:t xml:space="preserve">̀ è un eterno presente </w:t>
          </w:r>
        </w:sdtContent>
      </w:sdt>
    </w:p>
    <w:p w14:paraId="00000094" w14:textId="2C518870" w:rsidR="00506ECD" w:rsidRPr="00825E5A" w:rsidRDefault="006109AA">
      <w:pPr>
        <w:spacing w:before="240" w:after="240"/>
        <w:rPr>
          <w:rFonts w:ascii="Century Gothic" w:eastAsia="Garamond" w:hAnsi="Century Gothic" w:cs="Garamond"/>
          <w:color w:val="2E2014"/>
          <w:sz w:val="22"/>
          <w:szCs w:val="22"/>
        </w:rPr>
      </w:pPr>
      <w:r w:rsidRPr="00825E5A">
        <w:rPr>
          <w:rFonts w:ascii="Century Gothic" w:eastAsia="Garamond" w:hAnsi="Century Gothic" w:cs="Garamond"/>
          <w:color w:val="2E2014"/>
          <w:sz w:val="22"/>
          <w:szCs w:val="22"/>
        </w:rPr>
        <w:t xml:space="preserve">Più due fiamme si avvicinano più il calore le rende grandi </w:t>
      </w:r>
    </w:p>
    <w:p w14:paraId="00000095" w14:textId="77777777" w:rsidR="00506ECD" w:rsidRPr="00825E5A" w:rsidRDefault="006109AA">
      <w:pPr>
        <w:spacing w:line="276" w:lineRule="auto"/>
        <w:rPr>
          <w:rFonts w:ascii="Century Gothic" w:eastAsia="Garamond" w:hAnsi="Century Gothic" w:cs="Garamond"/>
          <w:color w:val="2E2014"/>
          <w:sz w:val="20"/>
          <w:szCs w:val="20"/>
        </w:rPr>
      </w:pPr>
      <w:r w:rsidRPr="00825E5A">
        <w:rPr>
          <w:rFonts w:ascii="Century Gothic" w:eastAsia="Garamond" w:hAnsi="Century Gothic" w:cs="Garamond"/>
          <w:color w:val="2E2014"/>
          <w:sz w:val="20"/>
          <w:szCs w:val="20"/>
        </w:rPr>
        <w:t>Tanto più ci si abitua al bene quanto diventa facile praticarlo</w:t>
      </w:r>
    </w:p>
    <w:p w14:paraId="00000098" w14:textId="77777777" w:rsidR="00506ECD" w:rsidRPr="00825E5A" w:rsidRDefault="00506ECD">
      <w:pPr>
        <w:rPr>
          <w:rFonts w:ascii="Century Gothic" w:eastAsia="Garamond" w:hAnsi="Century Gothic" w:cs="Garamond"/>
          <w:color w:val="2E2014"/>
          <w:sz w:val="22"/>
          <w:szCs w:val="22"/>
        </w:rPr>
      </w:pPr>
    </w:p>
    <w:p w14:paraId="00000099" w14:textId="77777777" w:rsidR="00506ECD" w:rsidRPr="00825E5A" w:rsidRDefault="00506ECD">
      <w:pPr>
        <w:rPr>
          <w:rFonts w:ascii="Century Gothic" w:eastAsia="Garamond" w:hAnsi="Century Gothic" w:cs="Garamond"/>
          <w:color w:val="2E2014"/>
          <w:sz w:val="22"/>
          <w:szCs w:val="22"/>
        </w:rPr>
      </w:pPr>
    </w:p>
    <w:p w14:paraId="0000009A" w14:textId="77777777" w:rsidR="00506ECD" w:rsidRPr="00825E5A" w:rsidRDefault="00506ECD">
      <w:pPr>
        <w:rPr>
          <w:rFonts w:ascii="Century Gothic" w:eastAsia="Garamond" w:hAnsi="Century Gothic" w:cs="Garamond"/>
          <w:color w:val="2E2014"/>
          <w:sz w:val="22"/>
          <w:szCs w:val="22"/>
        </w:rPr>
      </w:pPr>
    </w:p>
    <w:p w14:paraId="0000009B" w14:textId="77777777" w:rsidR="00506ECD" w:rsidRPr="00825E5A" w:rsidRDefault="00506ECD">
      <w:pPr>
        <w:rPr>
          <w:rFonts w:ascii="Century Gothic" w:eastAsia="Garamond" w:hAnsi="Century Gothic" w:cs="Garamond"/>
          <w:color w:val="2E2014"/>
          <w:sz w:val="22"/>
          <w:szCs w:val="22"/>
        </w:rPr>
      </w:pPr>
    </w:p>
    <w:p w14:paraId="0000009C" w14:textId="77777777" w:rsidR="00506ECD" w:rsidRPr="00825E5A" w:rsidRDefault="00506ECD">
      <w:pPr>
        <w:rPr>
          <w:rFonts w:ascii="Century Gothic" w:eastAsia="Garamond" w:hAnsi="Century Gothic" w:cs="Garamond"/>
          <w:color w:val="2E2014"/>
          <w:sz w:val="22"/>
          <w:szCs w:val="22"/>
        </w:rPr>
      </w:pPr>
    </w:p>
    <w:p w14:paraId="0000009D" w14:textId="77777777" w:rsidR="00506ECD" w:rsidRPr="00825E5A" w:rsidRDefault="00506ECD">
      <w:pPr>
        <w:rPr>
          <w:rFonts w:ascii="Century Gothic" w:eastAsia="Garamond" w:hAnsi="Century Gothic" w:cs="Garamond"/>
          <w:color w:val="2E2014"/>
          <w:sz w:val="22"/>
          <w:szCs w:val="22"/>
        </w:rPr>
      </w:pPr>
    </w:p>
    <w:p w14:paraId="000000A3" w14:textId="77777777" w:rsidR="00506ECD" w:rsidRPr="00825E5A" w:rsidRDefault="00506ECD">
      <w:pPr>
        <w:rPr>
          <w:rFonts w:ascii="Century Gothic" w:eastAsia="Garamond" w:hAnsi="Century Gothic" w:cs="Garamond"/>
          <w:color w:val="2E2014"/>
          <w:sz w:val="22"/>
          <w:szCs w:val="22"/>
        </w:rPr>
        <w:sectPr w:rsidR="00506ECD" w:rsidRPr="00825E5A">
          <w:pgSz w:w="11900" w:h="16840"/>
          <w:pgMar w:top="1417" w:right="1134" w:bottom="1134" w:left="1134" w:header="708" w:footer="708" w:gutter="0"/>
          <w:cols w:space="720"/>
        </w:sectPr>
      </w:pPr>
    </w:p>
    <w:p w14:paraId="000000A4" w14:textId="237BA6C1" w:rsidR="00506ECD" w:rsidRPr="00825E5A" w:rsidRDefault="00506ECD">
      <w:pPr>
        <w:rPr>
          <w:rFonts w:ascii="Century Gothic" w:eastAsia="Garamond" w:hAnsi="Century Gothic" w:cs="Garamond"/>
          <w:color w:val="2E2014"/>
          <w:sz w:val="22"/>
          <w:szCs w:val="22"/>
        </w:rPr>
      </w:pPr>
    </w:p>
    <w:p w14:paraId="000000A5" w14:textId="5CA8D7CD" w:rsidR="00506ECD" w:rsidRPr="00825E5A" w:rsidRDefault="005C6EE0">
      <w:pPr>
        <w:pStyle w:val="Titolo1"/>
        <w:rPr>
          <w:rFonts w:ascii="Century Gothic" w:eastAsia="Garamond" w:hAnsi="Century Gothic" w:cs="Garamond"/>
          <w:lang w:val="it-IT"/>
        </w:rPr>
      </w:pPr>
      <w:bookmarkStart w:id="3" w:name="_heading=h.2et92p0" w:colFirst="0" w:colLast="0"/>
      <w:bookmarkEnd w:id="3"/>
      <w:r>
        <w:rPr>
          <w:rFonts w:ascii="Century Gothic" w:eastAsia="Garamond" w:hAnsi="Century Gothic" w:cs="Garamond"/>
          <w:noProof/>
          <w:color w:val="2E2014"/>
          <w:sz w:val="22"/>
          <w:szCs w:val="22"/>
          <w:lang w:val="it-IT"/>
        </w:rPr>
        <w:drawing>
          <wp:anchor distT="0" distB="0" distL="114300" distR="114300" simplePos="0" relativeHeight="251662336" behindDoc="0" locked="0" layoutInCell="1" allowOverlap="1" wp14:anchorId="544CED96" wp14:editId="58E44647">
            <wp:simplePos x="0" y="0"/>
            <wp:positionH relativeFrom="column">
              <wp:posOffset>4916051</wp:posOffset>
            </wp:positionH>
            <wp:positionV relativeFrom="paragraph">
              <wp:posOffset>83775</wp:posOffset>
            </wp:positionV>
            <wp:extent cx="1202400" cy="1800000"/>
            <wp:effectExtent l="0" t="0" r="4445" b="3810"/>
            <wp:wrapSquare wrapText="bothSides"/>
            <wp:docPr id="5" name="Immagine 5" descr="Immagine che contiene persona, foll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persona, folla&#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02400" cy="1800000"/>
                    </a:xfrm>
                    <a:prstGeom prst="rect">
                      <a:avLst/>
                    </a:prstGeom>
                  </pic:spPr>
                </pic:pic>
              </a:graphicData>
            </a:graphic>
            <wp14:sizeRelH relativeFrom="margin">
              <wp14:pctWidth>0</wp14:pctWidth>
            </wp14:sizeRelH>
            <wp14:sizeRelV relativeFrom="margin">
              <wp14:pctHeight>0</wp14:pctHeight>
            </wp14:sizeRelV>
          </wp:anchor>
        </w:drawing>
      </w:r>
      <w:r w:rsidR="006109AA" w:rsidRPr="00825E5A">
        <w:rPr>
          <w:rFonts w:ascii="Century Gothic" w:eastAsia="Garamond" w:hAnsi="Century Gothic" w:cs="Garamond"/>
          <w:lang w:val="it-IT"/>
        </w:rPr>
        <w:t xml:space="preserve">CANTO V </w:t>
      </w:r>
    </w:p>
    <w:p w14:paraId="000000A6" w14:textId="3E89A05D" w:rsidR="00506ECD" w:rsidRPr="00825E5A" w:rsidRDefault="006109AA">
      <w:pPr>
        <w:spacing w:after="240"/>
        <w:jc w:val="both"/>
        <w:rPr>
          <w:rFonts w:ascii="Century Gothic" w:eastAsia="Garamond" w:hAnsi="Century Gothic" w:cs="Garamond"/>
          <w:color w:val="2E2014"/>
          <w:sz w:val="22"/>
          <w:szCs w:val="22"/>
        </w:rPr>
      </w:pPr>
      <w:r w:rsidRPr="00825E5A">
        <w:rPr>
          <w:rFonts w:ascii="Century Gothic" w:eastAsia="Garamond" w:hAnsi="Century Gothic" w:cs="Garamond"/>
          <w:b/>
          <w:color w:val="2E2014"/>
          <w:sz w:val="22"/>
          <w:szCs w:val="22"/>
        </w:rPr>
        <w:t>Quadro: I morti di morte violenta</w:t>
      </w:r>
    </w:p>
    <w:p w14:paraId="000000A7" w14:textId="2389061C" w:rsidR="00506ECD" w:rsidRPr="00825E5A" w:rsidRDefault="00506ECD">
      <w:pPr>
        <w:jc w:val="both"/>
        <w:rPr>
          <w:rFonts w:ascii="Century Gothic" w:eastAsia="Garamond" w:hAnsi="Century Gothic" w:cs="Garamond"/>
          <w:color w:val="2E2014"/>
          <w:sz w:val="22"/>
          <w:szCs w:val="22"/>
        </w:rPr>
      </w:pPr>
    </w:p>
    <w:p w14:paraId="000000A8" w14:textId="3EE095F9" w:rsidR="00506ECD" w:rsidRPr="00825E5A" w:rsidRDefault="006109AA">
      <w:pPr>
        <w:ind w:left="1416"/>
        <w:jc w:val="both"/>
        <w:rPr>
          <w:rFonts w:ascii="Century Gothic" w:eastAsia="Garamond" w:hAnsi="Century Gothic" w:cs="Garamond"/>
          <w:color w:val="2E2014"/>
          <w:sz w:val="22"/>
          <w:szCs w:val="22"/>
        </w:rPr>
      </w:pPr>
      <w:r w:rsidRPr="00825E5A">
        <w:rPr>
          <w:rFonts w:ascii="Century Gothic" w:eastAsia="Garamond" w:hAnsi="Century Gothic" w:cs="Garamond"/>
          <w:color w:val="2E2014"/>
          <w:sz w:val="22"/>
          <w:szCs w:val="22"/>
        </w:rPr>
        <w:t>«</w:t>
      </w:r>
      <w:proofErr w:type="spellStart"/>
      <w:r w:rsidRPr="00825E5A">
        <w:rPr>
          <w:rFonts w:ascii="Century Gothic" w:eastAsia="Garamond" w:hAnsi="Century Gothic" w:cs="Garamond"/>
          <w:color w:val="2E2014"/>
          <w:sz w:val="22"/>
          <w:szCs w:val="22"/>
        </w:rPr>
        <w:t>Ricorditi</w:t>
      </w:r>
      <w:proofErr w:type="spellEnd"/>
      <w:r w:rsidRPr="00825E5A">
        <w:rPr>
          <w:rFonts w:ascii="Century Gothic" w:eastAsia="Garamond" w:hAnsi="Century Gothic" w:cs="Garamond"/>
          <w:color w:val="2E2014"/>
          <w:sz w:val="22"/>
          <w:szCs w:val="22"/>
        </w:rPr>
        <w:t xml:space="preserve"> di me, che son la Pia;</w:t>
      </w:r>
    </w:p>
    <w:p w14:paraId="000000A9" w14:textId="5494E65A" w:rsidR="00506ECD" w:rsidRPr="00825E5A" w:rsidRDefault="006109AA">
      <w:pPr>
        <w:ind w:left="1416"/>
        <w:jc w:val="both"/>
        <w:rPr>
          <w:rFonts w:ascii="Century Gothic" w:eastAsia="Garamond" w:hAnsi="Century Gothic" w:cs="Garamond"/>
          <w:color w:val="2E2014"/>
          <w:sz w:val="22"/>
          <w:szCs w:val="22"/>
        </w:rPr>
      </w:pPr>
      <w:r w:rsidRPr="00825E5A">
        <w:rPr>
          <w:rFonts w:ascii="Century Gothic" w:eastAsia="Garamond" w:hAnsi="Century Gothic" w:cs="Garamond"/>
          <w:color w:val="2E2014"/>
          <w:sz w:val="22"/>
          <w:szCs w:val="22"/>
        </w:rPr>
        <w:t xml:space="preserve">Siena mi </w:t>
      </w:r>
      <w:proofErr w:type="spellStart"/>
      <w:r w:rsidRPr="00825E5A">
        <w:rPr>
          <w:rFonts w:ascii="Century Gothic" w:eastAsia="Garamond" w:hAnsi="Century Gothic" w:cs="Garamond"/>
          <w:color w:val="2E2014"/>
          <w:sz w:val="22"/>
          <w:szCs w:val="22"/>
        </w:rPr>
        <w:t>fé</w:t>
      </w:r>
      <w:proofErr w:type="spellEnd"/>
      <w:r w:rsidRPr="00825E5A">
        <w:rPr>
          <w:rFonts w:ascii="Century Gothic" w:eastAsia="Garamond" w:hAnsi="Century Gothic" w:cs="Garamond"/>
          <w:color w:val="2E2014"/>
          <w:sz w:val="22"/>
          <w:szCs w:val="22"/>
        </w:rPr>
        <w:t xml:space="preserve">, </w:t>
      </w:r>
      <w:proofErr w:type="spellStart"/>
      <w:r w:rsidRPr="00825E5A">
        <w:rPr>
          <w:rFonts w:ascii="Century Gothic" w:eastAsia="Garamond" w:hAnsi="Century Gothic" w:cs="Garamond"/>
          <w:color w:val="2E2014"/>
          <w:sz w:val="22"/>
          <w:szCs w:val="22"/>
        </w:rPr>
        <w:t>disfecemi</w:t>
      </w:r>
      <w:proofErr w:type="spellEnd"/>
      <w:r w:rsidRPr="00825E5A">
        <w:rPr>
          <w:rFonts w:ascii="Century Gothic" w:eastAsia="Garamond" w:hAnsi="Century Gothic" w:cs="Garamond"/>
          <w:color w:val="2E2014"/>
          <w:sz w:val="22"/>
          <w:szCs w:val="22"/>
        </w:rPr>
        <w:t xml:space="preserve"> Maremma:</w:t>
      </w:r>
    </w:p>
    <w:p w14:paraId="000000AA" w14:textId="577972A4" w:rsidR="00506ECD" w:rsidRPr="00825E5A" w:rsidRDefault="006109AA">
      <w:pPr>
        <w:spacing w:after="240"/>
        <w:ind w:left="1416"/>
        <w:jc w:val="both"/>
        <w:rPr>
          <w:rFonts w:ascii="Century Gothic" w:eastAsia="Garamond" w:hAnsi="Century Gothic" w:cs="Garamond"/>
          <w:color w:val="2E2014"/>
          <w:sz w:val="22"/>
          <w:szCs w:val="22"/>
        </w:rPr>
      </w:pPr>
      <w:r w:rsidRPr="00825E5A">
        <w:rPr>
          <w:rFonts w:ascii="Century Gothic" w:eastAsia="Garamond" w:hAnsi="Century Gothic" w:cs="Garamond"/>
          <w:color w:val="2E2014"/>
          <w:sz w:val="22"/>
          <w:szCs w:val="22"/>
        </w:rPr>
        <w:t>salsi colui che l’</w:t>
      </w:r>
      <w:proofErr w:type="spellStart"/>
      <w:r w:rsidRPr="00825E5A">
        <w:rPr>
          <w:rFonts w:ascii="Century Gothic" w:eastAsia="Garamond" w:hAnsi="Century Gothic" w:cs="Garamond"/>
          <w:color w:val="2E2014"/>
          <w:sz w:val="22"/>
          <w:szCs w:val="22"/>
        </w:rPr>
        <w:t>nnanellata</w:t>
      </w:r>
      <w:proofErr w:type="spellEnd"/>
      <w:r w:rsidRPr="00825E5A">
        <w:rPr>
          <w:rFonts w:ascii="Century Gothic" w:eastAsia="Garamond" w:hAnsi="Century Gothic" w:cs="Garamond"/>
          <w:color w:val="2E2014"/>
          <w:sz w:val="22"/>
          <w:szCs w:val="22"/>
        </w:rPr>
        <w:t xml:space="preserve"> pria</w:t>
      </w:r>
    </w:p>
    <w:p w14:paraId="000000AB" w14:textId="133CA24E" w:rsidR="00506ECD" w:rsidRPr="00825E5A" w:rsidRDefault="006109AA">
      <w:pPr>
        <w:ind w:left="1416"/>
        <w:jc w:val="both"/>
        <w:rPr>
          <w:rFonts w:ascii="Century Gothic" w:eastAsia="Garamond" w:hAnsi="Century Gothic" w:cs="Garamond"/>
          <w:color w:val="2E2014"/>
          <w:sz w:val="22"/>
          <w:szCs w:val="22"/>
        </w:rPr>
      </w:pPr>
      <w:r w:rsidRPr="00825E5A">
        <w:rPr>
          <w:rFonts w:ascii="Century Gothic" w:eastAsia="Garamond" w:hAnsi="Century Gothic" w:cs="Garamond"/>
          <w:color w:val="2E2014"/>
          <w:sz w:val="22"/>
          <w:szCs w:val="22"/>
        </w:rPr>
        <w:t>disposando m’</w:t>
      </w:r>
      <w:proofErr w:type="spellStart"/>
      <w:r w:rsidRPr="00825E5A">
        <w:rPr>
          <w:rFonts w:ascii="Century Gothic" w:eastAsia="Garamond" w:hAnsi="Century Gothic" w:cs="Garamond"/>
          <w:color w:val="2E2014"/>
          <w:sz w:val="22"/>
          <w:szCs w:val="22"/>
        </w:rPr>
        <w:t>avea</w:t>
      </w:r>
      <w:proofErr w:type="spellEnd"/>
      <w:r w:rsidRPr="00825E5A">
        <w:rPr>
          <w:rFonts w:ascii="Century Gothic" w:eastAsia="Garamond" w:hAnsi="Century Gothic" w:cs="Garamond"/>
          <w:color w:val="2E2014"/>
          <w:sz w:val="22"/>
          <w:szCs w:val="22"/>
        </w:rPr>
        <w:t xml:space="preserve"> con la sua gemma».</w:t>
      </w:r>
    </w:p>
    <w:p w14:paraId="000000AC" w14:textId="0EBA77E0" w:rsidR="00506ECD" w:rsidRPr="00825E5A" w:rsidRDefault="006109AA">
      <w:pPr>
        <w:jc w:val="right"/>
        <w:rPr>
          <w:rFonts w:ascii="Century Gothic" w:eastAsia="Garamond" w:hAnsi="Century Gothic" w:cs="Garamond"/>
          <w:color w:val="2E2014"/>
          <w:sz w:val="22"/>
          <w:szCs w:val="22"/>
        </w:rPr>
      </w:pPr>
      <w:r w:rsidRPr="00825E5A">
        <w:rPr>
          <w:rFonts w:ascii="Century Gothic" w:eastAsia="Garamond" w:hAnsi="Century Gothic" w:cs="Garamond"/>
          <w:color w:val="2E2014"/>
          <w:sz w:val="22"/>
          <w:szCs w:val="22"/>
        </w:rPr>
        <w:t>(V 133-136)</w:t>
      </w:r>
    </w:p>
    <w:p w14:paraId="000000AD" w14:textId="715BD370" w:rsidR="00506ECD" w:rsidRPr="00825E5A" w:rsidRDefault="00506ECD">
      <w:pPr>
        <w:jc w:val="both"/>
        <w:rPr>
          <w:rFonts w:ascii="Century Gothic" w:eastAsia="Garamond" w:hAnsi="Century Gothic" w:cs="Garamond"/>
          <w:b/>
          <w:color w:val="2E2014"/>
          <w:sz w:val="22"/>
          <w:szCs w:val="22"/>
        </w:rPr>
      </w:pPr>
    </w:p>
    <w:p w14:paraId="000000AE" w14:textId="77777777" w:rsidR="00506ECD" w:rsidRPr="00825E5A" w:rsidRDefault="006109AA">
      <w:pPr>
        <w:jc w:val="both"/>
        <w:rPr>
          <w:rFonts w:ascii="Century Gothic" w:eastAsia="Garamond" w:hAnsi="Century Gothic" w:cs="Garamond"/>
          <w:b/>
          <w:color w:val="2E2014"/>
          <w:sz w:val="22"/>
          <w:szCs w:val="22"/>
        </w:rPr>
      </w:pPr>
      <w:r w:rsidRPr="00825E5A">
        <w:rPr>
          <w:rFonts w:ascii="Century Gothic" w:eastAsia="Garamond" w:hAnsi="Century Gothic" w:cs="Garamond"/>
          <w:b/>
          <w:color w:val="2E2014"/>
          <w:sz w:val="22"/>
          <w:szCs w:val="22"/>
        </w:rPr>
        <w:t>Dove siamo:</w:t>
      </w:r>
    </w:p>
    <w:p w14:paraId="000000AF" w14:textId="31E7542B" w:rsidR="00506ECD" w:rsidRPr="00825E5A" w:rsidRDefault="006109AA">
      <w:pPr>
        <w:spacing w:after="240"/>
        <w:jc w:val="both"/>
        <w:rPr>
          <w:rFonts w:ascii="Century Gothic" w:eastAsia="Garamond" w:hAnsi="Century Gothic" w:cs="Garamond"/>
          <w:color w:val="2E2014"/>
          <w:sz w:val="22"/>
          <w:szCs w:val="22"/>
        </w:rPr>
      </w:pPr>
      <w:r w:rsidRPr="00825E5A">
        <w:rPr>
          <w:rFonts w:ascii="Century Gothic" w:eastAsia="Garamond" w:hAnsi="Century Gothic" w:cs="Garamond"/>
          <w:color w:val="2E2014"/>
          <w:sz w:val="22"/>
          <w:szCs w:val="22"/>
        </w:rPr>
        <w:t xml:space="preserve">Dante e Virgilio riprendono la salita, e incontrano i morti di morte violenta, pentiti all’ultimo momento, che chiedono a Dante di portare loro notizie ai vivi, e lui promette di farlo. Si presentano allora tre personaggi e ciascuno racconta la storia della propria morte: Iacopo del Cassero, </w:t>
      </w:r>
      <w:proofErr w:type="spellStart"/>
      <w:r w:rsidRPr="00825E5A">
        <w:rPr>
          <w:rFonts w:ascii="Century Gothic" w:eastAsia="Garamond" w:hAnsi="Century Gothic" w:cs="Garamond"/>
          <w:color w:val="2E2014"/>
          <w:sz w:val="22"/>
          <w:szCs w:val="22"/>
        </w:rPr>
        <w:t>Bonconte</w:t>
      </w:r>
      <w:proofErr w:type="spellEnd"/>
      <w:r w:rsidRPr="00825E5A">
        <w:rPr>
          <w:rFonts w:ascii="Century Gothic" w:eastAsia="Garamond" w:hAnsi="Century Gothic" w:cs="Garamond"/>
          <w:color w:val="2E2014"/>
          <w:sz w:val="22"/>
          <w:szCs w:val="22"/>
        </w:rPr>
        <w:t xml:space="preserve"> da Montefeltro e Pia de’ </w:t>
      </w:r>
      <w:proofErr w:type="spellStart"/>
      <w:r w:rsidRPr="00825E5A">
        <w:rPr>
          <w:rFonts w:ascii="Century Gothic" w:eastAsia="Garamond" w:hAnsi="Century Gothic" w:cs="Garamond"/>
          <w:color w:val="2E2014"/>
          <w:sz w:val="22"/>
          <w:szCs w:val="22"/>
        </w:rPr>
        <w:t>Tolomei</w:t>
      </w:r>
      <w:proofErr w:type="spellEnd"/>
      <w:r w:rsidRPr="00825E5A">
        <w:rPr>
          <w:rFonts w:ascii="Century Gothic" w:eastAsia="Garamond" w:hAnsi="Century Gothic" w:cs="Garamond"/>
          <w:color w:val="2E2014"/>
          <w:sz w:val="22"/>
          <w:szCs w:val="22"/>
        </w:rPr>
        <w:t>.</w:t>
      </w:r>
    </w:p>
    <w:p w14:paraId="000000B0" w14:textId="10851C6C" w:rsidR="00506ECD" w:rsidRDefault="006109AA">
      <w:pPr>
        <w:spacing w:line="276" w:lineRule="auto"/>
        <w:jc w:val="both"/>
        <w:rPr>
          <w:rFonts w:ascii="Century Gothic" w:eastAsia="Garamond" w:hAnsi="Century Gothic" w:cs="Garamond"/>
          <w:b/>
          <w:color w:val="2E2014"/>
          <w:sz w:val="22"/>
          <w:szCs w:val="22"/>
        </w:rPr>
      </w:pPr>
      <w:r w:rsidRPr="00825E5A">
        <w:rPr>
          <w:rFonts w:ascii="Century Gothic" w:eastAsia="Garamond" w:hAnsi="Century Gothic" w:cs="Garamond"/>
          <w:b/>
          <w:color w:val="2E2014"/>
          <w:sz w:val="22"/>
          <w:szCs w:val="22"/>
        </w:rPr>
        <w:t>Cos’è il perdono? Cosa vuol dire perdonare veramente?</w:t>
      </w:r>
    </w:p>
    <w:p w14:paraId="5DA022B7" w14:textId="77777777" w:rsidR="0059706C" w:rsidRPr="00825E5A" w:rsidRDefault="0059706C">
      <w:pPr>
        <w:spacing w:line="276" w:lineRule="auto"/>
        <w:jc w:val="both"/>
        <w:rPr>
          <w:rFonts w:ascii="Century Gothic" w:eastAsia="Garamond" w:hAnsi="Century Gothic" w:cs="Garamond"/>
          <w:b/>
          <w:color w:val="2E2014"/>
          <w:sz w:val="22"/>
          <w:szCs w:val="22"/>
        </w:rPr>
      </w:pPr>
    </w:p>
    <w:p w14:paraId="000000B1" w14:textId="38C0EF4B" w:rsidR="00506ECD" w:rsidRPr="00825E5A" w:rsidRDefault="006109AA">
      <w:pPr>
        <w:jc w:val="both"/>
        <w:rPr>
          <w:rFonts w:ascii="Century Gothic" w:eastAsia="Garamond" w:hAnsi="Century Gothic" w:cs="Garamond"/>
          <w:color w:val="2E2014"/>
          <w:sz w:val="22"/>
          <w:szCs w:val="22"/>
        </w:rPr>
      </w:pPr>
      <w:r w:rsidRPr="00825E5A">
        <w:rPr>
          <w:rFonts w:ascii="Century Gothic" w:eastAsia="Garamond" w:hAnsi="Century Gothic" w:cs="Garamond"/>
          <w:color w:val="2E2014"/>
          <w:sz w:val="22"/>
          <w:szCs w:val="22"/>
        </w:rPr>
        <w:t xml:space="preserve">Dante chiude il canto con Pia de’ </w:t>
      </w:r>
      <w:proofErr w:type="spellStart"/>
      <w:r w:rsidRPr="00825E5A">
        <w:rPr>
          <w:rFonts w:ascii="Century Gothic" w:eastAsia="Garamond" w:hAnsi="Century Gothic" w:cs="Garamond"/>
          <w:color w:val="2E2014"/>
          <w:sz w:val="22"/>
          <w:szCs w:val="22"/>
        </w:rPr>
        <w:t>Tolomei</w:t>
      </w:r>
      <w:proofErr w:type="spellEnd"/>
      <w:r w:rsidRPr="00825E5A">
        <w:rPr>
          <w:rFonts w:ascii="Century Gothic" w:eastAsia="Garamond" w:hAnsi="Century Gothic" w:cs="Garamond"/>
          <w:color w:val="2E2014"/>
          <w:sz w:val="22"/>
          <w:szCs w:val="22"/>
        </w:rPr>
        <w:t xml:space="preserve">, che riassume la propria vicenda con pochi versi che sono un capolavoro di tenerezza. È stata uccisa dal marito, che l’ha buttata giù da una torre per sposare la sua amante: avrebbe tutti i motivi per scagliarsi contro di lui, e invece non c’è alcuna recriminazione. Una vita intera raccolta in un unico verso – «Siena mi </w:t>
      </w:r>
      <w:proofErr w:type="spellStart"/>
      <w:r w:rsidRPr="00825E5A">
        <w:rPr>
          <w:rFonts w:ascii="Century Gothic" w:eastAsia="Garamond" w:hAnsi="Century Gothic" w:cs="Garamond"/>
          <w:color w:val="2E2014"/>
          <w:sz w:val="22"/>
          <w:szCs w:val="22"/>
        </w:rPr>
        <w:t>fé</w:t>
      </w:r>
      <w:proofErr w:type="spellEnd"/>
      <w:r w:rsidRPr="00825E5A">
        <w:rPr>
          <w:rFonts w:ascii="Century Gothic" w:eastAsia="Garamond" w:hAnsi="Century Gothic" w:cs="Garamond"/>
          <w:color w:val="2E2014"/>
          <w:sz w:val="22"/>
          <w:szCs w:val="22"/>
        </w:rPr>
        <w:t xml:space="preserve">, </w:t>
      </w:r>
      <w:proofErr w:type="spellStart"/>
      <w:r w:rsidRPr="00825E5A">
        <w:rPr>
          <w:rFonts w:ascii="Century Gothic" w:eastAsia="Garamond" w:hAnsi="Century Gothic" w:cs="Garamond"/>
          <w:color w:val="2E2014"/>
          <w:sz w:val="22"/>
          <w:szCs w:val="22"/>
        </w:rPr>
        <w:t>disfecemi</w:t>
      </w:r>
      <w:proofErr w:type="spellEnd"/>
      <w:r w:rsidRPr="00825E5A">
        <w:rPr>
          <w:rFonts w:ascii="Century Gothic" w:eastAsia="Garamond" w:hAnsi="Century Gothic" w:cs="Garamond"/>
          <w:color w:val="2E2014"/>
          <w:sz w:val="22"/>
          <w:szCs w:val="22"/>
        </w:rPr>
        <w:t xml:space="preserve"> Maremma» –, la morte risolta in un tocco appena accennato – «salsi colui», lo sa quello (ovviamente, il marito) –, per il resto rimane solo il ricordo del bene: l’anello, l’amore. </w:t>
      </w:r>
      <w:r w:rsidRPr="00825E5A">
        <w:rPr>
          <w:rFonts w:ascii="Century Gothic" w:eastAsia="Garamond" w:hAnsi="Century Gothic" w:cs="Garamond"/>
          <w:b/>
          <w:color w:val="2E2014"/>
          <w:sz w:val="22"/>
          <w:szCs w:val="22"/>
        </w:rPr>
        <w:t>È il miracolo del perdono, che riesce a cancellare il male e a conservare solo il bene</w:t>
      </w:r>
      <w:r w:rsidRPr="00825E5A">
        <w:rPr>
          <w:rFonts w:ascii="Century Gothic" w:eastAsia="Garamond" w:hAnsi="Century Gothic" w:cs="Garamond"/>
          <w:color w:val="2E2014"/>
          <w:sz w:val="22"/>
          <w:szCs w:val="22"/>
        </w:rPr>
        <w:t>. Non è un caso, allora, che Dante metta Pia proprio nel canto V, come nel V dell’</w:t>
      </w:r>
      <w:r w:rsidRPr="00825E5A">
        <w:rPr>
          <w:rFonts w:ascii="Century Gothic" w:eastAsia="Garamond" w:hAnsi="Century Gothic" w:cs="Garamond"/>
          <w:i/>
          <w:color w:val="2E2014"/>
          <w:sz w:val="22"/>
          <w:szCs w:val="22"/>
        </w:rPr>
        <w:t>Inferno</w:t>
      </w:r>
      <w:r w:rsidRPr="00825E5A">
        <w:rPr>
          <w:rFonts w:ascii="Century Gothic" w:eastAsia="Garamond" w:hAnsi="Century Gothic" w:cs="Garamond"/>
          <w:color w:val="2E2014"/>
          <w:sz w:val="22"/>
          <w:szCs w:val="22"/>
        </w:rPr>
        <w:t xml:space="preserve"> era Francesca. Pia – sembra suggerire – è l’antitesi di Francesca: tanto quella non si è pentita, è rimasta legata in eterno al male che l’ha perduta, e maledice il suo assassino, quanto </w:t>
      </w:r>
      <w:r w:rsidRPr="00825E5A">
        <w:rPr>
          <w:rFonts w:ascii="Century Gothic" w:eastAsia="Garamond" w:hAnsi="Century Gothic" w:cs="Garamond"/>
          <w:b/>
          <w:color w:val="2E2014"/>
          <w:sz w:val="22"/>
          <w:szCs w:val="22"/>
        </w:rPr>
        <w:t>questa l’ha superato, l’ha vinto, trattenendo solo il bene</w:t>
      </w:r>
      <w:r w:rsidRPr="00825E5A">
        <w:rPr>
          <w:rFonts w:ascii="Century Gothic" w:eastAsia="Garamond" w:hAnsi="Century Gothic" w:cs="Garamond"/>
          <w:color w:val="2E2014"/>
          <w:sz w:val="22"/>
          <w:szCs w:val="22"/>
        </w:rPr>
        <w:t xml:space="preserve">. Come dice Fra Cristoforo nei Promessi Sposi: «Devi perdonare in maniera da non poter mai più dire: io lo perdono». È quello che fa Dio con </w:t>
      </w:r>
      <w:proofErr w:type="spellStart"/>
      <w:r w:rsidRPr="00825E5A">
        <w:rPr>
          <w:rFonts w:ascii="Century Gothic" w:eastAsia="Garamond" w:hAnsi="Century Gothic" w:cs="Garamond"/>
          <w:color w:val="2E2014"/>
          <w:sz w:val="22"/>
          <w:szCs w:val="22"/>
        </w:rPr>
        <w:t>Bonconte</w:t>
      </w:r>
      <w:proofErr w:type="spellEnd"/>
      <w:r w:rsidRPr="00825E5A">
        <w:rPr>
          <w:rFonts w:ascii="Century Gothic" w:eastAsia="Garamond" w:hAnsi="Century Gothic" w:cs="Garamond"/>
          <w:color w:val="2E2014"/>
          <w:sz w:val="22"/>
          <w:szCs w:val="22"/>
        </w:rPr>
        <w:t xml:space="preserve">: </w:t>
      </w:r>
      <w:r w:rsidRPr="00825E5A">
        <w:rPr>
          <w:rFonts w:ascii="Century Gothic" w:eastAsia="Garamond" w:hAnsi="Century Gothic" w:cs="Garamond"/>
          <w:b/>
          <w:color w:val="2E2014"/>
          <w:sz w:val="22"/>
          <w:szCs w:val="22"/>
        </w:rPr>
        <w:t xml:space="preserve">non maledice l’assassino, il peccatore, ma guarda solo il bene di quella sola, ultima, </w:t>
      </w:r>
      <w:proofErr w:type="spellStart"/>
      <w:r w:rsidRPr="00825E5A">
        <w:rPr>
          <w:rFonts w:ascii="Century Gothic" w:eastAsia="Garamond" w:hAnsi="Century Gothic" w:cs="Garamond"/>
          <w:b/>
          <w:color w:val="2E2014"/>
          <w:sz w:val="22"/>
          <w:szCs w:val="22"/>
        </w:rPr>
        <w:t>lagrimetta</w:t>
      </w:r>
      <w:proofErr w:type="spellEnd"/>
      <w:r w:rsidRPr="00825E5A">
        <w:rPr>
          <w:rFonts w:ascii="Century Gothic" w:eastAsia="Garamond" w:hAnsi="Century Gothic" w:cs="Garamond"/>
          <w:b/>
          <w:color w:val="2E2014"/>
          <w:sz w:val="22"/>
          <w:szCs w:val="22"/>
        </w:rPr>
        <w:t xml:space="preserve"> di pentimento che versa morendo</w:t>
      </w:r>
      <w:r w:rsidRPr="00825E5A">
        <w:rPr>
          <w:rFonts w:ascii="Century Gothic" w:eastAsia="Garamond" w:hAnsi="Century Gothic" w:cs="Garamond"/>
          <w:color w:val="2E2014"/>
          <w:sz w:val="22"/>
          <w:szCs w:val="22"/>
        </w:rPr>
        <w:t>.</w:t>
      </w:r>
    </w:p>
    <w:p w14:paraId="000000B2" w14:textId="77777777" w:rsidR="00506ECD" w:rsidRPr="00825E5A" w:rsidRDefault="00506ECD">
      <w:pPr>
        <w:jc w:val="both"/>
        <w:rPr>
          <w:rFonts w:ascii="Century Gothic" w:eastAsia="Garamond" w:hAnsi="Century Gothic" w:cs="Garamond"/>
          <w:color w:val="2E2014"/>
          <w:sz w:val="22"/>
          <w:szCs w:val="22"/>
        </w:rPr>
      </w:pPr>
    </w:p>
    <w:p w14:paraId="000000B3" w14:textId="77777777" w:rsidR="00506ECD" w:rsidRPr="00825E5A" w:rsidRDefault="006109AA">
      <w:pPr>
        <w:jc w:val="both"/>
        <w:rPr>
          <w:rFonts w:ascii="Century Gothic" w:eastAsia="Garamond" w:hAnsi="Century Gothic" w:cs="Garamond"/>
          <w:color w:val="2E2014"/>
          <w:sz w:val="22"/>
          <w:szCs w:val="22"/>
        </w:rPr>
      </w:pPr>
      <w:r w:rsidRPr="00825E5A">
        <w:rPr>
          <w:rFonts w:ascii="Century Gothic" w:eastAsia="Garamond" w:hAnsi="Century Gothic" w:cs="Garamond"/>
          <w:color w:val="2E2014"/>
          <w:sz w:val="22"/>
          <w:szCs w:val="22"/>
        </w:rPr>
        <w:t>FRASI:</w:t>
      </w:r>
    </w:p>
    <w:p w14:paraId="000000B4" w14:textId="77777777" w:rsidR="00506ECD" w:rsidRPr="00825E5A" w:rsidRDefault="006109AA">
      <w:pPr>
        <w:jc w:val="both"/>
        <w:rPr>
          <w:rFonts w:ascii="Century Gothic" w:eastAsia="Garamond" w:hAnsi="Century Gothic" w:cs="Garamond"/>
          <w:color w:val="2E2014"/>
          <w:sz w:val="22"/>
          <w:szCs w:val="22"/>
        </w:rPr>
      </w:pPr>
      <w:r w:rsidRPr="00825E5A">
        <w:rPr>
          <w:rFonts w:ascii="Century Gothic" w:eastAsia="Garamond" w:hAnsi="Century Gothic" w:cs="Garamond"/>
          <w:color w:val="2E2014"/>
          <w:sz w:val="22"/>
          <w:szCs w:val="22"/>
        </w:rPr>
        <w:t>Se il tuo nemico è riuscito a farsi odiare tu hai già perso (</w:t>
      </w:r>
      <w:proofErr w:type="spellStart"/>
      <w:r w:rsidRPr="00825E5A">
        <w:rPr>
          <w:rFonts w:ascii="Century Gothic" w:eastAsia="Garamond" w:hAnsi="Century Gothic" w:cs="Garamond"/>
          <w:color w:val="2E2014"/>
          <w:sz w:val="22"/>
          <w:szCs w:val="22"/>
        </w:rPr>
        <w:t>Manuel.Q</w:t>
      </w:r>
      <w:proofErr w:type="spellEnd"/>
      <w:r w:rsidRPr="00825E5A">
        <w:rPr>
          <w:rFonts w:ascii="Century Gothic" w:eastAsia="Garamond" w:hAnsi="Century Gothic" w:cs="Garamond"/>
          <w:color w:val="2E2014"/>
          <w:sz w:val="22"/>
          <w:szCs w:val="22"/>
        </w:rPr>
        <w:t xml:space="preserve">) </w:t>
      </w:r>
    </w:p>
    <w:p w14:paraId="000000B5" w14:textId="77777777" w:rsidR="00506ECD" w:rsidRPr="00825E5A" w:rsidRDefault="00506ECD">
      <w:pPr>
        <w:jc w:val="both"/>
        <w:rPr>
          <w:rFonts w:ascii="Century Gothic" w:eastAsia="Garamond" w:hAnsi="Century Gothic" w:cs="Garamond"/>
          <w:color w:val="2E2014"/>
          <w:sz w:val="22"/>
          <w:szCs w:val="22"/>
        </w:rPr>
      </w:pPr>
    </w:p>
    <w:p w14:paraId="000000B6" w14:textId="77777777" w:rsidR="00506ECD" w:rsidRPr="00825E5A" w:rsidRDefault="006109AA">
      <w:pPr>
        <w:jc w:val="both"/>
        <w:rPr>
          <w:rFonts w:ascii="Century Gothic" w:eastAsia="Garamond" w:hAnsi="Century Gothic" w:cs="Garamond"/>
          <w:color w:val="2E2014"/>
          <w:sz w:val="22"/>
          <w:szCs w:val="22"/>
        </w:rPr>
      </w:pPr>
      <w:r w:rsidRPr="00825E5A">
        <w:rPr>
          <w:rFonts w:ascii="Century Gothic" w:eastAsia="Garamond" w:hAnsi="Century Gothic" w:cs="Garamond"/>
          <w:color w:val="2E2014"/>
          <w:sz w:val="22"/>
          <w:szCs w:val="22"/>
        </w:rPr>
        <w:t>Il vero amore tiene il tuo nome al sicuro (questa frase me l'ha ispirata D'</w:t>
      </w:r>
      <w:proofErr w:type="spellStart"/>
      <w:r w:rsidRPr="00825E5A">
        <w:rPr>
          <w:rFonts w:ascii="Century Gothic" w:eastAsia="Garamond" w:hAnsi="Century Gothic" w:cs="Garamond"/>
          <w:color w:val="2E2014"/>
          <w:sz w:val="22"/>
          <w:szCs w:val="22"/>
        </w:rPr>
        <w:t>Avenia</w:t>
      </w:r>
      <w:proofErr w:type="spellEnd"/>
      <w:r w:rsidRPr="00825E5A">
        <w:rPr>
          <w:rFonts w:ascii="Century Gothic" w:eastAsia="Garamond" w:hAnsi="Century Gothic" w:cs="Garamond"/>
          <w:color w:val="2E2014"/>
          <w:sz w:val="22"/>
          <w:szCs w:val="22"/>
        </w:rPr>
        <w:t xml:space="preserve"> e mi sembrava perfetta per la tenerezza e l'amore quasi materno di Pia. </w:t>
      </w:r>
      <w:proofErr w:type="spellStart"/>
      <w:r w:rsidRPr="00825E5A">
        <w:rPr>
          <w:rFonts w:ascii="Century Gothic" w:eastAsia="Garamond" w:hAnsi="Century Gothic" w:cs="Garamond"/>
          <w:color w:val="2E2014"/>
          <w:sz w:val="22"/>
          <w:szCs w:val="22"/>
        </w:rPr>
        <w:t>Manuel.Q</w:t>
      </w:r>
      <w:proofErr w:type="spellEnd"/>
      <w:r w:rsidRPr="00825E5A">
        <w:rPr>
          <w:rFonts w:ascii="Century Gothic" w:eastAsia="Garamond" w:hAnsi="Century Gothic" w:cs="Garamond"/>
          <w:color w:val="2E2014"/>
          <w:sz w:val="22"/>
          <w:szCs w:val="22"/>
        </w:rPr>
        <w:t>)</w:t>
      </w:r>
    </w:p>
    <w:p w14:paraId="000000B7" w14:textId="77777777" w:rsidR="00506ECD" w:rsidRPr="00825E5A" w:rsidRDefault="00506ECD">
      <w:pPr>
        <w:jc w:val="both"/>
        <w:rPr>
          <w:rFonts w:ascii="Century Gothic" w:eastAsia="Garamond" w:hAnsi="Century Gothic" w:cs="Garamond"/>
          <w:color w:val="2E2014"/>
          <w:sz w:val="22"/>
          <w:szCs w:val="22"/>
        </w:rPr>
      </w:pPr>
    </w:p>
    <w:p w14:paraId="000000B8" w14:textId="77777777" w:rsidR="00506ECD" w:rsidRPr="00825E5A" w:rsidRDefault="006109AA">
      <w:pPr>
        <w:jc w:val="both"/>
        <w:rPr>
          <w:rFonts w:ascii="Century Gothic" w:eastAsia="Garamond" w:hAnsi="Century Gothic" w:cs="Garamond"/>
          <w:color w:val="2E2014"/>
          <w:sz w:val="22"/>
          <w:szCs w:val="22"/>
        </w:rPr>
      </w:pPr>
      <w:r w:rsidRPr="00825E5A">
        <w:rPr>
          <w:rFonts w:ascii="Century Gothic" w:eastAsia="Garamond" w:hAnsi="Century Gothic" w:cs="Garamond"/>
          <w:color w:val="2E2014"/>
          <w:sz w:val="22"/>
          <w:szCs w:val="22"/>
        </w:rPr>
        <w:t>Il perdono cancella il male e conserva il bene</w:t>
      </w:r>
    </w:p>
    <w:p w14:paraId="000000B9" w14:textId="77777777" w:rsidR="00506ECD" w:rsidRPr="00825E5A" w:rsidRDefault="00506ECD">
      <w:pPr>
        <w:jc w:val="both"/>
        <w:rPr>
          <w:rFonts w:ascii="Century Gothic" w:eastAsia="Garamond" w:hAnsi="Century Gothic" w:cs="Garamond"/>
          <w:color w:val="2E2014"/>
          <w:sz w:val="22"/>
          <w:szCs w:val="22"/>
        </w:rPr>
      </w:pPr>
    </w:p>
    <w:p w14:paraId="000000BA" w14:textId="77777777" w:rsidR="00506ECD" w:rsidRPr="00825E5A" w:rsidRDefault="006109AA">
      <w:pPr>
        <w:jc w:val="both"/>
        <w:rPr>
          <w:rFonts w:ascii="Century Gothic" w:eastAsia="Garamond" w:hAnsi="Century Gothic" w:cs="Garamond"/>
          <w:color w:val="2E2014"/>
          <w:sz w:val="22"/>
          <w:szCs w:val="22"/>
        </w:rPr>
      </w:pPr>
      <w:r w:rsidRPr="00825E5A">
        <w:rPr>
          <w:rFonts w:ascii="Century Gothic" w:eastAsia="Garamond" w:hAnsi="Century Gothic" w:cs="Garamond"/>
          <w:color w:val="2E2014"/>
          <w:sz w:val="22"/>
          <w:szCs w:val="22"/>
        </w:rPr>
        <w:t>Perdona, per donarti una vita nuova, un nuovo sguardo. (Leonardo, frase ispirata da quel “perdonatevi tutto” di Fra Cristoforo, e sul quanto sia difficile praticare questo insegnamento nella vita. Nella mia debolezza, sto ancora cercando di convertire il mio sguardo verso coloro che mi hanno fatto soffrire e non mi hanno chiesto scusa, cercando di ricordare le volte in cui io sono stato perdonato)</w:t>
      </w:r>
    </w:p>
    <w:p w14:paraId="000000BB" w14:textId="77777777" w:rsidR="00506ECD" w:rsidRPr="00825E5A" w:rsidRDefault="00506ECD">
      <w:pPr>
        <w:jc w:val="both"/>
        <w:rPr>
          <w:rFonts w:ascii="Century Gothic" w:eastAsia="Garamond" w:hAnsi="Century Gothic" w:cs="Garamond"/>
          <w:color w:val="2E2014"/>
          <w:sz w:val="22"/>
          <w:szCs w:val="22"/>
        </w:rPr>
      </w:pPr>
    </w:p>
    <w:p w14:paraId="000000BC" w14:textId="77777777" w:rsidR="00506ECD" w:rsidRPr="00825E5A" w:rsidRDefault="00506ECD">
      <w:pPr>
        <w:jc w:val="both"/>
        <w:rPr>
          <w:rFonts w:ascii="Century Gothic" w:eastAsia="Garamond" w:hAnsi="Century Gothic" w:cs="Garamond"/>
          <w:color w:val="2E2014"/>
          <w:sz w:val="22"/>
          <w:szCs w:val="22"/>
        </w:rPr>
      </w:pPr>
    </w:p>
    <w:p w14:paraId="000000BE" w14:textId="41D3F596" w:rsidR="00506ECD" w:rsidRPr="00825E5A" w:rsidRDefault="005C6EE0">
      <w:pPr>
        <w:pStyle w:val="Titolo1"/>
        <w:rPr>
          <w:rFonts w:ascii="Century Gothic" w:eastAsia="Garamond" w:hAnsi="Century Gothic" w:cs="Garamond"/>
          <w:lang w:val="it-IT"/>
        </w:rPr>
      </w:pPr>
      <w:bookmarkStart w:id="4" w:name="_heading=h.tyjcwt" w:colFirst="0" w:colLast="0"/>
      <w:bookmarkEnd w:id="4"/>
      <w:r>
        <w:rPr>
          <w:rFonts w:ascii="Century Gothic" w:eastAsia="Garamond" w:hAnsi="Century Gothic" w:cs="Garamond"/>
          <w:noProof/>
          <w:lang w:val="it-IT"/>
        </w:rPr>
        <w:drawing>
          <wp:anchor distT="0" distB="0" distL="114300" distR="114300" simplePos="0" relativeHeight="251663360" behindDoc="0" locked="0" layoutInCell="1" allowOverlap="1" wp14:anchorId="4C2D7E94" wp14:editId="185AB472">
            <wp:simplePos x="0" y="0"/>
            <wp:positionH relativeFrom="column">
              <wp:posOffset>4905419</wp:posOffset>
            </wp:positionH>
            <wp:positionV relativeFrom="paragraph">
              <wp:posOffset>3810</wp:posOffset>
            </wp:positionV>
            <wp:extent cx="1195200" cy="1800000"/>
            <wp:effectExtent l="0" t="0" r="0" b="3810"/>
            <wp:wrapSquare wrapText="bothSides"/>
            <wp:docPr id="6" name="Immagine 6" descr="Immagine che contiene testo, perso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 persona&#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95200" cy="1800000"/>
                    </a:xfrm>
                    <a:prstGeom prst="rect">
                      <a:avLst/>
                    </a:prstGeom>
                  </pic:spPr>
                </pic:pic>
              </a:graphicData>
            </a:graphic>
            <wp14:sizeRelH relativeFrom="margin">
              <wp14:pctWidth>0</wp14:pctWidth>
            </wp14:sizeRelH>
            <wp14:sizeRelV relativeFrom="margin">
              <wp14:pctHeight>0</wp14:pctHeight>
            </wp14:sizeRelV>
          </wp:anchor>
        </w:drawing>
      </w:r>
      <w:r w:rsidR="006109AA" w:rsidRPr="00825E5A">
        <w:rPr>
          <w:rFonts w:ascii="Century Gothic" w:eastAsia="Garamond" w:hAnsi="Century Gothic" w:cs="Garamond"/>
          <w:lang w:val="it-IT"/>
        </w:rPr>
        <w:t xml:space="preserve">CANTO VI </w:t>
      </w:r>
    </w:p>
    <w:p w14:paraId="000000BF" w14:textId="77777777" w:rsidR="00506ECD" w:rsidRPr="00825E5A" w:rsidRDefault="006109AA">
      <w:pPr>
        <w:spacing w:after="240"/>
        <w:jc w:val="both"/>
        <w:rPr>
          <w:rFonts w:ascii="Century Gothic" w:eastAsia="Garamond" w:hAnsi="Century Gothic" w:cs="Garamond"/>
          <w:color w:val="2E2014"/>
          <w:sz w:val="22"/>
          <w:szCs w:val="22"/>
        </w:rPr>
      </w:pPr>
      <w:r w:rsidRPr="00825E5A">
        <w:rPr>
          <w:rFonts w:ascii="Century Gothic" w:eastAsia="Garamond" w:hAnsi="Century Gothic" w:cs="Garamond"/>
          <w:b/>
          <w:color w:val="2E2014"/>
          <w:sz w:val="22"/>
          <w:szCs w:val="22"/>
        </w:rPr>
        <w:t>Quadro</w:t>
      </w:r>
      <w:r w:rsidRPr="00825E5A">
        <w:rPr>
          <w:rFonts w:ascii="Century Gothic" w:eastAsia="Garamond" w:hAnsi="Century Gothic" w:cs="Garamond"/>
          <w:color w:val="2E2014"/>
          <w:sz w:val="22"/>
          <w:szCs w:val="22"/>
        </w:rPr>
        <w:t xml:space="preserve">: </w:t>
      </w:r>
      <w:proofErr w:type="spellStart"/>
      <w:r w:rsidRPr="00825E5A">
        <w:rPr>
          <w:rFonts w:ascii="Century Gothic" w:eastAsia="Garamond" w:hAnsi="Century Gothic" w:cs="Garamond"/>
          <w:b/>
          <w:color w:val="2E2014"/>
          <w:sz w:val="22"/>
          <w:szCs w:val="22"/>
        </w:rPr>
        <w:t>Sordello</w:t>
      </w:r>
      <w:proofErr w:type="spellEnd"/>
      <w:r w:rsidRPr="00825E5A">
        <w:rPr>
          <w:rFonts w:ascii="Century Gothic" w:eastAsia="Garamond" w:hAnsi="Century Gothic" w:cs="Garamond"/>
          <w:b/>
          <w:color w:val="2E2014"/>
          <w:sz w:val="22"/>
          <w:szCs w:val="22"/>
        </w:rPr>
        <w:t xml:space="preserve"> e Virgilio</w:t>
      </w:r>
    </w:p>
    <w:p w14:paraId="000000C0" w14:textId="77777777" w:rsidR="00506ECD" w:rsidRPr="00825E5A" w:rsidRDefault="006109AA">
      <w:pPr>
        <w:ind w:left="1416"/>
        <w:jc w:val="both"/>
        <w:rPr>
          <w:rFonts w:ascii="Century Gothic" w:eastAsia="Garamond" w:hAnsi="Century Gothic" w:cs="Garamond"/>
          <w:color w:val="2E2014"/>
          <w:sz w:val="22"/>
          <w:szCs w:val="22"/>
        </w:rPr>
      </w:pPr>
      <w:r w:rsidRPr="00825E5A">
        <w:rPr>
          <w:rFonts w:ascii="Century Gothic" w:eastAsia="Garamond" w:hAnsi="Century Gothic" w:cs="Garamond"/>
          <w:color w:val="2E2014"/>
          <w:sz w:val="22"/>
          <w:szCs w:val="22"/>
        </w:rPr>
        <w:t>sorse ver’ lui del loco ove pria stava,</w:t>
      </w:r>
    </w:p>
    <w:p w14:paraId="000000C1" w14:textId="77777777" w:rsidR="00506ECD" w:rsidRPr="00825E5A" w:rsidRDefault="006109AA">
      <w:pPr>
        <w:ind w:left="1416"/>
        <w:jc w:val="both"/>
        <w:rPr>
          <w:rFonts w:ascii="Century Gothic" w:eastAsia="Garamond" w:hAnsi="Century Gothic" w:cs="Garamond"/>
          <w:color w:val="2E2014"/>
          <w:sz w:val="22"/>
          <w:szCs w:val="22"/>
        </w:rPr>
      </w:pPr>
      <w:r w:rsidRPr="00825E5A">
        <w:rPr>
          <w:rFonts w:ascii="Century Gothic" w:eastAsia="Garamond" w:hAnsi="Century Gothic" w:cs="Garamond"/>
          <w:color w:val="2E2014"/>
          <w:sz w:val="22"/>
          <w:szCs w:val="22"/>
        </w:rPr>
        <w:t xml:space="preserve">dicendo: «O </w:t>
      </w:r>
      <w:proofErr w:type="spellStart"/>
      <w:r w:rsidRPr="00825E5A">
        <w:rPr>
          <w:rFonts w:ascii="Century Gothic" w:eastAsia="Garamond" w:hAnsi="Century Gothic" w:cs="Garamond"/>
          <w:color w:val="2E2014"/>
          <w:sz w:val="22"/>
          <w:szCs w:val="22"/>
        </w:rPr>
        <w:t>Manotano</w:t>
      </w:r>
      <w:proofErr w:type="spellEnd"/>
      <w:r w:rsidRPr="00825E5A">
        <w:rPr>
          <w:rFonts w:ascii="Century Gothic" w:eastAsia="Garamond" w:hAnsi="Century Gothic" w:cs="Garamond"/>
          <w:color w:val="2E2014"/>
          <w:sz w:val="22"/>
          <w:szCs w:val="22"/>
        </w:rPr>
        <w:t xml:space="preserve">, io son </w:t>
      </w:r>
      <w:proofErr w:type="spellStart"/>
      <w:r w:rsidRPr="00825E5A">
        <w:rPr>
          <w:rFonts w:ascii="Century Gothic" w:eastAsia="Garamond" w:hAnsi="Century Gothic" w:cs="Garamond"/>
          <w:color w:val="2E2014"/>
          <w:sz w:val="22"/>
          <w:szCs w:val="22"/>
        </w:rPr>
        <w:t>Sordello</w:t>
      </w:r>
      <w:proofErr w:type="spellEnd"/>
    </w:p>
    <w:p w14:paraId="000000C2" w14:textId="77777777" w:rsidR="00506ECD" w:rsidRPr="00825E5A" w:rsidRDefault="006109AA">
      <w:pPr>
        <w:ind w:left="1416"/>
        <w:jc w:val="both"/>
        <w:rPr>
          <w:rFonts w:ascii="Century Gothic" w:eastAsia="Garamond" w:hAnsi="Century Gothic" w:cs="Garamond"/>
          <w:color w:val="2E2014"/>
          <w:sz w:val="22"/>
          <w:szCs w:val="22"/>
        </w:rPr>
      </w:pPr>
      <w:proofErr w:type="gramStart"/>
      <w:r w:rsidRPr="00825E5A">
        <w:rPr>
          <w:rFonts w:ascii="Century Gothic" w:eastAsia="Garamond" w:hAnsi="Century Gothic" w:cs="Garamond"/>
          <w:color w:val="2E2014"/>
          <w:sz w:val="22"/>
          <w:szCs w:val="22"/>
        </w:rPr>
        <w:t>de</w:t>
      </w:r>
      <w:proofErr w:type="gramEnd"/>
      <w:r w:rsidRPr="00825E5A">
        <w:rPr>
          <w:rFonts w:ascii="Century Gothic" w:eastAsia="Garamond" w:hAnsi="Century Gothic" w:cs="Garamond"/>
          <w:color w:val="2E2014"/>
          <w:sz w:val="22"/>
          <w:szCs w:val="22"/>
        </w:rPr>
        <w:t xml:space="preserve"> la tua terra!»; e l’un l’altro abbracciava.</w:t>
      </w:r>
    </w:p>
    <w:p w14:paraId="000000C3" w14:textId="77777777" w:rsidR="00506ECD" w:rsidRPr="00825E5A" w:rsidRDefault="006109AA">
      <w:pPr>
        <w:ind w:left="1416"/>
        <w:jc w:val="right"/>
        <w:rPr>
          <w:rFonts w:ascii="Century Gothic" w:eastAsia="Garamond" w:hAnsi="Century Gothic" w:cs="Garamond"/>
          <w:color w:val="2E2014"/>
          <w:sz w:val="22"/>
          <w:szCs w:val="22"/>
        </w:rPr>
      </w:pPr>
      <w:r w:rsidRPr="00825E5A">
        <w:rPr>
          <w:rFonts w:ascii="Century Gothic" w:eastAsia="Garamond" w:hAnsi="Century Gothic" w:cs="Garamond"/>
          <w:color w:val="2E2014"/>
          <w:sz w:val="22"/>
          <w:szCs w:val="22"/>
        </w:rPr>
        <w:t>(VI 73-75)</w:t>
      </w:r>
    </w:p>
    <w:p w14:paraId="000000C4" w14:textId="77777777" w:rsidR="00506ECD" w:rsidRPr="00825E5A" w:rsidRDefault="00506ECD">
      <w:pPr>
        <w:jc w:val="both"/>
        <w:rPr>
          <w:rFonts w:ascii="Century Gothic" w:eastAsia="Garamond" w:hAnsi="Century Gothic" w:cs="Garamond"/>
          <w:b/>
          <w:color w:val="2E2014"/>
          <w:sz w:val="22"/>
          <w:szCs w:val="22"/>
        </w:rPr>
      </w:pPr>
    </w:p>
    <w:p w14:paraId="000000C5" w14:textId="77777777" w:rsidR="00506ECD" w:rsidRPr="00825E5A" w:rsidRDefault="006109AA">
      <w:pPr>
        <w:rPr>
          <w:rFonts w:ascii="Century Gothic" w:eastAsia="Garamond" w:hAnsi="Century Gothic" w:cs="Garamond"/>
          <w:color w:val="2E2014"/>
          <w:sz w:val="22"/>
          <w:szCs w:val="22"/>
        </w:rPr>
      </w:pPr>
      <w:r w:rsidRPr="00825E5A">
        <w:rPr>
          <w:rFonts w:ascii="Century Gothic" w:eastAsia="Garamond" w:hAnsi="Century Gothic" w:cs="Garamond"/>
          <w:b/>
          <w:color w:val="2E2014"/>
          <w:sz w:val="22"/>
          <w:szCs w:val="22"/>
        </w:rPr>
        <w:t>Dove siamo</w:t>
      </w:r>
      <w:r w:rsidRPr="00825E5A">
        <w:rPr>
          <w:rFonts w:ascii="Century Gothic" w:eastAsia="Garamond" w:hAnsi="Century Gothic" w:cs="Garamond"/>
          <w:color w:val="2E2014"/>
          <w:sz w:val="22"/>
          <w:szCs w:val="22"/>
        </w:rPr>
        <w:t>:</w:t>
      </w:r>
    </w:p>
    <w:p w14:paraId="000000C6" w14:textId="77777777" w:rsidR="00506ECD" w:rsidRPr="00825E5A" w:rsidRDefault="006109AA">
      <w:pPr>
        <w:spacing w:after="240"/>
        <w:jc w:val="both"/>
        <w:rPr>
          <w:rFonts w:ascii="Century Gothic" w:eastAsia="Garamond" w:hAnsi="Century Gothic" w:cs="Garamond"/>
          <w:color w:val="2E2014"/>
          <w:sz w:val="22"/>
          <w:szCs w:val="22"/>
        </w:rPr>
      </w:pPr>
      <w:r w:rsidRPr="00825E5A">
        <w:rPr>
          <w:rFonts w:ascii="Century Gothic" w:eastAsia="Garamond" w:hAnsi="Century Gothic" w:cs="Garamond"/>
          <w:color w:val="2E2014"/>
          <w:sz w:val="22"/>
          <w:szCs w:val="22"/>
        </w:rPr>
        <w:t xml:space="preserve">Dante e Virgilio proseguono lungo la costa della montagna, dove i morti di morte violenta chiedono incessantemente preghiere di intercessione. Incontrano l’anima di </w:t>
      </w:r>
      <w:proofErr w:type="spellStart"/>
      <w:r w:rsidRPr="00825E5A">
        <w:rPr>
          <w:rFonts w:ascii="Century Gothic" w:eastAsia="Garamond" w:hAnsi="Century Gothic" w:cs="Garamond"/>
          <w:color w:val="2E2014"/>
          <w:sz w:val="22"/>
          <w:szCs w:val="22"/>
        </w:rPr>
        <w:t>Sordello</w:t>
      </w:r>
      <w:proofErr w:type="spellEnd"/>
      <w:r w:rsidRPr="00825E5A">
        <w:rPr>
          <w:rFonts w:ascii="Century Gothic" w:eastAsia="Garamond" w:hAnsi="Century Gothic" w:cs="Garamond"/>
          <w:color w:val="2E2014"/>
          <w:sz w:val="22"/>
          <w:szCs w:val="22"/>
        </w:rPr>
        <w:t xml:space="preserve">, poeta mantovano, che abbraccia Virgilio riconoscendolo come compatriota. </w:t>
      </w:r>
    </w:p>
    <w:p w14:paraId="000000C7" w14:textId="57012D9A" w:rsidR="00506ECD" w:rsidRDefault="006109AA">
      <w:pPr>
        <w:jc w:val="both"/>
        <w:rPr>
          <w:rFonts w:ascii="Century Gothic" w:eastAsia="Garamond" w:hAnsi="Century Gothic" w:cs="Garamond"/>
          <w:b/>
          <w:color w:val="2E2014"/>
          <w:sz w:val="22"/>
          <w:szCs w:val="22"/>
        </w:rPr>
      </w:pPr>
      <w:r w:rsidRPr="00825E5A">
        <w:rPr>
          <w:rFonts w:ascii="Century Gothic" w:eastAsia="Garamond" w:hAnsi="Century Gothic" w:cs="Garamond"/>
          <w:b/>
          <w:color w:val="2E2014"/>
          <w:sz w:val="22"/>
          <w:szCs w:val="22"/>
        </w:rPr>
        <w:t xml:space="preserve">Pregare serve a qualcosa? </w:t>
      </w:r>
    </w:p>
    <w:p w14:paraId="633F5AA3" w14:textId="77777777" w:rsidR="0059706C" w:rsidRPr="00825E5A" w:rsidRDefault="0059706C">
      <w:pPr>
        <w:jc w:val="both"/>
        <w:rPr>
          <w:rFonts w:ascii="Century Gothic" w:eastAsia="Garamond" w:hAnsi="Century Gothic" w:cs="Garamond"/>
          <w:b/>
          <w:color w:val="2E2014"/>
          <w:sz w:val="22"/>
          <w:szCs w:val="22"/>
        </w:rPr>
      </w:pPr>
    </w:p>
    <w:p w14:paraId="000000C8" w14:textId="77777777" w:rsidR="00506ECD" w:rsidRPr="00825E5A" w:rsidRDefault="006109AA">
      <w:pPr>
        <w:jc w:val="both"/>
        <w:rPr>
          <w:rFonts w:ascii="Century Gothic" w:eastAsia="Garamond" w:hAnsi="Century Gothic" w:cs="Garamond"/>
          <w:color w:val="2E2014"/>
          <w:sz w:val="22"/>
          <w:szCs w:val="22"/>
        </w:rPr>
      </w:pPr>
      <w:r w:rsidRPr="00825E5A">
        <w:rPr>
          <w:rFonts w:ascii="Century Gothic" w:eastAsia="Garamond" w:hAnsi="Century Gothic" w:cs="Garamond"/>
          <w:color w:val="2E2014"/>
          <w:sz w:val="22"/>
          <w:szCs w:val="22"/>
        </w:rPr>
        <w:t xml:space="preserve">Le anime incontrate chiedono incessantemente preghiere di intercessione e Dante si chiede: funzionano davvero? Nel dialogo con Virgilio emerge questa risposta positiva: </w:t>
      </w:r>
      <w:r w:rsidRPr="00825E5A">
        <w:rPr>
          <w:rFonts w:ascii="Century Gothic" w:eastAsia="Garamond" w:hAnsi="Century Gothic" w:cs="Garamond"/>
          <w:b/>
          <w:color w:val="2E2014"/>
          <w:sz w:val="22"/>
          <w:szCs w:val="22"/>
        </w:rPr>
        <w:t>Cristo ha stabilito fra Dio e gli uomini un rapporto d’amore; per questo le preghiere possono essere accolte</w:t>
      </w:r>
      <w:sdt>
        <w:sdtPr>
          <w:rPr>
            <w:rFonts w:ascii="Century Gothic" w:hAnsi="Century Gothic"/>
          </w:rPr>
          <w:tag w:val="goog_rdk_9"/>
          <w:id w:val="-983301505"/>
        </w:sdtPr>
        <w:sdtEndPr/>
        <w:sdtContent>
          <w:r w:rsidRPr="00825E5A">
            <w:rPr>
              <w:rFonts w:ascii="Century Gothic" w:eastAsia="Cardo" w:hAnsi="Century Gothic" w:cs="Cardo"/>
              <w:color w:val="2E2014"/>
              <w:sz w:val="22"/>
              <w:szCs w:val="22"/>
            </w:rPr>
            <w:t xml:space="preserve">. Il giudizio di Dio, la penitenza, il lavoro rimangono, ma Dio </w:t>
          </w:r>
          <w:proofErr w:type="spellStart"/>
          <w:r w:rsidRPr="00825E5A">
            <w:rPr>
              <w:rFonts w:ascii="Century Gothic" w:eastAsia="Cardo" w:hAnsi="Century Gothic" w:cs="Cardo"/>
              <w:color w:val="2E2014"/>
              <w:sz w:val="22"/>
              <w:szCs w:val="22"/>
            </w:rPr>
            <w:t>puo</w:t>
          </w:r>
          <w:proofErr w:type="spellEnd"/>
          <w:r w:rsidRPr="00825E5A">
            <w:rPr>
              <w:rFonts w:ascii="Century Gothic" w:eastAsia="Cardo" w:hAnsi="Century Gothic" w:cs="Cardo"/>
              <w:color w:val="2E2014"/>
              <w:sz w:val="22"/>
              <w:szCs w:val="22"/>
            </w:rPr>
            <w:t xml:space="preserve">̀ accettare che il penitente sia “aiutato” da qualcuno che lo ama. </w:t>
          </w:r>
        </w:sdtContent>
      </w:sdt>
    </w:p>
    <w:p w14:paraId="000000C9" w14:textId="77777777" w:rsidR="00506ECD" w:rsidRPr="00825E5A" w:rsidRDefault="006109AA">
      <w:pPr>
        <w:jc w:val="both"/>
        <w:rPr>
          <w:rFonts w:ascii="Century Gothic" w:eastAsia="Garamond" w:hAnsi="Century Gothic" w:cs="Garamond"/>
          <w:color w:val="2E2014"/>
          <w:sz w:val="22"/>
          <w:szCs w:val="22"/>
        </w:rPr>
      </w:pPr>
      <w:r w:rsidRPr="00825E5A">
        <w:rPr>
          <w:rFonts w:ascii="Century Gothic" w:eastAsia="Garamond" w:hAnsi="Century Gothic" w:cs="Garamond"/>
          <w:color w:val="2E2014"/>
          <w:sz w:val="22"/>
          <w:szCs w:val="22"/>
        </w:rPr>
        <w:t>L’altro grande tema del canto è il senso dell’azione politica, perché</w:t>
      </w:r>
      <w:r w:rsidRPr="00825E5A">
        <w:rPr>
          <w:rFonts w:ascii="Century Gothic" w:eastAsia="Garamond" w:hAnsi="Century Gothic" w:cs="Garamond"/>
          <w:b/>
          <w:color w:val="2E2014"/>
          <w:sz w:val="22"/>
          <w:szCs w:val="22"/>
        </w:rPr>
        <w:t xml:space="preserve"> </w:t>
      </w:r>
      <w:r w:rsidRPr="00825E5A">
        <w:rPr>
          <w:rFonts w:ascii="Century Gothic" w:eastAsia="Garamond" w:hAnsi="Century Gothic" w:cs="Garamond"/>
          <w:color w:val="2E2014"/>
          <w:sz w:val="22"/>
          <w:szCs w:val="22"/>
        </w:rPr>
        <w:t xml:space="preserve">l’incontro con </w:t>
      </w:r>
      <w:proofErr w:type="spellStart"/>
      <w:r w:rsidRPr="00825E5A">
        <w:rPr>
          <w:rFonts w:ascii="Century Gothic" w:eastAsia="Garamond" w:hAnsi="Century Gothic" w:cs="Garamond"/>
          <w:color w:val="2E2014"/>
          <w:sz w:val="22"/>
          <w:szCs w:val="22"/>
        </w:rPr>
        <w:t>Sordello</w:t>
      </w:r>
      <w:proofErr w:type="spellEnd"/>
      <w:r w:rsidRPr="00825E5A">
        <w:rPr>
          <w:rFonts w:ascii="Century Gothic" w:eastAsia="Garamond" w:hAnsi="Century Gothic" w:cs="Garamond"/>
          <w:color w:val="2E2014"/>
          <w:sz w:val="22"/>
          <w:szCs w:val="22"/>
        </w:rPr>
        <w:t xml:space="preserve"> rievoca a Dante la dolorosa situazione di divisioni, lotte e sofferenze che dilaniavano l’Italia del tempo. Ecco: </w:t>
      </w:r>
      <w:r w:rsidRPr="00825E5A">
        <w:rPr>
          <w:rFonts w:ascii="Century Gothic" w:eastAsia="Garamond" w:hAnsi="Century Gothic" w:cs="Garamond"/>
          <w:b/>
          <w:color w:val="2E2014"/>
          <w:sz w:val="22"/>
          <w:szCs w:val="22"/>
        </w:rPr>
        <w:t>se l’amore è la legge di tutti i rapporti, allora di fronte ad ogni divisione quel che vince è un abbraccio, un’unità</w:t>
      </w:r>
      <w:r w:rsidRPr="00825E5A">
        <w:rPr>
          <w:rFonts w:ascii="Century Gothic" w:eastAsia="Garamond" w:hAnsi="Century Gothic" w:cs="Garamond"/>
          <w:color w:val="2E2014"/>
          <w:sz w:val="22"/>
          <w:szCs w:val="22"/>
        </w:rPr>
        <w:t xml:space="preserve">. Questa è la grande lezione “politica” di Dante: c’è un’esperienza umana, una concezione del valore degli uomini e dei rapporti fra loro, che viene prima della politica e che la fonda. Capiamo allora perché i temi politici torneranno tanto spesso nel corso del </w:t>
      </w:r>
      <w:r w:rsidRPr="00825E5A">
        <w:rPr>
          <w:rFonts w:ascii="Century Gothic" w:eastAsia="Garamond" w:hAnsi="Century Gothic" w:cs="Garamond"/>
          <w:i/>
          <w:color w:val="2E2014"/>
          <w:sz w:val="22"/>
          <w:szCs w:val="22"/>
        </w:rPr>
        <w:t>Purgatorio</w:t>
      </w:r>
      <w:r w:rsidRPr="00825E5A">
        <w:rPr>
          <w:rFonts w:ascii="Century Gothic" w:eastAsia="Garamond" w:hAnsi="Century Gothic" w:cs="Garamond"/>
          <w:color w:val="2E2014"/>
          <w:sz w:val="22"/>
          <w:szCs w:val="22"/>
        </w:rPr>
        <w:t xml:space="preserve">: </w:t>
      </w:r>
      <w:r w:rsidRPr="00825E5A">
        <w:rPr>
          <w:rFonts w:ascii="Century Gothic" w:eastAsia="Garamond" w:hAnsi="Century Gothic" w:cs="Garamond"/>
          <w:b/>
          <w:color w:val="2E2014"/>
          <w:sz w:val="22"/>
          <w:szCs w:val="22"/>
        </w:rPr>
        <w:t>la politica per Dante è lavorare perché la salvezza portata da Dio renda più umana la vita di tutti</w:t>
      </w:r>
      <w:r w:rsidRPr="00825E5A">
        <w:rPr>
          <w:rFonts w:ascii="Century Gothic" w:eastAsia="Garamond" w:hAnsi="Century Gothic" w:cs="Garamond"/>
          <w:color w:val="2E2014"/>
          <w:sz w:val="22"/>
          <w:szCs w:val="22"/>
        </w:rPr>
        <w:t xml:space="preserve">, è il luogo della verifica di fede, speranza e carità. Una lezione profondamente attuale, che riecheggia la famosa frase di papa Paolo </w:t>
      </w:r>
      <w:r w:rsidRPr="00825E5A">
        <w:rPr>
          <w:rFonts w:ascii="Century Gothic" w:eastAsia="Garamond" w:hAnsi="Century Gothic" w:cs="Garamond"/>
          <w:smallCaps/>
          <w:color w:val="2E2014"/>
          <w:sz w:val="22"/>
          <w:szCs w:val="22"/>
        </w:rPr>
        <w:t>VI</w:t>
      </w:r>
      <w:r w:rsidRPr="00825E5A">
        <w:rPr>
          <w:rFonts w:ascii="Century Gothic" w:eastAsia="Garamond" w:hAnsi="Century Gothic" w:cs="Garamond"/>
          <w:color w:val="2E2014"/>
          <w:sz w:val="22"/>
          <w:szCs w:val="22"/>
        </w:rPr>
        <w:t xml:space="preserve"> che mi ha sempre accompagnato: «La politica è la forma più alta di carità».</w:t>
      </w:r>
    </w:p>
    <w:p w14:paraId="000000CA" w14:textId="77777777" w:rsidR="00506ECD" w:rsidRPr="00825E5A" w:rsidRDefault="00506ECD">
      <w:pPr>
        <w:jc w:val="both"/>
        <w:rPr>
          <w:rFonts w:ascii="Century Gothic" w:eastAsia="Garamond" w:hAnsi="Century Gothic" w:cs="Garamond"/>
          <w:color w:val="2E2014"/>
          <w:sz w:val="22"/>
          <w:szCs w:val="22"/>
        </w:rPr>
      </w:pPr>
    </w:p>
    <w:p w14:paraId="000000CB" w14:textId="77777777" w:rsidR="00506ECD" w:rsidRPr="00825E5A" w:rsidRDefault="006109AA">
      <w:pPr>
        <w:jc w:val="both"/>
        <w:rPr>
          <w:rFonts w:ascii="Century Gothic" w:eastAsia="Garamond" w:hAnsi="Century Gothic" w:cs="Garamond"/>
          <w:color w:val="2E2014"/>
          <w:sz w:val="22"/>
          <w:szCs w:val="22"/>
        </w:rPr>
      </w:pPr>
      <w:r w:rsidRPr="00825E5A">
        <w:rPr>
          <w:rFonts w:ascii="Century Gothic" w:eastAsia="Garamond" w:hAnsi="Century Gothic" w:cs="Garamond"/>
          <w:sz w:val="22"/>
          <w:szCs w:val="22"/>
        </w:rPr>
        <w:t>Frasi:</w:t>
      </w:r>
    </w:p>
    <w:p w14:paraId="000000CC" w14:textId="4EEC0DAC" w:rsidR="00506ECD" w:rsidRPr="00825E5A" w:rsidRDefault="006109AA">
      <w:pPr>
        <w:jc w:val="both"/>
        <w:rPr>
          <w:rFonts w:ascii="Century Gothic" w:eastAsia="Garamond" w:hAnsi="Century Gothic" w:cs="Garamond"/>
          <w:sz w:val="22"/>
          <w:szCs w:val="22"/>
        </w:rPr>
      </w:pPr>
      <w:r w:rsidRPr="00825E5A">
        <w:rPr>
          <w:rFonts w:ascii="Century Gothic" w:eastAsia="Garamond" w:hAnsi="Century Gothic" w:cs="Garamond"/>
          <w:sz w:val="22"/>
          <w:szCs w:val="22"/>
        </w:rPr>
        <w:t xml:space="preserve">Un incontro buono educa l’anima alla rinascita. </w:t>
      </w:r>
    </w:p>
    <w:p w14:paraId="000000CF" w14:textId="77777777" w:rsidR="00506ECD" w:rsidRPr="00825E5A" w:rsidRDefault="00506ECD">
      <w:pPr>
        <w:jc w:val="both"/>
        <w:rPr>
          <w:rFonts w:ascii="Century Gothic" w:eastAsia="Garamond" w:hAnsi="Century Gothic" w:cs="Garamond"/>
          <w:color w:val="2E2014"/>
          <w:sz w:val="22"/>
          <w:szCs w:val="22"/>
        </w:rPr>
      </w:pPr>
    </w:p>
    <w:p w14:paraId="000000D0" w14:textId="77777777" w:rsidR="00506ECD" w:rsidRPr="00825E5A" w:rsidRDefault="006109AA">
      <w:pPr>
        <w:jc w:val="both"/>
        <w:rPr>
          <w:rFonts w:ascii="Century Gothic" w:eastAsia="Garamond" w:hAnsi="Century Gothic" w:cs="Garamond"/>
          <w:color w:val="2E2014"/>
          <w:sz w:val="22"/>
          <w:szCs w:val="22"/>
        </w:rPr>
      </w:pPr>
      <w:r w:rsidRPr="00825E5A">
        <w:rPr>
          <w:rFonts w:ascii="Century Gothic" w:eastAsia="Garamond" w:hAnsi="Century Gothic" w:cs="Garamond"/>
          <w:color w:val="2E2014"/>
          <w:sz w:val="22"/>
          <w:szCs w:val="22"/>
        </w:rPr>
        <w:t>La politica è la forma più alta di carità</w:t>
      </w:r>
    </w:p>
    <w:p w14:paraId="000000D1" w14:textId="77777777" w:rsidR="00506ECD" w:rsidRPr="00825E5A" w:rsidRDefault="00506ECD">
      <w:pPr>
        <w:jc w:val="both"/>
        <w:rPr>
          <w:rFonts w:ascii="Century Gothic" w:eastAsia="Garamond" w:hAnsi="Century Gothic" w:cs="Garamond"/>
          <w:color w:val="2E2014"/>
          <w:sz w:val="22"/>
          <w:szCs w:val="22"/>
        </w:rPr>
      </w:pPr>
    </w:p>
    <w:p w14:paraId="000000D2" w14:textId="77777777" w:rsidR="00506ECD" w:rsidRPr="00825E5A" w:rsidRDefault="00506ECD">
      <w:pPr>
        <w:jc w:val="both"/>
        <w:rPr>
          <w:rFonts w:ascii="Century Gothic" w:eastAsia="Garamond" w:hAnsi="Century Gothic" w:cs="Garamond"/>
          <w:color w:val="2E2014"/>
          <w:sz w:val="22"/>
          <w:szCs w:val="22"/>
        </w:rPr>
      </w:pPr>
    </w:p>
    <w:p w14:paraId="000000D3" w14:textId="77777777" w:rsidR="00506ECD" w:rsidRPr="00825E5A" w:rsidRDefault="00506ECD">
      <w:pPr>
        <w:jc w:val="both"/>
        <w:rPr>
          <w:rFonts w:ascii="Century Gothic" w:eastAsia="Garamond" w:hAnsi="Century Gothic" w:cs="Garamond"/>
          <w:color w:val="2E2014"/>
          <w:sz w:val="22"/>
          <w:szCs w:val="22"/>
        </w:rPr>
      </w:pPr>
    </w:p>
    <w:p w14:paraId="000000D4" w14:textId="77777777" w:rsidR="00506ECD" w:rsidRPr="00825E5A" w:rsidRDefault="00506ECD">
      <w:pPr>
        <w:jc w:val="both"/>
        <w:rPr>
          <w:rFonts w:ascii="Century Gothic" w:eastAsia="Garamond" w:hAnsi="Century Gothic" w:cs="Garamond"/>
          <w:color w:val="2E2014"/>
          <w:sz w:val="22"/>
          <w:szCs w:val="22"/>
        </w:rPr>
      </w:pPr>
    </w:p>
    <w:p w14:paraId="000000D5" w14:textId="77777777" w:rsidR="00506ECD" w:rsidRPr="00825E5A" w:rsidRDefault="00506ECD">
      <w:pPr>
        <w:jc w:val="both"/>
        <w:rPr>
          <w:rFonts w:ascii="Century Gothic" w:eastAsia="Garamond" w:hAnsi="Century Gothic" w:cs="Garamond"/>
          <w:color w:val="2E2014"/>
          <w:sz w:val="22"/>
          <w:szCs w:val="22"/>
        </w:rPr>
      </w:pPr>
    </w:p>
    <w:p w14:paraId="000000D6" w14:textId="77777777" w:rsidR="00506ECD" w:rsidRPr="00825E5A" w:rsidRDefault="00506ECD">
      <w:pPr>
        <w:jc w:val="both"/>
        <w:rPr>
          <w:rFonts w:ascii="Century Gothic" w:eastAsia="Garamond" w:hAnsi="Century Gothic" w:cs="Garamond"/>
          <w:color w:val="2E2014"/>
          <w:sz w:val="22"/>
          <w:szCs w:val="22"/>
        </w:rPr>
      </w:pPr>
    </w:p>
    <w:p w14:paraId="000000D7" w14:textId="77777777" w:rsidR="00506ECD" w:rsidRPr="00825E5A" w:rsidRDefault="00506ECD">
      <w:pPr>
        <w:jc w:val="both"/>
        <w:rPr>
          <w:rFonts w:ascii="Century Gothic" w:eastAsia="Garamond" w:hAnsi="Century Gothic" w:cs="Garamond"/>
          <w:color w:val="2E2014"/>
          <w:sz w:val="22"/>
          <w:szCs w:val="22"/>
        </w:rPr>
      </w:pPr>
    </w:p>
    <w:p w14:paraId="000000D8" w14:textId="77777777" w:rsidR="00506ECD" w:rsidRPr="00825E5A" w:rsidRDefault="00506ECD">
      <w:pPr>
        <w:jc w:val="both"/>
        <w:rPr>
          <w:rFonts w:ascii="Century Gothic" w:eastAsia="Garamond" w:hAnsi="Century Gothic" w:cs="Garamond"/>
          <w:color w:val="2E2014"/>
          <w:sz w:val="22"/>
          <w:szCs w:val="22"/>
        </w:rPr>
      </w:pPr>
    </w:p>
    <w:p w14:paraId="000000D9" w14:textId="77777777" w:rsidR="00506ECD" w:rsidRPr="00825E5A" w:rsidRDefault="00506ECD">
      <w:pPr>
        <w:jc w:val="both"/>
        <w:rPr>
          <w:rFonts w:ascii="Century Gothic" w:eastAsia="Garamond" w:hAnsi="Century Gothic" w:cs="Garamond"/>
          <w:color w:val="2E2014"/>
          <w:sz w:val="22"/>
          <w:szCs w:val="22"/>
        </w:rPr>
      </w:pPr>
    </w:p>
    <w:p w14:paraId="000000DA" w14:textId="77777777" w:rsidR="00506ECD" w:rsidRPr="00825E5A" w:rsidRDefault="00506ECD">
      <w:pPr>
        <w:jc w:val="both"/>
        <w:rPr>
          <w:rFonts w:ascii="Century Gothic" w:eastAsia="Garamond" w:hAnsi="Century Gothic" w:cs="Garamond"/>
          <w:color w:val="2E2014"/>
          <w:sz w:val="22"/>
          <w:szCs w:val="22"/>
        </w:rPr>
      </w:pPr>
    </w:p>
    <w:p w14:paraId="000000DB" w14:textId="77777777" w:rsidR="00506ECD" w:rsidRPr="00825E5A" w:rsidRDefault="00506ECD">
      <w:pPr>
        <w:jc w:val="both"/>
        <w:rPr>
          <w:rFonts w:ascii="Century Gothic" w:eastAsia="Garamond" w:hAnsi="Century Gothic" w:cs="Garamond"/>
          <w:color w:val="2E2014"/>
          <w:sz w:val="22"/>
          <w:szCs w:val="22"/>
        </w:rPr>
      </w:pPr>
    </w:p>
    <w:p w14:paraId="000000DC" w14:textId="77777777" w:rsidR="00506ECD" w:rsidRPr="00825E5A" w:rsidRDefault="00506ECD">
      <w:pPr>
        <w:jc w:val="both"/>
        <w:rPr>
          <w:rFonts w:ascii="Century Gothic" w:eastAsia="Garamond" w:hAnsi="Century Gothic" w:cs="Garamond"/>
          <w:color w:val="2E2014"/>
          <w:sz w:val="22"/>
          <w:szCs w:val="22"/>
        </w:rPr>
      </w:pPr>
    </w:p>
    <w:p w14:paraId="000000DD" w14:textId="77777777" w:rsidR="00506ECD" w:rsidRPr="00825E5A" w:rsidRDefault="00506ECD">
      <w:pPr>
        <w:jc w:val="both"/>
        <w:rPr>
          <w:rFonts w:ascii="Century Gothic" w:eastAsia="Garamond" w:hAnsi="Century Gothic" w:cs="Garamond"/>
          <w:color w:val="2E2014"/>
          <w:sz w:val="22"/>
          <w:szCs w:val="22"/>
        </w:rPr>
      </w:pPr>
    </w:p>
    <w:p w14:paraId="000000DE" w14:textId="77777777" w:rsidR="00506ECD" w:rsidRPr="00825E5A" w:rsidRDefault="00506ECD">
      <w:pPr>
        <w:jc w:val="both"/>
        <w:rPr>
          <w:rFonts w:ascii="Century Gothic" w:eastAsia="Garamond" w:hAnsi="Century Gothic" w:cs="Garamond"/>
          <w:color w:val="2E2014"/>
          <w:sz w:val="22"/>
          <w:szCs w:val="22"/>
        </w:rPr>
      </w:pPr>
    </w:p>
    <w:p w14:paraId="000000DF" w14:textId="77777777" w:rsidR="00506ECD" w:rsidRPr="00825E5A" w:rsidRDefault="00506ECD">
      <w:pPr>
        <w:jc w:val="both"/>
        <w:rPr>
          <w:rFonts w:ascii="Century Gothic" w:eastAsia="Garamond" w:hAnsi="Century Gothic" w:cs="Garamond"/>
          <w:color w:val="2E2014"/>
          <w:sz w:val="22"/>
          <w:szCs w:val="22"/>
        </w:rPr>
      </w:pPr>
    </w:p>
    <w:p w14:paraId="000000E0" w14:textId="77777777" w:rsidR="00506ECD" w:rsidRPr="00825E5A" w:rsidRDefault="00506ECD">
      <w:pPr>
        <w:jc w:val="both"/>
        <w:rPr>
          <w:rFonts w:ascii="Century Gothic" w:eastAsia="Garamond" w:hAnsi="Century Gothic" w:cs="Garamond"/>
          <w:color w:val="2E2014"/>
          <w:sz w:val="22"/>
          <w:szCs w:val="22"/>
        </w:rPr>
      </w:pPr>
    </w:p>
    <w:p w14:paraId="000000E4" w14:textId="6724323F" w:rsidR="00506ECD" w:rsidRPr="00825E5A" w:rsidRDefault="00F75D9E">
      <w:pPr>
        <w:pStyle w:val="Titolo1"/>
        <w:rPr>
          <w:rFonts w:ascii="Century Gothic" w:eastAsia="Garamond" w:hAnsi="Century Gothic" w:cs="Garamond"/>
          <w:lang w:val="it-IT"/>
        </w:rPr>
      </w:pPr>
      <w:bookmarkStart w:id="5" w:name="_heading=h.3dy6vkm" w:colFirst="0" w:colLast="0"/>
      <w:bookmarkEnd w:id="5"/>
      <w:r>
        <w:rPr>
          <w:rFonts w:ascii="Century Gothic" w:eastAsia="Garamond" w:hAnsi="Century Gothic" w:cs="Garamond"/>
          <w:noProof/>
          <w:lang w:val="it-IT"/>
        </w:rPr>
        <w:drawing>
          <wp:anchor distT="0" distB="0" distL="114300" distR="114300" simplePos="0" relativeHeight="251664384" behindDoc="0" locked="0" layoutInCell="1" allowOverlap="1" wp14:anchorId="206C9E14" wp14:editId="377542F1">
            <wp:simplePos x="0" y="0"/>
            <wp:positionH relativeFrom="column">
              <wp:posOffset>4947949</wp:posOffset>
            </wp:positionH>
            <wp:positionV relativeFrom="paragraph">
              <wp:posOffset>78238</wp:posOffset>
            </wp:positionV>
            <wp:extent cx="1195200" cy="1800000"/>
            <wp:effectExtent l="0" t="0" r="0" b="3810"/>
            <wp:wrapSquare wrapText="bothSides"/>
            <wp:docPr id="7" name="Immagine 7" descr="Immagine che contiene perso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persona&#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95200" cy="1800000"/>
                    </a:xfrm>
                    <a:prstGeom prst="rect">
                      <a:avLst/>
                    </a:prstGeom>
                  </pic:spPr>
                </pic:pic>
              </a:graphicData>
            </a:graphic>
            <wp14:sizeRelH relativeFrom="margin">
              <wp14:pctWidth>0</wp14:pctWidth>
            </wp14:sizeRelH>
            <wp14:sizeRelV relativeFrom="margin">
              <wp14:pctHeight>0</wp14:pctHeight>
            </wp14:sizeRelV>
          </wp:anchor>
        </w:drawing>
      </w:r>
      <w:r w:rsidR="006109AA" w:rsidRPr="00825E5A">
        <w:rPr>
          <w:rFonts w:ascii="Century Gothic" w:eastAsia="Garamond" w:hAnsi="Century Gothic" w:cs="Garamond"/>
          <w:lang w:val="it-IT"/>
        </w:rPr>
        <w:t>CANTO VII</w:t>
      </w:r>
    </w:p>
    <w:p w14:paraId="000000E5" w14:textId="2E206D5E" w:rsidR="00506ECD" w:rsidRPr="00825E5A" w:rsidRDefault="006109AA">
      <w:pPr>
        <w:jc w:val="both"/>
        <w:rPr>
          <w:rFonts w:ascii="Century Gothic" w:eastAsia="Garamond" w:hAnsi="Century Gothic" w:cs="Garamond"/>
          <w:b/>
          <w:color w:val="2E2014"/>
          <w:sz w:val="22"/>
          <w:szCs w:val="22"/>
        </w:rPr>
      </w:pPr>
      <w:r w:rsidRPr="00825E5A">
        <w:rPr>
          <w:rFonts w:ascii="Century Gothic" w:eastAsia="Garamond" w:hAnsi="Century Gothic" w:cs="Garamond"/>
          <w:b/>
          <w:color w:val="2E2014"/>
          <w:sz w:val="22"/>
          <w:szCs w:val="22"/>
        </w:rPr>
        <w:t>Quadro: La valletta dei principi</w:t>
      </w:r>
    </w:p>
    <w:p w14:paraId="000000E6" w14:textId="77777777" w:rsidR="00506ECD" w:rsidRPr="00825E5A" w:rsidRDefault="00506ECD">
      <w:pPr>
        <w:jc w:val="both"/>
        <w:rPr>
          <w:rFonts w:ascii="Century Gothic" w:eastAsia="Garamond" w:hAnsi="Century Gothic" w:cs="Garamond"/>
          <w:b/>
          <w:color w:val="2E2014"/>
          <w:sz w:val="22"/>
          <w:szCs w:val="22"/>
        </w:rPr>
      </w:pPr>
    </w:p>
    <w:p w14:paraId="000000E7" w14:textId="77777777" w:rsidR="00506ECD" w:rsidRPr="00825E5A" w:rsidRDefault="006109AA">
      <w:pPr>
        <w:ind w:left="1416"/>
        <w:jc w:val="both"/>
        <w:rPr>
          <w:rFonts w:ascii="Century Gothic" w:eastAsia="Garamond" w:hAnsi="Century Gothic" w:cs="Garamond"/>
          <w:color w:val="2E2014"/>
          <w:sz w:val="22"/>
          <w:szCs w:val="22"/>
        </w:rPr>
      </w:pPr>
      <w:r w:rsidRPr="00825E5A">
        <w:rPr>
          <w:rFonts w:ascii="Century Gothic" w:eastAsia="Garamond" w:hAnsi="Century Gothic" w:cs="Garamond"/>
          <w:color w:val="2E2014"/>
          <w:sz w:val="22"/>
          <w:szCs w:val="22"/>
        </w:rPr>
        <w:t>Oro e argento fine, cocco e biacca,</w:t>
      </w:r>
    </w:p>
    <w:p w14:paraId="000000E8" w14:textId="77777777" w:rsidR="00506ECD" w:rsidRPr="00825E5A" w:rsidRDefault="006109AA">
      <w:pPr>
        <w:ind w:left="1416"/>
        <w:jc w:val="both"/>
        <w:rPr>
          <w:rFonts w:ascii="Century Gothic" w:eastAsia="Garamond" w:hAnsi="Century Gothic" w:cs="Garamond"/>
          <w:color w:val="2E2014"/>
          <w:sz w:val="22"/>
          <w:szCs w:val="22"/>
        </w:rPr>
      </w:pPr>
      <w:r w:rsidRPr="00825E5A">
        <w:rPr>
          <w:rFonts w:ascii="Century Gothic" w:eastAsia="Garamond" w:hAnsi="Century Gothic" w:cs="Garamond"/>
          <w:color w:val="2E2014"/>
          <w:sz w:val="22"/>
          <w:szCs w:val="22"/>
        </w:rPr>
        <w:t>indaco, legno lucido e sereno,</w:t>
      </w:r>
    </w:p>
    <w:p w14:paraId="000000E9" w14:textId="77777777" w:rsidR="00506ECD" w:rsidRPr="00825E5A" w:rsidRDefault="006109AA">
      <w:pPr>
        <w:spacing w:after="240"/>
        <w:ind w:left="1416"/>
        <w:jc w:val="both"/>
        <w:rPr>
          <w:rFonts w:ascii="Century Gothic" w:eastAsia="Garamond" w:hAnsi="Century Gothic" w:cs="Garamond"/>
          <w:color w:val="2E2014"/>
          <w:sz w:val="22"/>
          <w:szCs w:val="22"/>
        </w:rPr>
      </w:pPr>
      <w:proofErr w:type="gramStart"/>
      <w:r w:rsidRPr="00825E5A">
        <w:rPr>
          <w:rFonts w:ascii="Century Gothic" w:eastAsia="Garamond" w:hAnsi="Century Gothic" w:cs="Garamond"/>
          <w:color w:val="2E2014"/>
          <w:sz w:val="22"/>
          <w:szCs w:val="22"/>
        </w:rPr>
        <w:t>fresco</w:t>
      </w:r>
      <w:proofErr w:type="gramEnd"/>
      <w:r w:rsidRPr="00825E5A">
        <w:rPr>
          <w:rFonts w:ascii="Century Gothic" w:eastAsia="Garamond" w:hAnsi="Century Gothic" w:cs="Garamond"/>
          <w:color w:val="2E2014"/>
          <w:sz w:val="22"/>
          <w:szCs w:val="22"/>
        </w:rPr>
        <w:t xml:space="preserve"> smeraldo in l’ora che si fiacca,</w:t>
      </w:r>
    </w:p>
    <w:p w14:paraId="000000EA" w14:textId="77777777" w:rsidR="00506ECD" w:rsidRPr="00825E5A" w:rsidRDefault="006109AA">
      <w:pPr>
        <w:ind w:left="1416"/>
        <w:jc w:val="both"/>
        <w:rPr>
          <w:rFonts w:ascii="Century Gothic" w:eastAsia="Garamond" w:hAnsi="Century Gothic" w:cs="Garamond"/>
          <w:color w:val="2E2014"/>
          <w:sz w:val="22"/>
          <w:szCs w:val="22"/>
        </w:rPr>
      </w:pPr>
      <w:proofErr w:type="gramStart"/>
      <w:r w:rsidRPr="00825E5A">
        <w:rPr>
          <w:rFonts w:ascii="Century Gothic" w:eastAsia="Garamond" w:hAnsi="Century Gothic" w:cs="Garamond"/>
          <w:color w:val="2E2014"/>
          <w:sz w:val="22"/>
          <w:szCs w:val="22"/>
        </w:rPr>
        <w:t>da</w:t>
      </w:r>
      <w:proofErr w:type="gramEnd"/>
      <w:r w:rsidRPr="00825E5A">
        <w:rPr>
          <w:rFonts w:ascii="Century Gothic" w:eastAsia="Garamond" w:hAnsi="Century Gothic" w:cs="Garamond"/>
          <w:color w:val="2E2014"/>
          <w:sz w:val="22"/>
          <w:szCs w:val="22"/>
        </w:rPr>
        <w:t xml:space="preserve"> l’erba e da li fior, </w:t>
      </w:r>
      <w:proofErr w:type="spellStart"/>
      <w:r w:rsidRPr="00825E5A">
        <w:rPr>
          <w:rFonts w:ascii="Century Gothic" w:eastAsia="Garamond" w:hAnsi="Century Gothic" w:cs="Garamond"/>
          <w:color w:val="2E2014"/>
          <w:sz w:val="22"/>
          <w:szCs w:val="22"/>
        </w:rPr>
        <w:t>dentr</w:t>
      </w:r>
      <w:proofErr w:type="spellEnd"/>
      <w:r w:rsidRPr="00825E5A">
        <w:rPr>
          <w:rFonts w:ascii="Century Gothic" w:eastAsia="Garamond" w:hAnsi="Century Gothic" w:cs="Garamond"/>
          <w:color w:val="2E2014"/>
          <w:sz w:val="22"/>
          <w:szCs w:val="22"/>
        </w:rPr>
        <w:t>’ a quel seno</w:t>
      </w:r>
    </w:p>
    <w:p w14:paraId="000000EB" w14:textId="77777777" w:rsidR="00506ECD" w:rsidRPr="00825E5A" w:rsidRDefault="006109AA">
      <w:pPr>
        <w:ind w:left="1416"/>
        <w:jc w:val="both"/>
        <w:rPr>
          <w:rFonts w:ascii="Century Gothic" w:eastAsia="Garamond" w:hAnsi="Century Gothic" w:cs="Garamond"/>
          <w:color w:val="2E2014"/>
          <w:sz w:val="22"/>
          <w:szCs w:val="22"/>
        </w:rPr>
      </w:pPr>
      <w:r w:rsidRPr="00825E5A">
        <w:rPr>
          <w:rFonts w:ascii="Century Gothic" w:eastAsia="Garamond" w:hAnsi="Century Gothic" w:cs="Garamond"/>
          <w:color w:val="2E2014"/>
          <w:sz w:val="22"/>
          <w:szCs w:val="22"/>
        </w:rPr>
        <w:t xml:space="preserve">posti, ciascun </w:t>
      </w:r>
      <w:proofErr w:type="spellStart"/>
      <w:r w:rsidRPr="00825E5A">
        <w:rPr>
          <w:rFonts w:ascii="Century Gothic" w:eastAsia="Garamond" w:hAnsi="Century Gothic" w:cs="Garamond"/>
          <w:color w:val="2E2014"/>
          <w:sz w:val="22"/>
          <w:szCs w:val="22"/>
        </w:rPr>
        <w:t>saria</w:t>
      </w:r>
      <w:proofErr w:type="spellEnd"/>
      <w:r w:rsidRPr="00825E5A">
        <w:rPr>
          <w:rFonts w:ascii="Century Gothic" w:eastAsia="Garamond" w:hAnsi="Century Gothic" w:cs="Garamond"/>
          <w:color w:val="2E2014"/>
          <w:sz w:val="22"/>
          <w:szCs w:val="22"/>
        </w:rPr>
        <w:t xml:space="preserve"> di color vinto,</w:t>
      </w:r>
    </w:p>
    <w:p w14:paraId="000000EC" w14:textId="77777777" w:rsidR="00506ECD" w:rsidRPr="00825E5A" w:rsidRDefault="006109AA">
      <w:pPr>
        <w:ind w:left="1416"/>
        <w:jc w:val="both"/>
        <w:rPr>
          <w:rFonts w:ascii="Century Gothic" w:eastAsia="Garamond" w:hAnsi="Century Gothic" w:cs="Garamond"/>
          <w:color w:val="2E2014"/>
          <w:sz w:val="22"/>
          <w:szCs w:val="22"/>
        </w:rPr>
      </w:pPr>
      <w:r w:rsidRPr="00825E5A">
        <w:rPr>
          <w:rFonts w:ascii="Century Gothic" w:eastAsia="Garamond" w:hAnsi="Century Gothic" w:cs="Garamond"/>
          <w:color w:val="2E2014"/>
          <w:sz w:val="22"/>
          <w:szCs w:val="22"/>
        </w:rPr>
        <w:t>come dal suo maggiore è vinto il meno.</w:t>
      </w:r>
    </w:p>
    <w:p w14:paraId="000000ED" w14:textId="77777777" w:rsidR="00506ECD" w:rsidRPr="00825E5A" w:rsidRDefault="006109AA">
      <w:pPr>
        <w:ind w:left="1416"/>
        <w:jc w:val="right"/>
        <w:rPr>
          <w:rFonts w:ascii="Century Gothic" w:eastAsia="Garamond" w:hAnsi="Century Gothic" w:cs="Garamond"/>
          <w:color w:val="2E2014"/>
          <w:sz w:val="22"/>
          <w:szCs w:val="22"/>
        </w:rPr>
      </w:pPr>
      <w:r w:rsidRPr="00825E5A">
        <w:rPr>
          <w:rFonts w:ascii="Century Gothic" w:eastAsia="Garamond" w:hAnsi="Century Gothic" w:cs="Garamond"/>
          <w:color w:val="2E2014"/>
          <w:sz w:val="22"/>
          <w:szCs w:val="22"/>
        </w:rPr>
        <w:t>(VII 73-78)</w:t>
      </w:r>
    </w:p>
    <w:p w14:paraId="000000EE" w14:textId="77777777" w:rsidR="00506ECD" w:rsidRPr="00825E5A" w:rsidRDefault="00506ECD">
      <w:pPr>
        <w:ind w:left="1416"/>
        <w:jc w:val="both"/>
        <w:rPr>
          <w:rFonts w:ascii="Century Gothic" w:eastAsia="Garamond" w:hAnsi="Century Gothic" w:cs="Garamond"/>
          <w:color w:val="2E2014"/>
          <w:sz w:val="22"/>
          <w:szCs w:val="22"/>
        </w:rPr>
      </w:pPr>
    </w:p>
    <w:p w14:paraId="000000EF" w14:textId="77777777" w:rsidR="00506ECD" w:rsidRPr="00825E5A" w:rsidRDefault="006109AA">
      <w:pPr>
        <w:rPr>
          <w:rFonts w:ascii="Century Gothic" w:eastAsia="Garamond" w:hAnsi="Century Gothic" w:cs="Garamond"/>
          <w:color w:val="2E2014"/>
          <w:sz w:val="22"/>
          <w:szCs w:val="22"/>
        </w:rPr>
      </w:pPr>
      <w:r w:rsidRPr="00825E5A">
        <w:rPr>
          <w:rFonts w:ascii="Century Gothic" w:eastAsia="Garamond" w:hAnsi="Century Gothic" w:cs="Garamond"/>
          <w:b/>
          <w:color w:val="2E2014"/>
          <w:sz w:val="22"/>
          <w:szCs w:val="22"/>
        </w:rPr>
        <w:t>Dove siamo</w:t>
      </w:r>
      <w:r w:rsidRPr="00825E5A">
        <w:rPr>
          <w:rFonts w:ascii="Century Gothic" w:eastAsia="Garamond" w:hAnsi="Century Gothic" w:cs="Garamond"/>
          <w:color w:val="2E2014"/>
          <w:sz w:val="22"/>
          <w:szCs w:val="22"/>
        </w:rPr>
        <w:t>:</w:t>
      </w:r>
    </w:p>
    <w:p w14:paraId="000000F0" w14:textId="77777777" w:rsidR="00506ECD" w:rsidRPr="00825E5A" w:rsidRDefault="006109AA">
      <w:pPr>
        <w:spacing w:after="240"/>
        <w:jc w:val="both"/>
        <w:rPr>
          <w:rFonts w:ascii="Century Gothic" w:eastAsia="Garamond" w:hAnsi="Century Gothic" w:cs="Garamond"/>
          <w:color w:val="2E2014"/>
          <w:sz w:val="22"/>
          <w:szCs w:val="22"/>
        </w:rPr>
      </w:pPr>
      <w:r w:rsidRPr="00825E5A">
        <w:rPr>
          <w:rFonts w:ascii="Century Gothic" w:eastAsia="Garamond" w:hAnsi="Century Gothic" w:cs="Garamond"/>
          <w:color w:val="2E2014"/>
          <w:sz w:val="22"/>
          <w:szCs w:val="22"/>
        </w:rPr>
        <w:t xml:space="preserve">All’ora del tramonto Virgilio dialoga con </w:t>
      </w:r>
      <w:proofErr w:type="spellStart"/>
      <w:r w:rsidRPr="00825E5A">
        <w:rPr>
          <w:rFonts w:ascii="Century Gothic" w:eastAsia="Garamond" w:hAnsi="Century Gothic" w:cs="Garamond"/>
          <w:color w:val="2E2014"/>
          <w:sz w:val="22"/>
          <w:szCs w:val="22"/>
        </w:rPr>
        <w:t>Sordello</w:t>
      </w:r>
      <w:proofErr w:type="spellEnd"/>
      <w:r w:rsidRPr="00825E5A">
        <w:rPr>
          <w:rFonts w:ascii="Century Gothic" w:eastAsia="Garamond" w:hAnsi="Century Gothic" w:cs="Garamond"/>
          <w:color w:val="2E2014"/>
          <w:sz w:val="22"/>
          <w:szCs w:val="22"/>
        </w:rPr>
        <w:t xml:space="preserve">, parlandogli della propria condizione nel limbo; quindi, gli chiede di indicargli la strada. </w:t>
      </w:r>
      <w:proofErr w:type="spellStart"/>
      <w:r w:rsidRPr="00825E5A">
        <w:rPr>
          <w:rFonts w:ascii="Century Gothic" w:eastAsia="Garamond" w:hAnsi="Century Gothic" w:cs="Garamond"/>
          <w:color w:val="2E2014"/>
          <w:sz w:val="22"/>
          <w:szCs w:val="22"/>
        </w:rPr>
        <w:t>Sordello</w:t>
      </w:r>
      <w:proofErr w:type="spellEnd"/>
      <w:r w:rsidRPr="00825E5A">
        <w:rPr>
          <w:rFonts w:ascii="Century Gothic" w:eastAsia="Garamond" w:hAnsi="Century Gothic" w:cs="Garamond"/>
          <w:color w:val="2E2014"/>
          <w:sz w:val="22"/>
          <w:szCs w:val="22"/>
        </w:rPr>
        <w:t xml:space="preserve"> accompagna Dante e Virgilio, e insieme i tre giungono in una piccola valle, dove si trovano alcuni dei più grandi sovrani d’Europa dei decenni precedenti. </w:t>
      </w:r>
    </w:p>
    <w:p w14:paraId="000000F1" w14:textId="7B5194F5" w:rsidR="00506ECD" w:rsidRDefault="006109AA">
      <w:pPr>
        <w:rPr>
          <w:rFonts w:ascii="Century Gothic" w:eastAsia="Garamond" w:hAnsi="Century Gothic" w:cs="Garamond"/>
          <w:b/>
          <w:sz w:val="22"/>
          <w:szCs w:val="22"/>
        </w:rPr>
      </w:pPr>
      <w:bookmarkStart w:id="6" w:name="_heading=h.9zh7rejrbbff" w:colFirst="0" w:colLast="0"/>
      <w:bookmarkEnd w:id="6"/>
      <w:r w:rsidRPr="00825E5A">
        <w:rPr>
          <w:rFonts w:ascii="Century Gothic" w:eastAsia="Garamond" w:hAnsi="Century Gothic" w:cs="Garamond"/>
          <w:b/>
          <w:sz w:val="22"/>
          <w:szCs w:val="22"/>
        </w:rPr>
        <w:t>Qual è il vero compito dei governanti?</w:t>
      </w:r>
    </w:p>
    <w:p w14:paraId="03CC7DC2" w14:textId="77777777" w:rsidR="0059706C" w:rsidRPr="00825E5A" w:rsidRDefault="0059706C">
      <w:pPr>
        <w:rPr>
          <w:rFonts w:ascii="Century Gothic" w:eastAsia="Garamond" w:hAnsi="Century Gothic" w:cs="Garamond"/>
          <w:b/>
          <w:color w:val="2E2014"/>
          <w:sz w:val="22"/>
          <w:szCs w:val="22"/>
        </w:rPr>
      </w:pPr>
    </w:p>
    <w:p w14:paraId="000000F2" w14:textId="77777777" w:rsidR="00506ECD" w:rsidRPr="00825E5A" w:rsidRDefault="006109AA">
      <w:pPr>
        <w:jc w:val="both"/>
        <w:rPr>
          <w:rFonts w:ascii="Century Gothic" w:eastAsia="Garamond" w:hAnsi="Century Gothic" w:cs="Garamond"/>
          <w:color w:val="000000"/>
          <w:sz w:val="22"/>
          <w:szCs w:val="22"/>
        </w:rPr>
      </w:pPr>
      <w:r w:rsidRPr="00825E5A">
        <w:rPr>
          <w:rFonts w:ascii="Century Gothic" w:eastAsia="Garamond" w:hAnsi="Century Gothic" w:cs="Garamond"/>
          <w:sz w:val="22"/>
          <w:szCs w:val="22"/>
        </w:rPr>
        <w:t>I principi negligenti si trovano in un luogo meraviglioso, p</w:t>
      </w:r>
      <w:r w:rsidRPr="00825E5A">
        <w:rPr>
          <w:rFonts w:ascii="Century Gothic" w:eastAsia="Garamond" w:hAnsi="Century Gothic" w:cs="Garamond"/>
          <w:color w:val="000000"/>
          <w:sz w:val="22"/>
          <w:szCs w:val="22"/>
        </w:rPr>
        <w:t xml:space="preserve">robabilmente per ribadire il valore della politica: </w:t>
      </w:r>
      <w:r w:rsidRPr="00825E5A">
        <w:rPr>
          <w:rFonts w:ascii="Century Gothic" w:eastAsia="Garamond" w:hAnsi="Century Gothic" w:cs="Garamond"/>
          <w:b/>
          <w:color w:val="000000"/>
          <w:sz w:val="22"/>
          <w:szCs w:val="22"/>
        </w:rPr>
        <w:t>governare i popoli è una responsabilità speciale, e per questo ai sovrani anche in purgatorio è assegnata una zona particolare</w:t>
      </w:r>
      <w:r w:rsidRPr="00825E5A">
        <w:rPr>
          <w:rFonts w:ascii="Century Gothic" w:eastAsia="Garamond" w:hAnsi="Century Gothic" w:cs="Garamond"/>
          <w:color w:val="000000"/>
          <w:sz w:val="22"/>
          <w:szCs w:val="22"/>
        </w:rPr>
        <w:t xml:space="preserve">. Al tempo stesso, il paragone con cui Dante esalta la bellezza del posto contiene già un monito. Che cosa dice infatti? Che, a confronto con lo splendore dei fiori e dell’erba di quella valle, la lucentezza dell’oro, dell’argento, dei gioielli, non sono niente. Ossia: </w:t>
      </w:r>
      <w:r w:rsidRPr="00825E5A">
        <w:rPr>
          <w:rFonts w:ascii="Century Gothic" w:eastAsia="Garamond" w:hAnsi="Century Gothic" w:cs="Garamond"/>
          <w:b/>
          <w:color w:val="000000"/>
          <w:sz w:val="22"/>
          <w:szCs w:val="22"/>
        </w:rPr>
        <w:t>quanto è più splendida l’opera di Dio rispetto alla ricchezza e al potere per i quali spesso i potenti combattono</w:t>
      </w:r>
      <w:r w:rsidRPr="00825E5A">
        <w:rPr>
          <w:rFonts w:ascii="Century Gothic" w:eastAsia="Garamond" w:hAnsi="Century Gothic" w:cs="Garamond"/>
          <w:color w:val="000000"/>
          <w:sz w:val="22"/>
          <w:szCs w:val="22"/>
        </w:rPr>
        <w:t xml:space="preserve">. È come se Dante dicesse ai principi: non sarebbe meglio combattere per difendere, per glorificare la Sua opera, piuttosto che per un’affermazione personale? Perché non ci avete pensato prima? Perché avete passato il tempo a combattervi l’un l’altro, per la vostra gloria personale, anziché aiutarvi, sorreggervi per fare del bene ai vostri popoli? E infatti, qual è la loro colpa? «D’aver negletto ciò che far </w:t>
      </w:r>
      <w:proofErr w:type="spellStart"/>
      <w:r w:rsidRPr="00825E5A">
        <w:rPr>
          <w:rFonts w:ascii="Century Gothic" w:eastAsia="Garamond" w:hAnsi="Century Gothic" w:cs="Garamond"/>
          <w:color w:val="000000"/>
          <w:sz w:val="22"/>
          <w:szCs w:val="22"/>
        </w:rPr>
        <w:t>dovea</w:t>
      </w:r>
      <w:proofErr w:type="spellEnd"/>
      <w:r w:rsidRPr="00825E5A">
        <w:rPr>
          <w:rFonts w:ascii="Century Gothic" w:eastAsia="Garamond" w:hAnsi="Century Gothic" w:cs="Garamond"/>
          <w:color w:val="000000"/>
          <w:sz w:val="22"/>
          <w:szCs w:val="22"/>
        </w:rPr>
        <w:t>» (v. 92), di aver trascurato il proprio compito.</w:t>
      </w:r>
    </w:p>
    <w:p w14:paraId="000000F3" w14:textId="77777777" w:rsidR="00506ECD" w:rsidRPr="00825E5A" w:rsidRDefault="00506ECD">
      <w:pPr>
        <w:rPr>
          <w:rFonts w:ascii="Century Gothic" w:eastAsia="Garamond" w:hAnsi="Century Gothic" w:cs="Garamond"/>
          <w:sz w:val="22"/>
          <w:szCs w:val="22"/>
        </w:rPr>
      </w:pPr>
      <w:bookmarkStart w:id="7" w:name="_heading=h.1t3h5sf" w:colFirst="0" w:colLast="0"/>
      <w:bookmarkEnd w:id="7"/>
    </w:p>
    <w:p w14:paraId="000000F4" w14:textId="77777777" w:rsidR="00506ECD" w:rsidRPr="00825E5A" w:rsidRDefault="006109AA">
      <w:pPr>
        <w:rPr>
          <w:rFonts w:ascii="Century Gothic" w:eastAsia="Garamond" w:hAnsi="Century Gothic" w:cs="Garamond"/>
          <w:sz w:val="22"/>
          <w:szCs w:val="22"/>
        </w:rPr>
      </w:pPr>
      <w:bookmarkStart w:id="8" w:name="_heading=h.m49frdf0jvz1" w:colFirst="0" w:colLast="0"/>
      <w:bookmarkEnd w:id="8"/>
      <w:r w:rsidRPr="00825E5A">
        <w:rPr>
          <w:rFonts w:ascii="Century Gothic" w:eastAsia="Garamond" w:hAnsi="Century Gothic" w:cs="Garamond"/>
          <w:sz w:val="22"/>
          <w:szCs w:val="22"/>
        </w:rPr>
        <w:t>FRASI:</w:t>
      </w:r>
    </w:p>
    <w:p w14:paraId="000000F5" w14:textId="77777777" w:rsidR="00506ECD" w:rsidRPr="00825E5A" w:rsidRDefault="00506ECD">
      <w:pPr>
        <w:rPr>
          <w:rFonts w:ascii="Century Gothic" w:eastAsia="Garamond" w:hAnsi="Century Gothic" w:cs="Garamond"/>
          <w:sz w:val="22"/>
          <w:szCs w:val="22"/>
        </w:rPr>
      </w:pPr>
      <w:bookmarkStart w:id="9" w:name="_heading=h.kdikuwnliulx" w:colFirst="0" w:colLast="0"/>
      <w:bookmarkEnd w:id="9"/>
    </w:p>
    <w:p w14:paraId="000000F6" w14:textId="77777777" w:rsidR="00506ECD" w:rsidRPr="00825E5A" w:rsidRDefault="006109AA">
      <w:pPr>
        <w:rPr>
          <w:rFonts w:ascii="Century Gothic" w:eastAsia="Garamond" w:hAnsi="Century Gothic" w:cs="Garamond"/>
          <w:sz w:val="22"/>
          <w:szCs w:val="22"/>
        </w:rPr>
      </w:pPr>
      <w:bookmarkStart w:id="10" w:name="_heading=h.i7yley6xulmw" w:colFirst="0" w:colLast="0"/>
      <w:bookmarkEnd w:id="10"/>
      <w:r w:rsidRPr="00825E5A">
        <w:rPr>
          <w:rFonts w:ascii="Century Gothic" w:eastAsia="Garamond" w:hAnsi="Century Gothic" w:cs="Garamond"/>
          <w:sz w:val="22"/>
          <w:szCs w:val="22"/>
        </w:rPr>
        <w:t xml:space="preserve">Politica è servire </w:t>
      </w:r>
    </w:p>
    <w:p w14:paraId="000000F7" w14:textId="77777777" w:rsidR="00506ECD" w:rsidRPr="00825E5A" w:rsidRDefault="00506ECD">
      <w:pPr>
        <w:rPr>
          <w:rFonts w:ascii="Century Gothic" w:eastAsia="Garamond" w:hAnsi="Century Gothic" w:cs="Garamond"/>
          <w:sz w:val="22"/>
          <w:szCs w:val="22"/>
        </w:rPr>
      </w:pPr>
      <w:bookmarkStart w:id="11" w:name="_heading=h.foj3vldzm78b" w:colFirst="0" w:colLast="0"/>
      <w:bookmarkEnd w:id="11"/>
    </w:p>
    <w:p w14:paraId="000000FB" w14:textId="7EB31782" w:rsidR="00506ECD" w:rsidRPr="00825E5A" w:rsidRDefault="006109AA">
      <w:pPr>
        <w:rPr>
          <w:rFonts w:ascii="Century Gothic" w:eastAsia="Garamond" w:hAnsi="Century Gothic" w:cs="Garamond"/>
          <w:sz w:val="22"/>
          <w:szCs w:val="22"/>
        </w:rPr>
      </w:pPr>
      <w:bookmarkStart w:id="12" w:name="_heading=h.h8ij0vub5pev" w:colFirst="0" w:colLast="0"/>
      <w:bookmarkEnd w:id="12"/>
      <w:r w:rsidRPr="00825E5A">
        <w:rPr>
          <w:rFonts w:ascii="Century Gothic" w:eastAsia="Garamond" w:hAnsi="Century Gothic" w:cs="Garamond"/>
          <w:sz w:val="22"/>
          <w:szCs w:val="22"/>
        </w:rPr>
        <w:t>Più è grande la tua persona, pi</w:t>
      </w:r>
      <w:r w:rsidR="00F75D9E">
        <w:rPr>
          <w:rFonts w:ascii="Century Gothic" w:eastAsia="Garamond" w:hAnsi="Century Gothic" w:cs="Garamond"/>
          <w:sz w:val="22"/>
          <w:szCs w:val="22"/>
        </w:rPr>
        <w:t>ù</w:t>
      </w:r>
      <w:r w:rsidRPr="00825E5A">
        <w:rPr>
          <w:rFonts w:ascii="Century Gothic" w:eastAsia="Garamond" w:hAnsi="Century Gothic" w:cs="Garamond"/>
          <w:sz w:val="22"/>
          <w:szCs w:val="22"/>
        </w:rPr>
        <w:t xml:space="preserve"> chiamate riceverai e più responsi dovrai dare </w:t>
      </w:r>
      <w:bookmarkStart w:id="13" w:name="_heading=h.xrtb9msg3q79" w:colFirst="0" w:colLast="0"/>
      <w:bookmarkStart w:id="14" w:name="_heading=h.skovr25oq2ng" w:colFirst="0" w:colLast="0"/>
      <w:bookmarkEnd w:id="13"/>
      <w:bookmarkEnd w:id="14"/>
    </w:p>
    <w:p w14:paraId="000000FC" w14:textId="77777777" w:rsidR="00506ECD" w:rsidRPr="00825E5A" w:rsidRDefault="00506ECD">
      <w:pPr>
        <w:rPr>
          <w:rFonts w:ascii="Century Gothic" w:eastAsia="Garamond" w:hAnsi="Century Gothic" w:cs="Garamond"/>
          <w:sz w:val="22"/>
          <w:szCs w:val="22"/>
        </w:rPr>
      </w:pPr>
      <w:bookmarkStart w:id="15" w:name="_heading=h.l32xx64qdrz3" w:colFirst="0" w:colLast="0"/>
      <w:bookmarkEnd w:id="15"/>
    </w:p>
    <w:p w14:paraId="000000FD" w14:textId="77777777" w:rsidR="00506ECD" w:rsidRPr="00825E5A" w:rsidRDefault="00506ECD">
      <w:pPr>
        <w:rPr>
          <w:rFonts w:ascii="Century Gothic" w:eastAsia="Garamond" w:hAnsi="Century Gothic" w:cs="Garamond"/>
          <w:sz w:val="22"/>
          <w:szCs w:val="22"/>
        </w:rPr>
      </w:pPr>
      <w:bookmarkStart w:id="16" w:name="_heading=h.4cfh9zs2gwc0" w:colFirst="0" w:colLast="0"/>
      <w:bookmarkEnd w:id="16"/>
    </w:p>
    <w:p w14:paraId="000000FE" w14:textId="77777777" w:rsidR="00506ECD" w:rsidRPr="00825E5A" w:rsidRDefault="006109AA">
      <w:pPr>
        <w:rPr>
          <w:rFonts w:ascii="Century Gothic" w:eastAsia="Garamond" w:hAnsi="Century Gothic" w:cs="Garamond"/>
          <w:b/>
          <w:sz w:val="48"/>
          <w:szCs w:val="48"/>
        </w:rPr>
      </w:pPr>
      <w:bookmarkStart w:id="17" w:name="_heading=h.jysc4zhtk0st" w:colFirst="0" w:colLast="0"/>
      <w:bookmarkEnd w:id="17"/>
      <w:r w:rsidRPr="00825E5A">
        <w:rPr>
          <w:rFonts w:ascii="Century Gothic" w:hAnsi="Century Gothic"/>
        </w:rPr>
        <w:br w:type="page"/>
      </w:r>
    </w:p>
    <w:p w14:paraId="000000FF" w14:textId="166A424F" w:rsidR="00506ECD" w:rsidRPr="00825E5A" w:rsidRDefault="00F75D9E">
      <w:pPr>
        <w:pStyle w:val="Titolo1"/>
        <w:rPr>
          <w:rFonts w:ascii="Century Gothic" w:eastAsia="Garamond" w:hAnsi="Century Gothic" w:cs="Garamond"/>
          <w:lang w:val="it-IT"/>
        </w:rPr>
      </w:pPr>
      <w:r>
        <w:rPr>
          <w:rFonts w:ascii="Century Gothic" w:eastAsia="Garamond" w:hAnsi="Century Gothic" w:cs="Garamond"/>
          <w:noProof/>
          <w:lang w:val="it-IT"/>
        </w:rPr>
        <w:lastRenderedPageBreak/>
        <w:drawing>
          <wp:anchor distT="0" distB="0" distL="114300" distR="114300" simplePos="0" relativeHeight="251665408" behindDoc="0" locked="0" layoutInCell="1" allowOverlap="1" wp14:anchorId="22A3DE75" wp14:editId="7DA02018">
            <wp:simplePos x="0" y="0"/>
            <wp:positionH relativeFrom="column">
              <wp:posOffset>4916051</wp:posOffset>
            </wp:positionH>
            <wp:positionV relativeFrom="paragraph">
              <wp:posOffset>221</wp:posOffset>
            </wp:positionV>
            <wp:extent cx="1198800" cy="1800000"/>
            <wp:effectExtent l="0" t="0" r="0" b="3810"/>
            <wp:wrapSquare wrapText="bothSides"/>
            <wp:docPr id="8" name="Immagine 8" descr="Immagine che contiene pian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pianta&#10;&#10;Descrizione generat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98800" cy="1800000"/>
                    </a:xfrm>
                    <a:prstGeom prst="rect">
                      <a:avLst/>
                    </a:prstGeom>
                  </pic:spPr>
                </pic:pic>
              </a:graphicData>
            </a:graphic>
            <wp14:sizeRelH relativeFrom="margin">
              <wp14:pctWidth>0</wp14:pctWidth>
            </wp14:sizeRelH>
            <wp14:sizeRelV relativeFrom="margin">
              <wp14:pctHeight>0</wp14:pctHeight>
            </wp14:sizeRelV>
          </wp:anchor>
        </w:drawing>
      </w:r>
      <w:r w:rsidR="006109AA" w:rsidRPr="00825E5A">
        <w:rPr>
          <w:rFonts w:ascii="Century Gothic" w:eastAsia="Garamond" w:hAnsi="Century Gothic" w:cs="Garamond"/>
          <w:lang w:val="it-IT"/>
        </w:rPr>
        <w:t>CANTO VIII</w:t>
      </w:r>
    </w:p>
    <w:p w14:paraId="00000100" w14:textId="77777777" w:rsidR="00506ECD" w:rsidRPr="00825E5A" w:rsidRDefault="006109AA">
      <w:pPr>
        <w:jc w:val="both"/>
        <w:rPr>
          <w:rFonts w:ascii="Century Gothic" w:eastAsia="Garamond" w:hAnsi="Century Gothic" w:cs="Garamond"/>
          <w:color w:val="2E2014"/>
          <w:sz w:val="22"/>
          <w:szCs w:val="22"/>
        </w:rPr>
      </w:pPr>
      <w:r w:rsidRPr="00825E5A">
        <w:rPr>
          <w:rFonts w:ascii="Century Gothic" w:eastAsia="Garamond" w:hAnsi="Century Gothic" w:cs="Garamond"/>
          <w:b/>
          <w:color w:val="2E2014"/>
          <w:sz w:val="22"/>
          <w:szCs w:val="22"/>
        </w:rPr>
        <w:t>Quadro: La cacciata del serpente</w:t>
      </w:r>
    </w:p>
    <w:p w14:paraId="00000101" w14:textId="77777777" w:rsidR="00506ECD" w:rsidRPr="00825E5A" w:rsidRDefault="00506ECD">
      <w:pPr>
        <w:jc w:val="both"/>
        <w:rPr>
          <w:rFonts w:ascii="Century Gothic" w:eastAsia="Garamond" w:hAnsi="Century Gothic" w:cs="Garamond"/>
          <w:color w:val="2E2014"/>
          <w:sz w:val="22"/>
          <w:szCs w:val="22"/>
        </w:rPr>
      </w:pPr>
    </w:p>
    <w:p w14:paraId="00000102" w14:textId="77777777" w:rsidR="00506ECD" w:rsidRPr="00825E5A" w:rsidRDefault="006109AA">
      <w:pPr>
        <w:ind w:left="1416"/>
        <w:jc w:val="both"/>
        <w:rPr>
          <w:rFonts w:ascii="Century Gothic" w:eastAsia="Garamond" w:hAnsi="Century Gothic" w:cs="Garamond"/>
          <w:color w:val="2E2014"/>
          <w:sz w:val="22"/>
          <w:szCs w:val="22"/>
        </w:rPr>
      </w:pPr>
      <w:r w:rsidRPr="00825E5A">
        <w:rPr>
          <w:rFonts w:ascii="Century Gothic" w:eastAsia="Garamond" w:hAnsi="Century Gothic" w:cs="Garamond"/>
          <w:color w:val="2E2014"/>
          <w:sz w:val="22"/>
          <w:szCs w:val="22"/>
        </w:rPr>
        <w:t xml:space="preserve">Sentendo fender l’aere </w:t>
      </w:r>
      <w:proofErr w:type="gramStart"/>
      <w:r w:rsidRPr="00825E5A">
        <w:rPr>
          <w:rFonts w:ascii="Century Gothic" w:eastAsia="Garamond" w:hAnsi="Century Gothic" w:cs="Garamond"/>
          <w:color w:val="2E2014"/>
          <w:sz w:val="22"/>
          <w:szCs w:val="22"/>
        </w:rPr>
        <w:t>a le</w:t>
      </w:r>
      <w:proofErr w:type="gramEnd"/>
      <w:r w:rsidRPr="00825E5A">
        <w:rPr>
          <w:rFonts w:ascii="Century Gothic" w:eastAsia="Garamond" w:hAnsi="Century Gothic" w:cs="Garamond"/>
          <w:color w:val="2E2014"/>
          <w:sz w:val="22"/>
          <w:szCs w:val="22"/>
        </w:rPr>
        <w:t xml:space="preserve"> verdi ali,</w:t>
      </w:r>
    </w:p>
    <w:p w14:paraId="00000103" w14:textId="77777777" w:rsidR="00506ECD" w:rsidRPr="00825E5A" w:rsidRDefault="006109AA">
      <w:pPr>
        <w:ind w:left="1416"/>
        <w:jc w:val="both"/>
        <w:rPr>
          <w:rFonts w:ascii="Century Gothic" w:eastAsia="Garamond" w:hAnsi="Century Gothic" w:cs="Garamond"/>
          <w:color w:val="2E2014"/>
          <w:sz w:val="22"/>
          <w:szCs w:val="22"/>
        </w:rPr>
      </w:pPr>
      <w:r w:rsidRPr="00825E5A">
        <w:rPr>
          <w:rFonts w:ascii="Century Gothic" w:eastAsia="Garamond" w:hAnsi="Century Gothic" w:cs="Garamond"/>
          <w:color w:val="2E2014"/>
          <w:sz w:val="22"/>
          <w:szCs w:val="22"/>
        </w:rPr>
        <w:t xml:space="preserve">fuggì ’l serpente, e li angeli </w:t>
      </w:r>
      <w:proofErr w:type="spellStart"/>
      <w:r w:rsidRPr="00825E5A">
        <w:rPr>
          <w:rFonts w:ascii="Century Gothic" w:eastAsia="Garamond" w:hAnsi="Century Gothic" w:cs="Garamond"/>
          <w:color w:val="2E2014"/>
          <w:sz w:val="22"/>
          <w:szCs w:val="22"/>
        </w:rPr>
        <w:t>dier</w:t>
      </w:r>
      <w:proofErr w:type="spellEnd"/>
      <w:r w:rsidRPr="00825E5A">
        <w:rPr>
          <w:rFonts w:ascii="Century Gothic" w:eastAsia="Garamond" w:hAnsi="Century Gothic" w:cs="Garamond"/>
          <w:color w:val="2E2014"/>
          <w:sz w:val="22"/>
          <w:szCs w:val="22"/>
        </w:rPr>
        <w:t xml:space="preserve"> volta,</w:t>
      </w:r>
    </w:p>
    <w:p w14:paraId="00000104" w14:textId="77777777" w:rsidR="00506ECD" w:rsidRPr="00825E5A" w:rsidRDefault="006109AA">
      <w:pPr>
        <w:ind w:left="1416"/>
        <w:jc w:val="both"/>
        <w:rPr>
          <w:rFonts w:ascii="Century Gothic" w:eastAsia="Garamond" w:hAnsi="Century Gothic" w:cs="Garamond"/>
          <w:color w:val="2E2014"/>
          <w:sz w:val="22"/>
          <w:szCs w:val="22"/>
        </w:rPr>
      </w:pPr>
      <w:proofErr w:type="gramStart"/>
      <w:r w:rsidRPr="00825E5A">
        <w:rPr>
          <w:rFonts w:ascii="Century Gothic" w:eastAsia="Garamond" w:hAnsi="Century Gothic" w:cs="Garamond"/>
          <w:color w:val="2E2014"/>
          <w:sz w:val="22"/>
          <w:szCs w:val="22"/>
        </w:rPr>
        <w:t>suso</w:t>
      </w:r>
      <w:proofErr w:type="gramEnd"/>
      <w:r w:rsidRPr="00825E5A">
        <w:rPr>
          <w:rFonts w:ascii="Century Gothic" w:eastAsia="Garamond" w:hAnsi="Century Gothic" w:cs="Garamond"/>
          <w:color w:val="2E2014"/>
          <w:sz w:val="22"/>
          <w:szCs w:val="22"/>
        </w:rPr>
        <w:t xml:space="preserve"> a le poste rivolando </w:t>
      </w:r>
      <w:proofErr w:type="spellStart"/>
      <w:r w:rsidRPr="00825E5A">
        <w:rPr>
          <w:rFonts w:ascii="Century Gothic" w:eastAsia="Garamond" w:hAnsi="Century Gothic" w:cs="Garamond"/>
          <w:color w:val="2E2014"/>
          <w:sz w:val="22"/>
          <w:szCs w:val="22"/>
        </w:rPr>
        <w:t>iguali</w:t>
      </w:r>
      <w:proofErr w:type="spellEnd"/>
      <w:r w:rsidRPr="00825E5A">
        <w:rPr>
          <w:rFonts w:ascii="Century Gothic" w:eastAsia="Garamond" w:hAnsi="Century Gothic" w:cs="Garamond"/>
          <w:color w:val="2E2014"/>
          <w:sz w:val="22"/>
          <w:szCs w:val="22"/>
        </w:rPr>
        <w:t>.</w:t>
      </w:r>
    </w:p>
    <w:p w14:paraId="00000105" w14:textId="77777777" w:rsidR="00506ECD" w:rsidRPr="00825E5A" w:rsidRDefault="006109AA">
      <w:pPr>
        <w:jc w:val="right"/>
        <w:rPr>
          <w:rFonts w:ascii="Century Gothic" w:eastAsia="Garamond" w:hAnsi="Century Gothic" w:cs="Garamond"/>
          <w:color w:val="2E2014"/>
          <w:sz w:val="22"/>
          <w:szCs w:val="22"/>
        </w:rPr>
      </w:pPr>
      <w:r w:rsidRPr="00825E5A">
        <w:rPr>
          <w:rFonts w:ascii="Century Gothic" w:eastAsia="Garamond" w:hAnsi="Century Gothic" w:cs="Garamond"/>
          <w:color w:val="2E2014"/>
          <w:sz w:val="22"/>
          <w:szCs w:val="22"/>
        </w:rPr>
        <w:t>(VIII 106-108)</w:t>
      </w:r>
    </w:p>
    <w:p w14:paraId="00000106" w14:textId="77777777" w:rsidR="00506ECD" w:rsidRPr="00825E5A" w:rsidRDefault="00506ECD">
      <w:pPr>
        <w:jc w:val="both"/>
        <w:rPr>
          <w:rFonts w:ascii="Century Gothic" w:eastAsia="Garamond" w:hAnsi="Century Gothic" w:cs="Garamond"/>
          <w:color w:val="2E2014"/>
          <w:sz w:val="22"/>
          <w:szCs w:val="22"/>
        </w:rPr>
      </w:pPr>
    </w:p>
    <w:p w14:paraId="1BD3F4B7" w14:textId="77777777" w:rsidR="00F75D9E" w:rsidRDefault="00F75D9E">
      <w:pPr>
        <w:jc w:val="both"/>
        <w:rPr>
          <w:rFonts w:ascii="Century Gothic" w:eastAsia="Garamond" w:hAnsi="Century Gothic" w:cs="Garamond"/>
          <w:b/>
          <w:color w:val="2E2014"/>
          <w:sz w:val="22"/>
          <w:szCs w:val="22"/>
        </w:rPr>
      </w:pPr>
    </w:p>
    <w:p w14:paraId="00000107" w14:textId="7906FAE4" w:rsidR="00506ECD" w:rsidRPr="00825E5A" w:rsidRDefault="006109AA">
      <w:pPr>
        <w:jc w:val="both"/>
        <w:rPr>
          <w:rFonts w:ascii="Century Gothic" w:eastAsia="Garamond" w:hAnsi="Century Gothic" w:cs="Garamond"/>
          <w:color w:val="2E2014"/>
          <w:sz w:val="22"/>
          <w:szCs w:val="22"/>
        </w:rPr>
      </w:pPr>
      <w:r w:rsidRPr="00825E5A">
        <w:rPr>
          <w:rFonts w:ascii="Century Gothic" w:eastAsia="Garamond" w:hAnsi="Century Gothic" w:cs="Garamond"/>
          <w:b/>
          <w:color w:val="2E2014"/>
          <w:sz w:val="22"/>
          <w:szCs w:val="22"/>
        </w:rPr>
        <w:t>Dove siamo</w:t>
      </w:r>
      <w:r w:rsidRPr="00825E5A">
        <w:rPr>
          <w:rFonts w:ascii="Century Gothic" w:eastAsia="Garamond" w:hAnsi="Century Gothic" w:cs="Garamond"/>
          <w:color w:val="2E2014"/>
          <w:sz w:val="22"/>
          <w:szCs w:val="22"/>
        </w:rPr>
        <w:t>:</w:t>
      </w:r>
    </w:p>
    <w:p w14:paraId="00000108" w14:textId="77777777" w:rsidR="00506ECD" w:rsidRPr="00825E5A" w:rsidRDefault="006109AA">
      <w:pPr>
        <w:jc w:val="both"/>
        <w:rPr>
          <w:rFonts w:ascii="Century Gothic" w:eastAsia="Garamond" w:hAnsi="Century Gothic" w:cs="Garamond"/>
          <w:color w:val="2E2014"/>
          <w:sz w:val="22"/>
          <w:szCs w:val="22"/>
        </w:rPr>
      </w:pPr>
      <w:r w:rsidRPr="00825E5A">
        <w:rPr>
          <w:rFonts w:ascii="Century Gothic" w:eastAsia="Garamond" w:hAnsi="Century Gothic" w:cs="Garamond"/>
          <w:color w:val="2E2014"/>
          <w:sz w:val="22"/>
          <w:szCs w:val="22"/>
        </w:rPr>
        <w:t xml:space="preserve">Al crepuscolo Dante, Virgilio e </w:t>
      </w:r>
      <w:proofErr w:type="spellStart"/>
      <w:r w:rsidRPr="00825E5A">
        <w:rPr>
          <w:rFonts w:ascii="Century Gothic" w:eastAsia="Garamond" w:hAnsi="Century Gothic" w:cs="Garamond"/>
          <w:color w:val="2E2014"/>
          <w:sz w:val="22"/>
          <w:szCs w:val="22"/>
        </w:rPr>
        <w:t>Sordello</w:t>
      </w:r>
      <w:proofErr w:type="spellEnd"/>
      <w:r w:rsidRPr="00825E5A">
        <w:rPr>
          <w:rFonts w:ascii="Century Gothic" w:eastAsia="Garamond" w:hAnsi="Century Gothic" w:cs="Garamond"/>
          <w:color w:val="2E2014"/>
          <w:sz w:val="22"/>
          <w:szCs w:val="22"/>
        </w:rPr>
        <w:t xml:space="preserve"> sono nella valletta dei principi dove parlano con alcune anime. Vedono poi svolgersi una scena terrificante che si ripete ogni sera: due angeli arrivano a guardia del luogo, e quando compare il serpente tentatore lo mettono in fuga.</w:t>
      </w:r>
    </w:p>
    <w:p w14:paraId="00000109" w14:textId="77777777" w:rsidR="00506ECD" w:rsidRPr="00825E5A" w:rsidRDefault="00506ECD">
      <w:pPr>
        <w:jc w:val="both"/>
        <w:rPr>
          <w:rFonts w:ascii="Century Gothic" w:eastAsia="Garamond" w:hAnsi="Century Gothic" w:cs="Garamond"/>
          <w:color w:val="2E2014"/>
          <w:sz w:val="22"/>
          <w:szCs w:val="22"/>
        </w:rPr>
      </w:pPr>
    </w:p>
    <w:p w14:paraId="0000010A" w14:textId="50E4FD3A" w:rsidR="00506ECD" w:rsidRDefault="006109AA">
      <w:pPr>
        <w:jc w:val="both"/>
        <w:rPr>
          <w:rFonts w:ascii="Century Gothic" w:eastAsia="Garamond" w:hAnsi="Century Gothic" w:cs="Garamond"/>
          <w:b/>
          <w:sz w:val="22"/>
          <w:szCs w:val="22"/>
        </w:rPr>
      </w:pPr>
      <w:r w:rsidRPr="00825E5A">
        <w:rPr>
          <w:rFonts w:ascii="Century Gothic" w:eastAsia="Garamond" w:hAnsi="Century Gothic" w:cs="Garamond"/>
          <w:b/>
          <w:sz w:val="22"/>
          <w:szCs w:val="22"/>
        </w:rPr>
        <w:t xml:space="preserve">Esiste un luogo esente da pericoli? </w:t>
      </w:r>
    </w:p>
    <w:p w14:paraId="7BD37C39" w14:textId="77777777" w:rsidR="0059706C" w:rsidRPr="00825E5A" w:rsidRDefault="0059706C">
      <w:pPr>
        <w:jc w:val="both"/>
        <w:rPr>
          <w:rFonts w:ascii="Century Gothic" w:eastAsia="Garamond" w:hAnsi="Century Gothic" w:cs="Garamond"/>
          <w:b/>
          <w:color w:val="2E2014"/>
          <w:sz w:val="22"/>
          <w:szCs w:val="22"/>
        </w:rPr>
      </w:pPr>
    </w:p>
    <w:p w14:paraId="0000010B" w14:textId="77777777" w:rsidR="00506ECD" w:rsidRPr="00825E5A" w:rsidRDefault="00E02F92">
      <w:pPr>
        <w:jc w:val="both"/>
        <w:rPr>
          <w:rFonts w:ascii="Century Gothic" w:eastAsia="Garamond" w:hAnsi="Century Gothic" w:cs="Garamond"/>
          <w:color w:val="2E2014"/>
          <w:sz w:val="22"/>
          <w:szCs w:val="22"/>
        </w:rPr>
      </w:pPr>
      <w:sdt>
        <w:sdtPr>
          <w:rPr>
            <w:rFonts w:ascii="Century Gothic" w:hAnsi="Century Gothic"/>
          </w:rPr>
          <w:tag w:val="goog_rdk_10"/>
          <w:id w:val="-81534173"/>
        </w:sdtPr>
        <w:sdtEndPr/>
        <w:sdtContent>
          <w:r w:rsidR="006109AA" w:rsidRPr="00825E5A">
            <w:rPr>
              <w:rFonts w:ascii="Century Gothic" w:eastAsia="Cardo" w:hAnsi="Century Gothic" w:cs="Cardo"/>
              <w:color w:val="2E2014"/>
              <w:sz w:val="22"/>
              <w:szCs w:val="22"/>
            </w:rPr>
            <w:t>Non dimentichiamo che Dante scrive «in pro del mondo che mal vive»: immagina l’</w:t>
          </w:r>
          <w:proofErr w:type="spellStart"/>
          <w:r w:rsidR="006109AA" w:rsidRPr="00825E5A">
            <w:rPr>
              <w:rFonts w:ascii="Century Gothic" w:eastAsia="Cardo" w:hAnsi="Century Gothic" w:cs="Cardo"/>
              <w:color w:val="2E2014"/>
              <w:sz w:val="22"/>
              <w:szCs w:val="22"/>
            </w:rPr>
            <w:t>aldila</w:t>
          </w:r>
          <w:proofErr w:type="spellEnd"/>
          <w:r w:rsidR="006109AA" w:rsidRPr="00825E5A">
            <w:rPr>
              <w:rFonts w:ascii="Century Gothic" w:eastAsia="Cardo" w:hAnsi="Century Gothic" w:cs="Cardo"/>
              <w:color w:val="2E2014"/>
              <w:sz w:val="22"/>
              <w:szCs w:val="22"/>
            </w:rPr>
            <w:t>̀ per parlare dell’</w:t>
          </w:r>
          <w:proofErr w:type="spellStart"/>
          <w:r w:rsidR="006109AA" w:rsidRPr="00825E5A">
            <w:rPr>
              <w:rFonts w:ascii="Century Gothic" w:eastAsia="Cardo" w:hAnsi="Century Gothic" w:cs="Cardo"/>
              <w:color w:val="2E2014"/>
              <w:sz w:val="22"/>
              <w:szCs w:val="22"/>
            </w:rPr>
            <w:t>aldiqua</w:t>
          </w:r>
          <w:proofErr w:type="spellEnd"/>
          <w:r w:rsidR="006109AA" w:rsidRPr="00825E5A">
            <w:rPr>
              <w:rFonts w:ascii="Century Gothic" w:eastAsia="Cardo" w:hAnsi="Century Gothic" w:cs="Cardo"/>
              <w:color w:val="2E2014"/>
              <w:sz w:val="22"/>
              <w:szCs w:val="22"/>
            </w:rPr>
            <w:t xml:space="preserve">̀. E ci sta dicendo: </w:t>
          </w:r>
        </w:sdtContent>
      </w:sdt>
      <w:sdt>
        <w:sdtPr>
          <w:rPr>
            <w:rFonts w:ascii="Century Gothic" w:hAnsi="Century Gothic"/>
          </w:rPr>
          <w:tag w:val="goog_rdk_11"/>
          <w:id w:val="747924007"/>
        </w:sdtPr>
        <w:sdtEndPr/>
        <w:sdtContent>
          <w:r w:rsidR="006109AA" w:rsidRPr="00825E5A">
            <w:rPr>
              <w:rFonts w:ascii="Century Gothic" w:eastAsia="Cardo" w:hAnsi="Century Gothic" w:cs="Cardo"/>
              <w:b/>
              <w:color w:val="2E2014"/>
              <w:sz w:val="22"/>
              <w:szCs w:val="22"/>
            </w:rPr>
            <w:t>badate che la partita non è mai chiusa una volta per tutte</w:t>
          </w:r>
        </w:sdtContent>
      </w:sdt>
      <w:sdt>
        <w:sdtPr>
          <w:rPr>
            <w:rFonts w:ascii="Century Gothic" w:hAnsi="Century Gothic"/>
          </w:rPr>
          <w:tag w:val="goog_rdk_12"/>
          <w:id w:val="-1560942773"/>
        </w:sdtPr>
        <w:sdtEndPr/>
        <w:sdtContent>
          <w:r w:rsidR="006109AA" w:rsidRPr="00825E5A">
            <w:rPr>
              <w:rFonts w:ascii="Century Gothic" w:eastAsia="Cardo" w:hAnsi="Century Gothic" w:cs="Cardo"/>
              <w:color w:val="2E2014"/>
              <w:sz w:val="22"/>
              <w:szCs w:val="22"/>
            </w:rPr>
            <w:t>. Come la salvezza è possibile sempre, fino all’ultimo istante, così è per la dannazione. La lotta si combatte ogni giorno, ogni mattina, ogni istante.</w:t>
          </w:r>
        </w:sdtContent>
      </w:sdt>
    </w:p>
    <w:p w14:paraId="0000010C" w14:textId="77777777" w:rsidR="00506ECD" w:rsidRPr="00825E5A" w:rsidRDefault="006109AA">
      <w:pPr>
        <w:pBdr>
          <w:top w:val="nil"/>
          <w:left w:val="nil"/>
          <w:bottom w:val="nil"/>
          <w:right w:val="nil"/>
          <w:between w:val="nil"/>
        </w:pBdr>
        <w:jc w:val="both"/>
        <w:rPr>
          <w:rFonts w:ascii="Century Gothic" w:eastAsia="Garamond" w:hAnsi="Century Gothic" w:cs="Garamond"/>
          <w:color w:val="2E2014"/>
          <w:sz w:val="22"/>
          <w:szCs w:val="22"/>
        </w:rPr>
      </w:pPr>
      <w:r w:rsidRPr="00825E5A">
        <w:rPr>
          <w:rFonts w:ascii="Century Gothic" w:eastAsia="Garamond" w:hAnsi="Century Gothic" w:cs="Garamond"/>
          <w:sz w:val="22"/>
          <w:szCs w:val="22"/>
        </w:rPr>
        <w:t>E c</w:t>
      </w:r>
      <w:r w:rsidRPr="00825E5A">
        <w:rPr>
          <w:rFonts w:ascii="Century Gothic" w:eastAsia="Garamond" w:hAnsi="Century Gothic" w:cs="Garamond"/>
          <w:color w:val="000000"/>
          <w:sz w:val="22"/>
          <w:szCs w:val="22"/>
        </w:rPr>
        <w:t>hi più d</w:t>
      </w:r>
      <w:r w:rsidRPr="00825E5A">
        <w:rPr>
          <w:rFonts w:ascii="Century Gothic" w:eastAsia="Garamond" w:hAnsi="Century Gothic" w:cs="Garamond"/>
          <w:sz w:val="22"/>
          <w:szCs w:val="22"/>
        </w:rPr>
        <w:t xml:space="preserve">ei principi </w:t>
      </w:r>
      <w:r w:rsidRPr="00825E5A">
        <w:rPr>
          <w:rFonts w:ascii="Century Gothic" w:eastAsia="Garamond" w:hAnsi="Century Gothic" w:cs="Garamond"/>
          <w:color w:val="000000"/>
          <w:sz w:val="22"/>
          <w:szCs w:val="22"/>
        </w:rPr>
        <w:t xml:space="preserve">è soggetto alla suprema tentazione dell’orgoglio, alla tentazione del potere? Più è grande il tuo potere, più è facile </w:t>
      </w:r>
      <w:r w:rsidRPr="00825E5A">
        <w:rPr>
          <w:rFonts w:ascii="Century Gothic" w:eastAsia="Garamond" w:hAnsi="Century Gothic" w:cs="Garamond"/>
          <w:sz w:val="22"/>
          <w:szCs w:val="22"/>
        </w:rPr>
        <w:t>cadere</w:t>
      </w:r>
      <w:r w:rsidRPr="00825E5A">
        <w:rPr>
          <w:rFonts w:ascii="Century Gothic" w:eastAsia="Garamond" w:hAnsi="Century Gothic" w:cs="Garamond"/>
          <w:color w:val="000000"/>
          <w:sz w:val="22"/>
          <w:szCs w:val="22"/>
        </w:rPr>
        <w:t xml:space="preserve"> nella falsa promessa «Diventerete come Dio» (</w:t>
      </w:r>
      <w:proofErr w:type="spellStart"/>
      <w:r w:rsidRPr="00825E5A">
        <w:rPr>
          <w:rFonts w:ascii="Century Gothic" w:eastAsia="Garamond" w:hAnsi="Century Gothic" w:cs="Garamond"/>
          <w:i/>
          <w:color w:val="000000"/>
          <w:sz w:val="22"/>
          <w:szCs w:val="22"/>
        </w:rPr>
        <w:t>Gen</w:t>
      </w:r>
      <w:proofErr w:type="spellEnd"/>
      <w:r w:rsidRPr="00825E5A">
        <w:rPr>
          <w:rFonts w:ascii="Century Gothic" w:eastAsia="Garamond" w:hAnsi="Century Gothic" w:cs="Garamond"/>
          <w:color w:val="000000"/>
          <w:sz w:val="22"/>
          <w:szCs w:val="22"/>
        </w:rPr>
        <w:t xml:space="preserve"> 3, 5). </w:t>
      </w:r>
      <w:r w:rsidRPr="00825E5A">
        <w:rPr>
          <w:rFonts w:ascii="Century Gothic" w:eastAsia="Garamond" w:hAnsi="Century Gothic" w:cs="Garamond"/>
          <w:sz w:val="22"/>
          <w:szCs w:val="22"/>
        </w:rPr>
        <w:t>Forse p</w:t>
      </w:r>
      <w:r w:rsidRPr="00825E5A">
        <w:rPr>
          <w:rFonts w:ascii="Century Gothic" w:eastAsia="Garamond" w:hAnsi="Century Gothic" w:cs="Garamond"/>
          <w:color w:val="000000"/>
          <w:sz w:val="22"/>
          <w:szCs w:val="22"/>
        </w:rPr>
        <w:t>er questo Dante ha messo la scena del serpente, la rievocazione del peccato originale, proprio qui, in mezzo ai potenti della terra.</w:t>
      </w:r>
      <w:r w:rsidRPr="00825E5A">
        <w:rPr>
          <w:rFonts w:ascii="Century Gothic" w:eastAsia="Times New Roman" w:hAnsi="Century Gothic" w:cs="Times New Roman"/>
          <w:color w:val="000000"/>
          <w:sz w:val="22"/>
          <w:szCs w:val="22"/>
        </w:rPr>
        <w:t xml:space="preserve"> </w:t>
      </w:r>
    </w:p>
    <w:p w14:paraId="0000010D" w14:textId="77777777" w:rsidR="00506ECD" w:rsidRPr="00825E5A" w:rsidRDefault="00E02F92">
      <w:pPr>
        <w:pBdr>
          <w:top w:val="nil"/>
          <w:left w:val="nil"/>
          <w:bottom w:val="nil"/>
          <w:right w:val="nil"/>
          <w:between w:val="nil"/>
        </w:pBdr>
        <w:jc w:val="both"/>
        <w:rPr>
          <w:rFonts w:ascii="Century Gothic" w:eastAsia="Times New Roman" w:hAnsi="Century Gothic" w:cs="Times New Roman"/>
          <w:sz w:val="22"/>
          <w:szCs w:val="22"/>
        </w:rPr>
      </w:pPr>
      <w:sdt>
        <w:sdtPr>
          <w:rPr>
            <w:rFonts w:ascii="Century Gothic" w:hAnsi="Century Gothic"/>
          </w:rPr>
          <w:tag w:val="goog_rdk_13"/>
          <w:id w:val="-1511288704"/>
        </w:sdtPr>
        <w:sdtEndPr/>
        <w:sdtContent>
          <w:r w:rsidR="006109AA" w:rsidRPr="00825E5A">
            <w:rPr>
              <w:rFonts w:ascii="Century Gothic" w:eastAsia="Cardo" w:hAnsi="Century Gothic" w:cs="Cardo"/>
              <w:color w:val="2E2014"/>
              <w:sz w:val="22"/>
              <w:szCs w:val="22"/>
            </w:rPr>
            <w:t xml:space="preserve">Una nota semplice: gli angeli sono vestiti di verde, e verdi sono le loro ali. Il verde è il colore della speranza. </w:t>
          </w:r>
        </w:sdtContent>
      </w:sdt>
      <w:sdt>
        <w:sdtPr>
          <w:rPr>
            <w:rFonts w:ascii="Century Gothic" w:hAnsi="Century Gothic"/>
          </w:rPr>
          <w:tag w:val="goog_rdk_14"/>
          <w:id w:val="-596553996"/>
        </w:sdtPr>
        <w:sdtEndPr/>
        <w:sdtContent>
          <w:r w:rsidR="006109AA" w:rsidRPr="00825E5A">
            <w:rPr>
              <w:rFonts w:ascii="Century Gothic" w:eastAsia="Cardo" w:hAnsi="Century Gothic" w:cs="Cardo"/>
              <w:b/>
              <w:color w:val="2E2014"/>
              <w:sz w:val="22"/>
              <w:szCs w:val="22"/>
            </w:rPr>
            <w:t>C’è una speranza, per tutti</w:t>
          </w:r>
        </w:sdtContent>
      </w:sdt>
      <w:r w:rsidR="006109AA" w:rsidRPr="00825E5A">
        <w:rPr>
          <w:rFonts w:ascii="Century Gothic" w:eastAsia="Garamond" w:hAnsi="Century Gothic" w:cs="Garamond"/>
          <w:color w:val="2E2014"/>
          <w:sz w:val="22"/>
          <w:szCs w:val="22"/>
        </w:rPr>
        <w:t>; anche per i peggiori, anche all’ultimo momento.</w:t>
      </w:r>
    </w:p>
    <w:p w14:paraId="0000010E" w14:textId="77777777" w:rsidR="00506ECD" w:rsidRPr="00825E5A" w:rsidRDefault="00506ECD">
      <w:pPr>
        <w:pBdr>
          <w:top w:val="nil"/>
          <w:left w:val="nil"/>
          <w:bottom w:val="nil"/>
          <w:right w:val="nil"/>
          <w:between w:val="nil"/>
        </w:pBdr>
        <w:jc w:val="both"/>
        <w:rPr>
          <w:rFonts w:ascii="Century Gothic" w:eastAsia="Times New Roman" w:hAnsi="Century Gothic" w:cs="Times New Roman"/>
          <w:sz w:val="22"/>
          <w:szCs w:val="22"/>
        </w:rPr>
      </w:pPr>
    </w:p>
    <w:p w14:paraId="0000010F" w14:textId="77777777" w:rsidR="00506ECD" w:rsidRPr="00825E5A" w:rsidRDefault="00506ECD">
      <w:pPr>
        <w:pBdr>
          <w:top w:val="nil"/>
          <w:left w:val="nil"/>
          <w:bottom w:val="nil"/>
          <w:right w:val="nil"/>
          <w:between w:val="nil"/>
        </w:pBdr>
        <w:jc w:val="both"/>
        <w:rPr>
          <w:rFonts w:ascii="Century Gothic" w:eastAsia="Times New Roman" w:hAnsi="Century Gothic" w:cs="Times New Roman"/>
          <w:sz w:val="22"/>
          <w:szCs w:val="22"/>
        </w:rPr>
      </w:pPr>
    </w:p>
    <w:p w14:paraId="00000110" w14:textId="77777777" w:rsidR="00506ECD" w:rsidRPr="00825E5A" w:rsidRDefault="00506ECD">
      <w:pPr>
        <w:pBdr>
          <w:top w:val="nil"/>
          <w:left w:val="nil"/>
          <w:bottom w:val="nil"/>
          <w:right w:val="nil"/>
          <w:between w:val="nil"/>
        </w:pBdr>
        <w:jc w:val="both"/>
        <w:rPr>
          <w:rFonts w:ascii="Century Gothic" w:eastAsia="Garamond" w:hAnsi="Century Gothic" w:cs="Garamond"/>
          <w:sz w:val="22"/>
          <w:szCs w:val="22"/>
        </w:rPr>
      </w:pPr>
    </w:p>
    <w:p w14:paraId="00000112" w14:textId="2FE4D688" w:rsidR="00506ECD" w:rsidRPr="00825E5A" w:rsidRDefault="006109AA">
      <w:pPr>
        <w:pBdr>
          <w:top w:val="nil"/>
          <w:left w:val="nil"/>
          <w:bottom w:val="nil"/>
          <w:right w:val="nil"/>
          <w:between w:val="nil"/>
        </w:pBdr>
        <w:jc w:val="both"/>
        <w:rPr>
          <w:rFonts w:ascii="Century Gothic" w:eastAsia="Garamond" w:hAnsi="Century Gothic" w:cs="Garamond"/>
          <w:sz w:val="22"/>
          <w:szCs w:val="22"/>
        </w:rPr>
      </w:pPr>
      <w:r w:rsidRPr="00825E5A">
        <w:rPr>
          <w:rFonts w:ascii="Century Gothic" w:eastAsia="Garamond" w:hAnsi="Century Gothic" w:cs="Garamond"/>
          <w:sz w:val="22"/>
          <w:szCs w:val="22"/>
        </w:rPr>
        <w:t>FRASI:</w:t>
      </w:r>
    </w:p>
    <w:p w14:paraId="00000113" w14:textId="77777777" w:rsidR="00506ECD" w:rsidRPr="00825E5A" w:rsidRDefault="00506ECD">
      <w:pPr>
        <w:pBdr>
          <w:top w:val="nil"/>
          <w:left w:val="nil"/>
          <w:bottom w:val="nil"/>
          <w:right w:val="nil"/>
          <w:between w:val="nil"/>
        </w:pBdr>
        <w:jc w:val="both"/>
        <w:rPr>
          <w:rFonts w:ascii="Century Gothic" w:eastAsia="Garamond" w:hAnsi="Century Gothic" w:cs="Garamond"/>
          <w:sz w:val="22"/>
          <w:szCs w:val="22"/>
        </w:rPr>
      </w:pPr>
    </w:p>
    <w:p w14:paraId="00000114" w14:textId="77777777" w:rsidR="00506ECD" w:rsidRPr="00825E5A" w:rsidRDefault="00E02F92">
      <w:pPr>
        <w:jc w:val="both"/>
        <w:rPr>
          <w:rFonts w:ascii="Century Gothic" w:eastAsia="Garamond" w:hAnsi="Century Gothic" w:cs="Garamond"/>
          <w:color w:val="2E2014"/>
          <w:sz w:val="22"/>
          <w:szCs w:val="22"/>
        </w:rPr>
      </w:pPr>
      <w:sdt>
        <w:sdtPr>
          <w:rPr>
            <w:rFonts w:ascii="Century Gothic" w:hAnsi="Century Gothic"/>
          </w:rPr>
          <w:tag w:val="goog_rdk_15"/>
          <w:id w:val="1298877855"/>
        </w:sdtPr>
        <w:sdtEndPr/>
        <w:sdtContent>
          <w:r w:rsidR="006109AA" w:rsidRPr="00825E5A">
            <w:rPr>
              <w:rFonts w:ascii="Century Gothic" w:eastAsia="Cardo" w:hAnsi="Century Gothic" w:cs="Cardo"/>
              <w:color w:val="2E2014"/>
              <w:sz w:val="22"/>
              <w:szCs w:val="22"/>
            </w:rPr>
            <w:t>C’è una speranza, per tutti; anche per i peggiori, anche all’ultimo momento</w:t>
          </w:r>
          <w:r w:rsidR="006109AA" w:rsidRPr="00825E5A">
            <w:rPr>
              <w:rFonts w:ascii="Century Gothic" w:eastAsia="Cardo" w:hAnsi="Century Gothic" w:cs="Cardo"/>
              <w:color w:val="2E2014"/>
              <w:sz w:val="22"/>
              <w:szCs w:val="22"/>
            </w:rPr>
            <w:tab/>
          </w:r>
        </w:sdtContent>
      </w:sdt>
    </w:p>
    <w:p w14:paraId="00000117" w14:textId="60E0ECAF" w:rsidR="00506ECD" w:rsidRPr="00825E5A" w:rsidRDefault="00E02F92" w:rsidP="00F75D9E">
      <w:pPr>
        <w:spacing w:before="240" w:after="240"/>
        <w:jc w:val="both"/>
        <w:rPr>
          <w:rFonts w:ascii="Century Gothic" w:eastAsia="Garamond" w:hAnsi="Century Gothic" w:cs="Garamond"/>
          <w:color w:val="2E2014"/>
          <w:sz w:val="22"/>
          <w:szCs w:val="22"/>
        </w:rPr>
      </w:pPr>
      <w:sdt>
        <w:sdtPr>
          <w:rPr>
            <w:rFonts w:ascii="Century Gothic" w:hAnsi="Century Gothic"/>
          </w:rPr>
          <w:tag w:val="goog_rdk_16"/>
          <w:id w:val="771441188"/>
        </w:sdtPr>
        <w:sdtEndPr/>
        <w:sdtContent>
          <w:r w:rsidR="006109AA" w:rsidRPr="00825E5A">
            <w:rPr>
              <w:rFonts w:ascii="Century Gothic" w:eastAsia="Cardo" w:hAnsi="Century Gothic" w:cs="Cardo"/>
              <w:color w:val="2E2014"/>
              <w:sz w:val="22"/>
              <w:szCs w:val="22"/>
            </w:rPr>
            <w:t>La politica è la forma che assume l’esperienza umana che si vive</w:t>
          </w:r>
        </w:sdtContent>
      </w:sdt>
      <w:r w:rsidR="006109AA" w:rsidRPr="00825E5A">
        <w:rPr>
          <w:rFonts w:ascii="Century Gothic" w:eastAsia="Garamond" w:hAnsi="Century Gothic" w:cs="Garamond"/>
          <w:color w:val="2E2014"/>
          <w:sz w:val="22"/>
          <w:szCs w:val="22"/>
        </w:rPr>
        <w:tab/>
      </w:r>
      <w:r w:rsidR="006109AA" w:rsidRPr="00825E5A">
        <w:rPr>
          <w:rFonts w:ascii="Century Gothic" w:eastAsia="Garamond" w:hAnsi="Century Gothic" w:cs="Garamond"/>
          <w:color w:val="2E2014"/>
          <w:sz w:val="22"/>
          <w:szCs w:val="22"/>
        </w:rPr>
        <w:tab/>
      </w:r>
      <w:r w:rsidR="006109AA" w:rsidRPr="00825E5A">
        <w:rPr>
          <w:rFonts w:ascii="Century Gothic" w:eastAsia="Garamond" w:hAnsi="Century Gothic" w:cs="Garamond"/>
          <w:color w:val="2E2014"/>
          <w:sz w:val="22"/>
          <w:szCs w:val="22"/>
        </w:rPr>
        <w:tab/>
      </w:r>
      <w:r w:rsidR="006109AA" w:rsidRPr="00825E5A">
        <w:rPr>
          <w:rFonts w:ascii="Century Gothic" w:eastAsia="Garamond" w:hAnsi="Century Gothic" w:cs="Garamond"/>
          <w:color w:val="2E2014"/>
          <w:sz w:val="22"/>
          <w:szCs w:val="22"/>
        </w:rPr>
        <w:tab/>
      </w:r>
    </w:p>
    <w:p w14:paraId="00000118" w14:textId="77777777" w:rsidR="00506ECD" w:rsidRPr="00825E5A" w:rsidRDefault="006109AA">
      <w:pPr>
        <w:pBdr>
          <w:top w:val="nil"/>
          <w:left w:val="nil"/>
          <w:bottom w:val="nil"/>
          <w:right w:val="nil"/>
          <w:between w:val="nil"/>
        </w:pBdr>
        <w:jc w:val="both"/>
        <w:rPr>
          <w:rFonts w:ascii="Century Gothic" w:eastAsia="Times New Roman" w:hAnsi="Century Gothic" w:cs="Times New Roman"/>
          <w:color w:val="000000"/>
          <w:sz w:val="22"/>
          <w:szCs w:val="22"/>
        </w:rPr>
      </w:pPr>
      <w:r w:rsidRPr="00825E5A">
        <w:rPr>
          <w:rFonts w:ascii="Century Gothic" w:hAnsi="Century Gothic"/>
        </w:rPr>
        <w:br w:type="page"/>
      </w:r>
    </w:p>
    <w:p w14:paraId="00000119" w14:textId="12A63333" w:rsidR="00506ECD" w:rsidRPr="00825E5A" w:rsidRDefault="00F75D9E">
      <w:pPr>
        <w:pStyle w:val="Titolo1"/>
        <w:rPr>
          <w:rFonts w:ascii="Century Gothic" w:eastAsia="Garamond" w:hAnsi="Century Gothic" w:cs="Garamond"/>
          <w:lang w:val="it-IT"/>
        </w:rPr>
      </w:pPr>
      <w:bookmarkStart w:id="18" w:name="_heading=h.4d34og8" w:colFirst="0" w:colLast="0"/>
      <w:bookmarkEnd w:id="18"/>
      <w:r>
        <w:rPr>
          <w:rFonts w:ascii="Century Gothic" w:eastAsia="Garamond" w:hAnsi="Century Gothic" w:cs="Garamond"/>
          <w:noProof/>
          <w:lang w:val="it-IT"/>
        </w:rPr>
        <w:lastRenderedPageBreak/>
        <w:drawing>
          <wp:anchor distT="0" distB="0" distL="114300" distR="114300" simplePos="0" relativeHeight="251666432" behindDoc="0" locked="0" layoutInCell="1" allowOverlap="1" wp14:anchorId="6D8812CB" wp14:editId="0909491A">
            <wp:simplePos x="0" y="0"/>
            <wp:positionH relativeFrom="column">
              <wp:posOffset>4937317</wp:posOffset>
            </wp:positionH>
            <wp:positionV relativeFrom="paragraph">
              <wp:posOffset>4233</wp:posOffset>
            </wp:positionV>
            <wp:extent cx="1188000" cy="1800000"/>
            <wp:effectExtent l="0" t="0" r="6350" b="381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88000" cy="1800000"/>
                    </a:xfrm>
                    <a:prstGeom prst="rect">
                      <a:avLst/>
                    </a:prstGeom>
                  </pic:spPr>
                </pic:pic>
              </a:graphicData>
            </a:graphic>
            <wp14:sizeRelH relativeFrom="margin">
              <wp14:pctWidth>0</wp14:pctWidth>
            </wp14:sizeRelH>
            <wp14:sizeRelV relativeFrom="margin">
              <wp14:pctHeight>0</wp14:pctHeight>
            </wp14:sizeRelV>
          </wp:anchor>
        </w:drawing>
      </w:r>
      <w:r w:rsidR="006109AA" w:rsidRPr="00825E5A">
        <w:rPr>
          <w:rFonts w:ascii="Century Gothic" w:eastAsia="Garamond" w:hAnsi="Century Gothic" w:cs="Garamond"/>
          <w:lang w:val="it-IT"/>
        </w:rPr>
        <w:t>CANTO IX</w:t>
      </w:r>
    </w:p>
    <w:p w14:paraId="0000011A" w14:textId="77777777" w:rsidR="00506ECD" w:rsidRPr="00825E5A" w:rsidRDefault="006109AA">
      <w:pPr>
        <w:spacing w:after="240"/>
        <w:jc w:val="both"/>
        <w:rPr>
          <w:rFonts w:ascii="Century Gothic" w:eastAsia="Garamond" w:hAnsi="Century Gothic" w:cs="Garamond"/>
          <w:b/>
          <w:color w:val="2E2014"/>
          <w:sz w:val="22"/>
          <w:szCs w:val="22"/>
        </w:rPr>
      </w:pPr>
      <w:r w:rsidRPr="00825E5A">
        <w:rPr>
          <w:rFonts w:ascii="Century Gothic" w:eastAsia="Garamond" w:hAnsi="Century Gothic" w:cs="Garamond"/>
          <w:b/>
          <w:color w:val="2E2014"/>
          <w:sz w:val="22"/>
          <w:szCs w:val="22"/>
        </w:rPr>
        <w:t>Quadro: La porta del purgatorio</w:t>
      </w:r>
    </w:p>
    <w:p w14:paraId="0000011B" w14:textId="77777777" w:rsidR="00506ECD" w:rsidRPr="00825E5A" w:rsidRDefault="006109AA">
      <w:pPr>
        <w:ind w:left="1416"/>
        <w:jc w:val="both"/>
        <w:rPr>
          <w:rFonts w:ascii="Century Gothic" w:eastAsia="Garamond" w:hAnsi="Century Gothic" w:cs="Garamond"/>
          <w:color w:val="2E2014"/>
          <w:sz w:val="22"/>
          <w:szCs w:val="22"/>
        </w:rPr>
      </w:pPr>
      <w:r w:rsidRPr="00825E5A">
        <w:rPr>
          <w:rFonts w:ascii="Century Gothic" w:eastAsia="Garamond" w:hAnsi="Century Gothic" w:cs="Garamond"/>
          <w:color w:val="2E2014"/>
          <w:sz w:val="22"/>
          <w:szCs w:val="22"/>
        </w:rPr>
        <w:t>vidi una porta, e tre gradi di sotto</w:t>
      </w:r>
    </w:p>
    <w:p w14:paraId="0000011C" w14:textId="77777777" w:rsidR="00506ECD" w:rsidRPr="00825E5A" w:rsidRDefault="006109AA">
      <w:pPr>
        <w:ind w:left="1416"/>
        <w:jc w:val="both"/>
        <w:rPr>
          <w:rFonts w:ascii="Century Gothic" w:eastAsia="Garamond" w:hAnsi="Century Gothic" w:cs="Garamond"/>
          <w:color w:val="2E2014"/>
          <w:sz w:val="22"/>
          <w:szCs w:val="22"/>
        </w:rPr>
      </w:pPr>
      <w:r w:rsidRPr="00825E5A">
        <w:rPr>
          <w:rFonts w:ascii="Century Gothic" w:eastAsia="Garamond" w:hAnsi="Century Gothic" w:cs="Garamond"/>
          <w:color w:val="2E2014"/>
          <w:sz w:val="22"/>
          <w:szCs w:val="22"/>
        </w:rPr>
        <w:t>per gire ad essa, di color diversi,</w:t>
      </w:r>
    </w:p>
    <w:p w14:paraId="0000011D" w14:textId="77777777" w:rsidR="00506ECD" w:rsidRPr="00825E5A" w:rsidRDefault="006109AA">
      <w:pPr>
        <w:ind w:left="1416"/>
        <w:jc w:val="both"/>
        <w:rPr>
          <w:rFonts w:ascii="Century Gothic" w:eastAsia="Garamond" w:hAnsi="Century Gothic" w:cs="Garamond"/>
          <w:color w:val="2E2014"/>
          <w:sz w:val="22"/>
          <w:szCs w:val="22"/>
        </w:rPr>
      </w:pPr>
      <w:r w:rsidRPr="00825E5A">
        <w:rPr>
          <w:rFonts w:ascii="Century Gothic" w:eastAsia="Garamond" w:hAnsi="Century Gothic" w:cs="Garamond"/>
          <w:color w:val="2E2014"/>
          <w:sz w:val="22"/>
          <w:szCs w:val="22"/>
        </w:rPr>
        <w:t xml:space="preserve">e un </w:t>
      </w:r>
      <w:proofErr w:type="spellStart"/>
      <w:r w:rsidRPr="00825E5A">
        <w:rPr>
          <w:rFonts w:ascii="Century Gothic" w:eastAsia="Garamond" w:hAnsi="Century Gothic" w:cs="Garamond"/>
          <w:color w:val="2E2014"/>
          <w:sz w:val="22"/>
          <w:szCs w:val="22"/>
        </w:rPr>
        <w:t>portier</w:t>
      </w:r>
      <w:proofErr w:type="spellEnd"/>
      <w:r w:rsidRPr="00825E5A">
        <w:rPr>
          <w:rFonts w:ascii="Century Gothic" w:eastAsia="Garamond" w:hAnsi="Century Gothic" w:cs="Garamond"/>
          <w:color w:val="2E2014"/>
          <w:sz w:val="22"/>
          <w:szCs w:val="22"/>
        </w:rPr>
        <w:t xml:space="preserve"> ch’ancor non </w:t>
      </w:r>
      <w:proofErr w:type="spellStart"/>
      <w:r w:rsidRPr="00825E5A">
        <w:rPr>
          <w:rFonts w:ascii="Century Gothic" w:eastAsia="Garamond" w:hAnsi="Century Gothic" w:cs="Garamond"/>
          <w:color w:val="2E2014"/>
          <w:sz w:val="22"/>
          <w:szCs w:val="22"/>
        </w:rPr>
        <w:t>facea</w:t>
      </w:r>
      <w:proofErr w:type="spellEnd"/>
      <w:r w:rsidRPr="00825E5A">
        <w:rPr>
          <w:rFonts w:ascii="Century Gothic" w:eastAsia="Garamond" w:hAnsi="Century Gothic" w:cs="Garamond"/>
          <w:color w:val="2E2014"/>
          <w:sz w:val="22"/>
          <w:szCs w:val="22"/>
        </w:rPr>
        <w:t xml:space="preserve"> motto.</w:t>
      </w:r>
    </w:p>
    <w:p w14:paraId="0000011E" w14:textId="77777777" w:rsidR="00506ECD" w:rsidRPr="00825E5A" w:rsidRDefault="006109AA">
      <w:pPr>
        <w:spacing w:after="240"/>
        <w:jc w:val="right"/>
        <w:rPr>
          <w:rFonts w:ascii="Century Gothic" w:eastAsia="Garamond" w:hAnsi="Century Gothic" w:cs="Garamond"/>
          <w:color w:val="2E2014"/>
          <w:sz w:val="22"/>
          <w:szCs w:val="22"/>
        </w:rPr>
      </w:pPr>
      <w:r w:rsidRPr="00825E5A">
        <w:rPr>
          <w:rFonts w:ascii="Century Gothic" w:eastAsia="Garamond" w:hAnsi="Century Gothic" w:cs="Garamond"/>
          <w:color w:val="2E2014"/>
          <w:sz w:val="22"/>
          <w:szCs w:val="22"/>
        </w:rPr>
        <w:t>(IX 76-78)</w:t>
      </w:r>
    </w:p>
    <w:p w14:paraId="0000011F" w14:textId="77777777" w:rsidR="00506ECD" w:rsidRPr="00825E5A" w:rsidRDefault="006109AA">
      <w:pPr>
        <w:jc w:val="both"/>
        <w:rPr>
          <w:rFonts w:ascii="Century Gothic" w:eastAsia="Garamond" w:hAnsi="Century Gothic" w:cs="Garamond"/>
          <w:b/>
          <w:color w:val="2E2014"/>
          <w:sz w:val="22"/>
          <w:szCs w:val="22"/>
        </w:rPr>
      </w:pPr>
      <w:r w:rsidRPr="00825E5A">
        <w:rPr>
          <w:rFonts w:ascii="Century Gothic" w:eastAsia="Garamond" w:hAnsi="Century Gothic" w:cs="Garamond"/>
          <w:b/>
          <w:color w:val="2E2014"/>
          <w:sz w:val="22"/>
          <w:szCs w:val="22"/>
        </w:rPr>
        <w:t>Dove siamo:</w:t>
      </w:r>
    </w:p>
    <w:p w14:paraId="00000120" w14:textId="77777777" w:rsidR="00506ECD" w:rsidRPr="00825E5A" w:rsidRDefault="006109AA">
      <w:pPr>
        <w:jc w:val="both"/>
        <w:rPr>
          <w:rFonts w:ascii="Century Gothic" w:eastAsia="Garamond" w:hAnsi="Century Gothic" w:cs="Garamond"/>
          <w:color w:val="2E2014"/>
          <w:sz w:val="22"/>
          <w:szCs w:val="22"/>
        </w:rPr>
      </w:pPr>
      <w:r w:rsidRPr="00825E5A">
        <w:rPr>
          <w:rFonts w:ascii="Century Gothic" w:eastAsia="Garamond" w:hAnsi="Century Gothic" w:cs="Garamond"/>
          <w:color w:val="2E2014"/>
          <w:sz w:val="22"/>
          <w:szCs w:val="22"/>
        </w:rPr>
        <w:t>Nella valletta dei principi Dante si addormenta e sogna che un’aquila scende a prenderlo e a portarlo verso il sole. Al risveglio si spaventa: Virgilio gli spiega che si trovano di fronte alla porta del purgatorio e che è stato portato lì durante il sonno da santa Lucia. C’è un angelo, al quale Dante chiede in ginocchio di poter entrare: utilizzando una chiave d’oro e una d’argento, apre la porta e i due entrano.</w:t>
      </w:r>
    </w:p>
    <w:p w14:paraId="00000121" w14:textId="77777777" w:rsidR="00506ECD" w:rsidRPr="00825E5A" w:rsidRDefault="00506ECD">
      <w:pPr>
        <w:jc w:val="both"/>
        <w:rPr>
          <w:rFonts w:ascii="Century Gothic" w:eastAsia="Garamond" w:hAnsi="Century Gothic" w:cs="Garamond"/>
          <w:color w:val="2E2014"/>
          <w:sz w:val="22"/>
          <w:szCs w:val="22"/>
        </w:rPr>
      </w:pPr>
    </w:p>
    <w:p w14:paraId="00000122" w14:textId="08ED0F66" w:rsidR="00506ECD" w:rsidRDefault="006109AA">
      <w:pPr>
        <w:spacing w:line="276" w:lineRule="auto"/>
        <w:jc w:val="both"/>
        <w:rPr>
          <w:rFonts w:ascii="Century Gothic" w:eastAsia="Garamond" w:hAnsi="Century Gothic" w:cs="Garamond"/>
          <w:b/>
          <w:color w:val="2E2014"/>
          <w:sz w:val="22"/>
          <w:szCs w:val="22"/>
        </w:rPr>
      </w:pPr>
      <w:r w:rsidRPr="00825E5A">
        <w:rPr>
          <w:rFonts w:ascii="Century Gothic" w:eastAsia="Garamond" w:hAnsi="Century Gothic" w:cs="Garamond"/>
          <w:b/>
          <w:color w:val="2E2014"/>
          <w:sz w:val="22"/>
          <w:szCs w:val="22"/>
        </w:rPr>
        <w:t>Se Dio perdona sempre quando glielo si chiede con sincerità, a cosa serve la Confessione?</w:t>
      </w:r>
    </w:p>
    <w:p w14:paraId="0974621F" w14:textId="77777777" w:rsidR="0059706C" w:rsidRPr="00825E5A" w:rsidRDefault="0059706C">
      <w:pPr>
        <w:spacing w:line="276" w:lineRule="auto"/>
        <w:jc w:val="both"/>
        <w:rPr>
          <w:rFonts w:ascii="Century Gothic" w:eastAsia="Garamond" w:hAnsi="Century Gothic" w:cs="Garamond"/>
          <w:b/>
          <w:color w:val="2E2014"/>
          <w:sz w:val="22"/>
          <w:szCs w:val="22"/>
        </w:rPr>
      </w:pPr>
    </w:p>
    <w:p w14:paraId="00000123" w14:textId="77777777" w:rsidR="00506ECD" w:rsidRPr="00825E5A" w:rsidRDefault="006109AA">
      <w:pPr>
        <w:jc w:val="both"/>
        <w:rPr>
          <w:rFonts w:ascii="Century Gothic" w:eastAsia="Garamond" w:hAnsi="Century Gothic" w:cs="Garamond"/>
          <w:color w:val="2E2014"/>
          <w:sz w:val="22"/>
          <w:szCs w:val="22"/>
        </w:rPr>
      </w:pPr>
      <w:bookmarkStart w:id="19" w:name="_heading=h.2s8eyo1" w:colFirst="0" w:colLast="0"/>
      <w:bookmarkEnd w:id="19"/>
      <w:r w:rsidRPr="00825E5A">
        <w:rPr>
          <w:rFonts w:ascii="Century Gothic" w:eastAsia="Garamond" w:hAnsi="Century Gothic" w:cs="Garamond"/>
          <w:color w:val="2E2014"/>
          <w:sz w:val="22"/>
          <w:szCs w:val="22"/>
        </w:rPr>
        <w:t xml:space="preserve">Sulla porta del purgatorio, siede in trono un angelo, di fronte a cui Dante si inginocchia con un atto di aperto pentimento. A questo punto, l’angelo estrae dalla veste due chiavi che aprono la porta, una d’oro e l’altra d’argento, e permette a Dante di entrare. </w:t>
      </w:r>
      <w:r w:rsidRPr="00825E5A">
        <w:rPr>
          <w:rFonts w:ascii="Century Gothic" w:eastAsia="Garamond" w:hAnsi="Century Gothic" w:cs="Garamond"/>
          <w:b/>
          <w:color w:val="2E2014"/>
          <w:sz w:val="22"/>
          <w:szCs w:val="22"/>
        </w:rPr>
        <w:t>Che cosa rappresentano le chiavi?</w:t>
      </w:r>
      <w:r w:rsidRPr="00825E5A">
        <w:rPr>
          <w:rFonts w:ascii="Century Gothic" w:eastAsia="Garamond" w:hAnsi="Century Gothic" w:cs="Garamond"/>
          <w:color w:val="2E2014"/>
          <w:sz w:val="22"/>
          <w:szCs w:val="22"/>
        </w:rPr>
        <w:t xml:space="preserve"> Gli elementi fondamentali della confessione: </w:t>
      </w:r>
      <w:r w:rsidRPr="00825E5A">
        <w:rPr>
          <w:rFonts w:ascii="Century Gothic" w:eastAsia="Garamond" w:hAnsi="Century Gothic" w:cs="Garamond"/>
          <w:b/>
          <w:color w:val="2E2014"/>
          <w:sz w:val="22"/>
          <w:szCs w:val="22"/>
        </w:rPr>
        <w:t xml:space="preserve">l’oro è la grazia di Dio; l’argento è il discernimento del prete che ti confessa. </w:t>
      </w:r>
      <w:r w:rsidRPr="00825E5A">
        <w:rPr>
          <w:rFonts w:ascii="Century Gothic" w:eastAsia="Garamond" w:hAnsi="Century Gothic" w:cs="Garamond"/>
          <w:color w:val="2E2014"/>
          <w:sz w:val="22"/>
          <w:szCs w:val="22"/>
        </w:rPr>
        <w:t xml:space="preserve">Ci vogliono tutt’e due. Spiegavo ai ragazzi che la confessione serve perché </w:t>
      </w:r>
      <w:r w:rsidRPr="00825E5A">
        <w:rPr>
          <w:rFonts w:ascii="Century Gothic" w:eastAsia="Garamond" w:hAnsi="Century Gothic" w:cs="Garamond"/>
          <w:b/>
          <w:color w:val="2E2014"/>
          <w:sz w:val="22"/>
          <w:szCs w:val="22"/>
        </w:rPr>
        <w:t>nessuno di noi, per sincero che sia il suo pentimento, può in solitudine essere sicuro di essere perdonato</w:t>
      </w:r>
      <w:r w:rsidRPr="00825E5A">
        <w:rPr>
          <w:rFonts w:ascii="Century Gothic" w:eastAsia="Garamond" w:hAnsi="Century Gothic" w:cs="Garamond"/>
          <w:color w:val="2E2014"/>
          <w:sz w:val="22"/>
          <w:szCs w:val="22"/>
        </w:rPr>
        <w:t xml:space="preserve">. Non ci si perdona da soli, sia pur davanti a Dio. Per la semplice ragione che siamo fatti di carne: per cui siamo certi del perdono solo se un uomo ci dice “io ti perdono” fisicamente, con la sua voce di carne. Il problema vero è che in fondo siamo noi che non perdoniamo noi stessi. Per cui </w:t>
      </w:r>
      <w:r w:rsidRPr="00825E5A">
        <w:rPr>
          <w:rFonts w:ascii="Century Gothic" w:eastAsia="Garamond" w:hAnsi="Century Gothic" w:cs="Garamond"/>
          <w:b/>
          <w:color w:val="2E2014"/>
          <w:sz w:val="22"/>
          <w:szCs w:val="22"/>
        </w:rPr>
        <w:t>abbiamo bisogno di un’esperienza di perdono reale, materiale, concreta</w:t>
      </w:r>
      <w:r w:rsidRPr="00825E5A">
        <w:rPr>
          <w:rFonts w:ascii="Century Gothic" w:eastAsia="Garamond" w:hAnsi="Century Gothic" w:cs="Garamond"/>
          <w:color w:val="2E2014"/>
          <w:sz w:val="22"/>
          <w:szCs w:val="22"/>
        </w:rPr>
        <w:t>.</w:t>
      </w:r>
    </w:p>
    <w:p w14:paraId="00000124" w14:textId="581E4A5A" w:rsidR="00506ECD" w:rsidRDefault="00506ECD">
      <w:pPr>
        <w:jc w:val="both"/>
        <w:rPr>
          <w:rFonts w:ascii="Century Gothic" w:eastAsia="Garamond" w:hAnsi="Century Gothic" w:cs="Garamond"/>
          <w:color w:val="2E2014"/>
          <w:sz w:val="22"/>
          <w:szCs w:val="22"/>
        </w:rPr>
      </w:pPr>
      <w:bookmarkStart w:id="20" w:name="_heading=h.df1nvvb1wvd3" w:colFirst="0" w:colLast="0"/>
      <w:bookmarkEnd w:id="20"/>
    </w:p>
    <w:p w14:paraId="1D173B02" w14:textId="77777777" w:rsidR="00F75D9E" w:rsidRPr="00825E5A" w:rsidRDefault="00F75D9E">
      <w:pPr>
        <w:jc w:val="both"/>
        <w:rPr>
          <w:rFonts w:ascii="Century Gothic" w:eastAsia="Garamond" w:hAnsi="Century Gothic" w:cs="Garamond"/>
          <w:color w:val="2E2014"/>
          <w:sz w:val="22"/>
          <w:szCs w:val="22"/>
        </w:rPr>
      </w:pPr>
    </w:p>
    <w:p w14:paraId="00000125" w14:textId="1F3F8D2D" w:rsidR="00506ECD" w:rsidRDefault="006109AA">
      <w:pPr>
        <w:jc w:val="both"/>
        <w:rPr>
          <w:rFonts w:ascii="Century Gothic" w:eastAsia="Garamond" w:hAnsi="Century Gothic" w:cs="Garamond"/>
          <w:sz w:val="22"/>
          <w:szCs w:val="22"/>
        </w:rPr>
      </w:pPr>
      <w:r w:rsidRPr="00825E5A">
        <w:rPr>
          <w:rFonts w:ascii="Century Gothic" w:eastAsia="Garamond" w:hAnsi="Century Gothic" w:cs="Garamond"/>
          <w:sz w:val="22"/>
          <w:szCs w:val="22"/>
        </w:rPr>
        <w:t>FRASI:</w:t>
      </w:r>
    </w:p>
    <w:p w14:paraId="6417BBD5" w14:textId="77777777" w:rsidR="00F75D9E" w:rsidRPr="00825E5A" w:rsidRDefault="00F75D9E">
      <w:pPr>
        <w:jc w:val="both"/>
        <w:rPr>
          <w:rFonts w:ascii="Century Gothic" w:eastAsia="Garamond" w:hAnsi="Century Gothic" w:cs="Garamond"/>
          <w:color w:val="2E2014"/>
          <w:sz w:val="22"/>
          <w:szCs w:val="22"/>
        </w:rPr>
      </w:pPr>
    </w:p>
    <w:p w14:paraId="00000126" w14:textId="5D3868EE" w:rsidR="00506ECD" w:rsidRPr="00825E5A" w:rsidRDefault="006109AA">
      <w:pPr>
        <w:jc w:val="both"/>
        <w:rPr>
          <w:rFonts w:ascii="Century Gothic" w:eastAsia="Garamond" w:hAnsi="Century Gothic" w:cs="Garamond"/>
          <w:sz w:val="22"/>
          <w:szCs w:val="22"/>
        </w:rPr>
      </w:pPr>
      <w:bookmarkStart w:id="21" w:name="_heading=h.a4i8xh12hvow" w:colFirst="0" w:colLast="0"/>
      <w:bookmarkEnd w:id="21"/>
      <w:r w:rsidRPr="00825E5A">
        <w:rPr>
          <w:rFonts w:ascii="Century Gothic" w:eastAsia="Garamond" w:hAnsi="Century Gothic" w:cs="Garamond"/>
          <w:sz w:val="22"/>
          <w:szCs w:val="22"/>
        </w:rPr>
        <w:t>Una nuova luce nasce dentro un rapporto di amicizia vera</w:t>
      </w:r>
      <w:r w:rsidR="00F75D9E">
        <w:rPr>
          <w:rFonts w:ascii="Century Gothic" w:eastAsia="Garamond" w:hAnsi="Century Gothic" w:cs="Garamond"/>
          <w:sz w:val="22"/>
          <w:szCs w:val="22"/>
        </w:rPr>
        <w:t>.</w:t>
      </w:r>
    </w:p>
    <w:p w14:paraId="00000127" w14:textId="77777777" w:rsidR="00506ECD" w:rsidRPr="00825E5A" w:rsidRDefault="00506ECD">
      <w:pPr>
        <w:jc w:val="both"/>
        <w:rPr>
          <w:rFonts w:ascii="Century Gothic" w:eastAsia="Garamond" w:hAnsi="Century Gothic" w:cs="Garamond"/>
          <w:color w:val="2E2014"/>
          <w:sz w:val="22"/>
          <w:szCs w:val="22"/>
        </w:rPr>
      </w:pPr>
      <w:bookmarkStart w:id="22" w:name="_heading=h.253rjzr358i9" w:colFirst="0" w:colLast="0"/>
      <w:bookmarkEnd w:id="22"/>
    </w:p>
    <w:p w14:paraId="0000012D" w14:textId="77777777" w:rsidR="00506ECD" w:rsidRPr="00825E5A" w:rsidRDefault="00506ECD">
      <w:pPr>
        <w:jc w:val="both"/>
        <w:rPr>
          <w:rFonts w:ascii="Century Gothic" w:eastAsia="Garamond" w:hAnsi="Century Gothic" w:cs="Garamond"/>
          <w:sz w:val="22"/>
          <w:szCs w:val="22"/>
        </w:rPr>
      </w:pPr>
      <w:bookmarkStart w:id="23" w:name="_heading=h.lv13dkdh4a2g" w:colFirst="0" w:colLast="0"/>
      <w:bookmarkStart w:id="24" w:name="_heading=h.da7x503sws55" w:colFirst="0" w:colLast="0"/>
      <w:bookmarkEnd w:id="23"/>
      <w:bookmarkEnd w:id="24"/>
    </w:p>
    <w:p w14:paraId="0000012E" w14:textId="77777777" w:rsidR="00506ECD" w:rsidRPr="00825E5A" w:rsidRDefault="00506ECD">
      <w:pPr>
        <w:jc w:val="both"/>
        <w:rPr>
          <w:rFonts w:ascii="Century Gothic" w:eastAsia="Garamond" w:hAnsi="Century Gothic" w:cs="Garamond"/>
          <w:sz w:val="22"/>
          <w:szCs w:val="22"/>
        </w:rPr>
      </w:pPr>
      <w:bookmarkStart w:id="25" w:name="_heading=h.wg4m15n41xvd" w:colFirst="0" w:colLast="0"/>
      <w:bookmarkEnd w:id="25"/>
    </w:p>
    <w:p w14:paraId="7EED8BC2" w14:textId="10D62366" w:rsidR="00B76787" w:rsidRPr="00685DAB" w:rsidRDefault="006109AA" w:rsidP="00B76787">
      <w:pPr>
        <w:jc w:val="center"/>
        <w:rPr>
          <w:rFonts w:ascii="Century Gothic" w:hAnsi="Century Gothic"/>
          <w:b/>
          <w:sz w:val="22"/>
          <w:szCs w:val="22"/>
        </w:rPr>
      </w:pPr>
      <w:bookmarkStart w:id="26" w:name="_heading=h.bbw9voskil81" w:colFirst="0" w:colLast="0"/>
      <w:bookmarkEnd w:id="26"/>
      <w:r w:rsidRPr="00825E5A">
        <w:rPr>
          <w:rFonts w:ascii="Century Gothic" w:hAnsi="Century Gothic"/>
        </w:rPr>
        <w:br w:type="page"/>
      </w:r>
      <w:r w:rsidR="00A564DE" w:rsidRPr="00685DAB">
        <w:rPr>
          <w:rFonts w:ascii="Century Gothic" w:hAnsi="Century Gothic"/>
          <w:b/>
          <w:sz w:val="22"/>
          <w:szCs w:val="22"/>
        </w:rPr>
        <w:lastRenderedPageBreak/>
        <w:t xml:space="preserve">Il </w:t>
      </w:r>
      <w:r w:rsidR="00B76787" w:rsidRPr="00685DAB">
        <w:rPr>
          <w:rFonts w:ascii="Century Gothic" w:hAnsi="Century Gothic"/>
          <w:b/>
          <w:sz w:val="22"/>
          <w:szCs w:val="22"/>
        </w:rPr>
        <w:t>cammino del Purgatorio:</w:t>
      </w:r>
    </w:p>
    <w:p w14:paraId="0218B28F" w14:textId="519937EC" w:rsidR="00B76787" w:rsidRPr="00685DAB" w:rsidRDefault="00B76787" w:rsidP="00B76787">
      <w:pPr>
        <w:jc w:val="center"/>
        <w:rPr>
          <w:rFonts w:ascii="Century Gothic" w:hAnsi="Century Gothic"/>
          <w:b/>
          <w:sz w:val="22"/>
          <w:szCs w:val="22"/>
        </w:rPr>
      </w:pPr>
      <w:r w:rsidRPr="00685DAB">
        <w:rPr>
          <w:rFonts w:ascii="Century Gothic" w:hAnsi="Century Gothic"/>
          <w:b/>
          <w:sz w:val="22"/>
          <w:szCs w:val="22"/>
        </w:rPr>
        <w:t>un rito liturgico</w:t>
      </w:r>
    </w:p>
    <w:p w14:paraId="7E032AC7" w14:textId="77777777" w:rsidR="00B76787" w:rsidRPr="00685DAB" w:rsidRDefault="00B76787" w:rsidP="00B76787">
      <w:pPr>
        <w:jc w:val="center"/>
        <w:rPr>
          <w:rFonts w:ascii="Century Gothic" w:hAnsi="Century Gothic"/>
          <w:b/>
          <w:sz w:val="22"/>
          <w:szCs w:val="22"/>
        </w:rPr>
      </w:pPr>
    </w:p>
    <w:p w14:paraId="13FA1B05" w14:textId="77777777" w:rsidR="00A564DE" w:rsidRPr="00685DAB" w:rsidRDefault="00A564DE" w:rsidP="00A564DE">
      <w:pPr>
        <w:jc w:val="both"/>
        <w:rPr>
          <w:rFonts w:ascii="Century Gothic" w:eastAsia="Times New Roman" w:hAnsi="Century Gothic" w:cs="Times New Roman"/>
          <w:sz w:val="22"/>
          <w:szCs w:val="22"/>
        </w:rPr>
      </w:pPr>
    </w:p>
    <w:p w14:paraId="7CEB38D9" w14:textId="77777777" w:rsidR="00A564DE" w:rsidRPr="00685DAB" w:rsidRDefault="00A564DE" w:rsidP="00A564DE">
      <w:pPr>
        <w:jc w:val="both"/>
        <w:rPr>
          <w:rFonts w:ascii="Century Gothic" w:eastAsia="Times New Roman" w:hAnsi="Century Gothic" w:cs="Times New Roman"/>
          <w:i/>
          <w:iCs/>
          <w:sz w:val="22"/>
          <w:szCs w:val="22"/>
        </w:rPr>
      </w:pPr>
      <w:r w:rsidRPr="00685DAB">
        <w:rPr>
          <w:rFonts w:ascii="Century Gothic" w:eastAsia="Times New Roman" w:hAnsi="Century Gothic" w:cs="Times New Roman"/>
          <w:i/>
          <w:iCs/>
          <w:sz w:val="22"/>
          <w:szCs w:val="22"/>
        </w:rPr>
        <w:t>SCOPO DEL PANNELLO:</w:t>
      </w:r>
    </w:p>
    <w:p w14:paraId="66F0D936" w14:textId="77777777" w:rsidR="00A564DE" w:rsidRPr="00685DAB" w:rsidRDefault="00A564DE" w:rsidP="00A564DE">
      <w:pPr>
        <w:numPr>
          <w:ilvl w:val="0"/>
          <w:numId w:val="1"/>
        </w:numPr>
        <w:spacing w:line="276" w:lineRule="auto"/>
        <w:jc w:val="both"/>
        <w:rPr>
          <w:rFonts w:ascii="Century Gothic" w:eastAsia="Times New Roman" w:hAnsi="Century Gothic" w:cs="Times New Roman"/>
          <w:i/>
          <w:iCs/>
          <w:sz w:val="22"/>
          <w:szCs w:val="22"/>
        </w:rPr>
      </w:pPr>
      <w:r w:rsidRPr="00685DAB">
        <w:rPr>
          <w:rFonts w:ascii="Century Gothic" w:eastAsia="Times New Roman" w:hAnsi="Century Gothic" w:cs="Times New Roman"/>
          <w:i/>
          <w:iCs/>
          <w:sz w:val="22"/>
          <w:szCs w:val="22"/>
        </w:rPr>
        <w:t>valorizzare il valore della liturgia e della preghiera nel purgatorio, presentandola in breve e presentando le beatitudini.</w:t>
      </w:r>
    </w:p>
    <w:p w14:paraId="40C9DA8A" w14:textId="77777777" w:rsidR="00A564DE" w:rsidRPr="00685DAB" w:rsidRDefault="00A564DE" w:rsidP="00A564DE">
      <w:pPr>
        <w:numPr>
          <w:ilvl w:val="0"/>
          <w:numId w:val="1"/>
        </w:numPr>
        <w:spacing w:line="276" w:lineRule="auto"/>
        <w:jc w:val="both"/>
        <w:rPr>
          <w:rFonts w:ascii="Century Gothic" w:eastAsia="Times New Roman" w:hAnsi="Century Gothic" w:cs="Times New Roman"/>
          <w:i/>
          <w:iCs/>
          <w:sz w:val="22"/>
          <w:szCs w:val="22"/>
        </w:rPr>
      </w:pPr>
      <w:r w:rsidRPr="00685DAB">
        <w:rPr>
          <w:rFonts w:ascii="Century Gothic" w:eastAsia="Times New Roman" w:hAnsi="Century Gothic" w:cs="Times New Roman"/>
          <w:i/>
          <w:iCs/>
          <w:sz w:val="22"/>
          <w:szCs w:val="22"/>
        </w:rPr>
        <w:t>Si ottiene anche una sintesi della struttura della montagna.</w:t>
      </w:r>
    </w:p>
    <w:p w14:paraId="1AD1A585" w14:textId="77777777" w:rsidR="00A564DE" w:rsidRPr="00685DAB" w:rsidRDefault="00A564DE" w:rsidP="00A564DE">
      <w:pPr>
        <w:jc w:val="both"/>
        <w:rPr>
          <w:rFonts w:ascii="Century Gothic" w:eastAsia="Times New Roman" w:hAnsi="Century Gothic" w:cs="Times New Roman"/>
          <w:i/>
          <w:iCs/>
          <w:sz w:val="22"/>
          <w:szCs w:val="22"/>
        </w:rPr>
      </w:pPr>
    </w:p>
    <w:p w14:paraId="77C79A6F" w14:textId="77777777" w:rsidR="00A564DE" w:rsidRPr="00685DAB" w:rsidRDefault="00A564DE" w:rsidP="00A564DE">
      <w:pPr>
        <w:jc w:val="both"/>
        <w:rPr>
          <w:rFonts w:ascii="Century Gothic" w:eastAsia="Times New Roman" w:hAnsi="Century Gothic" w:cs="Times New Roman"/>
          <w:i/>
          <w:iCs/>
          <w:sz w:val="22"/>
          <w:szCs w:val="22"/>
        </w:rPr>
      </w:pPr>
      <w:r w:rsidRPr="00685DAB">
        <w:rPr>
          <w:rFonts w:ascii="Century Gothic" w:eastAsia="Times New Roman" w:hAnsi="Century Gothic" w:cs="Times New Roman"/>
          <w:i/>
          <w:iCs/>
          <w:sz w:val="22"/>
          <w:szCs w:val="22"/>
        </w:rPr>
        <w:t>IDEA DEL PANNELLO:</w:t>
      </w:r>
    </w:p>
    <w:p w14:paraId="3F7C7A3A" w14:textId="77777777" w:rsidR="00A564DE" w:rsidRPr="00685DAB" w:rsidRDefault="00A564DE" w:rsidP="00A564DE">
      <w:pPr>
        <w:numPr>
          <w:ilvl w:val="0"/>
          <w:numId w:val="2"/>
        </w:numPr>
        <w:spacing w:line="276" w:lineRule="auto"/>
        <w:jc w:val="both"/>
        <w:rPr>
          <w:rFonts w:ascii="Century Gothic" w:eastAsia="Times New Roman" w:hAnsi="Century Gothic" w:cs="Times New Roman"/>
          <w:i/>
          <w:iCs/>
          <w:sz w:val="22"/>
          <w:szCs w:val="22"/>
        </w:rPr>
      </w:pPr>
      <w:r w:rsidRPr="00685DAB">
        <w:rPr>
          <w:rFonts w:ascii="Century Gothic" w:eastAsia="Times New Roman" w:hAnsi="Century Gothic" w:cs="Times New Roman"/>
          <w:i/>
          <w:iCs/>
          <w:sz w:val="22"/>
          <w:szCs w:val="22"/>
        </w:rPr>
        <w:t xml:space="preserve">posizionarlo dopo </w:t>
      </w:r>
      <w:proofErr w:type="spellStart"/>
      <w:r w:rsidRPr="00685DAB">
        <w:rPr>
          <w:rFonts w:ascii="Century Gothic" w:eastAsia="Times New Roman" w:hAnsi="Century Gothic" w:cs="Times New Roman"/>
          <w:i/>
          <w:iCs/>
          <w:sz w:val="22"/>
          <w:szCs w:val="22"/>
        </w:rPr>
        <w:t>Purg</w:t>
      </w:r>
      <w:proofErr w:type="spellEnd"/>
      <w:r w:rsidRPr="00685DAB">
        <w:rPr>
          <w:rFonts w:ascii="Century Gothic" w:eastAsia="Times New Roman" w:hAnsi="Century Gothic" w:cs="Times New Roman"/>
          <w:i/>
          <w:iCs/>
          <w:sz w:val="22"/>
          <w:szCs w:val="22"/>
        </w:rPr>
        <w:t>. IX: in corrispondenza del quadro della porta del purgatorio, nel momento dell’ingresso nel “purgatorio vero e proprio e nelle sette cornici”.</w:t>
      </w:r>
    </w:p>
    <w:p w14:paraId="2569DE1C" w14:textId="77777777" w:rsidR="00A564DE" w:rsidRPr="00685DAB" w:rsidRDefault="00A564DE" w:rsidP="00A564DE">
      <w:pPr>
        <w:numPr>
          <w:ilvl w:val="0"/>
          <w:numId w:val="2"/>
        </w:numPr>
        <w:spacing w:line="276" w:lineRule="auto"/>
        <w:jc w:val="both"/>
        <w:rPr>
          <w:rFonts w:ascii="Century Gothic" w:eastAsia="Times New Roman" w:hAnsi="Century Gothic" w:cs="Times New Roman"/>
          <w:i/>
          <w:iCs/>
          <w:sz w:val="22"/>
          <w:szCs w:val="22"/>
        </w:rPr>
      </w:pPr>
      <w:r w:rsidRPr="00685DAB">
        <w:rPr>
          <w:rFonts w:ascii="Century Gothic" w:eastAsia="Times New Roman" w:hAnsi="Century Gothic" w:cs="Times New Roman"/>
          <w:i/>
          <w:iCs/>
          <w:sz w:val="22"/>
          <w:szCs w:val="22"/>
        </w:rPr>
        <w:t>Si può mettere un disegno della montagna e della struttura del regno (riprendere quello che è nella Commedia Mondadori forse?) ma scrivendo, accanto a ciascuna delle cornici, anche la beatitudine corrispondente (</w:t>
      </w:r>
      <w:proofErr w:type="spellStart"/>
      <w:r w:rsidRPr="00685DAB">
        <w:rPr>
          <w:rFonts w:ascii="Century Gothic" w:eastAsia="Times New Roman" w:hAnsi="Century Gothic" w:cs="Times New Roman"/>
          <w:i/>
          <w:iCs/>
          <w:sz w:val="22"/>
          <w:szCs w:val="22"/>
        </w:rPr>
        <w:t>vd</w:t>
      </w:r>
      <w:proofErr w:type="spellEnd"/>
      <w:r w:rsidRPr="00685DAB">
        <w:rPr>
          <w:rFonts w:ascii="Century Gothic" w:eastAsia="Times New Roman" w:hAnsi="Century Gothic" w:cs="Times New Roman"/>
          <w:i/>
          <w:iCs/>
          <w:sz w:val="22"/>
          <w:szCs w:val="22"/>
        </w:rPr>
        <w:t>. p. 2 di questo documento per il testo delle scritte).</w:t>
      </w:r>
    </w:p>
    <w:p w14:paraId="697AA63F" w14:textId="1B2B5D62" w:rsidR="00A564DE" w:rsidRPr="00685DAB" w:rsidRDefault="00A564DE" w:rsidP="00A564DE">
      <w:pPr>
        <w:numPr>
          <w:ilvl w:val="0"/>
          <w:numId w:val="2"/>
        </w:numPr>
        <w:spacing w:line="276" w:lineRule="auto"/>
        <w:jc w:val="both"/>
        <w:rPr>
          <w:rFonts w:ascii="Century Gothic" w:eastAsia="Times New Roman" w:hAnsi="Century Gothic" w:cs="Times New Roman"/>
          <w:i/>
          <w:iCs/>
          <w:sz w:val="22"/>
          <w:szCs w:val="22"/>
        </w:rPr>
      </w:pPr>
      <w:r w:rsidRPr="00685DAB">
        <w:rPr>
          <w:rFonts w:ascii="Century Gothic" w:eastAsia="Times New Roman" w:hAnsi="Century Gothic" w:cs="Times New Roman"/>
          <w:i/>
          <w:iCs/>
          <w:sz w:val="22"/>
          <w:szCs w:val="22"/>
        </w:rPr>
        <w:t xml:space="preserve">Associare al pannello il testo che è qui sotto </w:t>
      </w:r>
    </w:p>
    <w:p w14:paraId="2148A311" w14:textId="77777777" w:rsidR="00A564DE" w:rsidRPr="00685DAB" w:rsidRDefault="00A564DE" w:rsidP="00A564DE">
      <w:pPr>
        <w:jc w:val="both"/>
        <w:rPr>
          <w:rFonts w:ascii="Century Gothic" w:hAnsi="Century Gothic"/>
          <w:sz w:val="22"/>
          <w:szCs w:val="22"/>
        </w:rPr>
      </w:pPr>
    </w:p>
    <w:p w14:paraId="7AA49764" w14:textId="69AA404E" w:rsidR="00A564DE" w:rsidRPr="00685DAB" w:rsidRDefault="00A564DE" w:rsidP="00A564DE">
      <w:pPr>
        <w:jc w:val="both"/>
        <w:rPr>
          <w:rFonts w:ascii="Century Gothic" w:hAnsi="Century Gothic"/>
          <w:sz w:val="22"/>
          <w:szCs w:val="22"/>
        </w:rPr>
      </w:pPr>
    </w:p>
    <w:p w14:paraId="1750DDD4" w14:textId="77777777" w:rsidR="00A564DE" w:rsidRPr="00685DAB" w:rsidRDefault="00A564DE" w:rsidP="00A564DE">
      <w:pPr>
        <w:jc w:val="both"/>
        <w:rPr>
          <w:rFonts w:ascii="Century Gothic" w:eastAsia="Times New Roman" w:hAnsi="Century Gothic" w:cs="Times New Roman"/>
          <w:sz w:val="22"/>
          <w:szCs w:val="22"/>
        </w:rPr>
      </w:pPr>
      <w:r w:rsidRPr="00685DAB">
        <w:rPr>
          <w:rFonts w:ascii="Century Gothic" w:eastAsia="Times New Roman" w:hAnsi="Century Gothic" w:cs="Times New Roman"/>
          <w:sz w:val="22"/>
          <w:szCs w:val="22"/>
        </w:rPr>
        <w:t>I cornice - superbi - Beati i poveri in spirito, perché di essi è il regno dei cieli (Mt 5, 3).</w:t>
      </w:r>
    </w:p>
    <w:p w14:paraId="145AC34B" w14:textId="77777777" w:rsidR="00A564DE" w:rsidRPr="00685DAB" w:rsidRDefault="00A564DE" w:rsidP="00A564DE">
      <w:pPr>
        <w:jc w:val="both"/>
        <w:rPr>
          <w:rFonts w:ascii="Century Gothic" w:eastAsia="Times New Roman" w:hAnsi="Century Gothic" w:cs="Times New Roman"/>
          <w:sz w:val="22"/>
          <w:szCs w:val="22"/>
        </w:rPr>
      </w:pPr>
    </w:p>
    <w:p w14:paraId="7902CD57" w14:textId="77777777" w:rsidR="00A564DE" w:rsidRPr="00685DAB" w:rsidRDefault="00A564DE" w:rsidP="00A564DE">
      <w:pPr>
        <w:jc w:val="both"/>
        <w:rPr>
          <w:rFonts w:ascii="Century Gothic" w:eastAsia="Times New Roman" w:hAnsi="Century Gothic" w:cs="Times New Roman"/>
          <w:sz w:val="22"/>
          <w:szCs w:val="22"/>
        </w:rPr>
      </w:pPr>
      <w:r w:rsidRPr="00685DAB">
        <w:rPr>
          <w:rFonts w:ascii="Century Gothic" w:eastAsia="Times New Roman" w:hAnsi="Century Gothic" w:cs="Times New Roman"/>
          <w:sz w:val="22"/>
          <w:szCs w:val="22"/>
        </w:rPr>
        <w:t>II cornice - invidiosi - Beati i misericordiosi, perché troveranno misericordia (Mt 5, 7)</w:t>
      </w:r>
    </w:p>
    <w:p w14:paraId="7B8C6C2D" w14:textId="77777777" w:rsidR="00A564DE" w:rsidRPr="00685DAB" w:rsidRDefault="00A564DE" w:rsidP="00A564DE">
      <w:pPr>
        <w:jc w:val="both"/>
        <w:rPr>
          <w:rFonts w:ascii="Century Gothic" w:eastAsia="Times New Roman" w:hAnsi="Century Gothic" w:cs="Times New Roman"/>
          <w:sz w:val="22"/>
          <w:szCs w:val="22"/>
        </w:rPr>
      </w:pPr>
    </w:p>
    <w:p w14:paraId="551EF800" w14:textId="77777777" w:rsidR="00A564DE" w:rsidRPr="00685DAB" w:rsidRDefault="00A564DE" w:rsidP="00A564DE">
      <w:pPr>
        <w:jc w:val="both"/>
        <w:rPr>
          <w:rFonts w:ascii="Century Gothic" w:eastAsia="Times New Roman" w:hAnsi="Century Gothic" w:cs="Times New Roman"/>
          <w:sz w:val="22"/>
          <w:szCs w:val="22"/>
        </w:rPr>
      </w:pPr>
      <w:r w:rsidRPr="00685DAB">
        <w:rPr>
          <w:rFonts w:ascii="Century Gothic" w:eastAsia="Times New Roman" w:hAnsi="Century Gothic" w:cs="Times New Roman"/>
          <w:sz w:val="22"/>
          <w:szCs w:val="22"/>
        </w:rPr>
        <w:t>III cornice - iracondi - Beati gli operatori di pace, perché saranno chiamati figli di Dio (Mt 5, 9).</w:t>
      </w:r>
    </w:p>
    <w:p w14:paraId="201D095E" w14:textId="77777777" w:rsidR="00A564DE" w:rsidRPr="00685DAB" w:rsidRDefault="00A564DE" w:rsidP="00A564DE">
      <w:pPr>
        <w:jc w:val="both"/>
        <w:rPr>
          <w:rFonts w:ascii="Century Gothic" w:eastAsia="Times New Roman" w:hAnsi="Century Gothic" w:cs="Times New Roman"/>
          <w:sz w:val="22"/>
          <w:szCs w:val="22"/>
        </w:rPr>
      </w:pPr>
    </w:p>
    <w:p w14:paraId="14FD2E2C" w14:textId="77777777" w:rsidR="00A564DE" w:rsidRPr="00685DAB" w:rsidRDefault="00A564DE" w:rsidP="00A564DE">
      <w:pPr>
        <w:jc w:val="both"/>
        <w:rPr>
          <w:rFonts w:ascii="Century Gothic" w:eastAsia="Times New Roman" w:hAnsi="Century Gothic" w:cs="Times New Roman"/>
          <w:sz w:val="22"/>
          <w:szCs w:val="22"/>
        </w:rPr>
      </w:pPr>
      <w:r w:rsidRPr="00685DAB">
        <w:rPr>
          <w:rFonts w:ascii="Century Gothic" w:eastAsia="Times New Roman" w:hAnsi="Century Gothic" w:cs="Times New Roman"/>
          <w:sz w:val="22"/>
          <w:szCs w:val="22"/>
        </w:rPr>
        <w:t>IV cornice - accidiosi - Beati quelli che sono nel pianto, perché saranno consolati (Mt 5, 4).</w:t>
      </w:r>
    </w:p>
    <w:p w14:paraId="4FE10B5A" w14:textId="77777777" w:rsidR="00A564DE" w:rsidRPr="00685DAB" w:rsidRDefault="00A564DE" w:rsidP="00A564DE">
      <w:pPr>
        <w:jc w:val="both"/>
        <w:rPr>
          <w:rFonts w:ascii="Century Gothic" w:eastAsia="Times New Roman" w:hAnsi="Century Gothic" w:cs="Times New Roman"/>
          <w:sz w:val="22"/>
          <w:szCs w:val="22"/>
        </w:rPr>
      </w:pPr>
    </w:p>
    <w:p w14:paraId="077D4C79" w14:textId="77777777" w:rsidR="00A564DE" w:rsidRPr="00685DAB" w:rsidRDefault="00A564DE" w:rsidP="00A564DE">
      <w:pPr>
        <w:jc w:val="both"/>
        <w:rPr>
          <w:rFonts w:ascii="Century Gothic" w:eastAsia="Times New Roman" w:hAnsi="Century Gothic" w:cs="Times New Roman"/>
          <w:sz w:val="22"/>
          <w:szCs w:val="22"/>
        </w:rPr>
      </w:pPr>
      <w:r w:rsidRPr="00685DAB">
        <w:rPr>
          <w:rFonts w:ascii="Century Gothic" w:eastAsia="Times New Roman" w:hAnsi="Century Gothic" w:cs="Times New Roman"/>
          <w:sz w:val="22"/>
          <w:szCs w:val="22"/>
        </w:rPr>
        <w:t>V cornice - avari e prodighi - Beati quelli che hanno [...] sete della giustizia (Mt 5, 6).</w:t>
      </w:r>
    </w:p>
    <w:p w14:paraId="6CEB6A16" w14:textId="77777777" w:rsidR="00A564DE" w:rsidRPr="00685DAB" w:rsidRDefault="00A564DE" w:rsidP="00A564DE">
      <w:pPr>
        <w:jc w:val="both"/>
        <w:rPr>
          <w:rFonts w:ascii="Century Gothic" w:eastAsia="Times New Roman" w:hAnsi="Century Gothic" w:cs="Times New Roman"/>
          <w:sz w:val="22"/>
          <w:szCs w:val="22"/>
        </w:rPr>
      </w:pPr>
    </w:p>
    <w:p w14:paraId="1E51CDAC" w14:textId="77777777" w:rsidR="00A564DE" w:rsidRPr="00685DAB" w:rsidRDefault="00A564DE" w:rsidP="00A564DE">
      <w:pPr>
        <w:jc w:val="both"/>
        <w:rPr>
          <w:rFonts w:ascii="Century Gothic" w:eastAsia="Times New Roman" w:hAnsi="Century Gothic" w:cs="Times New Roman"/>
          <w:sz w:val="22"/>
          <w:szCs w:val="22"/>
        </w:rPr>
      </w:pPr>
      <w:r w:rsidRPr="00685DAB">
        <w:rPr>
          <w:rFonts w:ascii="Century Gothic" w:eastAsia="Times New Roman" w:hAnsi="Century Gothic" w:cs="Times New Roman"/>
          <w:sz w:val="22"/>
          <w:szCs w:val="22"/>
        </w:rPr>
        <w:t>VI cornice - golosi - Beati quelli che hanno fame [...] della giustizia, perché saranno saziati (Mt 5, 6).</w:t>
      </w:r>
    </w:p>
    <w:p w14:paraId="434C06BE" w14:textId="77777777" w:rsidR="00A564DE" w:rsidRPr="00685DAB" w:rsidRDefault="00A564DE" w:rsidP="00A564DE">
      <w:pPr>
        <w:jc w:val="both"/>
        <w:rPr>
          <w:rFonts w:ascii="Century Gothic" w:eastAsia="Times New Roman" w:hAnsi="Century Gothic" w:cs="Times New Roman"/>
          <w:sz w:val="22"/>
          <w:szCs w:val="22"/>
        </w:rPr>
      </w:pPr>
    </w:p>
    <w:p w14:paraId="56AB76E5" w14:textId="77777777" w:rsidR="00A564DE" w:rsidRPr="00685DAB" w:rsidRDefault="00A564DE" w:rsidP="00A564DE">
      <w:pPr>
        <w:jc w:val="both"/>
        <w:rPr>
          <w:rFonts w:ascii="Century Gothic" w:eastAsia="Times New Roman" w:hAnsi="Century Gothic" w:cs="Times New Roman"/>
          <w:sz w:val="22"/>
          <w:szCs w:val="22"/>
        </w:rPr>
      </w:pPr>
      <w:r w:rsidRPr="00685DAB">
        <w:rPr>
          <w:rFonts w:ascii="Century Gothic" w:eastAsia="Times New Roman" w:hAnsi="Century Gothic" w:cs="Times New Roman"/>
          <w:sz w:val="22"/>
          <w:szCs w:val="22"/>
        </w:rPr>
        <w:t>VII cornice - lussuriosi -Beati i puri di cuore, perché vedranno Dio (Mt 5, 8).</w:t>
      </w:r>
      <w:r w:rsidRPr="00685DAB">
        <w:rPr>
          <w:rFonts w:ascii="Century Gothic" w:hAnsi="Century Gothic"/>
          <w:sz w:val="22"/>
          <w:szCs w:val="22"/>
        </w:rPr>
        <w:br w:type="page"/>
      </w:r>
    </w:p>
    <w:p w14:paraId="0AFD2129" w14:textId="77777777" w:rsidR="00A564DE" w:rsidRPr="00685DAB" w:rsidRDefault="00A564DE" w:rsidP="00A564DE">
      <w:pPr>
        <w:ind w:left="2160"/>
        <w:jc w:val="both"/>
        <w:rPr>
          <w:rFonts w:ascii="Century Gothic" w:eastAsia="Times New Roman" w:hAnsi="Century Gothic" w:cs="Times New Roman"/>
          <w:sz w:val="22"/>
          <w:szCs w:val="22"/>
        </w:rPr>
      </w:pPr>
      <w:r w:rsidRPr="00685DAB">
        <w:rPr>
          <w:rFonts w:ascii="Century Gothic" w:eastAsia="Times New Roman" w:hAnsi="Century Gothic" w:cs="Times New Roman"/>
          <w:sz w:val="22"/>
          <w:szCs w:val="22"/>
        </w:rPr>
        <w:lastRenderedPageBreak/>
        <w:t xml:space="preserve">«Beati </w:t>
      </w:r>
      <w:proofErr w:type="spellStart"/>
      <w:r w:rsidRPr="00685DAB">
        <w:rPr>
          <w:rFonts w:ascii="Century Gothic" w:eastAsia="Times New Roman" w:hAnsi="Century Gothic" w:cs="Times New Roman"/>
          <w:sz w:val="22"/>
          <w:szCs w:val="22"/>
        </w:rPr>
        <w:t>pauperes</w:t>
      </w:r>
      <w:proofErr w:type="spellEnd"/>
      <w:r w:rsidRPr="00685DAB">
        <w:rPr>
          <w:rFonts w:ascii="Century Gothic" w:eastAsia="Times New Roman" w:hAnsi="Century Gothic" w:cs="Times New Roman"/>
          <w:sz w:val="22"/>
          <w:szCs w:val="22"/>
        </w:rPr>
        <w:t xml:space="preserve"> </w:t>
      </w:r>
      <w:proofErr w:type="spellStart"/>
      <w:r w:rsidRPr="00685DAB">
        <w:rPr>
          <w:rFonts w:ascii="Century Gothic" w:eastAsia="Times New Roman" w:hAnsi="Century Gothic" w:cs="Times New Roman"/>
          <w:sz w:val="22"/>
          <w:szCs w:val="22"/>
        </w:rPr>
        <w:t>spiritu</w:t>
      </w:r>
      <w:proofErr w:type="spellEnd"/>
      <w:r w:rsidRPr="00685DAB">
        <w:rPr>
          <w:rFonts w:ascii="Century Gothic" w:eastAsia="Times New Roman" w:hAnsi="Century Gothic" w:cs="Times New Roman"/>
          <w:sz w:val="22"/>
          <w:szCs w:val="22"/>
        </w:rPr>
        <w:t>!» voci</w:t>
      </w:r>
    </w:p>
    <w:p w14:paraId="2BEDDFF0" w14:textId="77777777" w:rsidR="00A564DE" w:rsidRPr="00685DAB" w:rsidRDefault="00A564DE" w:rsidP="00A564DE">
      <w:pPr>
        <w:ind w:left="2160"/>
        <w:jc w:val="both"/>
        <w:rPr>
          <w:rFonts w:ascii="Century Gothic" w:eastAsia="Times New Roman" w:hAnsi="Century Gothic" w:cs="Times New Roman"/>
          <w:sz w:val="22"/>
          <w:szCs w:val="22"/>
        </w:rPr>
      </w:pPr>
      <w:r w:rsidRPr="00685DAB">
        <w:rPr>
          <w:rFonts w:ascii="Century Gothic" w:eastAsia="Times New Roman" w:hAnsi="Century Gothic" w:cs="Times New Roman"/>
          <w:sz w:val="22"/>
          <w:szCs w:val="22"/>
        </w:rPr>
        <w:t xml:space="preserve"> </w:t>
      </w:r>
      <w:proofErr w:type="spellStart"/>
      <w:r w:rsidRPr="00685DAB">
        <w:rPr>
          <w:rFonts w:ascii="Century Gothic" w:eastAsia="Times New Roman" w:hAnsi="Century Gothic" w:cs="Times New Roman"/>
          <w:sz w:val="22"/>
          <w:szCs w:val="22"/>
        </w:rPr>
        <w:t>cantaron</w:t>
      </w:r>
      <w:proofErr w:type="spellEnd"/>
      <w:r w:rsidRPr="00685DAB">
        <w:rPr>
          <w:rFonts w:ascii="Century Gothic" w:eastAsia="Times New Roman" w:hAnsi="Century Gothic" w:cs="Times New Roman"/>
          <w:sz w:val="22"/>
          <w:szCs w:val="22"/>
        </w:rPr>
        <w:t xml:space="preserve"> sì che no ’l </w:t>
      </w:r>
      <w:proofErr w:type="spellStart"/>
      <w:r w:rsidRPr="00685DAB">
        <w:rPr>
          <w:rFonts w:ascii="Century Gothic" w:eastAsia="Times New Roman" w:hAnsi="Century Gothic" w:cs="Times New Roman"/>
          <w:sz w:val="22"/>
          <w:szCs w:val="22"/>
        </w:rPr>
        <w:t>diria</w:t>
      </w:r>
      <w:proofErr w:type="spellEnd"/>
      <w:r w:rsidRPr="00685DAB">
        <w:rPr>
          <w:rFonts w:ascii="Century Gothic" w:eastAsia="Times New Roman" w:hAnsi="Century Gothic" w:cs="Times New Roman"/>
          <w:sz w:val="22"/>
          <w:szCs w:val="22"/>
        </w:rPr>
        <w:t xml:space="preserve"> sermone.</w:t>
      </w:r>
    </w:p>
    <w:p w14:paraId="5FB4BCF2" w14:textId="77777777" w:rsidR="00A564DE" w:rsidRPr="00685DAB" w:rsidRDefault="00A564DE" w:rsidP="00A564DE">
      <w:pPr>
        <w:ind w:left="2160"/>
        <w:jc w:val="both"/>
        <w:rPr>
          <w:rFonts w:ascii="Century Gothic" w:eastAsia="Times New Roman" w:hAnsi="Century Gothic" w:cs="Times New Roman"/>
          <w:b/>
          <w:sz w:val="22"/>
          <w:szCs w:val="22"/>
        </w:rPr>
      </w:pPr>
      <w:r w:rsidRPr="00685DAB">
        <w:rPr>
          <w:rFonts w:ascii="Century Gothic" w:eastAsia="Times New Roman" w:hAnsi="Century Gothic" w:cs="Times New Roman"/>
          <w:sz w:val="22"/>
          <w:szCs w:val="22"/>
        </w:rPr>
        <w:t xml:space="preserve"> Ahi </w:t>
      </w:r>
      <w:r w:rsidRPr="00685DAB">
        <w:rPr>
          <w:rFonts w:ascii="Century Gothic" w:eastAsia="Times New Roman" w:hAnsi="Century Gothic" w:cs="Times New Roman"/>
          <w:b/>
          <w:sz w:val="22"/>
          <w:szCs w:val="22"/>
        </w:rPr>
        <w:t>quanto son diverse queste foci</w:t>
      </w:r>
    </w:p>
    <w:p w14:paraId="33C18A0C" w14:textId="77777777" w:rsidR="00A564DE" w:rsidRPr="00685DAB" w:rsidRDefault="00A564DE" w:rsidP="00A564DE">
      <w:pPr>
        <w:ind w:left="2160"/>
        <w:jc w:val="both"/>
        <w:rPr>
          <w:rFonts w:ascii="Century Gothic" w:eastAsia="Times New Roman" w:hAnsi="Century Gothic" w:cs="Times New Roman"/>
          <w:b/>
          <w:sz w:val="22"/>
          <w:szCs w:val="22"/>
        </w:rPr>
      </w:pPr>
      <w:r w:rsidRPr="00685DAB">
        <w:rPr>
          <w:rFonts w:ascii="Century Gothic" w:eastAsia="Times New Roman" w:hAnsi="Century Gothic" w:cs="Times New Roman"/>
          <w:b/>
          <w:sz w:val="22"/>
          <w:szCs w:val="22"/>
        </w:rPr>
        <w:t xml:space="preserve"> da </w:t>
      </w:r>
      <w:proofErr w:type="spellStart"/>
      <w:r w:rsidRPr="00685DAB">
        <w:rPr>
          <w:rFonts w:ascii="Century Gothic" w:eastAsia="Times New Roman" w:hAnsi="Century Gothic" w:cs="Times New Roman"/>
          <w:b/>
          <w:sz w:val="22"/>
          <w:szCs w:val="22"/>
        </w:rPr>
        <w:t>l’infernali</w:t>
      </w:r>
      <w:proofErr w:type="spellEnd"/>
      <w:r w:rsidRPr="00685DAB">
        <w:rPr>
          <w:rFonts w:ascii="Century Gothic" w:eastAsia="Times New Roman" w:hAnsi="Century Gothic" w:cs="Times New Roman"/>
          <w:sz w:val="22"/>
          <w:szCs w:val="22"/>
        </w:rPr>
        <w:t xml:space="preserve">! Che quivi per </w:t>
      </w:r>
      <w:r w:rsidRPr="00685DAB">
        <w:rPr>
          <w:rFonts w:ascii="Century Gothic" w:eastAsia="Times New Roman" w:hAnsi="Century Gothic" w:cs="Times New Roman"/>
          <w:b/>
          <w:sz w:val="22"/>
          <w:szCs w:val="22"/>
        </w:rPr>
        <w:t>canti</w:t>
      </w:r>
    </w:p>
    <w:p w14:paraId="22D9CB0C" w14:textId="77777777" w:rsidR="00A564DE" w:rsidRPr="00685DAB" w:rsidRDefault="00A564DE" w:rsidP="00A564DE">
      <w:pPr>
        <w:ind w:left="2160"/>
        <w:jc w:val="both"/>
        <w:rPr>
          <w:rFonts w:ascii="Century Gothic" w:eastAsia="Times New Roman" w:hAnsi="Century Gothic" w:cs="Times New Roman"/>
          <w:sz w:val="22"/>
          <w:szCs w:val="22"/>
        </w:rPr>
      </w:pPr>
      <w:r w:rsidRPr="00685DAB">
        <w:rPr>
          <w:rFonts w:ascii="Century Gothic" w:eastAsia="Times New Roman" w:hAnsi="Century Gothic" w:cs="Times New Roman"/>
          <w:sz w:val="22"/>
          <w:szCs w:val="22"/>
        </w:rPr>
        <w:t xml:space="preserve"> s’entra e là giù per </w:t>
      </w:r>
      <w:r w:rsidRPr="00685DAB">
        <w:rPr>
          <w:rFonts w:ascii="Century Gothic" w:eastAsia="Times New Roman" w:hAnsi="Century Gothic" w:cs="Times New Roman"/>
          <w:b/>
          <w:sz w:val="22"/>
          <w:szCs w:val="22"/>
        </w:rPr>
        <w:t>lamenti feroci</w:t>
      </w:r>
      <w:r w:rsidRPr="00685DAB">
        <w:rPr>
          <w:rFonts w:ascii="Century Gothic" w:eastAsia="Times New Roman" w:hAnsi="Century Gothic" w:cs="Times New Roman"/>
          <w:sz w:val="22"/>
          <w:szCs w:val="22"/>
        </w:rPr>
        <w:t>.</w:t>
      </w:r>
    </w:p>
    <w:p w14:paraId="184F594A" w14:textId="77777777" w:rsidR="00A564DE" w:rsidRPr="00685DAB" w:rsidRDefault="00A564DE" w:rsidP="00A564DE">
      <w:pPr>
        <w:spacing w:before="240" w:after="240"/>
        <w:jc w:val="right"/>
        <w:rPr>
          <w:rFonts w:ascii="Century Gothic" w:eastAsia="Times New Roman" w:hAnsi="Century Gothic" w:cs="Times New Roman"/>
          <w:sz w:val="22"/>
          <w:szCs w:val="22"/>
        </w:rPr>
      </w:pPr>
      <w:proofErr w:type="spellStart"/>
      <w:r w:rsidRPr="00685DAB">
        <w:rPr>
          <w:rFonts w:ascii="Century Gothic" w:eastAsia="Times New Roman" w:hAnsi="Century Gothic" w:cs="Times New Roman"/>
          <w:i/>
          <w:sz w:val="22"/>
          <w:szCs w:val="22"/>
        </w:rPr>
        <w:t>Purg</w:t>
      </w:r>
      <w:proofErr w:type="spellEnd"/>
      <w:r w:rsidRPr="00685DAB">
        <w:rPr>
          <w:rFonts w:ascii="Century Gothic" w:eastAsia="Times New Roman" w:hAnsi="Century Gothic" w:cs="Times New Roman"/>
          <w:sz w:val="22"/>
          <w:szCs w:val="22"/>
        </w:rPr>
        <w:t>. XII, 110-114.</w:t>
      </w:r>
    </w:p>
    <w:p w14:paraId="37211BC3" w14:textId="77777777" w:rsidR="00A564DE" w:rsidRPr="00685DAB" w:rsidRDefault="00A564DE" w:rsidP="00A564DE">
      <w:pPr>
        <w:jc w:val="both"/>
        <w:rPr>
          <w:rFonts w:ascii="Century Gothic" w:eastAsia="Times New Roman" w:hAnsi="Century Gothic" w:cs="Times New Roman"/>
          <w:sz w:val="22"/>
          <w:szCs w:val="22"/>
        </w:rPr>
      </w:pPr>
    </w:p>
    <w:p w14:paraId="0C32E44E" w14:textId="77777777" w:rsidR="00A564DE" w:rsidRPr="00685DAB" w:rsidRDefault="00A564DE" w:rsidP="00A564DE">
      <w:pPr>
        <w:jc w:val="both"/>
        <w:rPr>
          <w:rFonts w:ascii="Century Gothic" w:eastAsia="Times New Roman" w:hAnsi="Century Gothic" w:cs="Times New Roman"/>
          <w:sz w:val="22"/>
          <w:szCs w:val="22"/>
        </w:rPr>
      </w:pPr>
      <w:r w:rsidRPr="00685DAB">
        <w:rPr>
          <w:rFonts w:ascii="Century Gothic" w:eastAsia="Times New Roman" w:hAnsi="Century Gothic" w:cs="Times New Roman"/>
          <w:sz w:val="22"/>
          <w:szCs w:val="22"/>
        </w:rPr>
        <w:t xml:space="preserve">Il </w:t>
      </w:r>
      <w:r w:rsidRPr="00685DAB">
        <w:rPr>
          <w:rFonts w:ascii="Century Gothic" w:eastAsia="Times New Roman" w:hAnsi="Century Gothic" w:cs="Times New Roman"/>
          <w:i/>
          <w:sz w:val="22"/>
          <w:szCs w:val="22"/>
        </w:rPr>
        <w:t xml:space="preserve">Purgatorio </w:t>
      </w:r>
      <w:r w:rsidRPr="00685DAB">
        <w:rPr>
          <w:rFonts w:ascii="Century Gothic" w:eastAsia="Times New Roman" w:hAnsi="Century Gothic" w:cs="Times New Roman"/>
          <w:sz w:val="22"/>
          <w:szCs w:val="22"/>
        </w:rPr>
        <w:t>vero e proprio è suddiviso da Dante in sette balze, ciascuna delle quali è destinata a purificare le anime da uno dei sette vizi capitali.</w:t>
      </w:r>
    </w:p>
    <w:p w14:paraId="176D3D5C" w14:textId="77777777" w:rsidR="00A564DE" w:rsidRPr="00685DAB" w:rsidRDefault="00A564DE" w:rsidP="00A564DE">
      <w:pPr>
        <w:jc w:val="both"/>
        <w:rPr>
          <w:rFonts w:ascii="Century Gothic" w:eastAsia="Times New Roman" w:hAnsi="Century Gothic" w:cs="Times New Roman"/>
          <w:sz w:val="22"/>
          <w:szCs w:val="22"/>
        </w:rPr>
      </w:pPr>
      <w:r w:rsidRPr="00685DAB">
        <w:rPr>
          <w:rFonts w:ascii="Century Gothic" w:eastAsia="Times New Roman" w:hAnsi="Century Gothic" w:cs="Times New Roman"/>
          <w:sz w:val="22"/>
          <w:szCs w:val="22"/>
        </w:rPr>
        <w:t xml:space="preserve">Ogni anima percorre tutte e </w:t>
      </w:r>
      <w:proofErr w:type="gramStart"/>
      <w:r w:rsidRPr="00685DAB">
        <w:rPr>
          <w:rFonts w:ascii="Century Gothic" w:eastAsia="Times New Roman" w:hAnsi="Century Gothic" w:cs="Times New Roman"/>
          <w:sz w:val="22"/>
          <w:szCs w:val="22"/>
        </w:rPr>
        <w:t>7</w:t>
      </w:r>
      <w:proofErr w:type="gramEnd"/>
      <w:r w:rsidRPr="00685DAB">
        <w:rPr>
          <w:rFonts w:ascii="Century Gothic" w:eastAsia="Times New Roman" w:hAnsi="Century Gothic" w:cs="Times New Roman"/>
          <w:sz w:val="22"/>
          <w:szCs w:val="22"/>
        </w:rPr>
        <w:t xml:space="preserve"> le balze, sostando più tempo in quelle corrispondenti ai peccati che l’hanno più caratterizzata, perché tutti gli uomini sono peccatori, e tutti (chi più gravemente e chi meno) sono tentati dal peccato in tutte le sue declinazioni.</w:t>
      </w:r>
    </w:p>
    <w:p w14:paraId="54D7AEAA" w14:textId="77777777" w:rsidR="00A564DE" w:rsidRPr="00685DAB" w:rsidRDefault="00A564DE" w:rsidP="00A564DE">
      <w:pPr>
        <w:jc w:val="both"/>
        <w:rPr>
          <w:rFonts w:ascii="Century Gothic" w:eastAsia="Times New Roman" w:hAnsi="Century Gothic" w:cs="Times New Roman"/>
          <w:sz w:val="22"/>
          <w:szCs w:val="22"/>
        </w:rPr>
      </w:pPr>
      <w:r w:rsidRPr="00685DAB">
        <w:rPr>
          <w:rFonts w:ascii="Century Gothic" w:eastAsia="Times New Roman" w:hAnsi="Century Gothic" w:cs="Times New Roman"/>
          <w:sz w:val="22"/>
          <w:szCs w:val="22"/>
        </w:rPr>
        <w:t>A questo percorso di purificazione corrisponde anche una “perdita di peso” dell’anima: alla fine, quando si è «puri e disposti a salire alle stelle» (</w:t>
      </w:r>
      <w:proofErr w:type="spellStart"/>
      <w:r w:rsidRPr="00685DAB">
        <w:rPr>
          <w:rFonts w:ascii="Century Gothic" w:eastAsia="Times New Roman" w:hAnsi="Century Gothic" w:cs="Times New Roman"/>
          <w:i/>
          <w:sz w:val="22"/>
          <w:szCs w:val="22"/>
        </w:rPr>
        <w:t>Purg</w:t>
      </w:r>
      <w:proofErr w:type="spellEnd"/>
      <w:r w:rsidRPr="00685DAB">
        <w:rPr>
          <w:rFonts w:ascii="Century Gothic" w:eastAsia="Times New Roman" w:hAnsi="Century Gothic" w:cs="Times New Roman"/>
          <w:sz w:val="22"/>
          <w:szCs w:val="22"/>
        </w:rPr>
        <w:t>. XXXIII, 145), nulla ci attira più verso la terra, e l’anima spontaneamente, per forza propria, spicca il volo per salire in paradiso.</w:t>
      </w:r>
    </w:p>
    <w:p w14:paraId="71548B18" w14:textId="77777777" w:rsidR="00A564DE" w:rsidRPr="00685DAB" w:rsidRDefault="00A564DE" w:rsidP="00A564DE">
      <w:pPr>
        <w:jc w:val="both"/>
        <w:rPr>
          <w:rFonts w:ascii="Century Gothic" w:eastAsia="Times New Roman" w:hAnsi="Century Gothic" w:cs="Times New Roman"/>
          <w:sz w:val="22"/>
          <w:szCs w:val="22"/>
        </w:rPr>
      </w:pPr>
      <w:r w:rsidRPr="00685DAB">
        <w:rPr>
          <w:rFonts w:ascii="Century Gothic" w:eastAsia="Times New Roman" w:hAnsi="Century Gothic" w:cs="Times New Roman"/>
          <w:sz w:val="22"/>
          <w:szCs w:val="22"/>
        </w:rPr>
        <w:t>Vale anche per Dante: all’ingresso del Purgatorio un angelo traccia sulla sua fronte sette P, segno fisico dei peccati da cui ci si deve purificare, che vengono cancellate una per una da altri angeli che si trovano al termine di ogni cornice.</w:t>
      </w:r>
    </w:p>
    <w:p w14:paraId="536901AB" w14:textId="77777777" w:rsidR="00A564DE" w:rsidRPr="00685DAB" w:rsidRDefault="00A564DE" w:rsidP="00A564DE">
      <w:pPr>
        <w:jc w:val="both"/>
        <w:rPr>
          <w:rFonts w:ascii="Century Gothic" w:eastAsia="Times New Roman" w:hAnsi="Century Gothic" w:cs="Times New Roman"/>
          <w:sz w:val="22"/>
          <w:szCs w:val="22"/>
        </w:rPr>
      </w:pPr>
    </w:p>
    <w:p w14:paraId="7E71D0F6" w14:textId="77777777" w:rsidR="00A564DE" w:rsidRPr="00685DAB" w:rsidRDefault="00A564DE" w:rsidP="00A564DE">
      <w:pPr>
        <w:jc w:val="both"/>
        <w:rPr>
          <w:rFonts w:ascii="Century Gothic" w:eastAsia="Times New Roman" w:hAnsi="Century Gothic" w:cs="Times New Roman"/>
          <w:sz w:val="22"/>
          <w:szCs w:val="22"/>
        </w:rPr>
      </w:pPr>
      <w:r w:rsidRPr="00685DAB">
        <w:rPr>
          <w:rFonts w:ascii="Century Gothic" w:eastAsia="Times New Roman" w:hAnsi="Century Gothic" w:cs="Times New Roman"/>
          <w:sz w:val="22"/>
          <w:szCs w:val="22"/>
        </w:rPr>
        <w:t xml:space="preserve">Tutta la salita è accompagnata dalla preghiera. Le anime pregano cantando in coro un inno o un salmo relativo al peccato che stanno purgando, e ciascun angelo, alla fine, proclama una beatitudine che esprime la virtù che in quel luogo si è recuperata. </w:t>
      </w:r>
      <w:r w:rsidRPr="00685DAB">
        <w:rPr>
          <w:rFonts w:ascii="Century Gothic" w:eastAsia="Times New Roman" w:hAnsi="Century Gothic" w:cs="Times New Roman"/>
          <w:b/>
          <w:sz w:val="22"/>
          <w:szCs w:val="22"/>
        </w:rPr>
        <w:t xml:space="preserve">Le beatitudini sono quindi le virtù che orientano tutto il </w:t>
      </w:r>
      <w:r w:rsidRPr="00685DAB">
        <w:rPr>
          <w:rFonts w:ascii="Century Gothic" w:eastAsia="Times New Roman" w:hAnsi="Century Gothic" w:cs="Times New Roman"/>
          <w:b/>
          <w:i/>
          <w:sz w:val="22"/>
          <w:szCs w:val="22"/>
        </w:rPr>
        <w:t>Purgatorio</w:t>
      </w:r>
      <w:r w:rsidRPr="00685DAB">
        <w:rPr>
          <w:rFonts w:ascii="Century Gothic" w:eastAsia="Times New Roman" w:hAnsi="Century Gothic" w:cs="Times New Roman"/>
          <w:sz w:val="22"/>
          <w:szCs w:val="22"/>
        </w:rPr>
        <w:t>, che ne determinano la struttura.</w:t>
      </w:r>
    </w:p>
    <w:p w14:paraId="6F6A7762" w14:textId="77777777" w:rsidR="00A564DE" w:rsidRPr="00685DAB" w:rsidRDefault="00A564DE" w:rsidP="00A564DE">
      <w:pPr>
        <w:jc w:val="both"/>
        <w:rPr>
          <w:rFonts w:ascii="Century Gothic" w:eastAsia="Times New Roman" w:hAnsi="Century Gothic" w:cs="Times New Roman"/>
          <w:sz w:val="22"/>
          <w:szCs w:val="22"/>
        </w:rPr>
      </w:pPr>
      <w:r w:rsidRPr="00685DAB">
        <w:rPr>
          <w:rFonts w:ascii="Century Gothic" w:eastAsia="Times New Roman" w:hAnsi="Century Gothic" w:cs="Times New Roman"/>
          <w:sz w:val="22"/>
          <w:szCs w:val="22"/>
        </w:rPr>
        <w:t>Qui la preghiera è sempre cantata, ed è sempre corale perché sottolinea l’unità, la comunione tra le anime, al contrario delle grida di dolore dell’inferno, che erano confuse e isolate. “Chi canta prega due volte”, dicevano gli antichi.</w:t>
      </w:r>
    </w:p>
    <w:p w14:paraId="6272DAEB" w14:textId="77777777" w:rsidR="00A564DE" w:rsidRPr="00685DAB" w:rsidRDefault="00A564DE" w:rsidP="00A564DE">
      <w:pPr>
        <w:jc w:val="both"/>
        <w:rPr>
          <w:rFonts w:ascii="Century Gothic" w:eastAsia="Times New Roman" w:hAnsi="Century Gothic" w:cs="Times New Roman"/>
          <w:sz w:val="22"/>
          <w:szCs w:val="22"/>
        </w:rPr>
      </w:pPr>
      <w:r w:rsidRPr="00685DAB">
        <w:rPr>
          <w:rFonts w:ascii="Century Gothic" w:eastAsia="Times New Roman" w:hAnsi="Century Gothic" w:cs="Times New Roman"/>
          <w:sz w:val="22"/>
          <w:szCs w:val="22"/>
        </w:rPr>
        <w:t xml:space="preserve">È vero anche per noi: </w:t>
      </w:r>
      <w:r w:rsidRPr="00685DAB">
        <w:rPr>
          <w:rFonts w:ascii="Century Gothic" w:eastAsia="Times New Roman" w:hAnsi="Century Gothic" w:cs="Times New Roman"/>
          <w:b/>
          <w:sz w:val="22"/>
          <w:szCs w:val="22"/>
        </w:rPr>
        <w:t>la salvezza, la verità di un rapporto, si riconosce per la comunione che genera</w:t>
      </w:r>
      <w:r w:rsidRPr="00685DAB">
        <w:rPr>
          <w:rFonts w:ascii="Century Gothic" w:eastAsia="Times New Roman" w:hAnsi="Century Gothic" w:cs="Times New Roman"/>
          <w:sz w:val="22"/>
          <w:szCs w:val="22"/>
        </w:rPr>
        <w:t>. «Che siano una sola cosa: come tu, Padre, sei in me e io sono in te, anch’essi siano in noi», è la preghiera di Gesù per la Chiesa.</w:t>
      </w:r>
    </w:p>
    <w:p w14:paraId="6B454DFF" w14:textId="77777777" w:rsidR="00A564DE" w:rsidRPr="00685DAB" w:rsidRDefault="00A564DE" w:rsidP="00A564DE">
      <w:pPr>
        <w:jc w:val="both"/>
        <w:rPr>
          <w:rFonts w:ascii="Century Gothic" w:eastAsia="Times New Roman" w:hAnsi="Century Gothic" w:cs="Times New Roman"/>
          <w:sz w:val="22"/>
          <w:szCs w:val="22"/>
        </w:rPr>
      </w:pPr>
    </w:p>
    <w:p w14:paraId="5CCE2DAA" w14:textId="77777777" w:rsidR="00A564DE" w:rsidRPr="00685DAB" w:rsidRDefault="00A564DE" w:rsidP="00A564DE">
      <w:pPr>
        <w:jc w:val="both"/>
        <w:rPr>
          <w:rFonts w:ascii="Century Gothic" w:eastAsia="Times New Roman" w:hAnsi="Century Gothic" w:cs="Times New Roman"/>
          <w:sz w:val="22"/>
          <w:szCs w:val="22"/>
        </w:rPr>
      </w:pPr>
      <w:r w:rsidRPr="00685DAB">
        <w:rPr>
          <w:rFonts w:ascii="Century Gothic" w:eastAsia="Times New Roman" w:hAnsi="Century Gothic" w:cs="Times New Roman"/>
          <w:sz w:val="22"/>
          <w:szCs w:val="22"/>
        </w:rPr>
        <w:t>In ciascuna cornice Dante presenta anche esempi di virtù contraria al vizio da cui lì ci si purifica, e poi esempi di personaggi in cui quel vizio è stato punito. Il primo esempio è sempre tratto dalla vita di Maria, primo modello a cui si ispira il cammino delle anime.</w:t>
      </w:r>
    </w:p>
    <w:p w14:paraId="54D99A40" w14:textId="77777777" w:rsidR="00F75D9E" w:rsidRDefault="00F75D9E" w:rsidP="00A564DE">
      <w:pPr>
        <w:jc w:val="both"/>
        <w:rPr>
          <w:rFonts w:ascii="Century Gothic" w:eastAsia="Times New Roman" w:hAnsi="Century Gothic" w:cs="Times New Roman"/>
        </w:rPr>
        <w:sectPr w:rsidR="00F75D9E">
          <w:pgSz w:w="11900" w:h="16840"/>
          <w:pgMar w:top="1417" w:right="1134" w:bottom="1134" w:left="1134" w:header="708" w:footer="708" w:gutter="0"/>
          <w:cols w:space="720"/>
        </w:sectPr>
      </w:pPr>
    </w:p>
    <w:p w14:paraId="00000130" w14:textId="7A999321" w:rsidR="00506ECD" w:rsidRPr="00825E5A" w:rsidRDefault="00685DAB">
      <w:pPr>
        <w:pStyle w:val="Titolo1"/>
        <w:rPr>
          <w:rFonts w:ascii="Century Gothic" w:eastAsia="Garamond" w:hAnsi="Century Gothic" w:cs="Garamond"/>
          <w:lang w:val="it-IT"/>
        </w:rPr>
      </w:pPr>
      <w:r>
        <w:rPr>
          <w:rFonts w:ascii="Century Gothic" w:eastAsia="Garamond" w:hAnsi="Century Gothic" w:cs="Garamond"/>
          <w:noProof/>
          <w:lang w:val="it-IT"/>
        </w:rPr>
        <w:lastRenderedPageBreak/>
        <w:drawing>
          <wp:anchor distT="0" distB="0" distL="114300" distR="114300" simplePos="0" relativeHeight="251667456" behindDoc="0" locked="0" layoutInCell="1" allowOverlap="1" wp14:anchorId="6966ACBF" wp14:editId="1DE3AE02">
            <wp:simplePos x="0" y="0"/>
            <wp:positionH relativeFrom="column">
              <wp:posOffset>4905419</wp:posOffset>
            </wp:positionH>
            <wp:positionV relativeFrom="paragraph">
              <wp:posOffset>59</wp:posOffset>
            </wp:positionV>
            <wp:extent cx="1206000" cy="1800000"/>
            <wp:effectExtent l="0" t="0" r="635" b="3810"/>
            <wp:wrapSquare wrapText="bothSides"/>
            <wp:docPr id="10" name="Immagine 10" descr="Immagine che contiene testo, dipingend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 dipingendo&#10;&#10;Descrizione generat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06000" cy="1800000"/>
                    </a:xfrm>
                    <a:prstGeom prst="rect">
                      <a:avLst/>
                    </a:prstGeom>
                  </pic:spPr>
                </pic:pic>
              </a:graphicData>
            </a:graphic>
            <wp14:sizeRelH relativeFrom="margin">
              <wp14:pctWidth>0</wp14:pctWidth>
            </wp14:sizeRelH>
            <wp14:sizeRelV relativeFrom="margin">
              <wp14:pctHeight>0</wp14:pctHeight>
            </wp14:sizeRelV>
          </wp:anchor>
        </w:drawing>
      </w:r>
      <w:r w:rsidR="006109AA" w:rsidRPr="00825E5A">
        <w:rPr>
          <w:rFonts w:ascii="Century Gothic" w:eastAsia="Garamond" w:hAnsi="Century Gothic" w:cs="Garamond"/>
          <w:lang w:val="it-IT"/>
        </w:rPr>
        <w:t>CANTO X</w:t>
      </w:r>
    </w:p>
    <w:p w14:paraId="00000131" w14:textId="77777777" w:rsidR="00506ECD" w:rsidRPr="00825E5A" w:rsidRDefault="006109AA">
      <w:pPr>
        <w:spacing w:after="240"/>
        <w:jc w:val="both"/>
        <w:rPr>
          <w:rFonts w:ascii="Century Gothic" w:eastAsia="Garamond" w:hAnsi="Century Gothic" w:cs="Garamond"/>
          <w:b/>
          <w:color w:val="2E2014"/>
          <w:sz w:val="22"/>
          <w:szCs w:val="22"/>
        </w:rPr>
      </w:pPr>
      <w:r w:rsidRPr="00825E5A">
        <w:rPr>
          <w:rFonts w:ascii="Century Gothic" w:eastAsia="Garamond" w:hAnsi="Century Gothic" w:cs="Garamond"/>
          <w:b/>
          <w:color w:val="2E2014"/>
          <w:sz w:val="22"/>
          <w:szCs w:val="22"/>
        </w:rPr>
        <w:t>Quadro: I bassorilievi</w:t>
      </w:r>
    </w:p>
    <w:p w14:paraId="00000132" w14:textId="77777777" w:rsidR="00506ECD" w:rsidRPr="00825E5A" w:rsidRDefault="006109AA">
      <w:pPr>
        <w:ind w:left="1416"/>
        <w:jc w:val="both"/>
        <w:rPr>
          <w:rFonts w:ascii="Century Gothic" w:eastAsia="Garamond" w:hAnsi="Century Gothic" w:cs="Garamond"/>
          <w:color w:val="2E2014"/>
          <w:sz w:val="22"/>
          <w:szCs w:val="22"/>
        </w:rPr>
      </w:pPr>
      <w:r w:rsidRPr="00825E5A">
        <w:rPr>
          <w:rFonts w:ascii="Century Gothic" w:eastAsia="Garamond" w:hAnsi="Century Gothic" w:cs="Garamond"/>
          <w:color w:val="2E2014"/>
          <w:sz w:val="22"/>
          <w:szCs w:val="22"/>
        </w:rPr>
        <w:t xml:space="preserve">Giurato si </w:t>
      </w:r>
      <w:proofErr w:type="spellStart"/>
      <w:r w:rsidRPr="00825E5A">
        <w:rPr>
          <w:rFonts w:ascii="Century Gothic" w:eastAsia="Garamond" w:hAnsi="Century Gothic" w:cs="Garamond"/>
          <w:color w:val="2E2014"/>
          <w:sz w:val="22"/>
          <w:szCs w:val="22"/>
        </w:rPr>
        <w:t>saria</w:t>
      </w:r>
      <w:proofErr w:type="spellEnd"/>
      <w:r w:rsidRPr="00825E5A">
        <w:rPr>
          <w:rFonts w:ascii="Century Gothic" w:eastAsia="Garamond" w:hAnsi="Century Gothic" w:cs="Garamond"/>
          <w:color w:val="2E2014"/>
          <w:sz w:val="22"/>
          <w:szCs w:val="22"/>
        </w:rPr>
        <w:t xml:space="preserve"> ch’</w:t>
      </w:r>
      <w:proofErr w:type="spellStart"/>
      <w:r w:rsidRPr="00825E5A">
        <w:rPr>
          <w:rFonts w:ascii="Century Gothic" w:eastAsia="Garamond" w:hAnsi="Century Gothic" w:cs="Garamond"/>
          <w:color w:val="2E2014"/>
          <w:sz w:val="22"/>
          <w:szCs w:val="22"/>
        </w:rPr>
        <w:t>el</w:t>
      </w:r>
      <w:proofErr w:type="spellEnd"/>
      <w:r w:rsidRPr="00825E5A">
        <w:rPr>
          <w:rFonts w:ascii="Century Gothic" w:eastAsia="Garamond" w:hAnsi="Century Gothic" w:cs="Garamond"/>
          <w:color w:val="2E2014"/>
          <w:sz w:val="22"/>
          <w:szCs w:val="22"/>
        </w:rPr>
        <w:t xml:space="preserve"> dicesse ‘Ave!’;</w:t>
      </w:r>
    </w:p>
    <w:p w14:paraId="00000133" w14:textId="77777777" w:rsidR="00506ECD" w:rsidRPr="00825E5A" w:rsidRDefault="006109AA">
      <w:pPr>
        <w:ind w:left="1416"/>
        <w:jc w:val="both"/>
        <w:rPr>
          <w:rFonts w:ascii="Century Gothic" w:eastAsia="Garamond" w:hAnsi="Century Gothic" w:cs="Garamond"/>
          <w:color w:val="2E2014"/>
          <w:sz w:val="22"/>
          <w:szCs w:val="22"/>
        </w:rPr>
      </w:pPr>
      <w:proofErr w:type="spellStart"/>
      <w:r w:rsidRPr="00825E5A">
        <w:rPr>
          <w:rFonts w:ascii="Century Gothic" w:eastAsia="Garamond" w:hAnsi="Century Gothic" w:cs="Garamond"/>
          <w:color w:val="2E2014"/>
          <w:sz w:val="22"/>
          <w:szCs w:val="22"/>
        </w:rPr>
        <w:t>perch’iv</w:t>
      </w:r>
      <w:proofErr w:type="spellEnd"/>
      <w:r w:rsidRPr="00825E5A">
        <w:rPr>
          <w:rFonts w:ascii="Century Gothic" w:eastAsia="Garamond" w:hAnsi="Century Gothic" w:cs="Garamond"/>
          <w:color w:val="2E2014"/>
          <w:sz w:val="22"/>
          <w:szCs w:val="22"/>
        </w:rPr>
        <w:t xml:space="preserve">’ era </w:t>
      </w:r>
      <w:proofErr w:type="spellStart"/>
      <w:r w:rsidRPr="00825E5A">
        <w:rPr>
          <w:rFonts w:ascii="Century Gothic" w:eastAsia="Garamond" w:hAnsi="Century Gothic" w:cs="Garamond"/>
          <w:color w:val="2E2014"/>
          <w:sz w:val="22"/>
          <w:szCs w:val="22"/>
        </w:rPr>
        <w:t>imaginata</w:t>
      </w:r>
      <w:proofErr w:type="spellEnd"/>
      <w:r w:rsidRPr="00825E5A">
        <w:rPr>
          <w:rFonts w:ascii="Century Gothic" w:eastAsia="Garamond" w:hAnsi="Century Gothic" w:cs="Garamond"/>
          <w:color w:val="2E2014"/>
          <w:sz w:val="22"/>
          <w:szCs w:val="22"/>
        </w:rPr>
        <w:t xml:space="preserve"> quella</w:t>
      </w:r>
    </w:p>
    <w:p w14:paraId="00000134" w14:textId="77777777" w:rsidR="00506ECD" w:rsidRPr="00825E5A" w:rsidRDefault="006109AA">
      <w:pPr>
        <w:ind w:left="1416"/>
        <w:jc w:val="both"/>
        <w:rPr>
          <w:rFonts w:ascii="Century Gothic" w:eastAsia="Garamond" w:hAnsi="Century Gothic" w:cs="Garamond"/>
          <w:color w:val="2E2014"/>
          <w:sz w:val="22"/>
          <w:szCs w:val="22"/>
        </w:rPr>
      </w:pPr>
      <w:r w:rsidRPr="00825E5A">
        <w:rPr>
          <w:rFonts w:ascii="Century Gothic" w:eastAsia="Garamond" w:hAnsi="Century Gothic" w:cs="Garamond"/>
          <w:color w:val="2E2014"/>
          <w:sz w:val="22"/>
          <w:szCs w:val="22"/>
        </w:rPr>
        <w:t>ch’ad aprir l’alto amor volse la chiave...</w:t>
      </w:r>
    </w:p>
    <w:p w14:paraId="00000135" w14:textId="77777777" w:rsidR="00506ECD" w:rsidRPr="00825E5A" w:rsidRDefault="006109AA">
      <w:pPr>
        <w:spacing w:after="240"/>
        <w:jc w:val="right"/>
        <w:rPr>
          <w:rFonts w:ascii="Century Gothic" w:eastAsia="Garamond" w:hAnsi="Century Gothic" w:cs="Garamond"/>
          <w:color w:val="2E2014"/>
          <w:sz w:val="22"/>
          <w:szCs w:val="22"/>
        </w:rPr>
      </w:pPr>
      <w:r w:rsidRPr="00825E5A">
        <w:rPr>
          <w:rFonts w:ascii="Century Gothic" w:eastAsia="Garamond" w:hAnsi="Century Gothic" w:cs="Garamond"/>
          <w:color w:val="2E2014"/>
          <w:sz w:val="22"/>
          <w:szCs w:val="22"/>
        </w:rPr>
        <w:t>(X 40-42)</w:t>
      </w:r>
    </w:p>
    <w:p w14:paraId="00000136" w14:textId="77777777" w:rsidR="00506ECD" w:rsidRPr="00825E5A" w:rsidRDefault="006109AA">
      <w:pPr>
        <w:rPr>
          <w:rFonts w:ascii="Century Gothic" w:eastAsia="Garamond" w:hAnsi="Century Gothic" w:cs="Garamond"/>
          <w:b/>
          <w:color w:val="2E2014"/>
          <w:sz w:val="22"/>
          <w:szCs w:val="22"/>
        </w:rPr>
      </w:pPr>
      <w:r w:rsidRPr="00825E5A">
        <w:rPr>
          <w:rFonts w:ascii="Century Gothic" w:eastAsia="Garamond" w:hAnsi="Century Gothic" w:cs="Garamond"/>
          <w:b/>
          <w:color w:val="2E2014"/>
          <w:sz w:val="22"/>
          <w:szCs w:val="22"/>
        </w:rPr>
        <w:t>Dove siamo</w:t>
      </w:r>
      <w:r w:rsidRPr="00825E5A">
        <w:rPr>
          <w:rFonts w:ascii="Century Gothic" w:eastAsia="Garamond" w:hAnsi="Century Gothic" w:cs="Garamond"/>
          <w:color w:val="2E2014"/>
          <w:sz w:val="22"/>
          <w:szCs w:val="22"/>
        </w:rPr>
        <w:t>:</w:t>
      </w:r>
    </w:p>
    <w:p w14:paraId="00000137" w14:textId="225579B4" w:rsidR="00506ECD" w:rsidRPr="00825E5A" w:rsidRDefault="006109AA">
      <w:pPr>
        <w:spacing w:after="240"/>
        <w:jc w:val="both"/>
        <w:rPr>
          <w:rFonts w:ascii="Century Gothic" w:eastAsia="Garamond" w:hAnsi="Century Gothic" w:cs="Garamond"/>
          <w:color w:val="000000"/>
          <w:sz w:val="22"/>
          <w:szCs w:val="22"/>
        </w:rPr>
      </w:pPr>
      <w:r w:rsidRPr="00825E5A">
        <w:rPr>
          <w:rFonts w:ascii="Century Gothic" w:eastAsia="Garamond" w:hAnsi="Century Gothic" w:cs="Garamond"/>
          <w:color w:val="000000"/>
          <w:sz w:val="22"/>
          <w:szCs w:val="22"/>
        </w:rPr>
        <w:t>Entrati nel purgatorio vero e proprio, Dante e Virgilio cominciano una faticosa salita fino alla prima cornice, lungo la cui parete sono scolpiti dei bassorilievi di bellezza straordinaria che raffigurano l’Annunciazione, il re biblico Davide e l’imperatore Traiano. Quindi i due incontrano le anime dei superbi.</w:t>
      </w:r>
    </w:p>
    <w:p w14:paraId="00000138" w14:textId="76EB18D7" w:rsidR="00506ECD" w:rsidRDefault="006109AA">
      <w:pPr>
        <w:jc w:val="both"/>
        <w:rPr>
          <w:rFonts w:ascii="Century Gothic" w:eastAsia="Garamond" w:hAnsi="Century Gothic" w:cs="Garamond"/>
          <w:b/>
          <w:color w:val="000000"/>
          <w:sz w:val="22"/>
          <w:szCs w:val="22"/>
        </w:rPr>
      </w:pPr>
      <w:r w:rsidRPr="00825E5A">
        <w:rPr>
          <w:rFonts w:ascii="Century Gothic" w:eastAsia="Garamond" w:hAnsi="Century Gothic" w:cs="Garamond"/>
          <w:b/>
          <w:color w:val="000000"/>
          <w:sz w:val="22"/>
          <w:szCs w:val="22"/>
        </w:rPr>
        <w:t>Qual è la vera umiltà?</w:t>
      </w:r>
    </w:p>
    <w:p w14:paraId="3424F58E" w14:textId="77777777" w:rsidR="0059706C" w:rsidRPr="00825E5A" w:rsidRDefault="0059706C">
      <w:pPr>
        <w:jc w:val="both"/>
        <w:rPr>
          <w:rFonts w:ascii="Century Gothic" w:eastAsia="Garamond" w:hAnsi="Century Gothic" w:cs="Garamond"/>
          <w:b/>
          <w:color w:val="000000"/>
          <w:sz w:val="22"/>
          <w:szCs w:val="22"/>
        </w:rPr>
      </w:pPr>
    </w:p>
    <w:p w14:paraId="00000139" w14:textId="52614072" w:rsidR="00506ECD" w:rsidRPr="00825E5A" w:rsidRDefault="006109AA">
      <w:pPr>
        <w:pBdr>
          <w:top w:val="nil"/>
          <w:left w:val="nil"/>
          <w:bottom w:val="nil"/>
          <w:right w:val="nil"/>
          <w:between w:val="nil"/>
        </w:pBdr>
        <w:jc w:val="both"/>
        <w:rPr>
          <w:rFonts w:ascii="Century Gothic" w:eastAsia="Garamond" w:hAnsi="Century Gothic" w:cs="Garamond"/>
          <w:color w:val="000000"/>
          <w:sz w:val="22"/>
          <w:szCs w:val="22"/>
        </w:rPr>
      </w:pPr>
      <w:r w:rsidRPr="00825E5A">
        <w:rPr>
          <w:rFonts w:ascii="Century Gothic" w:eastAsia="Garamond" w:hAnsi="Century Gothic" w:cs="Garamond"/>
          <w:color w:val="000000"/>
          <w:sz w:val="22"/>
          <w:szCs w:val="22"/>
        </w:rPr>
        <w:t xml:space="preserve">Gli </w:t>
      </w:r>
      <w:r w:rsidRPr="00825E5A">
        <w:rPr>
          <w:rFonts w:ascii="Century Gothic" w:eastAsia="Garamond" w:hAnsi="Century Gothic" w:cs="Garamond"/>
          <w:b/>
          <w:color w:val="000000"/>
          <w:sz w:val="22"/>
          <w:szCs w:val="22"/>
        </w:rPr>
        <w:t>esempi di umiltà proposti da Dante</w:t>
      </w:r>
      <w:r w:rsidRPr="00825E5A">
        <w:rPr>
          <w:rFonts w:ascii="Century Gothic" w:eastAsia="Garamond" w:hAnsi="Century Gothic" w:cs="Garamond"/>
          <w:color w:val="000000"/>
          <w:sz w:val="22"/>
          <w:szCs w:val="22"/>
        </w:rPr>
        <w:t xml:space="preserve"> nella cornice dei superbi sono Maria, il re Davide e l’imperatore Traiano: «l’umiltà della tua serva» del </w:t>
      </w:r>
      <w:r w:rsidRPr="00825E5A">
        <w:rPr>
          <w:rFonts w:ascii="Century Gothic" w:eastAsia="Garamond" w:hAnsi="Century Gothic" w:cs="Garamond"/>
          <w:i/>
          <w:color w:val="000000"/>
          <w:sz w:val="22"/>
          <w:szCs w:val="22"/>
        </w:rPr>
        <w:t>Magnificat</w:t>
      </w:r>
      <w:r w:rsidRPr="00825E5A">
        <w:rPr>
          <w:rFonts w:ascii="Century Gothic" w:eastAsia="Garamond" w:hAnsi="Century Gothic" w:cs="Garamond"/>
          <w:color w:val="000000"/>
          <w:sz w:val="22"/>
          <w:szCs w:val="22"/>
        </w:rPr>
        <w:t xml:space="preserve"> per Maria; Davide è l’«umile salmista» che per glorificare Dio non esita ad abbassarsi al livello dei servi; Traiano con umiltà si piega alla richiesta di una vedova che gli chiedeva di fare da giudice sull’assassinio del figlio, ritardando la partenza in guerra.</w:t>
      </w:r>
      <w:r w:rsidRPr="00825E5A">
        <w:rPr>
          <w:rFonts w:ascii="Century Gothic" w:eastAsia="Times New Roman" w:hAnsi="Century Gothic" w:cs="Times New Roman"/>
          <w:color w:val="000000"/>
          <w:sz w:val="22"/>
          <w:szCs w:val="22"/>
        </w:rPr>
        <w:t xml:space="preserve"> </w:t>
      </w:r>
      <w:r w:rsidRPr="00825E5A">
        <w:rPr>
          <w:rFonts w:ascii="Century Gothic" w:eastAsia="Garamond" w:hAnsi="Century Gothic" w:cs="Garamond"/>
          <w:color w:val="000000"/>
          <w:sz w:val="22"/>
          <w:szCs w:val="22"/>
        </w:rPr>
        <w:t xml:space="preserve">Sono tre immagini straordinarie di umiltà “grandiosa”. Grandiosa, sì: perché l’umiltà di Maria salva il mondo; quella di Davide ne fa un re potente; quella di Traiano richiamato della «vedovella» ferma un esercito. A ribadire, ancora una volta, che cos’è per davvero umiltà: </w:t>
      </w:r>
      <w:r w:rsidRPr="00825E5A">
        <w:rPr>
          <w:rFonts w:ascii="Century Gothic" w:eastAsia="Garamond" w:hAnsi="Century Gothic" w:cs="Garamond"/>
          <w:b/>
          <w:color w:val="000000"/>
          <w:sz w:val="22"/>
          <w:szCs w:val="22"/>
        </w:rPr>
        <w:t>non l’autocommiserazione di chi si sottovaluta, ma la lieta certezza di uno che sa che, attraverso il proprio niente, «grandi cose ha fatto in me l’Onnipotente»</w:t>
      </w:r>
      <w:r w:rsidRPr="00825E5A">
        <w:rPr>
          <w:rFonts w:ascii="Century Gothic" w:eastAsia="Garamond" w:hAnsi="Century Gothic" w:cs="Garamond"/>
          <w:color w:val="000000"/>
          <w:sz w:val="22"/>
          <w:szCs w:val="22"/>
        </w:rPr>
        <w:t>.</w:t>
      </w:r>
    </w:p>
    <w:p w14:paraId="0000013A" w14:textId="67A0B819" w:rsidR="00506ECD" w:rsidRPr="00825E5A" w:rsidRDefault="00506ECD">
      <w:pPr>
        <w:pBdr>
          <w:top w:val="nil"/>
          <w:left w:val="nil"/>
          <w:bottom w:val="nil"/>
          <w:right w:val="nil"/>
          <w:between w:val="nil"/>
        </w:pBdr>
        <w:jc w:val="both"/>
        <w:rPr>
          <w:rFonts w:ascii="Century Gothic" w:eastAsia="Garamond" w:hAnsi="Century Gothic" w:cs="Garamond"/>
          <w:sz w:val="22"/>
          <w:szCs w:val="22"/>
        </w:rPr>
      </w:pPr>
    </w:p>
    <w:p w14:paraId="0000013B" w14:textId="6D636A79" w:rsidR="00506ECD" w:rsidRPr="00825E5A" w:rsidRDefault="006109AA">
      <w:pPr>
        <w:jc w:val="both"/>
        <w:rPr>
          <w:rFonts w:ascii="Century Gothic" w:eastAsia="Garamond" w:hAnsi="Century Gothic" w:cs="Garamond"/>
          <w:sz w:val="22"/>
          <w:szCs w:val="22"/>
        </w:rPr>
      </w:pPr>
      <w:r w:rsidRPr="00825E5A">
        <w:rPr>
          <w:rFonts w:ascii="Century Gothic" w:eastAsia="Garamond" w:hAnsi="Century Gothic" w:cs="Garamond"/>
          <w:sz w:val="22"/>
          <w:szCs w:val="22"/>
        </w:rPr>
        <w:t>FRASI:</w:t>
      </w:r>
    </w:p>
    <w:p w14:paraId="0000013C" w14:textId="7E990E76" w:rsidR="00685DAB" w:rsidRDefault="006109AA" w:rsidP="00685DAB">
      <w:pPr>
        <w:jc w:val="both"/>
        <w:rPr>
          <w:rFonts w:ascii="Century Gothic" w:eastAsia="Garamond" w:hAnsi="Century Gothic" w:cs="Garamond"/>
          <w:sz w:val="22"/>
          <w:szCs w:val="22"/>
        </w:rPr>
      </w:pPr>
      <w:r w:rsidRPr="00825E5A">
        <w:rPr>
          <w:rFonts w:ascii="Century Gothic" w:eastAsia="Garamond" w:hAnsi="Century Gothic" w:cs="Garamond"/>
          <w:sz w:val="22"/>
          <w:szCs w:val="22"/>
        </w:rPr>
        <w:t xml:space="preserve">L’amore di un amico si manifesta in uno sguardo, che dice tutto senza dire niente. </w:t>
      </w:r>
    </w:p>
    <w:p w14:paraId="50CCB482" w14:textId="77777777" w:rsidR="00685DAB" w:rsidRPr="00825E5A" w:rsidRDefault="00685DAB" w:rsidP="00685DAB">
      <w:pPr>
        <w:jc w:val="both"/>
        <w:rPr>
          <w:rFonts w:ascii="Century Gothic" w:eastAsia="Garamond" w:hAnsi="Century Gothic" w:cs="Garamond"/>
          <w:sz w:val="22"/>
          <w:szCs w:val="22"/>
        </w:rPr>
      </w:pPr>
    </w:p>
    <w:p w14:paraId="0000013D" w14:textId="23C3E7EA" w:rsidR="00506ECD" w:rsidRPr="00825E5A" w:rsidRDefault="006109AA">
      <w:pPr>
        <w:jc w:val="both"/>
        <w:rPr>
          <w:rFonts w:ascii="Century Gothic" w:eastAsia="Garamond" w:hAnsi="Century Gothic" w:cs="Garamond"/>
          <w:sz w:val="22"/>
          <w:szCs w:val="22"/>
        </w:rPr>
      </w:pPr>
      <w:r w:rsidRPr="00825E5A">
        <w:rPr>
          <w:rFonts w:ascii="Century Gothic" w:eastAsia="Garamond" w:hAnsi="Century Gothic" w:cs="Garamond"/>
          <w:sz w:val="22"/>
          <w:szCs w:val="22"/>
        </w:rPr>
        <w:t>Riconoscere di essere stati scelti: questa è l’umiltà vera</w:t>
      </w:r>
      <w:r w:rsidR="00685DAB">
        <w:rPr>
          <w:rFonts w:ascii="Century Gothic" w:eastAsia="Garamond" w:hAnsi="Century Gothic" w:cs="Garamond"/>
          <w:sz w:val="22"/>
          <w:szCs w:val="22"/>
        </w:rPr>
        <w:t>.</w:t>
      </w:r>
    </w:p>
    <w:p w14:paraId="0000013E" w14:textId="77777777" w:rsidR="00506ECD" w:rsidRPr="00825E5A" w:rsidRDefault="00506ECD">
      <w:pPr>
        <w:pBdr>
          <w:top w:val="nil"/>
          <w:left w:val="nil"/>
          <w:bottom w:val="nil"/>
          <w:right w:val="nil"/>
          <w:between w:val="nil"/>
        </w:pBdr>
        <w:jc w:val="both"/>
        <w:rPr>
          <w:rFonts w:ascii="Century Gothic" w:eastAsia="Garamond" w:hAnsi="Century Gothic" w:cs="Garamond"/>
          <w:sz w:val="22"/>
          <w:szCs w:val="22"/>
        </w:rPr>
      </w:pPr>
    </w:p>
    <w:p w14:paraId="0000013F" w14:textId="122BD4D4" w:rsidR="00506ECD" w:rsidRPr="00825E5A" w:rsidRDefault="006109AA">
      <w:pPr>
        <w:pBdr>
          <w:top w:val="nil"/>
          <w:left w:val="nil"/>
          <w:bottom w:val="nil"/>
          <w:right w:val="nil"/>
          <w:between w:val="nil"/>
        </w:pBdr>
        <w:jc w:val="both"/>
        <w:rPr>
          <w:rFonts w:ascii="Century Gothic" w:eastAsia="Times New Roman" w:hAnsi="Century Gothic" w:cs="Times New Roman"/>
          <w:color w:val="000000"/>
          <w:sz w:val="22"/>
          <w:szCs w:val="22"/>
        </w:rPr>
      </w:pPr>
      <w:r w:rsidRPr="00825E5A">
        <w:rPr>
          <w:rFonts w:ascii="Century Gothic" w:hAnsi="Century Gothic"/>
        </w:rPr>
        <w:br w:type="page"/>
      </w:r>
    </w:p>
    <w:p w14:paraId="00000140" w14:textId="19F893AE" w:rsidR="00506ECD" w:rsidRPr="00825E5A" w:rsidRDefault="00685DAB">
      <w:pPr>
        <w:pStyle w:val="Titolo1"/>
        <w:rPr>
          <w:rFonts w:ascii="Century Gothic" w:eastAsia="Garamond" w:hAnsi="Century Gothic" w:cs="Garamond"/>
          <w:lang w:val="it-IT"/>
        </w:rPr>
      </w:pPr>
      <w:bookmarkStart w:id="27" w:name="_heading=h.17dp8vu" w:colFirst="0" w:colLast="0"/>
      <w:bookmarkEnd w:id="27"/>
      <w:r>
        <w:rPr>
          <w:rFonts w:ascii="Century Gothic" w:eastAsia="Garamond" w:hAnsi="Century Gothic" w:cs="Garamond"/>
          <w:noProof/>
          <w:color w:val="000000"/>
          <w:sz w:val="22"/>
          <w:szCs w:val="22"/>
          <w:lang w:val="it-IT"/>
        </w:rPr>
        <w:lastRenderedPageBreak/>
        <w:drawing>
          <wp:anchor distT="0" distB="0" distL="114300" distR="114300" simplePos="0" relativeHeight="251668480" behindDoc="0" locked="0" layoutInCell="1" allowOverlap="1" wp14:anchorId="7ADBE65F" wp14:editId="4795717C">
            <wp:simplePos x="0" y="0"/>
            <wp:positionH relativeFrom="column">
              <wp:posOffset>4957844</wp:posOffset>
            </wp:positionH>
            <wp:positionV relativeFrom="paragraph">
              <wp:posOffset>44</wp:posOffset>
            </wp:positionV>
            <wp:extent cx="1198800" cy="1800000"/>
            <wp:effectExtent l="0" t="0" r="0" b="3810"/>
            <wp:wrapSquare wrapText="bothSides"/>
            <wp:docPr id="11" name="Immagine 11" descr="Immagine che contiene persona, esterni, natura, rocc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persona, esterni, natura, roccia&#10;&#10;Descrizione generat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98800" cy="1800000"/>
                    </a:xfrm>
                    <a:prstGeom prst="rect">
                      <a:avLst/>
                    </a:prstGeom>
                  </pic:spPr>
                </pic:pic>
              </a:graphicData>
            </a:graphic>
            <wp14:sizeRelH relativeFrom="margin">
              <wp14:pctWidth>0</wp14:pctWidth>
            </wp14:sizeRelH>
            <wp14:sizeRelV relativeFrom="margin">
              <wp14:pctHeight>0</wp14:pctHeight>
            </wp14:sizeRelV>
          </wp:anchor>
        </w:drawing>
      </w:r>
      <w:r w:rsidR="006109AA" w:rsidRPr="00825E5A">
        <w:rPr>
          <w:rFonts w:ascii="Century Gothic" w:eastAsia="Garamond" w:hAnsi="Century Gothic" w:cs="Garamond"/>
          <w:lang w:val="it-IT"/>
        </w:rPr>
        <w:t>CANTO XI</w:t>
      </w:r>
    </w:p>
    <w:p w14:paraId="00000141" w14:textId="77777777" w:rsidR="00506ECD" w:rsidRPr="00825E5A" w:rsidRDefault="006109AA">
      <w:pPr>
        <w:spacing w:after="240"/>
        <w:jc w:val="both"/>
        <w:rPr>
          <w:rFonts w:ascii="Century Gothic" w:eastAsia="Garamond" w:hAnsi="Century Gothic" w:cs="Garamond"/>
          <w:b/>
          <w:color w:val="2E2014"/>
          <w:sz w:val="22"/>
          <w:szCs w:val="22"/>
        </w:rPr>
      </w:pPr>
      <w:r w:rsidRPr="00825E5A">
        <w:rPr>
          <w:rFonts w:ascii="Century Gothic" w:eastAsia="Garamond" w:hAnsi="Century Gothic" w:cs="Garamond"/>
          <w:b/>
          <w:color w:val="2E2014"/>
          <w:sz w:val="22"/>
          <w:szCs w:val="22"/>
        </w:rPr>
        <w:t>Quadro: I superbi</w:t>
      </w:r>
    </w:p>
    <w:p w14:paraId="00000142" w14:textId="77777777" w:rsidR="00506ECD" w:rsidRPr="00825E5A" w:rsidRDefault="006109AA">
      <w:pPr>
        <w:jc w:val="both"/>
        <w:rPr>
          <w:rFonts w:ascii="Century Gothic" w:eastAsia="Garamond" w:hAnsi="Century Gothic" w:cs="Garamond"/>
          <w:color w:val="2E2014"/>
          <w:sz w:val="22"/>
          <w:szCs w:val="22"/>
        </w:rPr>
      </w:pPr>
      <w:r w:rsidRPr="00825E5A">
        <w:rPr>
          <w:rFonts w:ascii="Century Gothic" w:eastAsia="Garamond" w:hAnsi="Century Gothic" w:cs="Garamond"/>
          <w:color w:val="2E2014"/>
          <w:sz w:val="22"/>
          <w:szCs w:val="22"/>
        </w:rPr>
        <w:t xml:space="preserve">«Oh!» </w:t>
      </w:r>
      <w:proofErr w:type="spellStart"/>
      <w:r w:rsidRPr="00825E5A">
        <w:rPr>
          <w:rFonts w:ascii="Century Gothic" w:eastAsia="Garamond" w:hAnsi="Century Gothic" w:cs="Garamond"/>
          <w:color w:val="2E2014"/>
          <w:sz w:val="22"/>
          <w:szCs w:val="22"/>
        </w:rPr>
        <w:t>diss</w:t>
      </w:r>
      <w:proofErr w:type="spellEnd"/>
      <w:r w:rsidRPr="00825E5A">
        <w:rPr>
          <w:rFonts w:ascii="Century Gothic" w:eastAsia="Garamond" w:hAnsi="Century Gothic" w:cs="Garamond"/>
          <w:color w:val="2E2014"/>
          <w:sz w:val="22"/>
          <w:szCs w:val="22"/>
        </w:rPr>
        <w:t>’ io lui, «non se’ tu Oderisi,</w:t>
      </w:r>
    </w:p>
    <w:p w14:paraId="00000143" w14:textId="77777777" w:rsidR="00506ECD" w:rsidRPr="00825E5A" w:rsidRDefault="006109AA">
      <w:pPr>
        <w:jc w:val="both"/>
        <w:rPr>
          <w:rFonts w:ascii="Century Gothic" w:eastAsia="Garamond" w:hAnsi="Century Gothic" w:cs="Garamond"/>
          <w:color w:val="2E2014"/>
          <w:sz w:val="22"/>
          <w:szCs w:val="22"/>
        </w:rPr>
      </w:pPr>
      <w:r w:rsidRPr="00825E5A">
        <w:rPr>
          <w:rFonts w:ascii="Century Gothic" w:eastAsia="Garamond" w:hAnsi="Century Gothic" w:cs="Garamond"/>
          <w:color w:val="2E2014"/>
          <w:sz w:val="22"/>
          <w:szCs w:val="22"/>
        </w:rPr>
        <w:t>l’</w:t>
      </w:r>
      <w:proofErr w:type="spellStart"/>
      <w:r w:rsidRPr="00825E5A">
        <w:rPr>
          <w:rFonts w:ascii="Century Gothic" w:eastAsia="Garamond" w:hAnsi="Century Gothic" w:cs="Garamond"/>
          <w:color w:val="2E2014"/>
          <w:sz w:val="22"/>
          <w:szCs w:val="22"/>
        </w:rPr>
        <w:t>onor</w:t>
      </w:r>
      <w:proofErr w:type="spellEnd"/>
      <w:r w:rsidRPr="00825E5A">
        <w:rPr>
          <w:rFonts w:ascii="Century Gothic" w:eastAsia="Garamond" w:hAnsi="Century Gothic" w:cs="Garamond"/>
          <w:color w:val="2E2014"/>
          <w:sz w:val="22"/>
          <w:szCs w:val="22"/>
        </w:rPr>
        <w:t xml:space="preserve"> d’</w:t>
      </w:r>
      <w:proofErr w:type="spellStart"/>
      <w:r w:rsidRPr="00825E5A">
        <w:rPr>
          <w:rFonts w:ascii="Century Gothic" w:eastAsia="Garamond" w:hAnsi="Century Gothic" w:cs="Garamond"/>
          <w:color w:val="2E2014"/>
          <w:sz w:val="22"/>
          <w:szCs w:val="22"/>
        </w:rPr>
        <w:t>Agobbio</w:t>
      </w:r>
      <w:proofErr w:type="spellEnd"/>
      <w:r w:rsidRPr="00825E5A">
        <w:rPr>
          <w:rFonts w:ascii="Century Gothic" w:eastAsia="Garamond" w:hAnsi="Century Gothic" w:cs="Garamond"/>
          <w:color w:val="2E2014"/>
          <w:sz w:val="22"/>
          <w:szCs w:val="22"/>
        </w:rPr>
        <w:t xml:space="preserve"> e l’</w:t>
      </w:r>
      <w:proofErr w:type="spellStart"/>
      <w:r w:rsidRPr="00825E5A">
        <w:rPr>
          <w:rFonts w:ascii="Century Gothic" w:eastAsia="Garamond" w:hAnsi="Century Gothic" w:cs="Garamond"/>
          <w:color w:val="2E2014"/>
          <w:sz w:val="22"/>
          <w:szCs w:val="22"/>
        </w:rPr>
        <w:t>onor</w:t>
      </w:r>
      <w:proofErr w:type="spellEnd"/>
      <w:r w:rsidRPr="00825E5A">
        <w:rPr>
          <w:rFonts w:ascii="Century Gothic" w:eastAsia="Garamond" w:hAnsi="Century Gothic" w:cs="Garamond"/>
          <w:color w:val="2E2014"/>
          <w:sz w:val="22"/>
          <w:szCs w:val="22"/>
        </w:rPr>
        <w:t xml:space="preserve"> di quell’arte</w:t>
      </w:r>
    </w:p>
    <w:p w14:paraId="00000144" w14:textId="4B2F8CBF" w:rsidR="00506ECD" w:rsidRDefault="006109AA">
      <w:pPr>
        <w:jc w:val="both"/>
        <w:rPr>
          <w:rFonts w:ascii="Century Gothic" w:eastAsia="Garamond" w:hAnsi="Century Gothic" w:cs="Garamond"/>
          <w:color w:val="2E2014"/>
          <w:sz w:val="22"/>
          <w:szCs w:val="22"/>
        </w:rPr>
      </w:pPr>
      <w:r w:rsidRPr="00825E5A">
        <w:rPr>
          <w:rFonts w:ascii="Century Gothic" w:eastAsia="Garamond" w:hAnsi="Century Gothic" w:cs="Garamond"/>
          <w:color w:val="2E2014"/>
          <w:sz w:val="22"/>
          <w:szCs w:val="22"/>
        </w:rPr>
        <w:t>ch’alluminar chiamata è in Parisi?</w:t>
      </w:r>
    </w:p>
    <w:p w14:paraId="7A374809" w14:textId="35D37A81" w:rsidR="00685DAB" w:rsidRDefault="00685DAB">
      <w:pPr>
        <w:jc w:val="both"/>
        <w:rPr>
          <w:rFonts w:ascii="Century Gothic" w:eastAsia="Garamond" w:hAnsi="Century Gothic" w:cs="Garamond"/>
          <w:color w:val="2E2014"/>
          <w:sz w:val="22"/>
          <w:szCs w:val="22"/>
        </w:rPr>
      </w:pPr>
    </w:p>
    <w:p w14:paraId="7113F2B2" w14:textId="77777777" w:rsidR="005F1F0A" w:rsidRPr="00825E5A" w:rsidRDefault="005F1F0A">
      <w:pPr>
        <w:jc w:val="both"/>
        <w:rPr>
          <w:rFonts w:ascii="Century Gothic" w:eastAsia="Garamond" w:hAnsi="Century Gothic" w:cs="Garamond"/>
          <w:color w:val="2E2014"/>
          <w:sz w:val="22"/>
          <w:szCs w:val="22"/>
        </w:rPr>
      </w:pPr>
    </w:p>
    <w:p w14:paraId="00000145" w14:textId="77777777" w:rsidR="00506ECD" w:rsidRPr="00825E5A" w:rsidRDefault="006109AA">
      <w:pPr>
        <w:jc w:val="right"/>
        <w:rPr>
          <w:rFonts w:ascii="Century Gothic" w:eastAsia="Garamond" w:hAnsi="Century Gothic" w:cs="Garamond"/>
          <w:color w:val="2E2014"/>
          <w:sz w:val="22"/>
          <w:szCs w:val="22"/>
        </w:rPr>
      </w:pPr>
      <w:r w:rsidRPr="00825E5A">
        <w:rPr>
          <w:rFonts w:ascii="Century Gothic" w:eastAsia="Garamond" w:hAnsi="Century Gothic" w:cs="Garamond"/>
          <w:color w:val="2E2014"/>
          <w:sz w:val="22"/>
          <w:szCs w:val="22"/>
        </w:rPr>
        <w:t>(XI 79-81)</w:t>
      </w:r>
    </w:p>
    <w:p w14:paraId="00000146" w14:textId="77777777" w:rsidR="00506ECD" w:rsidRPr="00825E5A" w:rsidRDefault="006109AA">
      <w:pPr>
        <w:jc w:val="both"/>
        <w:rPr>
          <w:rFonts w:ascii="Century Gothic" w:eastAsia="Garamond" w:hAnsi="Century Gothic" w:cs="Garamond"/>
          <w:color w:val="2E2014"/>
          <w:sz w:val="22"/>
          <w:szCs w:val="22"/>
        </w:rPr>
      </w:pPr>
      <w:r w:rsidRPr="00825E5A">
        <w:rPr>
          <w:rFonts w:ascii="Century Gothic" w:eastAsia="Garamond" w:hAnsi="Century Gothic" w:cs="Garamond"/>
          <w:b/>
          <w:color w:val="2E2014"/>
          <w:sz w:val="22"/>
          <w:szCs w:val="22"/>
        </w:rPr>
        <w:t>Dove siamo</w:t>
      </w:r>
      <w:r w:rsidRPr="00825E5A">
        <w:rPr>
          <w:rFonts w:ascii="Century Gothic" w:eastAsia="Garamond" w:hAnsi="Century Gothic" w:cs="Garamond"/>
          <w:color w:val="2E2014"/>
          <w:sz w:val="22"/>
          <w:szCs w:val="22"/>
        </w:rPr>
        <w:t>:</w:t>
      </w:r>
    </w:p>
    <w:p w14:paraId="00000147" w14:textId="77777777" w:rsidR="00506ECD" w:rsidRPr="00825E5A" w:rsidRDefault="006109AA">
      <w:pPr>
        <w:spacing w:after="240"/>
        <w:jc w:val="both"/>
        <w:rPr>
          <w:rFonts w:ascii="Century Gothic" w:eastAsia="Garamond" w:hAnsi="Century Gothic" w:cs="Garamond"/>
          <w:sz w:val="22"/>
          <w:szCs w:val="22"/>
        </w:rPr>
      </w:pPr>
      <w:r w:rsidRPr="00825E5A">
        <w:rPr>
          <w:rFonts w:ascii="Century Gothic" w:eastAsia="Garamond" w:hAnsi="Century Gothic" w:cs="Garamond"/>
          <w:sz w:val="22"/>
          <w:szCs w:val="22"/>
        </w:rPr>
        <w:t>Sempre nella</w:t>
      </w:r>
      <w:r w:rsidRPr="00825E5A">
        <w:rPr>
          <w:rFonts w:ascii="Century Gothic" w:eastAsia="Garamond" w:hAnsi="Century Gothic" w:cs="Garamond"/>
          <w:color w:val="000000"/>
          <w:sz w:val="22"/>
          <w:szCs w:val="22"/>
        </w:rPr>
        <w:t xml:space="preserve"> cornice dei superbi, i quali camminano proni recitando il </w:t>
      </w:r>
      <w:r w:rsidRPr="00825E5A">
        <w:rPr>
          <w:rFonts w:ascii="Century Gothic" w:eastAsia="Garamond" w:hAnsi="Century Gothic" w:cs="Garamond"/>
          <w:i/>
          <w:color w:val="000000"/>
          <w:sz w:val="22"/>
          <w:szCs w:val="22"/>
        </w:rPr>
        <w:t>Padre nostro</w:t>
      </w:r>
      <w:r w:rsidRPr="00825E5A">
        <w:rPr>
          <w:rFonts w:ascii="Century Gothic" w:eastAsia="Garamond" w:hAnsi="Century Gothic" w:cs="Garamond"/>
          <w:color w:val="000000"/>
          <w:sz w:val="22"/>
          <w:szCs w:val="22"/>
        </w:rPr>
        <w:t xml:space="preserve"> e portando sulle spalle un macigno. Dante </w:t>
      </w:r>
      <w:r w:rsidRPr="00825E5A">
        <w:rPr>
          <w:rFonts w:ascii="Century Gothic" w:eastAsia="Garamond" w:hAnsi="Century Gothic" w:cs="Garamond"/>
          <w:sz w:val="22"/>
          <w:szCs w:val="22"/>
        </w:rPr>
        <w:t xml:space="preserve">chiacchiera con </w:t>
      </w:r>
      <w:r w:rsidRPr="00825E5A">
        <w:rPr>
          <w:rFonts w:ascii="Century Gothic" w:eastAsia="Garamond" w:hAnsi="Century Gothic" w:cs="Garamond"/>
          <w:color w:val="000000"/>
          <w:sz w:val="22"/>
          <w:szCs w:val="22"/>
        </w:rPr>
        <w:t xml:space="preserve">Oderisi da Gubbio, </w:t>
      </w:r>
      <w:sdt>
        <w:sdtPr>
          <w:rPr>
            <w:rFonts w:ascii="Century Gothic" w:hAnsi="Century Gothic"/>
          </w:rPr>
          <w:tag w:val="goog_rdk_17"/>
          <w:id w:val="-1337761070"/>
        </w:sdtPr>
        <w:sdtEndPr/>
        <w:sdtContent>
          <w:r w:rsidRPr="00825E5A">
            <w:rPr>
              <w:rFonts w:ascii="Century Gothic" w:eastAsia="Cardo" w:hAnsi="Century Gothic" w:cs="Cardo"/>
              <w:sz w:val="22"/>
              <w:szCs w:val="22"/>
            </w:rPr>
            <w:t xml:space="preserve">un miniaturista all’epoca assai famoso, e il dialogo con lui è l’occasione per una profonda riflessione sulla fama. </w:t>
          </w:r>
        </w:sdtContent>
      </w:sdt>
    </w:p>
    <w:p w14:paraId="00000148" w14:textId="49CB24AB" w:rsidR="00506ECD" w:rsidRDefault="006109AA">
      <w:pPr>
        <w:jc w:val="both"/>
        <w:rPr>
          <w:rFonts w:ascii="Century Gothic" w:eastAsia="Garamond" w:hAnsi="Century Gothic" w:cs="Garamond"/>
          <w:b/>
          <w:sz w:val="22"/>
          <w:szCs w:val="22"/>
        </w:rPr>
      </w:pPr>
      <w:r w:rsidRPr="00825E5A">
        <w:rPr>
          <w:rFonts w:ascii="Century Gothic" w:eastAsia="Garamond" w:hAnsi="Century Gothic" w:cs="Garamond"/>
          <w:b/>
          <w:sz w:val="22"/>
          <w:szCs w:val="22"/>
        </w:rPr>
        <w:t>Perché non ha senso ricercare la fama?</w:t>
      </w:r>
    </w:p>
    <w:p w14:paraId="114AA00F" w14:textId="77777777" w:rsidR="0059706C" w:rsidRPr="00825E5A" w:rsidRDefault="0059706C">
      <w:pPr>
        <w:jc w:val="both"/>
        <w:rPr>
          <w:rFonts w:ascii="Century Gothic" w:eastAsia="Garamond" w:hAnsi="Century Gothic" w:cs="Garamond"/>
          <w:b/>
          <w:color w:val="000000"/>
          <w:sz w:val="22"/>
          <w:szCs w:val="22"/>
        </w:rPr>
      </w:pPr>
    </w:p>
    <w:p w14:paraId="00000149" w14:textId="77777777" w:rsidR="00506ECD" w:rsidRPr="00825E5A" w:rsidRDefault="006109AA">
      <w:pPr>
        <w:jc w:val="both"/>
        <w:rPr>
          <w:rFonts w:ascii="Century Gothic" w:eastAsia="Garamond" w:hAnsi="Century Gothic" w:cs="Garamond"/>
          <w:b/>
          <w:sz w:val="22"/>
          <w:szCs w:val="22"/>
        </w:rPr>
      </w:pPr>
      <w:r w:rsidRPr="00825E5A">
        <w:rPr>
          <w:rFonts w:ascii="Century Gothic" w:eastAsia="Garamond" w:hAnsi="Century Gothic" w:cs="Garamond"/>
          <w:sz w:val="22"/>
          <w:szCs w:val="22"/>
        </w:rPr>
        <w:t xml:space="preserve">Tutte le anime del purgatorio chiedono a Dante la stessa cosa, la </w:t>
      </w:r>
      <w:r w:rsidRPr="00825E5A">
        <w:rPr>
          <w:rFonts w:ascii="Century Gothic" w:eastAsia="Garamond" w:hAnsi="Century Gothic" w:cs="Garamond"/>
          <w:b/>
          <w:sz w:val="22"/>
          <w:szCs w:val="22"/>
        </w:rPr>
        <w:t>preghiera</w:t>
      </w:r>
      <w:r w:rsidRPr="00825E5A">
        <w:rPr>
          <w:rFonts w:ascii="Century Gothic" w:eastAsia="Garamond" w:hAnsi="Century Gothic" w:cs="Garamond"/>
          <w:sz w:val="22"/>
          <w:szCs w:val="22"/>
        </w:rPr>
        <w:t xml:space="preserve">, esattamente come una cosa sola chiedevano i dannati, la </w:t>
      </w:r>
      <w:r w:rsidRPr="00825E5A">
        <w:rPr>
          <w:rFonts w:ascii="Century Gothic" w:eastAsia="Garamond" w:hAnsi="Century Gothic" w:cs="Garamond"/>
          <w:b/>
          <w:sz w:val="22"/>
          <w:szCs w:val="22"/>
        </w:rPr>
        <w:t>fama</w:t>
      </w:r>
      <w:sdt>
        <w:sdtPr>
          <w:rPr>
            <w:rFonts w:ascii="Century Gothic" w:hAnsi="Century Gothic"/>
          </w:rPr>
          <w:tag w:val="goog_rdk_18"/>
          <w:id w:val="1944029445"/>
        </w:sdtPr>
        <w:sdtEndPr/>
        <w:sdtContent>
          <w:r w:rsidRPr="00825E5A">
            <w:rPr>
              <w:rFonts w:ascii="Century Gothic" w:eastAsia="Cardo" w:hAnsi="Century Gothic" w:cs="Cardo"/>
              <w:sz w:val="22"/>
              <w:szCs w:val="22"/>
            </w:rPr>
            <w:t xml:space="preserve">. E qui Dante affronta la questione in maniera esplicita proprio nel canto che si apre con la preghiera dei morti per i vivi, </w:t>
          </w:r>
          <w:proofErr w:type="spellStart"/>
          <w:r w:rsidRPr="00825E5A">
            <w:rPr>
              <w:rFonts w:ascii="Century Gothic" w:eastAsia="Cardo" w:hAnsi="Century Gothic" w:cs="Cardo"/>
              <w:sz w:val="22"/>
              <w:szCs w:val="22"/>
            </w:rPr>
            <w:t>cioe</w:t>
          </w:r>
          <w:proofErr w:type="spellEnd"/>
          <w:r w:rsidRPr="00825E5A">
            <w:rPr>
              <w:rFonts w:ascii="Century Gothic" w:eastAsia="Cardo" w:hAnsi="Century Gothic" w:cs="Cardo"/>
              <w:sz w:val="22"/>
              <w:szCs w:val="22"/>
            </w:rPr>
            <w:t>̀ in cui si dichiara definitivamente che il legame fra il tempo e l’</w:t>
          </w:r>
          <w:proofErr w:type="spellStart"/>
          <w:r w:rsidRPr="00825E5A">
            <w:rPr>
              <w:rFonts w:ascii="Century Gothic" w:eastAsia="Cardo" w:hAnsi="Century Gothic" w:cs="Cardo"/>
              <w:sz w:val="22"/>
              <w:szCs w:val="22"/>
            </w:rPr>
            <w:t>eternita</w:t>
          </w:r>
          <w:proofErr w:type="spellEnd"/>
          <w:r w:rsidRPr="00825E5A">
            <w:rPr>
              <w:rFonts w:ascii="Century Gothic" w:eastAsia="Cardo" w:hAnsi="Century Gothic" w:cs="Cardo"/>
              <w:sz w:val="22"/>
              <w:szCs w:val="22"/>
            </w:rPr>
            <w:t>̀ è la preghiera.</w:t>
          </w:r>
        </w:sdtContent>
      </w:sdt>
    </w:p>
    <w:p w14:paraId="0000014A" w14:textId="77777777" w:rsidR="00506ECD" w:rsidRPr="00825E5A" w:rsidRDefault="006109AA">
      <w:pPr>
        <w:jc w:val="both"/>
        <w:rPr>
          <w:rFonts w:ascii="Century Gothic" w:eastAsia="Garamond" w:hAnsi="Century Gothic" w:cs="Garamond"/>
          <w:sz w:val="22"/>
          <w:szCs w:val="22"/>
        </w:rPr>
      </w:pPr>
      <w:r w:rsidRPr="00825E5A">
        <w:rPr>
          <w:rFonts w:ascii="Century Gothic" w:eastAsia="Garamond" w:hAnsi="Century Gothic" w:cs="Garamond"/>
          <w:sz w:val="22"/>
          <w:szCs w:val="22"/>
        </w:rPr>
        <w:t>Oderisi è</w:t>
      </w:r>
      <w:r w:rsidRPr="00825E5A">
        <w:rPr>
          <w:rFonts w:ascii="Century Gothic" w:eastAsia="Garamond" w:hAnsi="Century Gothic" w:cs="Garamond"/>
          <w:color w:val="000000"/>
          <w:sz w:val="22"/>
          <w:szCs w:val="22"/>
        </w:rPr>
        <w:t xml:space="preserve"> un miniaturista all’epoca assai famoso. Dante</w:t>
      </w:r>
      <w:r w:rsidRPr="00825E5A">
        <w:rPr>
          <w:rFonts w:ascii="Century Gothic" w:eastAsia="Garamond" w:hAnsi="Century Gothic" w:cs="Garamond"/>
          <w:sz w:val="22"/>
          <w:szCs w:val="22"/>
        </w:rPr>
        <w:t xml:space="preserve">, infatti, </w:t>
      </w:r>
      <w:r w:rsidRPr="00825E5A">
        <w:rPr>
          <w:rFonts w:ascii="Century Gothic" w:eastAsia="Garamond" w:hAnsi="Century Gothic" w:cs="Garamond"/>
          <w:color w:val="000000"/>
          <w:sz w:val="22"/>
          <w:szCs w:val="22"/>
        </w:rPr>
        <w:t xml:space="preserve">lo saluta con grande riverenza, </w:t>
      </w:r>
      <w:r w:rsidRPr="00825E5A">
        <w:rPr>
          <w:rFonts w:ascii="Century Gothic" w:eastAsia="Garamond" w:hAnsi="Century Gothic" w:cs="Garamond"/>
          <w:sz w:val="22"/>
          <w:szCs w:val="22"/>
        </w:rPr>
        <w:t>presentandolo come</w:t>
      </w:r>
      <w:r w:rsidRPr="00825E5A">
        <w:rPr>
          <w:rFonts w:ascii="Century Gothic" w:eastAsia="Garamond" w:hAnsi="Century Gothic" w:cs="Garamond"/>
          <w:color w:val="000000"/>
          <w:sz w:val="22"/>
          <w:szCs w:val="22"/>
        </w:rPr>
        <w:t xml:space="preserve"> l’onore di Gubbio e dell’arte della miniatura. Ma l’altro subito lo ferma</w:t>
      </w:r>
      <w:r w:rsidRPr="00825E5A">
        <w:rPr>
          <w:rFonts w:ascii="Century Gothic" w:eastAsia="Garamond" w:hAnsi="Century Gothic" w:cs="Garamond"/>
          <w:sz w:val="22"/>
          <w:szCs w:val="22"/>
        </w:rPr>
        <w:t>, riconoscendo che la fama avuta in terra è già passata, tanto per lui quanto per molti altri artisti.</w:t>
      </w:r>
      <w:r w:rsidRPr="00825E5A">
        <w:rPr>
          <w:rFonts w:ascii="Century Gothic" w:eastAsia="Garamond" w:hAnsi="Century Gothic" w:cs="Garamond"/>
          <w:color w:val="000000"/>
          <w:sz w:val="22"/>
          <w:szCs w:val="22"/>
        </w:rPr>
        <w:t xml:space="preserve"> </w:t>
      </w:r>
      <w:r w:rsidRPr="00825E5A">
        <w:rPr>
          <w:rFonts w:ascii="Century Gothic" w:eastAsia="Garamond" w:hAnsi="Century Gothic" w:cs="Garamond"/>
          <w:b/>
          <w:sz w:val="22"/>
          <w:szCs w:val="22"/>
        </w:rPr>
        <w:t>C</w:t>
      </w:r>
      <w:r w:rsidRPr="00825E5A">
        <w:rPr>
          <w:rFonts w:ascii="Century Gothic" w:eastAsia="Garamond" w:hAnsi="Century Gothic" w:cs="Garamond"/>
          <w:b/>
          <w:color w:val="000000"/>
          <w:sz w:val="22"/>
          <w:szCs w:val="22"/>
        </w:rPr>
        <w:t>os’è, dunque, la fama? Niente: «un fiato di vento»</w:t>
      </w:r>
      <w:r w:rsidRPr="00825E5A">
        <w:rPr>
          <w:rFonts w:ascii="Century Gothic" w:eastAsia="Garamond" w:hAnsi="Century Gothic" w:cs="Garamond"/>
          <w:color w:val="000000"/>
          <w:sz w:val="22"/>
          <w:szCs w:val="22"/>
        </w:rPr>
        <w:t xml:space="preserve">, che ogni momento cambia direzione. Siamo sul crinale sottile che separa superbia, viltà e umiltà. È facile montare in superbia, sognare la fama; è facile sminuirsi, sottovalutare la propria opera; </w:t>
      </w:r>
      <w:r w:rsidRPr="00825E5A">
        <w:rPr>
          <w:rFonts w:ascii="Century Gothic" w:eastAsia="Garamond" w:hAnsi="Century Gothic" w:cs="Garamond"/>
          <w:b/>
          <w:color w:val="000000"/>
          <w:sz w:val="22"/>
          <w:szCs w:val="22"/>
        </w:rPr>
        <w:t>il cammino arduo, aspro, difficile, è quello dell’umiltà</w:t>
      </w:r>
      <w:r w:rsidRPr="00825E5A">
        <w:rPr>
          <w:rFonts w:ascii="Century Gothic" w:eastAsia="Garamond" w:hAnsi="Century Gothic" w:cs="Garamond"/>
          <w:color w:val="000000"/>
          <w:sz w:val="22"/>
          <w:szCs w:val="22"/>
        </w:rPr>
        <w:t xml:space="preserve">: tenere insieme il riconoscimento della grandezza che </w:t>
      </w:r>
      <w:proofErr w:type="gramStart"/>
      <w:r w:rsidRPr="00825E5A">
        <w:rPr>
          <w:rFonts w:ascii="Century Gothic" w:eastAsia="Garamond" w:hAnsi="Century Gothic" w:cs="Garamond"/>
          <w:color w:val="000000"/>
          <w:sz w:val="22"/>
          <w:szCs w:val="22"/>
        </w:rPr>
        <w:t>ci è</w:t>
      </w:r>
      <w:proofErr w:type="gramEnd"/>
      <w:r w:rsidRPr="00825E5A">
        <w:rPr>
          <w:rFonts w:ascii="Century Gothic" w:eastAsia="Garamond" w:hAnsi="Century Gothic" w:cs="Garamond"/>
          <w:color w:val="000000"/>
          <w:sz w:val="22"/>
          <w:szCs w:val="22"/>
        </w:rPr>
        <w:t xml:space="preserve"> data da vivere, perciò l’amore a quel che si sta facendo, </w:t>
      </w:r>
      <w:r w:rsidRPr="00825E5A">
        <w:rPr>
          <w:rFonts w:ascii="Century Gothic" w:eastAsia="Garamond" w:hAnsi="Century Gothic" w:cs="Garamond"/>
          <w:i/>
          <w:color w:val="000000"/>
          <w:sz w:val="22"/>
          <w:szCs w:val="22"/>
        </w:rPr>
        <w:t>e</w:t>
      </w:r>
      <w:r w:rsidRPr="00825E5A">
        <w:rPr>
          <w:rFonts w:ascii="Century Gothic" w:eastAsia="Garamond" w:hAnsi="Century Gothic" w:cs="Garamond"/>
          <w:color w:val="000000"/>
          <w:sz w:val="22"/>
          <w:szCs w:val="22"/>
        </w:rPr>
        <w:t xml:space="preserve"> la consapevolezza che </w:t>
      </w:r>
      <w:r w:rsidRPr="00825E5A">
        <w:rPr>
          <w:rFonts w:ascii="Century Gothic" w:eastAsia="Garamond" w:hAnsi="Century Gothic" w:cs="Garamond"/>
          <w:b/>
          <w:color w:val="000000"/>
          <w:sz w:val="22"/>
          <w:szCs w:val="22"/>
        </w:rPr>
        <w:t>tutto è dono</w:t>
      </w:r>
      <w:r w:rsidRPr="00825E5A">
        <w:rPr>
          <w:rFonts w:ascii="Century Gothic" w:eastAsia="Garamond" w:hAnsi="Century Gothic" w:cs="Garamond"/>
          <w:color w:val="000000"/>
          <w:sz w:val="22"/>
          <w:szCs w:val="22"/>
        </w:rPr>
        <w:t xml:space="preserve">, tutto va </w:t>
      </w:r>
      <w:proofErr w:type="spellStart"/>
      <w:r w:rsidRPr="00825E5A">
        <w:rPr>
          <w:rFonts w:ascii="Century Gothic" w:eastAsia="Garamond" w:hAnsi="Century Gothic" w:cs="Garamond"/>
          <w:color w:val="000000"/>
          <w:sz w:val="22"/>
          <w:szCs w:val="22"/>
        </w:rPr>
        <w:t>vissuto</w:t>
      </w:r>
      <w:r w:rsidRPr="00825E5A">
        <w:rPr>
          <w:rFonts w:ascii="Century Gothic" w:eastAsia="Garamond" w:hAnsi="Century Gothic" w:cs="Garamond"/>
          <w:b/>
          <w:color w:val="000000"/>
          <w:sz w:val="22"/>
          <w:szCs w:val="22"/>
        </w:rPr>
        <w:t>nella</w:t>
      </w:r>
      <w:proofErr w:type="spellEnd"/>
      <w:r w:rsidRPr="00825E5A">
        <w:rPr>
          <w:rFonts w:ascii="Century Gothic" w:eastAsia="Garamond" w:hAnsi="Century Gothic" w:cs="Garamond"/>
          <w:b/>
          <w:color w:val="000000"/>
          <w:sz w:val="22"/>
          <w:szCs w:val="22"/>
        </w:rPr>
        <w:t xml:space="preserve"> prospettiva dell’eterno</w:t>
      </w:r>
      <w:r w:rsidRPr="00825E5A">
        <w:rPr>
          <w:rFonts w:ascii="Century Gothic" w:eastAsia="Garamond" w:hAnsi="Century Gothic" w:cs="Garamond"/>
          <w:color w:val="000000"/>
          <w:sz w:val="22"/>
          <w:szCs w:val="22"/>
        </w:rPr>
        <w:t>.</w:t>
      </w:r>
    </w:p>
    <w:p w14:paraId="0000014B" w14:textId="77777777" w:rsidR="00506ECD" w:rsidRPr="00825E5A" w:rsidRDefault="006109AA">
      <w:pPr>
        <w:jc w:val="both"/>
        <w:rPr>
          <w:rFonts w:ascii="Century Gothic" w:eastAsia="Garamond" w:hAnsi="Century Gothic" w:cs="Garamond"/>
          <w:sz w:val="22"/>
          <w:szCs w:val="22"/>
        </w:rPr>
      </w:pPr>
      <w:r w:rsidRPr="00825E5A">
        <w:rPr>
          <w:rFonts w:ascii="Century Gothic" w:eastAsia="Garamond" w:hAnsi="Century Gothic" w:cs="Garamond"/>
          <w:sz w:val="22"/>
          <w:szCs w:val="22"/>
        </w:rPr>
        <w:tab/>
      </w:r>
    </w:p>
    <w:p w14:paraId="0000014C" w14:textId="77777777" w:rsidR="00506ECD" w:rsidRPr="00825E5A" w:rsidRDefault="00506ECD">
      <w:pPr>
        <w:jc w:val="both"/>
        <w:rPr>
          <w:rFonts w:ascii="Century Gothic" w:eastAsia="Garamond" w:hAnsi="Century Gothic" w:cs="Garamond"/>
          <w:sz w:val="22"/>
          <w:szCs w:val="22"/>
        </w:rPr>
      </w:pPr>
    </w:p>
    <w:p w14:paraId="0000014D" w14:textId="77777777" w:rsidR="00506ECD" w:rsidRPr="00825E5A" w:rsidRDefault="00506ECD">
      <w:pPr>
        <w:jc w:val="both"/>
        <w:rPr>
          <w:rFonts w:ascii="Century Gothic" w:eastAsia="Garamond" w:hAnsi="Century Gothic" w:cs="Garamond"/>
          <w:sz w:val="22"/>
          <w:szCs w:val="22"/>
        </w:rPr>
      </w:pPr>
    </w:p>
    <w:p w14:paraId="0000014E" w14:textId="77777777" w:rsidR="00506ECD" w:rsidRPr="00825E5A" w:rsidRDefault="006109AA">
      <w:pPr>
        <w:jc w:val="both"/>
        <w:rPr>
          <w:rFonts w:ascii="Century Gothic" w:eastAsia="Garamond" w:hAnsi="Century Gothic" w:cs="Garamond"/>
          <w:sz w:val="22"/>
          <w:szCs w:val="22"/>
        </w:rPr>
      </w:pPr>
      <w:r w:rsidRPr="00825E5A">
        <w:rPr>
          <w:rFonts w:ascii="Century Gothic" w:eastAsia="Garamond" w:hAnsi="Century Gothic" w:cs="Garamond"/>
          <w:sz w:val="22"/>
          <w:szCs w:val="22"/>
        </w:rPr>
        <w:t>FRASI:</w:t>
      </w:r>
    </w:p>
    <w:p w14:paraId="0000014F" w14:textId="4448DD58" w:rsidR="00506ECD" w:rsidRPr="00825E5A" w:rsidRDefault="006109AA">
      <w:pPr>
        <w:jc w:val="both"/>
        <w:rPr>
          <w:rFonts w:ascii="Century Gothic" w:eastAsia="Garamond" w:hAnsi="Century Gothic" w:cs="Garamond"/>
          <w:sz w:val="22"/>
          <w:szCs w:val="22"/>
        </w:rPr>
      </w:pPr>
      <w:r w:rsidRPr="00825E5A">
        <w:rPr>
          <w:rFonts w:ascii="Century Gothic" w:eastAsia="Garamond" w:hAnsi="Century Gothic" w:cs="Garamond"/>
          <w:sz w:val="22"/>
          <w:szCs w:val="22"/>
        </w:rPr>
        <w:t xml:space="preserve">Quando sei sull'onda non confondere te stesso con essa </w:t>
      </w:r>
    </w:p>
    <w:p w14:paraId="00000150" w14:textId="6C53140C" w:rsidR="00506ECD" w:rsidRPr="00825E5A" w:rsidRDefault="006109AA">
      <w:pPr>
        <w:jc w:val="both"/>
        <w:rPr>
          <w:rFonts w:ascii="Century Gothic" w:eastAsia="Garamond" w:hAnsi="Century Gothic" w:cs="Garamond"/>
          <w:sz w:val="22"/>
          <w:szCs w:val="22"/>
        </w:rPr>
      </w:pPr>
      <w:r w:rsidRPr="00825E5A">
        <w:rPr>
          <w:rFonts w:ascii="Century Gothic" w:eastAsia="Garamond" w:hAnsi="Century Gothic" w:cs="Garamond"/>
          <w:sz w:val="22"/>
          <w:szCs w:val="22"/>
        </w:rPr>
        <w:t xml:space="preserve">La gratitudine è cura contro la superbia </w:t>
      </w:r>
    </w:p>
    <w:p w14:paraId="00000156" w14:textId="77777777" w:rsidR="00506ECD" w:rsidRPr="00825E5A" w:rsidRDefault="00506ECD">
      <w:pPr>
        <w:jc w:val="both"/>
        <w:rPr>
          <w:rFonts w:ascii="Century Gothic" w:eastAsia="Garamond" w:hAnsi="Century Gothic" w:cs="Garamond"/>
          <w:color w:val="2E2014"/>
          <w:sz w:val="22"/>
          <w:szCs w:val="22"/>
        </w:rPr>
      </w:pPr>
    </w:p>
    <w:p w14:paraId="00000157" w14:textId="01680AFA" w:rsidR="00506ECD" w:rsidRPr="00825E5A" w:rsidRDefault="00506ECD" w:rsidP="00E02F92">
      <w:pPr>
        <w:pStyle w:val="Titolo1"/>
        <w:rPr>
          <w:rFonts w:ascii="Century Gothic" w:eastAsia="Garamond" w:hAnsi="Century Gothic" w:cs="Garamond"/>
          <w:b w:val="0"/>
          <w:szCs w:val="48"/>
        </w:rPr>
      </w:pPr>
      <w:bookmarkStart w:id="28" w:name="_GoBack"/>
      <w:bookmarkEnd w:id="28"/>
    </w:p>
    <w:sectPr w:rsidR="00506ECD" w:rsidRPr="00825E5A">
      <w:pgSz w:w="11900" w:h="16840"/>
      <w:pgMar w:top="1417" w:right="1134" w:bottom="1134" w:left="1134" w:header="708" w:footer="708"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B1E7DD4" w14:textId="77777777" w:rsidR="006109AA" w:rsidRDefault="006109AA" w:rsidP="00435EBA">
      <w:r>
        <w:separator/>
      </w:r>
    </w:p>
  </w:endnote>
  <w:endnote w:type="continuationSeparator" w:id="0">
    <w:p w14:paraId="355044F0" w14:textId="77777777" w:rsidR="006109AA" w:rsidRDefault="006109AA" w:rsidP="00435E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Calibri Light">
    <w:panose1 w:val="020F0302020204030204"/>
    <w:charset w:val="00"/>
    <w:family w:val="auto"/>
    <w:pitch w:val="variable"/>
    <w:sig w:usb0="A00002EF" w:usb1="4000207B" w:usb2="00000000" w:usb3="00000000" w:csb0="0000009F" w:csb1="00000000"/>
  </w:font>
  <w:font w:name="游ゴシック Light">
    <w:panose1 w:val="00000000000000000000"/>
    <w:charset w:val="80"/>
    <w:family w:val="roman"/>
    <w:notTrueType/>
    <w:pitch w:val="default"/>
  </w:font>
  <w:font w:name="Georgia">
    <w:panose1 w:val="02040502050405020303"/>
    <w:charset w:val="00"/>
    <w:family w:val="auto"/>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游明朝">
    <w:panose1 w:val="00000000000000000000"/>
    <w:charset w:val="80"/>
    <w:family w:val="roman"/>
    <w:notTrueType/>
    <w:pitch w:val="default"/>
  </w:font>
  <w:font w:name="Century Gothic">
    <w:panose1 w:val="020B0502020202020204"/>
    <w:charset w:val="00"/>
    <w:family w:val="auto"/>
    <w:pitch w:val="variable"/>
    <w:sig w:usb0="00000003" w:usb1="00000000" w:usb2="00000000" w:usb3="00000000" w:csb0="00000001" w:csb1="00000000"/>
  </w:font>
  <w:font w:name="Cardo">
    <w:charset w:val="00"/>
    <w:family w:val="auto"/>
    <w:pitch w:val="default"/>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5EE41C6" w14:textId="77777777" w:rsidR="006109AA" w:rsidRDefault="006109AA" w:rsidP="00435EBA">
      <w:r>
        <w:separator/>
      </w:r>
    </w:p>
  </w:footnote>
  <w:footnote w:type="continuationSeparator" w:id="0">
    <w:p w14:paraId="372F0851" w14:textId="77777777" w:rsidR="006109AA" w:rsidRDefault="006109AA" w:rsidP="00435EB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EE473D0"/>
    <w:multiLevelType w:val="multilevel"/>
    <w:tmpl w:val="9AB6D9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72C83FD4"/>
    <w:multiLevelType w:val="multilevel"/>
    <w:tmpl w:val="CE44B5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6ECD"/>
    <w:rsid w:val="000746DF"/>
    <w:rsid w:val="00283B93"/>
    <w:rsid w:val="002F43CE"/>
    <w:rsid w:val="00363E0E"/>
    <w:rsid w:val="00435EBA"/>
    <w:rsid w:val="00506ECD"/>
    <w:rsid w:val="0059706C"/>
    <w:rsid w:val="005C6EE0"/>
    <w:rsid w:val="005F1F0A"/>
    <w:rsid w:val="006109AA"/>
    <w:rsid w:val="00685DAB"/>
    <w:rsid w:val="0080091B"/>
    <w:rsid w:val="00825E5A"/>
    <w:rsid w:val="008D19D6"/>
    <w:rsid w:val="00981B5A"/>
    <w:rsid w:val="00A564DE"/>
    <w:rsid w:val="00B76787"/>
    <w:rsid w:val="00C12140"/>
    <w:rsid w:val="00E02F92"/>
    <w:rsid w:val="00F75D9E"/>
    <w:rsid w:val="00FE7621"/>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D440C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4"/>
        <w:szCs w:val="24"/>
        <w:lang w:val="it-IT" w:eastAsia="it-IT"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3C43BC"/>
  </w:style>
  <w:style w:type="paragraph" w:styleId="Titolo1">
    <w:name w:val="heading 1"/>
    <w:basedOn w:val="Normale"/>
    <w:link w:val="Titolo1Carattere"/>
    <w:uiPriority w:val="9"/>
    <w:qFormat/>
    <w:rsid w:val="005E7B46"/>
    <w:pPr>
      <w:spacing w:before="100" w:beforeAutospacing="1" w:after="100" w:afterAutospacing="1"/>
      <w:jc w:val="both"/>
      <w:outlineLvl w:val="0"/>
    </w:pPr>
    <w:rPr>
      <w:rFonts w:asciiTheme="majorHAnsi" w:eastAsia="Times New Roman" w:hAnsiTheme="majorHAnsi" w:cstheme="majorHAnsi"/>
      <w:b/>
      <w:bCs/>
      <w:kern w:val="36"/>
      <w:sz w:val="48"/>
      <w:lang w:val="en-US"/>
    </w:rPr>
  </w:style>
  <w:style w:type="paragraph" w:styleId="Titolo2">
    <w:name w:val="heading 2"/>
    <w:basedOn w:val="Normale"/>
    <w:next w:val="Normale"/>
    <w:link w:val="Titolo2Carattere"/>
    <w:uiPriority w:val="9"/>
    <w:semiHidden/>
    <w:unhideWhenUsed/>
    <w:qFormat/>
    <w:rsid w:val="005E7B46"/>
    <w:pPr>
      <w:keepNext/>
      <w:keepLines/>
      <w:spacing w:before="40"/>
      <w:jc w:val="both"/>
      <w:outlineLvl w:val="1"/>
    </w:pPr>
    <w:rPr>
      <w:rFonts w:asciiTheme="majorHAnsi" w:eastAsia="Times New Roman" w:hAnsiTheme="majorHAnsi" w:cstheme="majorHAnsi"/>
      <w:b/>
      <w:bCs/>
      <w:color w:val="2F5496" w:themeColor="accent1" w:themeShade="BF"/>
      <w:sz w:val="40"/>
      <w:lang w:val="en-US"/>
    </w:rPr>
  </w:style>
  <w:style w:type="paragraph" w:styleId="Titolo3">
    <w:name w:val="heading 3"/>
    <w:basedOn w:val="Normale"/>
    <w:next w:val="Normale"/>
    <w:uiPriority w:val="9"/>
    <w:semiHidden/>
    <w:unhideWhenUsed/>
    <w:qFormat/>
    <w:pPr>
      <w:keepNext/>
      <w:keepLines/>
      <w:spacing w:before="280" w:after="80"/>
      <w:outlineLvl w:val="2"/>
    </w:pPr>
    <w:rPr>
      <w:b/>
      <w:sz w:val="28"/>
      <w:szCs w:val="28"/>
    </w:rPr>
  </w:style>
  <w:style w:type="paragraph" w:styleId="Titolo4">
    <w:name w:val="heading 4"/>
    <w:basedOn w:val="Normale"/>
    <w:next w:val="Normale"/>
    <w:uiPriority w:val="9"/>
    <w:semiHidden/>
    <w:unhideWhenUsed/>
    <w:qFormat/>
    <w:pPr>
      <w:keepNext/>
      <w:keepLines/>
      <w:spacing w:before="240" w:after="40"/>
      <w:outlineLvl w:val="3"/>
    </w:pPr>
    <w:rPr>
      <w:b/>
    </w:rPr>
  </w:style>
  <w:style w:type="paragraph" w:styleId="Titolo5">
    <w:name w:val="heading 5"/>
    <w:basedOn w:val="Normale"/>
    <w:next w:val="Normale"/>
    <w:uiPriority w:val="9"/>
    <w:semiHidden/>
    <w:unhideWhenUsed/>
    <w:qFormat/>
    <w:pPr>
      <w:keepNext/>
      <w:keepLines/>
      <w:spacing w:before="220" w:after="40"/>
      <w:outlineLvl w:val="4"/>
    </w:pPr>
    <w:rPr>
      <w:b/>
      <w:sz w:val="22"/>
      <w:szCs w:val="22"/>
    </w:rPr>
  </w:style>
  <w:style w:type="paragraph" w:styleId="Titolo6">
    <w:name w:val="heading 6"/>
    <w:basedOn w:val="Normale"/>
    <w:next w:val="Normale"/>
    <w:uiPriority w:val="9"/>
    <w:semiHidden/>
    <w:unhideWhenUsed/>
    <w:qFormat/>
    <w:pPr>
      <w:keepNext/>
      <w:keepLines/>
      <w:spacing w:before="200" w:after="40"/>
      <w:outlineLvl w:val="5"/>
    </w:pPr>
    <w:rPr>
      <w:b/>
      <w:sz w:val="20"/>
      <w:szCs w:val="20"/>
    </w:rPr>
  </w:style>
  <w:style w:type="character" w:default="1" w:styleId="Carattere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character" w:customStyle="1" w:styleId="Titolo2Carattere">
    <w:name w:val="Titolo 2 Carattere"/>
    <w:basedOn w:val="Caratterepredefinitoparagrafo"/>
    <w:link w:val="Titolo2"/>
    <w:uiPriority w:val="9"/>
    <w:rsid w:val="005E7B46"/>
    <w:rPr>
      <w:rFonts w:asciiTheme="majorHAnsi" w:eastAsia="Times New Roman" w:hAnsiTheme="majorHAnsi" w:cstheme="majorHAnsi"/>
      <w:b/>
      <w:bCs/>
      <w:color w:val="2F5496" w:themeColor="accent1" w:themeShade="BF"/>
      <w:sz w:val="40"/>
      <w:lang w:val="en-US" w:eastAsia="it-IT"/>
    </w:rPr>
  </w:style>
  <w:style w:type="character" w:customStyle="1" w:styleId="Titolo1Carattere">
    <w:name w:val="Titolo 1 Carattere"/>
    <w:basedOn w:val="Caratterepredefinitoparagrafo"/>
    <w:link w:val="Titolo1"/>
    <w:uiPriority w:val="9"/>
    <w:rsid w:val="005E7B46"/>
    <w:rPr>
      <w:rFonts w:asciiTheme="majorHAnsi" w:eastAsia="Times New Roman" w:hAnsiTheme="majorHAnsi" w:cstheme="majorHAnsi"/>
      <w:b/>
      <w:bCs/>
      <w:kern w:val="36"/>
      <w:sz w:val="48"/>
      <w:lang w:val="en-US" w:eastAsia="it-IT"/>
    </w:rPr>
  </w:style>
  <w:style w:type="paragraph" w:styleId="Titolosommario">
    <w:name w:val="TOC Heading"/>
    <w:basedOn w:val="Titolo1"/>
    <w:next w:val="Normale"/>
    <w:uiPriority w:val="39"/>
    <w:unhideWhenUsed/>
    <w:qFormat/>
    <w:rsid w:val="009F7311"/>
    <w:pPr>
      <w:keepNext/>
      <w:keepLines/>
      <w:spacing w:before="480" w:beforeAutospacing="0" w:after="0" w:afterAutospacing="0" w:line="276" w:lineRule="auto"/>
      <w:jc w:val="left"/>
      <w:outlineLvl w:val="9"/>
    </w:pPr>
    <w:rPr>
      <w:rFonts w:eastAsiaTheme="majorEastAsia" w:cstheme="majorBidi"/>
      <w:color w:val="2F5496" w:themeColor="accent1" w:themeShade="BF"/>
      <w:kern w:val="0"/>
      <w:sz w:val="28"/>
      <w:szCs w:val="28"/>
      <w:lang w:val="it-IT"/>
    </w:rPr>
  </w:style>
  <w:style w:type="paragraph" w:styleId="Sommario1">
    <w:name w:val="toc 1"/>
    <w:basedOn w:val="Normale"/>
    <w:next w:val="Normale"/>
    <w:autoRedefine/>
    <w:uiPriority w:val="39"/>
    <w:unhideWhenUsed/>
    <w:rsid w:val="009F7311"/>
    <w:pPr>
      <w:spacing w:before="120"/>
    </w:pPr>
    <w:rPr>
      <w:rFonts w:cstheme="minorHAnsi"/>
      <w:b/>
      <w:bCs/>
      <w:i/>
      <w:iCs/>
    </w:rPr>
  </w:style>
  <w:style w:type="paragraph" w:styleId="Sommario2">
    <w:name w:val="toc 2"/>
    <w:basedOn w:val="Normale"/>
    <w:next w:val="Normale"/>
    <w:autoRedefine/>
    <w:uiPriority w:val="39"/>
    <w:semiHidden/>
    <w:unhideWhenUsed/>
    <w:rsid w:val="009F7311"/>
    <w:pPr>
      <w:spacing w:before="120"/>
      <w:ind w:left="240"/>
    </w:pPr>
    <w:rPr>
      <w:rFonts w:cstheme="minorHAnsi"/>
      <w:b/>
      <w:bCs/>
      <w:sz w:val="22"/>
      <w:szCs w:val="22"/>
    </w:rPr>
  </w:style>
  <w:style w:type="paragraph" w:styleId="Sommario3">
    <w:name w:val="toc 3"/>
    <w:basedOn w:val="Normale"/>
    <w:next w:val="Normale"/>
    <w:autoRedefine/>
    <w:uiPriority w:val="39"/>
    <w:semiHidden/>
    <w:unhideWhenUsed/>
    <w:rsid w:val="009F7311"/>
    <w:pPr>
      <w:ind w:left="480"/>
    </w:pPr>
    <w:rPr>
      <w:rFonts w:cstheme="minorHAnsi"/>
      <w:sz w:val="20"/>
      <w:szCs w:val="20"/>
    </w:rPr>
  </w:style>
  <w:style w:type="paragraph" w:styleId="Sommario4">
    <w:name w:val="toc 4"/>
    <w:basedOn w:val="Normale"/>
    <w:next w:val="Normale"/>
    <w:autoRedefine/>
    <w:uiPriority w:val="39"/>
    <w:semiHidden/>
    <w:unhideWhenUsed/>
    <w:rsid w:val="009F7311"/>
    <w:pPr>
      <w:ind w:left="720"/>
    </w:pPr>
    <w:rPr>
      <w:rFonts w:cstheme="minorHAnsi"/>
      <w:sz w:val="20"/>
      <w:szCs w:val="20"/>
    </w:rPr>
  </w:style>
  <w:style w:type="paragraph" w:styleId="Sommario5">
    <w:name w:val="toc 5"/>
    <w:basedOn w:val="Normale"/>
    <w:next w:val="Normale"/>
    <w:autoRedefine/>
    <w:uiPriority w:val="39"/>
    <w:semiHidden/>
    <w:unhideWhenUsed/>
    <w:rsid w:val="009F7311"/>
    <w:pPr>
      <w:ind w:left="960"/>
    </w:pPr>
    <w:rPr>
      <w:rFonts w:cstheme="minorHAnsi"/>
      <w:sz w:val="20"/>
      <w:szCs w:val="20"/>
    </w:rPr>
  </w:style>
  <w:style w:type="paragraph" w:styleId="Sommario6">
    <w:name w:val="toc 6"/>
    <w:basedOn w:val="Normale"/>
    <w:next w:val="Normale"/>
    <w:autoRedefine/>
    <w:uiPriority w:val="39"/>
    <w:semiHidden/>
    <w:unhideWhenUsed/>
    <w:rsid w:val="009F7311"/>
    <w:pPr>
      <w:ind w:left="1200"/>
    </w:pPr>
    <w:rPr>
      <w:rFonts w:cstheme="minorHAnsi"/>
      <w:sz w:val="20"/>
      <w:szCs w:val="20"/>
    </w:rPr>
  </w:style>
  <w:style w:type="paragraph" w:styleId="Sommario7">
    <w:name w:val="toc 7"/>
    <w:basedOn w:val="Normale"/>
    <w:next w:val="Normale"/>
    <w:autoRedefine/>
    <w:uiPriority w:val="39"/>
    <w:semiHidden/>
    <w:unhideWhenUsed/>
    <w:rsid w:val="009F7311"/>
    <w:pPr>
      <w:ind w:left="1440"/>
    </w:pPr>
    <w:rPr>
      <w:rFonts w:cstheme="minorHAnsi"/>
      <w:sz w:val="20"/>
      <w:szCs w:val="20"/>
    </w:rPr>
  </w:style>
  <w:style w:type="paragraph" w:styleId="Sommario8">
    <w:name w:val="toc 8"/>
    <w:basedOn w:val="Normale"/>
    <w:next w:val="Normale"/>
    <w:autoRedefine/>
    <w:uiPriority w:val="39"/>
    <w:semiHidden/>
    <w:unhideWhenUsed/>
    <w:rsid w:val="009F7311"/>
    <w:pPr>
      <w:ind w:left="1680"/>
    </w:pPr>
    <w:rPr>
      <w:rFonts w:cstheme="minorHAnsi"/>
      <w:sz w:val="20"/>
      <w:szCs w:val="20"/>
    </w:rPr>
  </w:style>
  <w:style w:type="paragraph" w:styleId="Sommario9">
    <w:name w:val="toc 9"/>
    <w:basedOn w:val="Normale"/>
    <w:next w:val="Normale"/>
    <w:autoRedefine/>
    <w:uiPriority w:val="39"/>
    <w:semiHidden/>
    <w:unhideWhenUsed/>
    <w:rsid w:val="009F7311"/>
    <w:pPr>
      <w:ind w:left="1920"/>
    </w:pPr>
    <w:rPr>
      <w:rFonts w:cstheme="minorHAnsi"/>
      <w:sz w:val="20"/>
      <w:szCs w:val="20"/>
    </w:rPr>
  </w:style>
  <w:style w:type="character" w:styleId="Collegamentoipertestuale">
    <w:name w:val="Hyperlink"/>
    <w:basedOn w:val="Caratterepredefinitoparagrafo"/>
    <w:uiPriority w:val="99"/>
    <w:unhideWhenUsed/>
    <w:rsid w:val="009F7311"/>
    <w:rPr>
      <w:color w:val="0563C1" w:themeColor="hyperlink"/>
      <w:u w:val="single"/>
    </w:rPr>
  </w:style>
  <w:style w:type="paragraph" w:styleId="Nessunaspaziatura">
    <w:name w:val="No Spacing"/>
    <w:uiPriority w:val="1"/>
    <w:qFormat/>
    <w:rsid w:val="0011447B"/>
  </w:style>
  <w:style w:type="paragraph" w:styleId="Paragrafoelenco">
    <w:name w:val="List Paragraph"/>
    <w:basedOn w:val="Normale"/>
    <w:uiPriority w:val="34"/>
    <w:qFormat/>
    <w:rsid w:val="00B7490A"/>
    <w:pPr>
      <w:ind w:left="720"/>
      <w:contextualSpacing/>
    </w:pPr>
  </w:style>
  <w:style w:type="paragraph" w:styleId="NormaleWeb">
    <w:name w:val="Normal (Web)"/>
    <w:basedOn w:val="Normale"/>
    <w:uiPriority w:val="99"/>
    <w:unhideWhenUsed/>
    <w:rsid w:val="00414735"/>
    <w:pPr>
      <w:spacing w:before="100" w:beforeAutospacing="1" w:after="100" w:afterAutospacing="1"/>
    </w:pPr>
    <w:rPr>
      <w:rFonts w:ascii="Times New Roman" w:eastAsia="Times New Roman" w:hAnsi="Times New Roman" w:cs="Times New Roman"/>
    </w:rPr>
  </w:style>
  <w:style w:type="paragraph" w:styleId="Sottotitolo">
    <w:name w:val="Subtitle"/>
    <w:basedOn w:val="Normale"/>
    <w:next w:val="Normale"/>
    <w:uiPriority w:val="11"/>
    <w:qFormat/>
    <w:pPr>
      <w:keepNext/>
      <w:keepLines/>
      <w:spacing w:before="360" w:after="80"/>
    </w:pPr>
    <w:rPr>
      <w:rFonts w:ascii="Georgia" w:eastAsia="Georgia" w:hAnsi="Georgia" w:cs="Georgia"/>
      <w:i/>
      <w:color w:val="666666"/>
      <w:sz w:val="48"/>
      <w:szCs w:val="48"/>
    </w:rPr>
  </w:style>
  <w:style w:type="character" w:customStyle="1" w:styleId="TestonotaapidipaginaCarattere">
    <w:name w:val="Testo nota a piè di pagina Carattere"/>
    <w:basedOn w:val="Caratterepredefinitoparagrafo"/>
    <w:link w:val="Testonotaapidipagina"/>
    <w:uiPriority w:val="99"/>
    <w:rsid w:val="00435EBA"/>
    <w:rPr>
      <w:rFonts w:ascii="Garamond" w:hAnsi="Garamond"/>
    </w:rPr>
  </w:style>
  <w:style w:type="paragraph" w:styleId="Testonotaapidipagina">
    <w:name w:val="footnote text"/>
    <w:basedOn w:val="Normale"/>
    <w:link w:val="TestonotaapidipaginaCarattere"/>
    <w:uiPriority w:val="99"/>
    <w:unhideWhenUsed/>
    <w:rsid w:val="00435EBA"/>
    <w:rPr>
      <w:rFonts w:ascii="Garamond" w:hAnsi="Garamond"/>
    </w:rPr>
  </w:style>
  <w:style w:type="character" w:customStyle="1" w:styleId="TestonotaapidipaginaCarattere1">
    <w:name w:val="Testo nota a piè di pagina Carattere1"/>
    <w:basedOn w:val="Caratterepredefinitoparagrafo"/>
    <w:uiPriority w:val="99"/>
    <w:semiHidden/>
    <w:rsid w:val="00435EBA"/>
    <w:rPr>
      <w:sz w:val="20"/>
      <w:szCs w:val="20"/>
    </w:rPr>
  </w:style>
  <w:style w:type="character" w:styleId="Rimandonotaapidipagina">
    <w:name w:val="footnote reference"/>
    <w:basedOn w:val="Caratterepredefinitoparagrafo"/>
    <w:uiPriority w:val="99"/>
    <w:semiHidden/>
    <w:unhideWhenUsed/>
    <w:rsid w:val="00435EBA"/>
    <w:rPr>
      <w:vertAlign w:val="superscript"/>
    </w:rPr>
  </w:style>
  <w:style w:type="paragraph" w:customStyle="1" w:styleId="primoverso">
    <w:name w:val="primo verso"/>
    <w:basedOn w:val="Normale"/>
    <w:next w:val="Normale"/>
    <w:qFormat/>
    <w:rsid w:val="00435EBA"/>
    <w:pPr>
      <w:keepNext/>
      <w:spacing w:before="120"/>
      <w:ind w:left="1020" w:hanging="680"/>
    </w:pPr>
    <w:rPr>
      <w:rFonts w:ascii="Garamond" w:eastAsiaTheme="minorEastAsia" w:hAnsi="Garamond" w:cstheme="minorBidi"/>
      <w:i/>
      <w:lang w:eastAsia="zh-TW"/>
    </w:rPr>
  </w:style>
  <w:style w:type="paragraph" w:customStyle="1" w:styleId="verso">
    <w:name w:val="verso"/>
    <w:basedOn w:val="Normale"/>
    <w:link w:val="versoCarattere"/>
    <w:qFormat/>
    <w:rsid w:val="00435EBA"/>
    <w:pPr>
      <w:spacing w:after="120"/>
      <w:ind w:left="1190" w:hanging="680"/>
      <w:contextualSpacing/>
    </w:pPr>
    <w:rPr>
      <w:rFonts w:ascii="Garamond" w:eastAsiaTheme="minorEastAsia" w:hAnsi="Garamond" w:cstheme="minorBidi"/>
      <w:i/>
      <w:lang w:eastAsia="zh-TW"/>
    </w:rPr>
  </w:style>
  <w:style w:type="character" w:customStyle="1" w:styleId="versoCarattere">
    <w:name w:val="verso Carattere"/>
    <w:basedOn w:val="Caratterepredefinitoparagrafo"/>
    <w:link w:val="verso"/>
    <w:rsid w:val="00435EBA"/>
    <w:rPr>
      <w:rFonts w:ascii="Garamond" w:eastAsiaTheme="minorEastAsia" w:hAnsi="Garamond" w:cstheme="minorBidi"/>
      <w:i/>
      <w:lang w:eastAsia="zh-TW"/>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4"/>
        <w:szCs w:val="24"/>
        <w:lang w:val="it-IT" w:eastAsia="it-IT"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3C43BC"/>
  </w:style>
  <w:style w:type="paragraph" w:styleId="Titolo1">
    <w:name w:val="heading 1"/>
    <w:basedOn w:val="Normale"/>
    <w:link w:val="Titolo1Carattere"/>
    <w:uiPriority w:val="9"/>
    <w:qFormat/>
    <w:rsid w:val="005E7B46"/>
    <w:pPr>
      <w:spacing w:before="100" w:beforeAutospacing="1" w:after="100" w:afterAutospacing="1"/>
      <w:jc w:val="both"/>
      <w:outlineLvl w:val="0"/>
    </w:pPr>
    <w:rPr>
      <w:rFonts w:asciiTheme="majorHAnsi" w:eastAsia="Times New Roman" w:hAnsiTheme="majorHAnsi" w:cstheme="majorHAnsi"/>
      <w:b/>
      <w:bCs/>
      <w:kern w:val="36"/>
      <w:sz w:val="48"/>
      <w:lang w:val="en-US"/>
    </w:rPr>
  </w:style>
  <w:style w:type="paragraph" w:styleId="Titolo2">
    <w:name w:val="heading 2"/>
    <w:basedOn w:val="Normale"/>
    <w:next w:val="Normale"/>
    <w:link w:val="Titolo2Carattere"/>
    <w:uiPriority w:val="9"/>
    <w:semiHidden/>
    <w:unhideWhenUsed/>
    <w:qFormat/>
    <w:rsid w:val="005E7B46"/>
    <w:pPr>
      <w:keepNext/>
      <w:keepLines/>
      <w:spacing w:before="40"/>
      <w:jc w:val="both"/>
      <w:outlineLvl w:val="1"/>
    </w:pPr>
    <w:rPr>
      <w:rFonts w:asciiTheme="majorHAnsi" w:eastAsia="Times New Roman" w:hAnsiTheme="majorHAnsi" w:cstheme="majorHAnsi"/>
      <w:b/>
      <w:bCs/>
      <w:color w:val="2F5496" w:themeColor="accent1" w:themeShade="BF"/>
      <w:sz w:val="40"/>
      <w:lang w:val="en-US"/>
    </w:rPr>
  </w:style>
  <w:style w:type="paragraph" w:styleId="Titolo3">
    <w:name w:val="heading 3"/>
    <w:basedOn w:val="Normale"/>
    <w:next w:val="Normale"/>
    <w:uiPriority w:val="9"/>
    <w:semiHidden/>
    <w:unhideWhenUsed/>
    <w:qFormat/>
    <w:pPr>
      <w:keepNext/>
      <w:keepLines/>
      <w:spacing w:before="280" w:after="80"/>
      <w:outlineLvl w:val="2"/>
    </w:pPr>
    <w:rPr>
      <w:b/>
      <w:sz w:val="28"/>
      <w:szCs w:val="28"/>
    </w:rPr>
  </w:style>
  <w:style w:type="paragraph" w:styleId="Titolo4">
    <w:name w:val="heading 4"/>
    <w:basedOn w:val="Normale"/>
    <w:next w:val="Normale"/>
    <w:uiPriority w:val="9"/>
    <w:semiHidden/>
    <w:unhideWhenUsed/>
    <w:qFormat/>
    <w:pPr>
      <w:keepNext/>
      <w:keepLines/>
      <w:spacing w:before="240" w:after="40"/>
      <w:outlineLvl w:val="3"/>
    </w:pPr>
    <w:rPr>
      <w:b/>
    </w:rPr>
  </w:style>
  <w:style w:type="paragraph" w:styleId="Titolo5">
    <w:name w:val="heading 5"/>
    <w:basedOn w:val="Normale"/>
    <w:next w:val="Normale"/>
    <w:uiPriority w:val="9"/>
    <w:semiHidden/>
    <w:unhideWhenUsed/>
    <w:qFormat/>
    <w:pPr>
      <w:keepNext/>
      <w:keepLines/>
      <w:spacing w:before="220" w:after="40"/>
      <w:outlineLvl w:val="4"/>
    </w:pPr>
    <w:rPr>
      <w:b/>
      <w:sz w:val="22"/>
      <w:szCs w:val="22"/>
    </w:rPr>
  </w:style>
  <w:style w:type="paragraph" w:styleId="Titolo6">
    <w:name w:val="heading 6"/>
    <w:basedOn w:val="Normale"/>
    <w:next w:val="Normale"/>
    <w:uiPriority w:val="9"/>
    <w:semiHidden/>
    <w:unhideWhenUsed/>
    <w:qFormat/>
    <w:pPr>
      <w:keepNext/>
      <w:keepLines/>
      <w:spacing w:before="200" w:after="40"/>
      <w:outlineLvl w:val="5"/>
    </w:pPr>
    <w:rPr>
      <w:b/>
      <w:sz w:val="20"/>
      <w:szCs w:val="20"/>
    </w:rPr>
  </w:style>
  <w:style w:type="character" w:default="1" w:styleId="Carattere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character" w:customStyle="1" w:styleId="Titolo2Carattere">
    <w:name w:val="Titolo 2 Carattere"/>
    <w:basedOn w:val="Caratterepredefinitoparagrafo"/>
    <w:link w:val="Titolo2"/>
    <w:uiPriority w:val="9"/>
    <w:rsid w:val="005E7B46"/>
    <w:rPr>
      <w:rFonts w:asciiTheme="majorHAnsi" w:eastAsia="Times New Roman" w:hAnsiTheme="majorHAnsi" w:cstheme="majorHAnsi"/>
      <w:b/>
      <w:bCs/>
      <w:color w:val="2F5496" w:themeColor="accent1" w:themeShade="BF"/>
      <w:sz w:val="40"/>
      <w:lang w:val="en-US" w:eastAsia="it-IT"/>
    </w:rPr>
  </w:style>
  <w:style w:type="character" w:customStyle="1" w:styleId="Titolo1Carattere">
    <w:name w:val="Titolo 1 Carattere"/>
    <w:basedOn w:val="Caratterepredefinitoparagrafo"/>
    <w:link w:val="Titolo1"/>
    <w:uiPriority w:val="9"/>
    <w:rsid w:val="005E7B46"/>
    <w:rPr>
      <w:rFonts w:asciiTheme="majorHAnsi" w:eastAsia="Times New Roman" w:hAnsiTheme="majorHAnsi" w:cstheme="majorHAnsi"/>
      <w:b/>
      <w:bCs/>
      <w:kern w:val="36"/>
      <w:sz w:val="48"/>
      <w:lang w:val="en-US" w:eastAsia="it-IT"/>
    </w:rPr>
  </w:style>
  <w:style w:type="paragraph" w:styleId="Titolosommario">
    <w:name w:val="TOC Heading"/>
    <w:basedOn w:val="Titolo1"/>
    <w:next w:val="Normale"/>
    <w:uiPriority w:val="39"/>
    <w:unhideWhenUsed/>
    <w:qFormat/>
    <w:rsid w:val="009F7311"/>
    <w:pPr>
      <w:keepNext/>
      <w:keepLines/>
      <w:spacing w:before="480" w:beforeAutospacing="0" w:after="0" w:afterAutospacing="0" w:line="276" w:lineRule="auto"/>
      <w:jc w:val="left"/>
      <w:outlineLvl w:val="9"/>
    </w:pPr>
    <w:rPr>
      <w:rFonts w:eastAsiaTheme="majorEastAsia" w:cstheme="majorBidi"/>
      <w:color w:val="2F5496" w:themeColor="accent1" w:themeShade="BF"/>
      <w:kern w:val="0"/>
      <w:sz w:val="28"/>
      <w:szCs w:val="28"/>
      <w:lang w:val="it-IT"/>
    </w:rPr>
  </w:style>
  <w:style w:type="paragraph" w:styleId="Sommario1">
    <w:name w:val="toc 1"/>
    <w:basedOn w:val="Normale"/>
    <w:next w:val="Normale"/>
    <w:autoRedefine/>
    <w:uiPriority w:val="39"/>
    <w:unhideWhenUsed/>
    <w:rsid w:val="009F7311"/>
    <w:pPr>
      <w:spacing w:before="120"/>
    </w:pPr>
    <w:rPr>
      <w:rFonts w:cstheme="minorHAnsi"/>
      <w:b/>
      <w:bCs/>
      <w:i/>
      <w:iCs/>
    </w:rPr>
  </w:style>
  <w:style w:type="paragraph" w:styleId="Sommario2">
    <w:name w:val="toc 2"/>
    <w:basedOn w:val="Normale"/>
    <w:next w:val="Normale"/>
    <w:autoRedefine/>
    <w:uiPriority w:val="39"/>
    <w:semiHidden/>
    <w:unhideWhenUsed/>
    <w:rsid w:val="009F7311"/>
    <w:pPr>
      <w:spacing w:before="120"/>
      <w:ind w:left="240"/>
    </w:pPr>
    <w:rPr>
      <w:rFonts w:cstheme="minorHAnsi"/>
      <w:b/>
      <w:bCs/>
      <w:sz w:val="22"/>
      <w:szCs w:val="22"/>
    </w:rPr>
  </w:style>
  <w:style w:type="paragraph" w:styleId="Sommario3">
    <w:name w:val="toc 3"/>
    <w:basedOn w:val="Normale"/>
    <w:next w:val="Normale"/>
    <w:autoRedefine/>
    <w:uiPriority w:val="39"/>
    <w:semiHidden/>
    <w:unhideWhenUsed/>
    <w:rsid w:val="009F7311"/>
    <w:pPr>
      <w:ind w:left="480"/>
    </w:pPr>
    <w:rPr>
      <w:rFonts w:cstheme="minorHAnsi"/>
      <w:sz w:val="20"/>
      <w:szCs w:val="20"/>
    </w:rPr>
  </w:style>
  <w:style w:type="paragraph" w:styleId="Sommario4">
    <w:name w:val="toc 4"/>
    <w:basedOn w:val="Normale"/>
    <w:next w:val="Normale"/>
    <w:autoRedefine/>
    <w:uiPriority w:val="39"/>
    <w:semiHidden/>
    <w:unhideWhenUsed/>
    <w:rsid w:val="009F7311"/>
    <w:pPr>
      <w:ind w:left="720"/>
    </w:pPr>
    <w:rPr>
      <w:rFonts w:cstheme="minorHAnsi"/>
      <w:sz w:val="20"/>
      <w:szCs w:val="20"/>
    </w:rPr>
  </w:style>
  <w:style w:type="paragraph" w:styleId="Sommario5">
    <w:name w:val="toc 5"/>
    <w:basedOn w:val="Normale"/>
    <w:next w:val="Normale"/>
    <w:autoRedefine/>
    <w:uiPriority w:val="39"/>
    <w:semiHidden/>
    <w:unhideWhenUsed/>
    <w:rsid w:val="009F7311"/>
    <w:pPr>
      <w:ind w:left="960"/>
    </w:pPr>
    <w:rPr>
      <w:rFonts w:cstheme="minorHAnsi"/>
      <w:sz w:val="20"/>
      <w:szCs w:val="20"/>
    </w:rPr>
  </w:style>
  <w:style w:type="paragraph" w:styleId="Sommario6">
    <w:name w:val="toc 6"/>
    <w:basedOn w:val="Normale"/>
    <w:next w:val="Normale"/>
    <w:autoRedefine/>
    <w:uiPriority w:val="39"/>
    <w:semiHidden/>
    <w:unhideWhenUsed/>
    <w:rsid w:val="009F7311"/>
    <w:pPr>
      <w:ind w:left="1200"/>
    </w:pPr>
    <w:rPr>
      <w:rFonts w:cstheme="minorHAnsi"/>
      <w:sz w:val="20"/>
      <w:szCs w:val="20"/>
    </w:rPr>
  </w:style>
  <w:style w:type="paragraph" w:styleId="Sommario7">
    <w:name w:val="toc 7"/>
    <w:basedOn w:val="Normale"/>
    <w:next w:val="Normale"/>
    <w:autoRedefine/>
    <w:uiPriority w:val="39"/>
    <w:semiHidden/>
    <w:unhideWhenUsed/>
    <w:rsid w:val="009F7311"/>
    <w:pPr>
      <w:ind w:left="1440"/>
    </w:pPr>
    <w:rPr>
      <w:rFonts w:cstheme="minorHAnsi"/>
      <w:sz w:val="20"/>
      <w:szCs w:val="20"/>
    </w:rPr>
  </w:style>
  <w:style w:type="paragraph" w:styleId="Sommario8">
    <w:name w:val="toc 8"/>
    <w:basedOn w:val="Normale"/>
    <w:next w:val="Normale"/>
    <w:autoRedefine/>
    <w:uiPriority w:val="39"/>
    <w:semiHidden/>
    <w:unhideWhenUsed/>
    <w:rsid w:val="009F7311"/>
    <w:pPr>
      <w:ind w:left="1680"/>
    </w:pPr>
    <w:rPr>
      <w:rFonts w:cstheme="minorHAnsi"/>
      <w:sz w:val="20"/>
      <w:szCs w:val="20"/>
    </w:rPr>
  </w:style>
  <w:style w:type="paragraph" w:styleId="Sommario9">
    <w:name w:val="toc 9"/>
    <w:basedOn w:val="Normale"/>
    <w:next w:val="Normale"/>
    <w:autoRedefine/>
    <w:uiPriority w:val="39"/>
    <w:semiHidden/>
    <w:unhideWhenUsed/>
    <w:rsid w:val="009F7311"/>
    <w:pPr>
      <w:ind w:left="1920"/>
    </w:pPr>
    <w:rPr>
      <w:rFonts w:cstheme="minorHAnsi"/>
      <w:sz w:val="20"/>
      <w:szCs w:val="20"/>
    </w:rPr>
  </w:style>
  <w:style w:type="character" w:styleId="Collegamentoipertestuale">
    <w:name w:val="Hyperlink"/>
    <w:basedOn w:val="Caratterepredefinitoparagrafo"/>
    <w:uiPriority w:val="99"/>
    <w:unhideWhenUsed/>
    <w:rsid w:val="009F7311"/>
    <w:rPr>
      <w:color w:val="0563C1" w:themeColor="hyperlink"/>
      <w:u w:val="single"/>
    </w:rPr>
  </w:style>
  <w:style w:type="paragraph" w:styleId="Nessunaspaziatura">
    <w:name w:val="No Spacing"/>
    <w:uiPriority w:val="1"/>
    <w:qFormat/>
    <w:rsid w:val="0011447B"/>
  </w:style>
  <w:style w:type="paragraph" w:styleId="Paragrafoelenco">
    <w:name w:val="List Paragraph"/>
    <w:basedOn w:val="Normale"/>
    <w:uiPriority w:val="34"/>
    <w:qFormat/>
    <w:rsid w:val="00B7490A"/>
    <w:pPr>
      <w:ind w:left="720"/>
      <w:contextualSpacing/>
    </w:pPr>
  </w:style>
  <w:style w:type="paragraph" w:styleId="NormaleWeb">
    <w:name w:val="Normal (Web)"/>
    <w:basedOn w:val="Normale"/>
    <w:uiPriority w:val="99"/>
    <w:unhideWhenUsed/>
    <w:rsid w:val="00414735"/>
    <w:pPr>
      <w:spacing w:before="100" w:beforeAutospacing="1" w:after="100" w:afterAutospacing="1"/>
    </w:pPr>
    <w:rPr>
      <w:rFonts w:ascii="Times New Roman" w:eastAsia="Times New Roman" w:hAnsi="Times New Roman" w:cs="Times New Roman"/>
    </w:rPr>
  </w:style>
  <w:style w:type="paragraph" w:styleId="Sottotitolo">
    <w:name w:val="Subtitle"/>
    <w:basedOn w:val="Normale"/>
    <w:next w:val="Normale"/>
    <w:uiPriority w:val="11"/>
    <w:qFormat/>
    <w:pPr>
      <w:keepNext/>
      <w:keepLines/>
      <w:spacing w:before="360" w:after="80"/>
    </w:pPr>
    <w:rPr>
      <w:rFonts w:ascii="Georgia" w:eastAsia="Georgia" w:hAnsi="Georgia" w:cs="Georgia"/>
      <w:i/>
      <w:color w:val="666666"/>
      <w:sz w:val="48"/>
      <w:szCs w:val="48"/>
    </w:rPr>
  </w:style>
  <w:style w:type="character" w:customStyle="1" w:styleId="TestonotaapidipaginaCarattere">
    <w:name w:val="Testo nota a piè di pagina Carattere"/>
    <w:basedOn w:val="Caratterepredefinitoparagrafo"/>
    <w:link w:val="Testonotaapidipagina"/>
    <w:uiPriority w:val="99"/>
    <w:rsid w:val="00435EBA"/>
    <w:rPr>
      <w:rFonts w:ascii="Garamond" w:hAnsi="Garamond"/>
    </w:rPr>
  </w:style>
  <w:style w:type="paragraph" w:styleId="Testonotaapidipagina">
    <w:name w:val="footnote text"/>
    <w:basedOn w:val="Normale"/>
    <w:link w:val="TestonotaapidipaginaCarattere"/>
    <w:uiPriority w:val="99"/>
    <w:unhideWhenUsed/>
    <w:rsid w:val="00435EBA"/>
    <w:rPr>
      <w:rFonts w:ascii="Garamond" w:hAnsi="Garamond"/>
    </w:rPr>
  </w:style>
  <w:style w:type="character" w:customStyle="1" w:styleId="TestonotaapidipaginaCarattere1">
    <w:name w:val="Testo nota a piè di pagina Carattere1"/>
    <w:basedOn w:val="Caratterepredefinitoparagrafo"/>
    <w:uiPriority w:val="99"/>
    <w:semiHidden/>
    <w:rsid w:val="00435EBA"/>
    <w:rPr>
      <w:sz w:val="20"/>
      <w:szCs w:val="20"/>
    </w:rPr>
  </w:style>
  <w:style w:type="character" w:styleId="Rimandonotaapidipagina">
    <w:name w:val="footnote reference"/>
    <w:basedOn w:val="Caratterepredefinitoparagrafo"/>
    <w:uiPriority w:val="99"/>
    <w:semiHidden/>
    <w:unhideWhenUsed/>
    <w:rsid w:val="00435EBA"/>
    <w:rPr>
      <w:vertAlign w:val="superscript"/>
    </w:rPr>
  </w:style>
  <w:style w:type="paragraph" w:customStyle="1" w:styleId="primoverso">
    <w:name w:val="primo verso"/>
    <w:basedOn w:val="Normale"/>
    <w:next w:val="Normale"/>
    <w:qFormat/>
    <w:rsid w:val="00435EBA"/>
    <w:pPr>
      <w:keepNext/>
      <w:spacing w:before="120"/>
      <w:ind w:left="1020" w:hanging="680"/>
    </w:pPr>
    <w:rPr>
      <w:rFonts w:ascii="Garamond" w:eastAsiaTheme="minorEastAsia" w:hAnsi="Garamond" w:cstheme="minorBidi"/>
      <w:i/>
      <w:lang w:eastAsia="zh-TW"/>
    </w:rPr>
  </w:style>
  <w:style w:type="paragraph" w:customStyle="1" w:styleId="verso">
    <w:name w:val="verso"/>
    <w:basedOn w:val="Normale"/>
    <w:link w:val="versoCarattere"/>
    <w:qFormat/>
    <w:rsid w:val="00435EBA"/>
    <w:pPr>
      <w:spacing w:after="120"/>
      <w:ind w:left="1190" w:hanging="680"/>
      <w:contextualSpacing/>
    </w:pPr>
    <w:rPr>
      <w:rFonts w:ascii="Garamond" w:eastAsiaTheme="minorEastAsia" w:hAnsi="Garamond" w:cstheme="minorBidi"/>
      <w:i/>
      <w:lang w:eastAsia="zh-TW"/>
    </w:rPr>
  </w:style>
  <w:style w:type="character" w:customStyle="1" w:styleId="versoCarattere">
    <w:name w:val="verso Carattere"/>
    <w:basedOn w:val="Caratterepredefinitoparagrafo"/>
    <w:link w:val="verso"/>
    <w:rsid w:val="00435EBA"/>
    <w:rPr>
      <w:rFonts w:ascii="Garamond" w:eastAsiaTheme="minorEastAsia" w:hAnsi="Garamond" w:cstheme="minorBidi"/>
      <w:i/>
      <w:lang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919453">
      <w:bodyDiv w:val="1"/>
      <w:marLeft w:val="0"/>
      <w:marRight w:val="0"/>
      <w:marTop w:val="0"/>
      <w:marBottom w:val="0"/>
      <w:divBdr>
        <w:top w:val="none" w:sz="0" w:space="0" w:color="auto"/>
        <w:left w:val="none" w:sz="0" w:space="0" w:color="auto"/>
        <w:bottom w:val="none" w:sz="0" w:space="0" w:color="auto"/>
        <w:right w:val="none" w:sz="0" w:space="0" w:color="auto"/>
      </w:divBdr>
    </w:div>
    <w:div w:id="164370888">
      <w:bodyDiv w:val="1"/>
      <w:marLeft w:val="0"/>
      <w:marRight w:val="0"/>
      <w:marTop w:val="0"/>
      <w:marBottom w:val="0"/>
      <w:divBdr>
        <w:top w:val="none" w:sz="0" w:space="0" w:color="auto"/>
        <w:left w:val="none" w:sz="0" w:space="0" w:color="auto"/>
        <w:bottom w:val="none" w:sz="0" w:space="0" w:color="auto"/>
        <w:right w:val="none" w:sz="0" w:space="0" w:color="auto"/>
      </w:divBdr>
    </w:div>
    <w:div w:id="249852833">
      <w:bodyDiv w:val="1"/>
      <w:marLeft w:val="0"/>
      <w:marRight w:val="0"/>
      <w:marTop w:val="0"/>
      <w:marBottom w:val="0"/>
      <w:divBdr>
        <w:top w:val="none" w:sz="0" w:space="0" w:color="auto"/>
        <w:left w:val="none" w:sz="0" w:space="0" w:color="auto"/>
        <w:bottom w:val="none" w:sz="0" w:space="0" w:color="auto"/>
        <w:right w:val="none" w:sz="0" w:space="0" w:color="auto"/>
      </w:divBdr>
    </w:div>
    <w:div w:id="770395164">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zTWKK95/7GdlEqj3WLGb5306MaQ==">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3280</Words>
  <Characters>18700</Characters>
  <Application>Microsoft Macintosh Word</Application>
  <DocSecurity>0</DocSecurity>
  <Lines>155</Lines>
  <Paragraphs>43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21937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Rossi, Edoardo</dc:creator>
  <cp:lastModifiedBy>Ermanno  Benetti</cp:lastModifiedBy>
  <cp:revision>2</cp:revision>
  <dcterms:created xsi:type="dcterms:W3CDTF">2023-02-28T19:01:00Z</dcterms:created>
  <dcterms:modified xsi:type="dcterms:W3CDTF">2023-02-28T19:01:00Z</dcterms:modified>
</cp:coreProperties>
</file>