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8DED8" w14:textId="77777777" w:rsidR="00DC2B45" w:rsidRDefault="00DC2B45" w:rsidP="00DC2B45">
      <w:pPr>
        <w:jc w:val="right"/>
        <w:rPr>
          <w:rFonts w:ascii="Tahoma" w:hAnsi="Tahoma"/>
          <w:b/>
          <w:i/>
          <w:color w:val="000080"/>
          <w:sz w:val="44"/>
        </w:rPr>
      </w:pPr>
      <w:proofErr w:type="gramStart"/>
      <w:r>
        <w:rPr>
          <w:rFonts w:ascii="Tahoma" w:hAnsi="Tahoma"/>
          <w:b/>
          <w:i/>
          <w:color w:val="000080"/>
          <w:sz w:val="44"/>
        </w:rPr>
        <w:t>5  Medidas</w:t>
      </w:r>
      <w:proofErr w:type="gramEnd"/>
      <w:r>
        <w:rPr>
          <w:rFonts w:ascii="Tahoma" w:hAnsi="Tahoma"/>
          <w:b/>
          <w:i/>
          <w:color w:val="000080"/>
          <w:sz w:val="44"/>
        </w:rPr>
        <w:t xml:space="preserve"> Descritivas</w:t>
      </w:r>
    </w:p>
    <w:p w14:paraId="0399C151" w14:textId="77777777" w:rsidR="00DC2B45" w:rsidRDefault="00000000" w:rsidP="00DC2B45">
      <w:pPr>
        <w:jc w:val="both"/>
        <w:rPr>
          <w:rFonts w:ascii="Garamond" w:hAnsi="Garamond"/>
          <w:sz w:val="28"/>
        </w:rPr>
      </w:pPr>
      <w:r>
        <w:rPr>
          <w:rFonts w:ascii="Garamond" w:hAnsi="Garamond"/>
          <w:noProof/>
          <w:sz w:val="20"/>
        </w:rPr>
        <w:pict w14:anchorId="03DEAC88">
          <v:rect id="_x0000_s1030" style="position:absolute;left:0;text-align:left;margin-left:189pt;margin-top:9.45pt;width:263.25pt;height:9.6pt;z-index:251664384;mso-wrap-style:none;v-text-anchor:middle" o:allowincell="f" fillcolor="#006" stroked="f" strokecolor="#ccecff" strokeweight="1pt">
            <v:shadow color="#006"/>
          </v:rect>
        </w:pict>
      </w:r>
    </w:p>
    <w:p w14:paraId="3C99E06C" w14:textId="77777777" w:rsidR="00DC2B45" w:rsidRDefault="00DC2B45" w:rsidP="00DC2B45">
      <w:pPr>
        <w:jc w:val="both"/>
        <w:rPr>
          <w:rFonts w:ascii="Garamond" w:hAnsi="Garamond"/>
          <w:sz w:val="28"/>
        </w:rPr>
      </w:pPr>
    </w:p>
    <w:p w14:paraId="76435836" w14:textId="77777777" w:rsidR="00DC2B45" w:rsidRDefault="00DC2B45" w:rsidP="00DC2B45">
      <w:pPr>
        <w:jc w:val="both"/>
        <w:rPr>
          <w:rFonts w:ascii="Garamond" w:hAnsi="Garamond"/>
          <w:sz w:val="28"/>
        </w:rPr>
      </w:pPr>
    </w:p>
    <w:p w14:paraId="109C0CAD" w14:textId="77777777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Tem por objetivo </w:t>
      </w:r>
      <w:r w:rsidRPr="00245142">
        <w:rPr>
          <w:rFonts w:ascii="Garamond" w:hAnsi="Garamond"/>
          <w:highlight w:val="yellow"/>
        </w:rPr>
        <w:t>descrever um conjunto de dados de forma organizada</w:t>
      </w:r>
      <w:r>
        <w:rPr>
          <w:rFonts w:ascii="Garamond" w:hAnsi="Garamond"/>
        </w:rPr>
        <w:t xml:space="preserve"> e compacta que possibilita a visualização do conjunto estudado por meio de suas estatísticas, o que não significa que estes cálculos e conclusões possam ser levados para a população.</w:t>
      </w:r>
    </w:p>
    <w:p w14:paraId="4D9F0278" w14:textId="77777777" w:rsidR="00DC2B45" w:rsidRDefault="00DC2B45" w:rsidP="00DC2B45">
      <w:pPr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>Podemos classificar as medidas de posição conforme o esquema abaixo:</w:t>
      </w:r>
    </w:p>
    <w:p w14:paraId="682E8338" w14:textId="77777777" w:rsidR="00DC2B45" w:rsidRDefault="00DC2B45" w:rsidP="00DC2B45">
      <w:pPr>
        <w:jc w:val="both"/>
        <w:rPr>
          <w:b/>
        </w:rPr>
      </w:pPr>
    </w:p>
    <w:p w14:paraId="5B6CDC13" w14:textId="77777777" w:rsidR="00DC2B45" w:rsidRDefault="00DC2B45" w:rsidP="00DC2B45">
      <w:pPr>
        <w:pStyle w:val="Ttulo7"/>
        <w:ind w:firstLine="0"/>
        <w:rPr>
          <w:rStyle w:val="Forte"/>
          <w:rFonts w:ascii="Tahoma" w:hAnsi="Tahoma"/>
          <w:b/>
        </w:rPr>
      </w:pPr>
      <w:r>
        <w:rPr>
          <w:rStyle w:val="Forte"/>
          <w:rFonts w:ascii="Tahoma" w:hAnsi="Tahoma"/>
          <w:b/>
        </w:rPr>
        <w:t>5.1 Medidas de Posição</w:t>
      </w:r>
    </w:p>
    <w:p w14:paraId="7A43B1D8" w14:textId="77777777" w:rsidR="00DC2B45" w:rsidRDefault="00000000" w:rsidP="00DC2B45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  <w:noProof/>
          <w:u w:val="single"/>
        </w:rPr>
        <w:pict w14:anchorId="108D8665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8" type="#_x0000_t87" style="position:absolute;left:0;text-align:left;margin-left:261pt;margin-top:10.1pt;width:18pt;height:54pt;z-index:251662336" o:allowincell="f"/>
        </w:pict>
      </w:r>
    </w:p>
    <w:p w14:paraId="120AAFB8" w14:textId="77777777" w:rsidR="00DC2B45" w:rsidRDefault="00DC2B45" w:rsidP="00DC2B45">
      <w:pPr>
        <w:ind w:left="709" w:firstLine="709"/>
        <w:jc w:val="both"/>
        <w:rPr>
          <w:rFonts w:ascii="Garamond" w:hAnsi="Garamond"/>
          <w:iCs/>
        </w:rPr>
      </w:pP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  <w:t>Média Aritmética</w:t>
      </w:r>
    </w:p>
    <w:p w14:paraId="3F03F03F" w14:textId="77777777" w:rsidR="00DC2B45" w:rsidRDefault="00DC2B45" w:rsidP="00DC2B45">
      <w:pPr>
        <w:ind w:left="709" w:firstLine="709"/>
        <w:jc w:val="both"/>
        <w:rPr>
          <w:rFonts w:ascii="Garamond" w:hAnsi="Garamond"/>
          <w:iCs/>
        </w:rPr>
      </w:pPr>
      <w:r>
        <w:rPr>
          <w:rFonts w:ascii="Garamond" w:hAnsi="Garamond"/>
          <w:b/>
          <w:iCs/>
        </w:rPr>
        <w:t>Representativas</w:t>
      </w:r>
      <w:r>
        <w:rPr>
          <w:rFonts w:ascii="Garamond" w:hAnsi="Garamond"/>
          <w:iCs/>
        </w:rPr>
        <w:tab/>
        <w:t>-</w:t>
      </w:r>
      <w:r>
        <w:rPr>
          <w:rFonts w:ascii="Garamond" w:hAnsi="Garamond"/>
          <w:iCs/>
        </w:rPr>
        <w:tab/>
      </w:r>
      <w:r>
        <w:rPr>
          <w:rFonts w:ascii="Garamond" w:hAnsi="Garamond"/>
          <w:b/>
          <w:iCs/>
        </w:rPr>
        <w:t>Médias</w:t>
      </w:r>
      <w:r>
        <w:rPr>
          <w:rFonts w:ascii="Garamond" w:hAnsi="Garamond"/>
          <w:b/>
          <w:iCs/>
        </w:rPr>
        <w:tab/>
      </w:r>
      <w:r>
        <w:rPr>
          <w:rFonts w:ascii="Garamond" w:hAnsi="Garamond"/>
          <w:iCs/>
        </w:rPr>
        <w:t>Média Geométrica</w:t>
      </w:r>
    </w:p>
    <w:p w14:paraId="152488E4" w14:textId="77777777" w:rsidR="00DC2B45" w:rsidRDefault="00DC2B45" w:rsidP="00DC2B45">
      <w:pPr>
        <w:ind w:left="709" w:firstLine="709"/>
        <w:jc w:val="both"/>
        <w:rPr>
          <w:rFonts w:ascii="Garamond" w:hAnsi="Garamond"/>
          <w:iCs/>
        </w:rPr>
      </w:pP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  <w:t>Média Harmônica</w:t>
      </w:r>
    </w:p>
    <w:p w14:paraId="35A44ACD" w14:textId="77777777" w:rsidR="00DC2B45" w:rsidRDefault="00DC2B45" w:rsidP="00DC2B45">
      <w:pPr>
        <w:pStyle w:val="Ttulo5"/>
        <w:ind w:left="0" w:firstLine="14"/>
        <w:rPr>
          <w:iCs/>
        </w:rPr>
      </w:pPr>
    </w:p>
    <w:p w14:paraId="7AD6683F" w14:textId="77777777" w:rsidR="00DC2B45" w:rsidRDefault="00000000" w:rsidP="00DC2B45">
      <w:pPr>
        <w:pStyle w:val="Ttulo5"/>
        <w:ind w:left="0" w:firstLine="14"/>
        <w:rPr>
          <w:iCs/>
        </w:rPr>
      </w:pPr>
      <w:r>
        <w:rPr>
          <w:iCs/>
          <w:noProof/>
          <w:u w:val="single"/>
        </w:rPr>
        <w:pict w14:anchorId="206991E2">
          <v:shape id="_x0000_s1027" type="#_x0000_t87" style="position:absolute;left:0;text-align:left;margin-left:180pt;margin-top:5.6pt;width:18pt;height:1in;z-index:251661312" o:allowincell="f"/>
        </w:pict>
      </w:r>
    </w:p>
    <w:p w14:paraId="0E6A278F" w14:textId="77777777" w:rsidR="00DC2B45" w:rsidRDefault="00DC2B45" w:rsidP="00DC2B45">
      <w:pPr>
        <w:ind w:left="709" w:firstLine="709"/>
        <w:jc w:val="both"/>
        <w:rPr>
          <w:rFonts w:ascii="Garamond" w:hAnsi="Garamond"/>
          <w:iCs/>
        </w:rPr>
      </w:pP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 w:rsidRPr="00245142">
        <w:rPr>
          <w:rFonts w:ascii="Garamond" w:hAnsi="Garamond"/>
          <w:iCs/>
          <w:highlight w:val="yellow"/>
        </w:rPr>
        <w:t>Mediana</w:t>
      </w:r>
    </w:p>
    <w:p w14:paraId="197C575E" w14:textId="77777777" w:rsidR="00DC2B45" w:rsidRDefault="00DC2B45" w:rsidP="00DC2B45">
      <w:pPr>
        <w:ind w:left="1440"/>
        <w:jc w:val="both"/>
        <w:rPr>
          <w:rFonts w:ascii="Garamond" w:hAnsi="Garamond"/>
          <w:iCs/>
        </w:rPr>
      </w:pPr>
      <w:r>
        <w:rPr>
          <w:rFonts w:ascii="Garamond" w:hAnsi="Garamond"/>
          <w:b/>
          <w:iCs/>
        </w:rPr>
        <w:t>Separatrizes</w:t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iCs/>
        </w:rPr>
        <w:t>Quartis</w:t>
      </w:r>
    </w:p>
    <w:p w14:paraId="52307063" w14:textId="77777777" w:rsidR="00DC2B45" w:rsidRDefault="00DC2B45" w:rsidP="00DC2B45">
      <w:pPr>
        <w:ind w:firstLine="1440"/>
        <w:jc w:val="both"/>
        <w:rPr>
          <w:rFonts w:ascii="Garamond" w:hAnsi="Garamond"/>
          <w:iCs/>
        </w:rPr>
      </w:pP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  <w:t>Decis</w:t>
      </w:r>
    </w:p>
    <w:p w14:paraId="27546B7F" w14:textId="77777777" w:rsidR="00DC2B45" w:rsidRDefault="00DC2B45" w:rsidP="00DC2B45">
      <w:pPr>
        <w:pStyle w:val="Ttulo5"/>
        <w:ind w:left="1415" w:firstLine="14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  <w:t>Centis ou Percentis</w:t>
      </w:r>
    </w:p>
    <w:p w14:paraId="6CAC9F55" w14:textId="77777777" w:rsidR="00DC2B45" w:rsidRDefault="00DC2B45" w:rsidP="00DC2B45">
      <w:pPr>
        <w:rPr>
          <w:iCs/>
        </w:rPr>
      </w:pPr>
    </w:p>
    <w:p w14:paraId="3569628F" w14:textId="77777777" w:rsidR="00DC2B45" w:rsidRDefault="00000000" w:rsidP="00DC2B45">
      <w:pPr>
        <w:rPr>
          <w:iCs/>
        </w:rPr>
      </w:pPr>
      <w:r>
        <w:rPr>
          <w:rFonts w:ascii="Garamond" w:hAnsi="Garamond"/>
          <w:iCs/>
          <w:noProof/>
          <w:sz w:val="20"/>
          <w:u w:val="single"/>
        </w:rPr>
        <w:pict w14:anchorId="0D0E3FA1">
          <v:shape id="_x0000_s1031" type="#_x0000_t87" style="position:absolute;margin-left:180pt;margin-top:8.95pt;width:18pt;height:36pt;z-index:251665408" o:allowincell="f"/>
        </w:pict>
      </w:r>
    </w:p>
    <w:p w14:paraId="26F6EA55" w14:textId="77777777" w:rsidR="00DC2B45" w:rsidRDefault="00DC2B45" w:rsidP="00DC2B45">
      <w:pPr>
        <w:ind w:left="709" w:firstLine="709"/>
        <w:jc w:val="both"/>
        <w:rPr>
          <w:rFonts w:ascii="Garamond" w:hAnsi="Garamond"/>
          <w:iCs/>
        </w:rPr>
      </w:pPr>
      <w:r>
        <w:rPr>
          <w:rFonts w:ascii="Garamond" w:hAnsi="Garamond"/>
          <w:b/>
          <w:iCs/>
        </w:rPr>
        <w:t>Dominantes</w:t>
      </w:r>
      <w:r>
        <w:rPr>
          <w:rFonts w:ascii="Garamond" w:hAnsi="Garamond"/>
          <w:iCs/>
        </w:rPr>
        <w:t xml:space="preserve"> </w:t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  <w:t>Moda Bruta</w:t>
      </w:r>
    </w:p>
    <w:p w14:paraId="6988854F" w14:textId="77777777" w:rsidR="00DC2B45" w:rsidRPr="00FF2DAE" w:rsidRDefault="00DC2B45" w:rsidP="00DC2B45">
      <w:pPr>
        <w:ind w:left="1440"/>
        <w:jc w:val="both"/>
        <w:rPr>
          <w:rFonts w:ascii="Garamond" w:hAnsi="Garamond"/>
          <w:iCs/>
          <w:lang w:val="es-ES_tradnl"/>
        </w:rPr>
      </w:pP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>
        <w:rPr>
          <w:rFonts w:ascii="Garamond" w:hAnsi="Garamond"/>
          <w:iCs/>
        </w:rPr>
        <w:tab/>
      </w:r>
      <w:r w:rsidRPr="00245142">
        <w:rPr>
          <w:rFonts w:ascii="Garamond" w:hAnsi="Garamond"/>
          <w:iCs/>
          <w:highlight w:val="yellow"/>
          <w:lang w:val="es-ES_tradnl"/>
        </w:rPr>
        <w:t xml:space="preserve">Moda de </w:t>
      </w:r>
      <w:proofErr w:type="spellStart"/>
      <w:r w:rsidRPr="00245142">
        <w:rPr>
          <w:rFonts w:ascii="Garamond" w:hAnsi="Garamond"/>
          <w:iCs/>
          <w:highlight w:val="yellow"/>
          <w:lang w:val="es-ES_tradnl"/>
        </w:rPr>
        <w:t>Czuber</w:t>
      </w:r>
      <w:proofErr w:type="spellEnd"/>
    </w:p>
    <w:p w14:paraId="356F1E03" w14:textId="77777777" w:rsidR="00DC2B45" w:rsidRPr="00FF2DAE" w:rsidRDefault="00DC2B45" w:rsidP="00DC2B45">
      <w:pPr>
        <w:ind w:firstLine="709"/>
        <w:jc w:val="both"/>
        <w:rPr>
          <w:rFonts w:ascii="Garamond" w:hAnsi="Garamond"/>
          <w:lang w:val="es-ES_tradnl"/>
        </w:rPr>
      </w:pPr>
    </w:p>
    <w:p w14:paraId="02DF2BAA" w14:textId="77777777" w:rsidR="00DC2B45" w:rsidRDefault="00DC2B45" w:rsidP="00DC2B45">
      <w:pPr>
        <w:ind w:firstLine="72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5.1.1 Representativas (Médias)</w:t>
      </w:r>
    </w:p>
    <w:p w14:paraId="469AD2AD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3C912059" w14:textId="77777777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>São medidas descritivas que tem por finalidade representar um conjunto de dados.</w:t>
      </w:r>
    </w:p>
    <w:p w14:paraId="2692DD96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6B4B8281" w14:textId="77777777" w:rsidR="00DC2B45" w:rsidRDefault="00DC2B45" w:rsidP="00DC2B45">
      <w:pPr>
        <w:ind w:firstLine="720"/>
        <w:jc w:val="both"/>
        <w:rPr>
          <w:rFonts w:ascii="Garamond" w:hAnsi="Garamond"/>
        </w:rPr>
      </w:pPr>
      <w:r>
        <w:rPr>
          <w:rFonts w:ascii="Garamond" w:hAnsi="Garamond"/>
          <w:b/>
        </w:rPr>
        <w:t xml:space="preserve">a) </w:t>
      </w:r>
      <w:r>
        <w:rPr>
          <w:rFonts w:ascii="Garamond" w:hAnsi="Garamond"/>
          <w:b/>
          <w:i/>
        </w:rPr>
        <w:t>Média Aritmética:</w:t>
      </w:r>
      <w:r>
        <w:rPr>
          <w:rFonts w:ascii="Garamond" w:hAnsi="Garamond"/>
          <w:i/>
        </w:rPr>
        <w:t xml:space="preserve"> </w:t>
      </w:r>
      <w:r w:rsidRPr="00245142">
        <w:rPr>
          <w:rFonts w:ascii="Garamond" w:hAnsi="Garamond"/>
          <w:highlight w:val="yellow"/>
        </w:rPr>
        <w:t>Amostral (</w:t>
      </w:r>
      <w:r w:rsidRPr="00245142">
        <w:rPr>
          <w:rFonts w:ascii="Garamond" w:hAnsi="Garamond"/>
          <w:position w:val="-2"/>
          <w:highlight w:val="yellow"/>
        </w:rPr>
        <w:object w:dxaOrig="220" w:dyaOrig="260" w14:anchorId="76ABC3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5pt;height:12.55pt" o:ole="" fillcolor="window">
            <v:imagedata r:id="rId5" o:title=""/>
          </v:shape>
          <o:OLEObject Type="Embed" ProgID="Equation" ShapeID="_x0000_i1025" DrawAspect="Content" ObjectID="_1806304607" r:id="rId6"/>
        </w:object>
      </w:r>
      <w:r w:rsidRPr="00245142">
        <w:rPr>
          <w:rFonts w:ascii="Garamond" w:hAnsi="Garamond"/>
          <w:highlight w:val="yellow"/>
        </w:rPr>
        <w:t>); Populacional (</w:t>
      </w:r>
      <w:r w:rsidR="005345A6" w:rsidRPr="00245142">
        <w:rPr>
          <w:rFonts w:ascii="Garamond" w:hAnsi="Garamond"/>
          <w:highlight w:val="yellow"/>
        </w:rPr>
        <w:fldChar w:fldCharType="begin"/>
      </w:r>
      <w:r w:rsidRPr="00245142">
        <w:rPr>
          <w:rFonts w:ascii="Garamond" w:hAnsi="Garamond"/>
          <w:highlight w:val="yellow"/>
        </w:rPr>
        <w:instrText>SYMBOL 109 \f "Symbol"</w:instrText>
      </w:r>
      <w:r w:rsidR="005345A6" w:rsidRPr="00245142">
        <w:rPr>
          <w:rFonts w:ascii="Garamond" w:hAnsi="Garamond"/>
          <w:highlight w:val="yellow"/>
        </w:rPr>
        <w:fldChar w:fldCharType="end"/>
      </w:r>
      <w:r w:rsidRPr="00245142">
        <w:rPr>
          <w:rFonts w:ascii="Garamond" w:hAnsi="Garamond"/>
          <w:highlight w:val="yellow"/>
        </w:rPr>
        <w:t>)</w:t>
      </w:r>
    </w:p>
    <w:p w14:paraId="4ADA85D9" w14:textId="77777777" w:rsidR="00DC2B45" w:rsidRDefault="00DC2B45" w:rsidP="00DC2B45">
      <w:pPr>
        <w:tabs>
          <w:tab w:val="left" w:pos="4205"/>
        </w:tabs>
        <w:ind w:firstLine="709"/>
        <w:jc w:val="both"/>
        <w:rPr>
          <w:rFonts w:ascii="Garamond" w:hAnsi="Garamond"/>
        </w:rPr>
      </w:pPr>
    </w:p>
    <w:p w14:paraId="3C4DC0C1" w14:textId="77777777" w:rsidR="00DC2B45" w:rsidRDefault="00DC2B45" w:rsidP="00DC2B45">
      <w:pPr>
        <w:pStyle w:val="Ttulo6"/>
        <w:rPr>
          <w:sz w:val="24"/>
        </w:rPr>
      </w:pPr>
      <w:r>
        <w:rPr>
          <w:sz w:val="24"/>
        </w:rPr>
        <w:t>Dados Não Tabelados</w:t>
      </w:r>
    </w:p>
    <w:p w14:paraId="0DE88DAC" w14:textId="77777777" w:rsidR="00DC2B45" w:rsidRDefault="00DC2B45" w:rsidP="00DC2B45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4391"/>
      </w:tblGrid>
      <w:tr w:rsidR="00DC2B45" w14:paraId="702EBE40" w14:textId="77777777" w:rsidTr="005F432B">
        <w:tc>
          <w:tcPr>
            <w:tcW w:w="4489" w:type="dxa"/>
          </w:tcPr>
          <w:p w14:paraId="2D8FC5FE" w14:textId="77777777" w:rsidR="00DC2B45" w:rsidRDefault="00DC2B45" w:rsidP="005F432B"/>
        </w:tc>
        <w:tc>
          <w:tcPr>
            <w:tcW w:w="4489" w:type="dxa"/>
          </w:tcPr>
          <w:p w14:paraId="7FAB7830" w14:textId="77777777" w:rsidR="00DC2B45" w:rsidRDefault="00DC2B45" w:rsidP="005F432B">
            <w:pPr>
              <w:jc w:val="right"/>
            </w:pPr>
            <w:r w:rsidRPr="00711034">
              <w:rPr>
                <w:rFonts w:ascii="Garamond" w:hAnsi="Garamond"/>
                <w:b/>
                <w:position w:val="-22"/>
                <w:sz w:val="28"/>
              </w:rPr>
              <w:object w:dxaOrig="2540" w:dyaOrig="940" w14:anchorId="367CBD8C">
                <v:shape id="_x0000_i1026" type="#_x0000_t75" style="width:126.55pt;height:47.45pt" o:ole="" fillcolor="window">
                  <v:imagedata r:id="rId7" o:title=""/>
                </v:shape>
                <o:OLEObject Type="Embed" ProgID="Equation" ShapeID="_x0000_i1026" DrawAspect="Content" ObjectID="_1806304608" r:id="rId8"/>
              </w:object>
            </w:r>
          </w:p>
        </w:tc>
      </w:tr>
    </w:tbl>
    <w:p w14:paraId="4C457DFB" w14:textId="77777777" w:rsidR="00672AF7" w:rsidRDefault="00672AF7" w:rsidP="00DC2B45">
      <w:pPr>
        <w:ind w:right="-1341" w:firstLine="709"/>
        <w:jc w:val="both"/>
        <w:rPr>
          <w:rFonts w:ascii="Garamond" w:hAnsi="Garamond"/>
          <w:u w:val="single"/>
        </w:rPr>
      </w:pPr>
    </w:p>
    <w:p w14:paraId="20FEF335" w14:textId="77777777" w:rsidR="00DC2B45" w:rsidRDefault="00DC2B45" w:rsidP="00DC2B45">
      <w:pPr>
        <w:ind w:right="-1341" w:firstLine="709"/>
        <w:jc w:val="both"/>
        <w:rPr>
          <w:rFonts w:ascii="Garamond" w:hAnsi="Garamond"/>
        </w:rPr>
      </w:pPr>
      <w:r>
        <w:rPr>
          <w:rFonts w:ascii="Garamond" w:hAnsi="Garamond"/>
          <w:u w:val="single"/>
        </w:rPr>
        <w:t>Dados Tabelados com Valores Ponderados</w:t>
      </w:r>
    </w:p>
    <w:p w14:paraId="6FC4F6BE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723AC398" w14:textId="77777777" w:rsidR="00DC2B45" w:rsidRDefault="00DC2B45" w:rsidP="00DC2B45">
      <w:pPr>
        <w:tabs>
          <w:tab w:val="left" w:pos="5735"/>
        </w:tabs>
        <w:ind w:left="720" w:hanging="11"/>
        <w:jc w:val="both"/>
        <w:outlineLvl w:val="0"/>
        <w:rPr>
          <w:rFonts w:ascii="Garamond" w:hAnsi="Garamond"/>
        </w:rPr>
      </w:pPr>
      <w:r>
        <w:rPr>
          <w:rFonts w:ascii="Garamond" w:hAnsi="Garamond"/>
        </w:rPr>
        <w:t>Média Aritmética Ponderada (</w:t>
      </w:r>
      <w:r>
        <w:rPr>
          <w:rFonts w:ascii="Garamond" w:hAnsi="Garamond"/>
          <w:noProof/>
          <w:position w:val="-8"/>
        </w:rPr>
        <w:drawing>
          <wp:inline distT="0" distB="0" distL="0" distR="0" wp14:anchorId="6A807767" wp14:editId="5D719890">
            <wp:extent cx="257175" cy="200025"/>
            <wp:effectExtent l="1905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), (onde W</w:t>
      </w:r>
      <w:r>
        <w:rPr>
          <w:rFonts w:ascii="Garamond" w:hAnsi="Garamond"/>
          <w:position w:val="-6"/>
        </w:rPr>
        <w:t>i</w:t>
      </w:r>
      <w:r>
        <w:rPr>
          <w:rFonts w:ascii="Garamond" w:hAnsi="Garamond"/>
        </w:rPr>
        <w:t xml:space="preserve"> é o peso)</w:t>
      </w:r>
    </w:p>
    <w:p w14:paraId="536E7FB3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  <w:bCs/>
          <w:sz w:val="28"/>
        </w:rPr>
      </w:pPr>
    </w:p>
    <w:p w14:paraId="5125DC01" w14:textId="77777777" w:rsidR="00672AF7" w:rsidRDefault="00672AF7" w:rsidP="00DC2B45">
      <w:pPr>
        <w:ind w:firstLine="720"/>
        <w:jc w:val="both"/>
        <w:outlineLvl w:val="0"/>
        <w:rPr>
          <w:rFonts w:ascii="Garamond" w:hAnsi="Garamond"/>
          <w:bCs/>
          <w:sz w:val="28"/>
        </w:rPr>
      </w:pPr>
    </w:p>
    <w:p w14:paraId="3475F45F" w14:textId="77777777" w:rsidR="00672AF7" w:rsidRDefault="00672AF7" w:rsidP="00DC2B45">
      <w:pPr>
        <w:ind w:firstLine="720"/>
        <w:jc w:val="both"/>
        <w:outlineLvl w:val="0"/>
        <w:rPr>
          <w:rFonts w:ascii="Garamond" w:hAnsi="Garamond"/>
          <w:bCs/>
          <w:sz w:val="28"/>
        </w:rPr>
      </w:pPr>
    </w:p>
    <w:p w14:paraId="2C2CAA78" w14:textId="77777777" w:rsidR="00672AF7" w:rsidRDefault="00672AF7" w:rsidP="00DC2B45">
      <w:pPr>
        <w:ind w:firstLine="720"/>
        <w:jc w:val="both"/>
        <w:outlineLvl w:val="0"/>
        <w:rPr>
          <w:rFonts w:ascii="Garamond" w:hAnsi="Garamond"/>
          <w:bCs/>
          <w:sz w:val="28"/>
        </w:rPr>
      </w:pPr>
    </w:p>
    <w:p w14:paraId="48947BC9" w14:textId="77777777" w:rsidR="00672AF7" w:rsidRDefault="00672AF7" w:rsidP="00DC2B45">
      <w:pPr>
        <w:ind w:firstLine="720"/>
        <w:jc w:val="both"/>
        <w:outlineLvl w:val="0"/>
        <w:rPr>
          <w:rFonts w:ascii="Garamond" w:hAnsi="Garamond"/>
          <w:bCs/>
          <w:sz w:val="28"/>
        </w:rPr>
      </w:pPr>
    </w:p>
    <w:p w14:paraId="035D9EB9" w14:textId="77777777" w:rsidR="00672AF7" w:rsidRDefault="00672AF7" w:rsidP="00DC2B45">
      <w:pPr>
        <w:ind w:firstLine="720"/>
        <w:jc w:val="both"/>
        <w:outlineLvl w:val="0"/>
        <w:rPr>
          <w:rFonts w:ascii="Garamond" w:hAnsi="Garamond"/>
          <w:bCs/>
          <w:sz w:val="28"/>
        </w:rPr>
      </w:pPr>
    </w:p>
    <w:p w14:paraId="399EC45F" w14:textId="77777777" w:rsidR="00672AF7" w:rsidRDefault="00672AF7" w:rsidP="00DC2B45">
      <w:pPr>
        <w:ind w:firstLine="720"/>
        <w:jc w:val="both"/>
        <w:outlineLvl w:val="0"/>
        <w:rPr>
          <w:rFonts w:ascii="Garamond" w:hAnsi="Garamond"/>
          <w:bCs/>
          <w:sz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87"/>
        <w:gridCol w:w="4257"/>
      </w:tblGrid>
      <w:tr w:rsidR="00DC2B45" w14:paraId="7887D958" w14:textId="77777777" w:rsidTr="005F432B">
        <w:tc>
          <w:tcPr>
            <w:tcW w:w="4489" w:type="dxa"/>
          </w:tcPr>
          <w:p w14:paraId="1AE04DF3" w14:textId="77777777" w:rsidR="00DC2B45" w:rsidRPr="00245142" w:rsidRDefault="00DC2B45" w:rsidP="005F432B">
            <w:pPr>
              <w:ind w:firstLine="1134"/>
              <w:jc w:val="both"/>
              <w:outlineLvl w:val="0"/>
              <w:rPr>
                <w:rFonts w:ascii="Garamond" w:hAnsi="Garamond"/>
              </w:rPr>
            </w:pPr>
            <w:r w:rsidRPr="00245142">
              <w:rPr>
                <w:rFonts w:ascii="Garamond" w:hAnsi="Garamond"/>
              </w:rPr>
              <w:lastRenderedPageBreak/>
              <w:t>Nota do aluno "X"</w:t>
            </w:r>
          </w:p>
          <w:p w14:paraId="2A1B2A29" w14:textId="77777777" w:rsidR="00DC2B45" w:rsidRPr="00245142" w:rsidRDefault="00DC2B45" w:rsidP="005F432B">
            <w:pPr>
              <w:ind w:firstLine="851"/>
              <w:jc w:val="both"/>
              <w:rPr>
                <w:rFonts w:ascii="Garamond" w:hAnsi="Garamond"/>
              </w:rPr>
            </w:pPr>
            <w:r w:rsidRPr="00245142">
              <w:rPr>
                <w:rFonts w:ascii="Garamond" w:hAnsi="Garamond"/>
              </w:rPr>
              <w:t>1</w:t>
            </w:r>
            <w:r w:rsidR="005345A6" w:rsidRPr="00245142">
              <w:rPr>
                <w:rFonts w:ascii="Garamond" w:hAnsi="Garamond"/>
              </w:rPr>
              <w:fldChar w:fldCharType="begin"/>
            </w:r>
            <w:r w:rsidRPr="00245142">
              <w:rPr>
                <w:rFonts w:ascii="Garamond" w:hAnsi="Garamond"/>
              </w:rPr>
              <w:instrText>SYMBOL 176 \f "Symbol"</w:instrText>
            </w:r>
            <w:r w:rsidR="005345A6" w:rsidRPr="00245142">
              <w:rPr>
                <w:rFonts w:ascii="Garamond" w:hAnsi="Garamond"/>
              </w:rPr>
              <w:fldChar w:fldCharType="end"/>
            </w:r>
            <w:r w:rsidRPr="00245142">
              <w:rPr>
                <w:rFonts w:ascii="Garamond" w:hAnsi="Garamond"/>
              </w:rPr>
              <w:t xml:space="preserve"> semestre de 1994 - UFSM</w:t>
            </w:r>
          </w:p>
          <w:tbl>
            <w:tblPr>
              <w:tblW w:w="0" w:type="auto"/>
              <w:tblInd w:w="930" w:type="dxa"/>
              <w:tblCellMar>
                <w:left w:w="113" w:type="dxa"/>
                <w:right w:w="113" w:type="dxa"/>
              </w:tblCellMar>
              <w:tblLook w:val="0000" w:firstRow="0" w:lastRow="0" w:firstColumn="0" w:lastColumn="0" w:noHBand="0" w:noVBand="0"/>
            </w:tblPr>
            <w:tblGrid>
              <w:gridCol w:w="1315"/>
              <w:gridCol w:w="1315"/>
            </w:tblGrid>
            <w:tr w:rsidR="00DC2B45" w:rsidRPr="00245142" w14:paraId="75C399E2" w14:textId="77777777" w:rsidTr="005F432B">
              <w:trPr>
                <w:cantSplit/>
              </w:trPr>
              <w:tc>
                <w:tcPr>
                  <w:tcW w:w="1315" w:type="dxa"/>
                  <w:tcBorders>
                    <w:top w:val="double" w:sz="12" w:space="0" w:color="auto"/>
                    <w:right w:val="single" w:sz="12" w:space="0" w:color="auto"/>
                  </w:tcBorders>
                </w:tcPr>
                <w:p w14:paraId="6F2D3A4A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Notas (X</w:t>
                  </w:r>
                  <w:r w:rsidRPr="00245142">
                    <w:rPr>
                      <w:rFonts w:ascii="Garamond" w:hAnsi="Garamond"/>
                      <w:position w:val="-6"/>
                    </w:rPr>
                    <w:t>i</w:t>
                  </w:r>
                  <w:r w:rsidRPr="00245142">
                    <w:rPr>
                      <w:rFonts w:ascii="Garamond" w:hAnsi="Garamond"/>
                    </w:rPr>
                    <w:t>)</w:t>
                  </w:r>
                </w:p>
              </w:tc>
              <w:tc>
                <w:tcPr>
                  <w:tcW w:w="1315" w:type="dxa"/>
                  <w:tcBorders>
                    <w:top w:val="double" w:sz="12" w:space="0" w:color="auto"/>
                    <w:left w:val="single" w:sz="12" w:space="0" w:color="auto"/>
                  </w:tcBorders>
                </w:tcPr>
                <w:p w14:paraId="35220917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Pesos (W</w:t>
                  </w:r>
                  <w:r w:rsidRPr="00245142">
                    <w:rPr>
                      <w:rFonts w:ascii="Garamond" w:hAnsi="Garamond"/>
                      <w:position w:val="-6"/>
                    </w:rPr>
                    <w:t>i</w:t>
                  </w:r>
                  <w:r w:rsidRPr="00245142">
                    <w:rPr>
                      <w:rFonts w:ascii="Garamond" w:hAnsi="Garamond"/>
                    </w:rPr>
                    <w:t>)</w:t>
                  </w:r>
                </w:p>
              </w:tc>
            </w:tr>
            <w:tr w:rsidR="00DC2B45" w:rsidRPr="00245142" w14:paraId="6F3E38E9" w14:textId="77777777" w:rsidTr="005F432B">
              <w:trPr>
                <w:cantSplit/>
              </w:trPr>
              <w:tc>
                <w:tcPr>
                  <w:tcW w:w="1315" w:type="dxa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6BF36DD5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7.8</w:t>
                  </w:r>
                </w:p>
              </w:tc>
              <w:tc>
                <w:tcPr>
                  <w:tcW w:w="1315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74C97298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2</w:t>
                  </w:r>
                </w:p>
              </w:tc>
            </w:tr>
            <w:tr w:rsidR="00DC2B45" w:rsidRPr="00245142" w14:paraId="1D1D30C0" w14:textId="77777777" w:rsidTr="005F432B">
              <w:trPr>
                <w:cantSplit/>
              </w:trPr>
              <w:tc>
                <w:tcPr>
                  <w:tcW w:w="1315" w:type="dxa"/>
                  <w:tcBorders>
                    <w:right w:val="single" w:sz="12" w:space="0" w:color="auto"/>
                  </w:tcBorders>
                </w:tcPr>
                <w:p w14:paraId="411A410C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8.3</w:t>
                  </w:r>
                </w:p>
              </w:tc>
              <w:tc>
                <w:tcPr>
                  <w:tcW w:w="1315" w:type="dxa"/>
                  <w:tcBorders>
                    <w:left w:val="single" w:sz="12" w:space="0" w:color="auto"/>
                  </w:tcBorders>
                </w:tcPr>
                <w:p w14:paraId="273E53AF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3</w:t>
                  </w:r>
                </w:p>
              </w:tc>
            </w:tr>
            <w:tr w:rsidR="00DC2B45" w:rsidRPr="00245142" w14:paraId="314BC584" w14:textId="77777777" w:rsidTr="005F432B">
              <w:trPr>
                <w:cantSplit/>
              </w:trPr>
              <w:tc>
                <w:tcPr>
                  <w:tcW w:w="1315" w:type="dxa"/>
                  <w:tcBorders>
                    <w:right w:val="single" w:sz="12" w:space="0" w:color="auto"/>
                  </w:tcBorders>
                </w:tcPr>
                <w:p w14:paraId="03E3F6DE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9.2</w:t>
                  </w:r>
                </w:p>
              </w:tc>
              <w:tc>
                <w:tcPr>
                  <w:tcW w:w="1315" w:type="dxa"/>
                  <w:tcBorders>
                    <w:left w:val="single" w:sz="12" w:space="0" w:color="auto"/>
                  </w:tcBorders>
                </w:tcPr>
                <w:p w14:paraId="5B825034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2</w:t>
                  </w:r>
                </w:p>
              </w:tc>
            </w:tr>
            <w:tr w:rsidR="00DC2B45" w:rsidRPr="00245142" w14:paraId="0EC108AD" w14:textId="77777777" w:rsidTr="005F432B">
              <w:trPr>
                <w:cantSplit/>
              </w:trPr>
              <w:tc>
                <w:tcPr>
                  <w:tcW w:w="1315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14:paraId="42E51EA3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5.8</w:t>
                  </w:r>
                </w:p>
              </w:tc>
              <w:tc>
                <w:tcPr>
                  <w:tcW w:w="1315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6AD52A34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3</w:t>
                  </w:r>
                </w:p>
              </w:tc>
            </w:tr>
            <w:tr w:rsidR="00DC2B45" w:rsidRPr="00245142" w14:paraId="1A5EC11C" w14:textId="77777777" w:rsidTr="005F432B">
              <w:trPr>
                <w:cantSplit/>
              </w:trPr>
              <w:tc>
                <w:tcPr>
                  <w:tcW w:w="1315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14:paraId="1E768B06" w14:textId="77777777" w:rsidR="00DC2B45" w:rsidRPr="00245142" w:rsidRDefault="005345A6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fldChar w:fldCharType="begin"/>
                  </w:r>
                  <w:r w:rsidR="00DC2B45" w:rsidRPr="00245142">
                    <w:rPr>
                      <w:rFonts w:ascii="Garamond" w:hAnsi="Garamond"/>
                    </w:rPr>
                    <w:instrText>SYMBOL 83 \f "Symbol"</w:instrText>
                  </w:r>
                  <w:r w:rsidRPr="00245142">
                    <w:rPr>
                      <w:rFonts w:ascii="Garamond" w:hAnsi="Garamond"/>
                    </w:rPr>
                    <w:fldChar w:fldCharType="end"/>
                  </w:r>
                </w:p>
              </w:tc>
              <w:tc>
                <w:tcPr>
                  <w:tcW w:w="1315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44C0252B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10</w:t>
                  </w:r>
                </w:p>
              </w:tc>
            </w:tr>
          </w:tbl>
          <w:p w14:paraId="40230485" w14:textId="77777777" w:rsidR="00DC2B45" w:rsidRPr="00245142" w:rsidRDefault="00DC2B45" w:rsidP="005F432B">
            <w:pPr>
              <w:ind w:firstLine="851"/>
              <w:jc w:val="both"/>
              <w:rPr>
                <w:rFonts w:ascii="Garamond" w:hAnsi="Garamond"/>
                <w:sz w:val="20"/>
              </w:rPr>
            </w:pPr>
            <w:r w:rsidRPr="00245142">
              <w:rPr>
                <w:rFonts w:ascii="Garamond" w:hAnsi="Garamond"/>
                <w:sz w:val="20"/>
              </w:rPr>
              <w:t>Fonte: Dados Hipotéticos</w:t>
            </w:r>
          </w:p>
          <w:p w14:paraId="1A7148BF" w14:textId="77777777" w:rsidR="00DC2B45" w:rsidRPr="00245142" w:rsidRDefault="00DC2B45" w:rsidP="005F432B">
            <w:pPr>
              <w:jc w:val="both"/>
              <w:outlineLvl w:val="0"/>
              <w:rPr>
                <w:rFonts w:ascii="Garamond" w:hAnsi="Garamond"/>
                <w:bCs/>
                <w:sz w:val="28"/>
              </w:rPr>
            </w:pPr>
          </w:p>
        </w:tc>
        <w:tc>
          <w:tcPr>
            <w:tcW w:w="4401" w:type="dxa"/>
          </w:tcPr>
          <w:p w14:paraId="0700867B" w14:textId="77777777" w:rsidR="00DC2B45" w:rsidRPr="00245142" w:rsidRDefault="00DC2B45" w:rsidP="005F432B">
            <w:pPr>
              <w:outlineLvl w:val="0"/>
              <w:rPr>
                <w:rFonts w:ascii="Garamond" w:hAnsi="Garamond"/>
                <w:b/>
                <w:sz w:val="28"/>
              </w:rPr>
            </w:pPr>
          </w:p>
          <w:p w14:paraId="3A33CDEA" w14:textId="77777777" w:rsidR="00DC2B45" w:rsidRPr="00245142" w:rsidRDefault="00DC2B45" w:rsidP="005F432B">
            <w:pPr>
              <w:outlineLvl w:val="0"/>
              <w:rPr>
                <w:rFonts w:ascii="Garamond" w:hAnsi="Garamond"/>
                <w:b/>
                <w:sz w:val="28"/>
              </w:rPr>
            </w:pPr>
          </w:p>
          <w:p w14:paraId="706F4A72" w14:textId="77777777" w:rsidR="00DC2B45" w:rsidRPr="00245142" w:rsidRDefault="00DC2B45" w:rsidP="005F432B">
            <w:pPr>
              <w:outlineLvl w:val="0"/>
              <w:rPr>
                <w:rFonts w:ascii="Garamond" w:hAnsi="Garamond"/>
                <w:bCs/>
                <w:sz w:val="28"/>
              </w:rPr>
            </w:pPr>
            <w:r w:rsidRPr="00245142">
              <w:rPr>
                <w:rFonts w:ascii="Garamond" w:hAnsi="Garamond"/>
                <w:b/>
                <w:position w:val="-58"/>
                <w:sz w:val="28"/>
                <w:highlight w:val="yellow"/>
              </w:rPr>
              <w:object w:dxaOrig="1640" w:dyaOrig="1300" w14:anchorId="69F6A699">
                <v:shape id="_x0000_i1027" type="#_x0000_t75" style="width:81.8pt;height:65.45pt" o:ole="" fillcolor="window">
                  <v:imagedata r:id="rId10" o:title=""/>
                </v:shape>
                <o:OLEObject Type="Embed" ProgID="Equation" ShapeID="_x0000_i1027" DrawAspect="Content" ObjectID="_1806304609" r:id="rId11"/>
              </w:object>
            </w:r>
          </w:p>
        </w:tc>
      </w:tr>
    </w:tbl>
    <w:p w14:paraId="0EA9EE65" w14:textId="77777777" w:rsidR="00DC2B45" w:rsidRPr="001B3822" w:rsidRDefault="00DC2B45" w:rsidP="00DC2B45">
      <w:pPr>
        <w:pStyle w:val="Ttulo4"/>
        <w:rPr>
          <w:b/>
        </w:rPr>
      </w:pPr>
      <w:r w:rsidRPr="001B3822">
        <w:rPr>
          <w:b/>
        </w:rPr>
        <w:t>Distribuição de freqüências</w:t>
      </w:r>
    </w:p>
    <w:p w14:paraId="282B620C" w14:textId="77777777" w:rsidR="00DC2B45" w:rsidRDefault="00DC2B45" w:rsidP="00DC2B45"/>
    <w:p w14:paraId="235D3988" w14:textId="77777777" w:rsidR="00DC2B45" w:rsidRDefault="00DC2B45" w:rsidP="00DC2B45">
      <w:pPr>
        <w:ind w:firstLine="720"/>
      </w:pPr>
      <w:r>
        <w:rPr>
          <w:rFonts w:ascii="Garamond" w:hAnsi="Garamond"/>
          <w:b/>
          <w:i/>
        </w:rPr>
        <w:t>- Média Aritmética</w:t>
      </w:r>
      <w:r>
        <w:rPr>
          <w:rFonts w:ascii="Garamond" w:hAnsi="Garamond"/>
        </w:rPr>
        <w:t xml:space="preserve"> (</w:t>
      </w:r>
      <w:r>
        <w:rPr>
          <w:rFonts w:ascii="Garamond" w:hAnsi="Garamond"/>
          <w:noProof/>
          <w:position w:val="-2"/>
        </w:rPr>
        <w:drawing>
          <wp:inline distT="0" distB="0" distL="0" distR="0" wp14:anchorId="36623711" wp14:editId="70E747D6">
            <wp:extent cx="142875" cy="161925"/>
            <wp:effectExtent l="1905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</w:t>
      </w:r>
    </w:p>
    <w:p w14:paraId="4A74E1B5" w14:textId="77777777" w:rsidR="00DC2B45" w:rsidRDefault="00DC2B45" w:rsidP="00DC2B45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73"/>
        <w:gridCol w:w="2771"/>
      </w:tblGrid>
      <w:tr w:rsidR="00DC2B45" w14:paraId="6D9256A0" w14:textId="77777777" w:rsidTr="005F432B">
        <w:tc>
          <w:tcPr>
            <w:tcW w:w="6010" w:type="dxa"/>
          </w:tcPr>
          <w:p w14:paraId="0103CBA7" w14:textId="77777777" w:rsidR="00DC2B45" w:rsidRPr="00245142" w:rsidRDefault="00DC2B45" w:rsidP="005F432B">
            <w:pPr>
              <w:ind w:left="993"/>
              <w:jc w:val="both"/>
              <w:outlineLvl w:val="0"/>
              <w:rPr>
                <w:rFonts w:ascii="Garamond" w:hAnsi="Garamond"/>
              </w:rPr>
            </w:pPr>
            <w:r w:rsidRPr="00245142">
              <w:rPr>
                <w:rFonts w:ascii="Garamond" w:hAnsi="Garamond"/>
              </w:rPr>
              <w:t>Altura em centímetros de 160 alunos do</w:t>
            </w:r>
          </w:p>
          <w:p w14:paraId="09A8728E" w14:textId="77777777" w:rsidR="00DC2B45" w:rsidRPr="00245142" w:rsidRDefault="00DC2B45" w:rsidP="005F432B">
            <w:pPr>
              <w:ind w:left="900"/>
              <w:jc w:val="both"/>
              <w:rPr>
                <w:rFonts w:ascii="Garamond" w:hAnsi="Garamond"/>
              </w:rPr>
            </w:pPr>
            <w:r w:rsidRPr="00245142">
              <w:rPr>
                <w:rFonts w:ascii="Garamond" w:hAnsi="Garamond"/>
              </w:rPr>
              <w:t>Curso de Administração da UFSM - 1990</w:t>
            </w:r>
          </w:p>
          <w:tbl>
            <w:tblPr>
              <w:tblW w:w="0" w:type="auto"/>
              <w:tblInd w:w="504" w:type="dxa"/>
              <w:tblCellMar>
                <w:left w:w="113" w:type="dxa"/>
                <w:right w:w="113" w:type="dxa"/>
              </w:tblCellMar>
              <w:tblLook w:val="0000" w:firstRow="0" w:lastRow="0" w:firstColumn="0" w:lastColumn="0" w:noHBand="0" w:noVBand="0"/>
            </w:tblPr>
            <w:tblGrid>
              <w:gridCol w:w="907"/>
              <w:gridCol w:w="659"/>
              <w:gridCol w:w="709"/>
              <w:gridCol w:w="850"/>
              <w:gridCol w:w="669"/>
              <w:gridCol w:w="1187"/>
            </w:tblGrid>
            <w:tr w:rsidR="00DC2B45" w:rsidRPr="00245142" w14:paraId="1A8DCF8E" w14:textId="77777777" w:rsidTr="005F432B">
              <w:trPr>
                <w:cantSplit/>
              </w:trPr>
              <w:tc>
                <w:tcPr>
                  <w:tcW w:w="2275" w:type="dxa"/>
                  <w:gridSpan w:val="3"/>
                  <w:tcBorders>
                    <w:top w:val="doub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1E3F5D7F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Altura (cm)</w:t>
                  </w:r>
                </w:p>
              </w:tc>
              <w:tc>
                <w:tcPr>
                  <w:tcW w:w="850" w:type="dxa"/>
                  <w:tcBorders>
                    <w:top w:val="doub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7FF2A10B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X</w:t>
                  </w:r>
                  <w:r w:rsidRPr="00245142">
                    <w:rPr>
                      <w:rFonts w:ascii="Garamond" w:hAnsi="Garamond"/>
                      <w:position w:val="-6"/>
                    </w:rPr>
                    <w:t>i</w:t>
                  </w:r>
                </w:p>
              </w:tc>
              <w:tc>
                <w:tcPr>
                  <w:tcW w:w="669" w:type="dxa"/>
                  <w:tcBorders>
                    <w:top w:val="doub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1A192BA1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  <w:lang w:val="en-US"/>
                    </w:rPr>
                  </w:pPr>
                  <w:r w:rsidRPr="00245142">
                    <w:rPr>
                      <w:rFonts w:ascii="Garamond" w:hAnsi="Garamond"/>
                      <w:lang w:val="en-US"/>
                    </w:rPr>
                    <w:t>f</w:t>
                  </w:r>
                  <w:proofErr w:type="spellStart"/>
                  <w:r w:rsidRPr="00245142">
                    <w:rPr>
                      <w:rFonts w:ascii="Garamond" w:hAnsi="Garamond"/>
                      <w:position w:val="-6"/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1187" w:type="dxa"/>
                  <w:tcBorders>
                    <w:top w:val="doub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52AB8EB0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  <w:lang w:val="en-US"/>
                    </w:rPr>
                  </w:pPr>
                  <w:proofErr w:type="gramStart"/>
                  <w:r w:rsidRPr="00245142">
                    <w:rPr>
                      <w:rFonts w:ascii="Garamond" w:hAnsi="Garamond"/>
                      <w:lang w:val="en-US"/>
                    </w:rPr>
                    <w:t>X</w:t>
                  </w:r>
                  <w:proofErr w:type="spellStart"/>
                  <w:r w:rsidRPr="00245142">
                    <w:rPr>
                      <w:rFonts w:ascii="Garamond" w:hAnsi="Garamond"/>
                      <w:position w:val="-6"/>
                      <w:lang w:val="en-US"/>
                    </w:rPr>
                    <w:t>i</w:t>
                  </w:r>
                  <w:proofErr w:type="spellEnd"/>
                  <w:r w:rsidRPr="00245142">
                    <w:rPr>
                      <w:rFonts w:ascii="Garamond" w:hAnsi="Garamond"/>
                      <w:lang w:val="en-US"/>
                    </w:rPr>
                    <w:t xml:space="preserve"> .</w:t>
                  </w:r>
                  <w:proofErr w:type="gramEnd"/>
                  <w:r w:rsidRPr="00245142">
                    <w:rPr>
                      <w:rFonts w:ascii="Garamond" w:hAnsi="Garamond"/>
                      <w:lang w:val="en-US"/>
                    </w:rPr>
                    <w:t xml:space="preserve"> f</w:t>
                  </w:r>
                  <w:proofErr w:type="spellStart"/>
                  <w:r w:rsidRPr="00245142">
                    <w:rPr>
                      <w:rFonts w:ascii="Garamond" w:hAnsi="Garamond"/>
                      <w:position w:val="-6"/>
                      <w:lang w:val="en-US"/>
                    </w:rPr>
                    <w:t>i</w:t>
                  </w:r>
                  <w:proofErr w:type="spellEnd"/>
                </w:p>
              </w:tc>
            </w:tr>
            <w:tr w:rsidR="00DC2B45" w:rsidRPr="00245142" w14:paraId="2F4DEB3D" w14:textId="77777777" w:rsidTr="005F432B">
              <w:trPr>
                <w:cantSplit/>
              </w:trPr>
              <w:tc>
                <w:tcPr>
                  <w:tcW w:w="907" w:type="dxa"/>
                </w:tcPr>
                <w:p w14:paraId="4D60375A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150</w:t>
                  </w:r>
                </w:p>
              </w:tc>
              <w:tc>
                <w:tcPr>
                  <w:tcW w:w="659" w:type="dxa"/>
                </w:tcPr>
                <w:p w14:paraId="7F385D72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|---</w:t>
                  </w:r>
                </w:p>
              </w:tc>
              <w:tc>
                <w:tcPr>
                  <w:tcW w:w="709" w:type="dxa"/>
                  <w:tcBorders>
                    <w:right w:val="single" w:sz="12" w:space="0" w:color="auto"/>
                  </w:tcBorders>
                </w:tcPr>
                <w:p w14:paraId="3065D1E1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158</w:t>
                  </w:r>
                </w:p>
              </w:tc>
              <w:tc>
                <w:tcPr>
                  <w:tcW w:w="850" w:type="dxa"/>
                </w:tcPr>
                <w:p w14:paraId="4D317B21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154</w:t>
                  </w:r>
                </w:p>
              </w:tc>
              <w:tc>
                <w:tcPr>
                  <w:tcW w:w="669" w:type="dxa"/>
                  <w:tcBorders>
                    <w:left w:val="single" w:sz="12" w:space="0" w:color="auto"/>
                  </w:tcBorders>
                </w:tcPr>
                <w:p w14:paraId="7E4D8B62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18</w:t>
                  </w:r>
                </w:p>
              </w:tc>
              <w:tc>
                <w:tcPr>
                  <w:tcW w:w="1187" w:type="dxa"/>
                  <w:tcBorders>
                    <w:left w:val="single" w:sz="12" w:space="0" w:color="auto"/>
                  </w:tcBorders>
                </w:tcPr>
                <w:p w14:paraId="7FE92C1A" w14:textId="77777777" w:rsidR="00DC2B45" w:rsidRPr="00245142" w:rsidRDefault="00DC2B45" w:rsidP="003A72C0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27</w:t>
                  </w:r>
                  <w:r w:rsidR="003A72C0" w:rsidRPr="00245142">
                    <w:rPr>
                      <w:rFonts w:ascii="Garamond" w:hAnsi="Garamond"/>
                    </w:rPr>
                    <w:t>72</w:t>
                  </w:r>
                  <w:r w:rsidRPr="00245142">
                    <w:rPr>
                      <w:rFonts w:ascii="Garamond" w:hAnsi="Garamond"/>
                    </w:rPr>
                    <w:t>,0</w:t>
                  </w:r>
                </w:p>
              </w:tc>
            </w:tr>
            <w:tr w:rsidR="00DC2B45" w:rsidRPr="00245142" w14:paraId="2FE12EB4" w14:textId="77777777" w:rsidTr="005F432B">
              <w:trPr>
                <w:cantSplit/>
              </w:trPr>
              <w:tc>
                <w:tcPr>
                  <w:tcW w:w="907" w:type="dxa"/>
                </w:tcPr>
                <w:p w14:paraId="5B465E7F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158</w:t>
                  </w:r>
                </w:p>
              </w:tc>
              <w:tc>
                <w:tcPr>
                  <w:tcW w:w="659" w:type="dxa"/>
                </w:tcPr>
                <w:p w14:paraId="35A41816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|---</w:t>
                  </w:r>
                </w:p>
              </w:tc>
              <w:tc>
                <w:tcPr>
                  <w:tcW w:w="709" w:type="dxa"/>
                  <w:tcBorders>
                    <w:right w:val="single" w:sz="12" w:space="0" w:color="auto"/>
                  </w:tcBorders>
                </w:tcPr>
                <w:p w14:paraId="733CD7AF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166</w:t>
                  </w:r>
                </w:p>
              </w:tc>
              <w:tc>
                <w:tcPr>
                  <w:tcW w:w="850" w:type="dxa"/>
                </w:tcPr>
                <w:p w14:paraId="002B50A9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162</w:t>
                  </w:r>
                </w:p>
              </w:tc>
              <w:tc>
                <w:tcPr>
                  <w:tcW w:w="669" w:type="dxa"/>
                  <w:tcBorders>
                    <w:left w:val="single" w:sz="12" w:space="0" w:color="auto"/>
                  </w:tcBorders>
                </w:tcPr>
                <w:p w14:paraId="18C20F15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25</w:t>
                  </w:r>
                </w:p>
              </w:tc>
              <w:tc>
                <w:tcPr>
                  <w:tcW w:w="1187" w:type="dxa"/>
                  <w:tcBorders>
                    <w:left w:val="single" w:sz="12" w:space="0" w:color="auto"/>
                  </w:tcBorders>
                </w:tcPr>
                <w:p w14:paraId="67C94822" w14:textId="77777777" w:rsidR="00DC2B45" w:rsidRPr="00245142" w:rsidRDefault="00DC2B45" w:rsidP="003A72C0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40</w:t>
                  </w:r>
                  <w:r w:rsidR="003A72C0" w:rsidRPr="00245142">
                    <w:rPr>
                      <w:rFonts w:ascii="Garamond" w:hAnsi="Garamond"/>
                    </w:rPr>
                    <w:t>50</w:t>
                  </w:r>
                  <w:r w:rsidRPr="00245142">
                    <w:rPr>
                      <w:rFonts w:ascii="Garamond" w:hAnsi="Garamond"/>
                    </w:rPr>
                    <w:t>,</w:t>
                  </w:r>
                  <w:r w:rsidR="003A72C0" w:rsidRPr="00245142">
                    <w:rPr>
                      <w:rFonts w:ascii="Garamond" w:hAnsi="Garamond"/>
                    </w:rPr>
                    <w:t>0</w:t>
                  </w:r>
                </w:p>
              </w:tc>
            </w:tr>
            <w:tr w:rsidR="00DC2B45" w:rsidRPr="00245142" w14:paraId="32C4CC2A" w14:textId="77777777" w:rsidTr="005F432B">
              <w:trPr>
                <w:cantSplit/>
              </w:trPr>
              <w:tc>
                <w:tcPr>
                  <w:tcW w:w="907" w:type="dxa"/>
                </w:tcPr>
                <w:p w14:paraId="6CC98016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166</w:t>
                  </w:r>
                </w:p>
              </w:tc>
              <w:tc>
                <w:tcPr>
                  <w:tcW w:w="659" w:type="dxa"/>
                </w:tcPr>
                <w:p w14:paraId="0943BDE3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|---</w:t>
                  </w:r>
                </w:p>
              </w:tc>
              <w:tc>
                <w:tcPr>
                  <w:tcW w:w="709" w:type="dxa"/>
                  <w:tcBorders>
                    <w:right w:val="single" w:sz="12" w:space="0" w:color="auto"/>
                  </w:tcBorders>
                </w:tcPr>
                <w:p w14:paraId="06D8648A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174</w:t>
                  </w:r>
                </w:p>
              </w:tc>
              <w:tc>
                <w:tcPr>
                  <w:tcW w:w="850" w:type="dxa"/>
                </w:tcPr>
                <w:p w14:paraId="3695C904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170</w:t>
                  </w:r>
                </w:p>
              </w:tc>
              <w:tc>
                <w:tcPr>
                  <w:tcW w:w="669" w:type="dxa"/>
                  <w:tcBorders>
                    <w:left w:val="single" w:sz="12" w:space="0" w:color="auto"/>
                  </w:tcBorders>
                </w:tcPr>
                <w:p w14:paraId="2B4D71DA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20</w:t>
                  </w:r>
                </w:p>
              </w:tc>
              <w:tc>
                <w:tcPr>
                  <w:tcW w:w="1187" w:type="dxa"/>
                  <w:tcBorders>
                    <w:left w:val="single" w:sz="12" w:space="0" w:color="auto"/>
                  </w:tcBorders>
                </w:tcPr>
                <w:p w14:paraId="5515720A" w14:textId="77777777" w:rsidR="00DC2B45" w:rsidRPr="00245142" w:rsidRDefault="00DC2B45" w:rsidP="003A72C0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3</w:t>
                  </w:r>
                  <w:r w:rsidR="003A72C0" w:rsidRPr="00245142">
                    <w:rPr>
                      <w:rFonts w:ascii="Garamond" w:hAnsi="Garamond"/>
                    </w:rPr>
                    <w:t>40</w:t>
                  </w:r>
                  <w:r w:rsidRPr="00245142">
                    <w:rPr>
                      <w:rFonts w:ascii="Garamond" w:hAnsi="Garamond"/>
                    </w:rPr>
                    <w:t>0,0</w:t>
                  </w:r>
                </w:p>
              </w:tc>
            </w:tr>
            <w:tr w:rsidR="00DC2B45" w:rsidRPr="00245142" w14:paraId="5D00E869" w14:textId="77777777" w:rsidTr="005F432B">
              <w:trPr>
                <w:cantSplit/>
              </w:trPr>
              <w:tc>
                <w:tcPr>
                  <w:tcW w:w="907" w:type="dxa"/>
                </w:tcPr>
                <w:p w14:paraId="42D93BA1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174</w:t>
                  </w:r>
                </w:p>
              </w:tc>
              <w:tc>
                <w:tcPr>
                  <w:tcW w:w="659" w:type="dxa"/>
                </w:tcPr>
                <w:p w14:paraId="22D15732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|---</w:t>
                  </w:r>
                </w:p>
              </w:tc>
              <w:tc>
                <w:tcPr>
                  <w:tcW w:w="709" w:type="dxa"/>
                  <w:tcBorders>
                    <w:right w:val="single" w:sz="12" w:space="0" w:color="auto"/>
                  </w:tcBorders>
                </w:tcPr>
                <w:p w14:paraId="540AEC7C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182</w:t>
                  </w:r>
                </w:p>
              </w:tc>
              <w:tc>
                <w:tcPr>
                  <w:tcW w:w="850" w:type="dxa"/>
                </w:tcPr>
                <w:p w14:paraId="421F2A49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178</w:t>
                  </w:r>
                </w:p>
              </w:tc>
              <w:tc>
                <w:tcPr>
                  <w:tcW w:w="669" w:type="dxa"/>
                  <w:tcBorders>
                    <w:left w:val="single" w:sz="12" w:space="0" w:color="auto"/>
                  </w:tcBorders>
                </w:tcPr>
                <w:p w14:paraId="40A6192C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52</w:t>
                  </w:r>
                </w:p>
              </w:tc>
              <w:tc>
                <w:tcPr>
                  <w:tcW w:w="1187" w:type="dxa"/>
                  <w:tcBorders>
                    <w:left w:val="single" w:sz="12" w:space="0" w:color="auto"/>
                  </w:tcBorders>
                </w:tcPr>
                <w:p w14:paraId="3F2080FB" w14:textId="77777777" w:rsidR="00DC2B45" w:rsidRPr="00245142" w:rsidRDefault="00DC2B45" w:rsidP="003A72C0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92</w:t>
                  </w:r>
                  <w:r w:rsidR="003A72C0" w:rsidRPr="00245142">
                    <w:rPr>
                      <w:rFonts w:ascii="Garamond" w:hAnsi="Garamond"/>
                    </w:rPr>
                    <w:t>56</w:t>
                  </w:r>
                  <w:r w:rsidRPr="00245142">
                    <w:rPr>
                      <w:rFonts w:ascii="Garamond" w:hAnsi="Garamond"/>
                    </w:rPr>
                    <w:t>,0</w:t>
                  </w:r>
                </w:p>
              </w:tc>
            </w:tr>
            <w:tr w:rsidR="00DC2B45" w:rsidRPr="00245142" w14:paraId="169AE32C" w14:textId="77777777" w:rsidTr="005F432B">
              <w:trPr>
                <w:cantSplit/>
              </w:trPr>
              <w:tc>
                <w:tcPr>
                  <w:tcW w:w="907" w:type="dxa"/>
                </w:tcPr>
                <w:p w14:paraId="06E0EC13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182</w:t>
                  </w:r>
                </w:p>
              </w:tc>
              <w:tc>
                <w:tcPr>
                  <w:tcW w:w="659" w:type="dxa"/>
                </w:tcPr>
                <w:p w14:paraId="7DCD45E7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|---</w:t>
                  </w:r>
                </w:p>
              </w:tc>
              <w:tc>
                <w:tcPr>
                  <w:tcW w:w="709" w:type="dxa"/>
                  <w:tcBorders>
                    <w:right w:val="single" w:sz="12" w:space="0" w:color="auto"/>
                  </w:tcBorders>
                </w:tcPr>
                <w:p w14:paraId="46FFA72E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190</w:t>
                  </w:r>
                </w:p>
              </w:tc>
              <w:tc>
                <w:tcPr>
                  <w:tcW w:w="850" w:type="dxa"/>
                </w:tcPr>
                <w:p w14:paraId="58BD57B7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186</w:t>
                  </w:r>
                </w:p>
              </w:tc>
              <w:tc>
                <w:tcPr>
                  <w:tcW w:w="669" w:type="dxa"/>
                  <w:tcBorders>
                    <w:left w:val="single" w:sz="12" w:space="0" w:color="auto"/>
                  </w:tcBorders>
                </w:tcPr>
                <w:p w14:paraId="72DAF6AC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30</w:t>
                  </w:r>
                </w:p>
              </w:tc>
              <w:tc>
                <w:tcPr>
                  <w:tcW w:w="1187" w:type="dxa"/>
                  <w:tcBorders>
                    <w:left w:val="single" w:sz="12" w:space="0" w:color="auto"/>
                  </w:tcBorders>
                </w:tcPr>
                <w:p w14:paraId="5536139A" w14:textId="77777777" w:rsidR="00DC2B45" w:rsidRPr="00245142" w:rsidRDefault="00DC2B45" w:rsidP="003A72C0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55</w:t>
                  </w:r>
                  <w:r w:rsidR="003A72C0" w:rsidRPr="00245142">
                    <w:rPr>
                      <w:rFonts w:ascii="Garamond" w:hAnsi="Garamond"/>
                    </w:rPr>
                    <w:t>80</w:t>
                  </w:r>
                  <w:r w:rsidRPr="00245142">
                    <w:rPr>
                      <w:rFonts w:ascii="Garamond" w:hAnsi="Garamond"/>
                    </w:rPr>
                    <w:t>,0</w:t>
                  </w:r>
                </w:p>
              </w:tc>
            </w:tr>
            <w:tr w:rsidR="00DC2B45" w:rsidRPr="00245142" w14:paraId="5D8F5A34" w14:textId="77777777" w:rsidTr="005F432B">
              <w:trPr>
                <w:cantSplit/>
              </w:trPr>
              <w:tc>
                <w:tcPr>
                  <w:tcW w:w="907" w:type="dxa"/>
                </w:tcPr>
                <w:p w14:paraId="4F09DBDC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190</w:t>
                  </w:r>
                </w:p>
              </w:tc>
              <w:tc>
                <w:tcPr>
                  <w:tcW w:w="659" w:type="dxa"/>
                </w:tcPr>
                <w:p w14:paraId="48446EB3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|---</w:t>
                  </w:r>
                </w:p>
              </w:tc>
              <w:tc>
                <w:tcPr>
                  <w:tcW w:w="709" w:type="dxa"/>
                  <w:tcBorders>
                    <w:right w:val="single" w:sz="12" w:space="0" w:color="auto"/>
                  </w:tcBorders>
                </w:tcPr>
                <w:p w14:paraId="04579276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198</w:t>
                  </w:r>
                </w:p>
              </w:tc>
              <w:tc>
                <w:tcPr>
                  <w:tcW w:w="850" w:type="dxa"/>
                </w:tcPr>
                <w:p w14:paraId="2E9A6CA5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194</w:t>
                  </w:r>
                </w:p>
              </w:tc>
              <w:tc>
                <w:tcPr>
                  <w:tcW w:w="669" w:type="dxa"/>
                  <w:tcBorders>
                    <w:left w:val="single" w:sz="12" w:space="0" w:color="auto"/>
                  </w:tcBorders>
                </w:tcPr>
                <w:p w14:paraId="7546BD1F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15</w:t>
                  </w:r>
                </w:p>
              </w:tc>
              <w:tc>
                <w:tcPr>
                  <w:tcW w:w="1187" w:type="dxa"/>
                  <w:tcBorders>
                    <w:left w:val="single" w:sz="12" w:space="0" w:color="auto"/>
                  </w:tcBorders>
                </w:tcPr>
                <w:p w14:paraId="35D23D88" w14:textId="77777777" w:rsidR="00DC2B45" w:rsidRPr="00245142" w:rsidRDefault="00DC2B45" w:rsidP="003A72C0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291</w:t>
                  </w:r>
                  <w:r w:rsidR="003A72C0" w:rsidRPr="00245142">
                    <w:rPr>
                      <w:rFonts w:ascii="Garamond" w:hAnsi="Garamond"/>
                    </w:rPr>
                    <w:t>0</w:t>
                  </w:r>
                  <w:r w:rsidRPr="00245142">
                    <w:rPr>
                      <w:rFonts w:ascii="Garamond" w:hAnsi="Garamond"/>
                    </w:rPr>
                    <w:t>,</w:t>
                  </w:r>
                  <w:r w:rsidR="003A72C0" w:rsidRPr="00245142">
                    <w:rPr>
                      <w:rFonts w:ascii="Garamond" w:hAnsi="Garamond"/>
                    </w:rPr>
                    <w:t>0</w:t>
                  </w:r>
                </w:p>
              </w:tc>
            </w:tr>
            <w:tr w:rsidR="00DC2B45" w:rsidRPr="00245142" w14:paraId="050AC19C" w14:textId="77777777" w:rsidTr="005F432B">
              <w:trPr>
                <w:cantSplit/>
              </w:trPr>
              <w:tc>
                <w:tcPr>
                  <w:tcW w:w="2275" w:type="dxa"/>
                  <w:gridSpan w:val="3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5F8467E3" w14:textId="77777777" w:rsidR="00DC2B45" w:rsidRPr="00245142" w:rsidRDefault="005345A6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fldChar w:fldCharType="begin"/>
                  </w:r>
                  <w:r w:rsidR="00DC2B45" w:rsidRPr="00245142">
                    <w:rPr>
                      <w:rFonts w:ascii="Garamond" w:hAnsi="Garamond"/>
                    </w:rPr>
                    <w:instrText>SYMBOL 83 \f "Symbol"</w:instrText>
                  </w:r>
                  <w:r w:rsidRPr="00245142">
                    <w:rPr>
                      <w:rFonts w:ascii="Garamond" w:hAnsi="Garamond"/>
                    </w:rPr>
                    <w:fldChar w:fldCharType="end"/>
                  </w:r>
                </w:p>
              </w:tc>
              <w:tc>
                <w:tcPr>
                  <w:tcW w:w="850" w:type="dxa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759257FD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----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0A466DAA" w14:textId="77777777" w:rsidR="00DC2B45" w:rsidRPr="00245142" w:rsidRDefault="00DC2B45" w:rsidP="005F432B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160</w:t>
                  </w:r>
                </w:p>
              </w:tc>
              <w:tc>
                <w:tcPr>
                  <w:tcW w:w="1187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4AE9C3D6" w14:textId="77777777" w:rsidR="00DC2B45" w:rsidRPr="00245142" w:rsidRDefault="00DC2B45" w:rsidP="003A72C0">
                  <w:pPr>
                    <w:jc w:val="center"/>
                    <w:rPr>
                      <w:rFonts w:ascii="Garamond" w:hAnsi="Garamond"/>
                    </w:rPr>
                  </w:pPr>
                  <w:r w:rsidRPr="00245142">
                    <w:rPr>
                      <w:rFonts w:ascii="Garamond" w:hAnsi="Garamond"/>
                    </w:rPr>
                    <w:t>279</w:t>
                  </w:r>
                  <w:r w:rsidR="003A72C0" w:rsidRPr="00245142">
                    <w:rPr>
                      <w:rFonts w:ascii="Garamond" w:hAnsi="Garamond"/>
                    </w:rPr>
                    <w:t>68</w:t>
                  </w:r>
                </w:p>
              </w:tc>
            </w:tr>
          </w:tbl>
          <w:p w14:paraId="08B2417C" w14:textId="77777777" w:rsidR="00DC2B45" w:rsidRPr="00245142" w:rsidRDefault="00DC2B45" w:rsidP="005F432B">
            <w:pPr>
              <w:ind w:left="851" w:firstLine="142"/>
              <w:jc w:val="both"/>
              <w:rPr>
                <w:rFonts w:ascii="Garamond" w:hAnsi="Garamond"/>
                <w:sz w:val="20"/>
              </w:rPr>
            </w:pPr>
            <w:r w:rsidRPr="00245142">
              <w:rPr>
                <w:rFonts w:ascii="Garamond" w:hAnsi="Garamond"/>
                <w:sz w:val="20"/>
              </w:rPr>
              <w:t>Fonte: Departamento de Estatística (1990)</w:t>
            </w:r>
          </w:p>
          <w:p w14:paraId="3986F449" w14:textId="77777777" w:rsidR="00DC2B45" w:rsidRPr="00245142" w:rsidRDefault="00DC2B45" w:rsidP="005F432B"/>
        </w:tc>
        <w:tc>
          <w:tcPr>
            <w:tcW w:w="2880" w:type="dxa"/>
          </w:tcPr>
          <w:p w14:paraId="09565DE1" w14:textId="77777777" w:rsidR="00DC2B45" w:rsidRPr="00245142" w:rsidRDefault="00DC2B45" w:rsidP="005F432B">
            <w:pPr>
              <w:rPr>
                <w:rFonts w:ascii="Garamond" w:hAnsi="Garamond"/>
                <w:b/>
                <w:sz w:val="28"/>
                <w:highlight w:val="yellow"/>
              </w:rPr>
            </w:pPr>
          </w:p>
          <w:p w14:paraId="515C2D8B" w14:textId="77777777" w:rsidR="00DC2B45" w:rsidRPr="00245142" w:rsidRDefault="00DC2B45" w:rsidP="005F432B">
            <w:pPr>
              <w:rPr>
                <w:rFonts w:ascii="Garamond" w:hAnsi="Garamond"/>
                <w:b/>
                <w:sz w:val="28"/>
                <w:highlight w:val="yellow"/>
              </w:rPr>
            </w:pPr>
          </w:p>
          <w:p w14:paraId="584C1F29" w14:textId="77777777" w:rsidR="00DC2B45" w:rsidRPr="00245142" w:rsidRDefault="00DC2B45" w:rsidP="005F432B">
            <w:pPr>
              <w:rPr>
                <w:rFonts w:ascii="Garamond" w:hAnsi="Garamond"/>
                <w:b/>
                <w:sz w:val="28"/>
                <w:highlight w:val="yellow"/>
              </w:rPr>
            </w:pPr>
          </w:p>
          <w:p w14:paraId="7B5456C9" w14:textId="77777777" w:rsidR="00DC2B45" w:rsidRPr="00245142" w:rsidRDefault="00DC2B45" w:rsidP="005F432B">
            <w:pPr>
              <w:rPr>
                <w:highlight w:val="yellow"/>
              </w:rPr>
            </w:pPr>
            <w:r w:rsidRPr="00245142">
              <w:rPr>
                <w:rFonts w:ascii="Garamond" w:hAnsi="Garamond"/>
                <w:b/>
                <w:position w:val="-58"/>
                <w:sz w:val="28"/>
                <w:highlight w:val="yellow"/>
              </w:rPr>
              <w:object w:dxaOrig="1400" w:dyaOrig="1300" w14:anchorId="73BBD393">
                <v:shape id="_x0000_i1028" type="#_x0000_t75" style="width:69.8pt;height:65.45pt" o:ole="" fillcolor="window">
                  <v:imagedata r:id="rId13" o:title=""/>
                </v:shape>
                <o:OLEObject Type="Embed" ProgID="Equation" ShapeID="_x0000_i1028" DrawAspect="Content" ObjectID="_1806304610" r:id="rId14"/>
              </w:object>
            </w:r>
          </w:p>
        </w:tc>
      </w:tr>
    </w:tbl>
    <w:p w14:paraId="221230D6" w14:textId="77777777" w:rsidR="00DC2B45" w:rsidRDefault="00DC2B45" w:rsidP="00DC2B45"/>
    <w:p w14:paraId="2EE84D32" w14:textId="77777777" w:rsidR="00DC2B45" w:rsidRDefault="00DC2B45" w:rsidP="00DC2B45">
      <w:pPr>
        <w:numPr>
          <w:ilvl w:val="0"/>
          <w:numId w:val="1"/>
        </w:numPr>
        <w:jc w:val="both"/>
        <w:rPr>
          <w:rFonts w:ascii="Garamond" w:hAnsi="Garamond"/>
          <w:b/>
          <w:u w:val="double"/>
        </w:rPr>
      </w:pPr>
      <w:r>
        <w:rPr>
          <w:rFonts w:ascii="Garamond" w:hAnsi="Garamond"/>
          <w:u w:val="double"/>
        </w:rPr>
        <w:t>Características da Média Aritmética Simples</w:t>
      </w:r>
    </w:p>
    <w:p w14:paraId="20E64DA2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3E3D0ADB" w14:textId="77777777" w:rsidR="00DC2B45" w:rsidRDefault="005F432B" w:rsidP="005F432B">
      <w:pPr>
        <w:ind w:left="1134" w:hanging="113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            </w:t>
      </w:r>
      <w:r w:rsidR="00DC2B45">
        <w:rPr>
          <w:rFonts w:ascii="Garamond" w:hAnsi="Garamond"/>
        </w:rPr>
        <w:t>1</w:t>
      </w:r>
      <w:r w:rsidR="00DC2B45">
        <w:rPr>
          <w:rFonts w:ascii="Garamond" w:hAnsi="Garamond"/>
          <w:u w:val="single"/>
          <w:vertAlign w:val="superscript"/>
        </w:rPr>
        <w:t>a</w:t>
      </w:r>
      <w:r w:rsidR="00DC2B45">
        <w:rPr>
          <w:rFonts w:ascii="Garamond" w:hAnsi="Garamond"/>
        </w:rPr>
        <w:t>) A Média Aritmética Simples deverá esta</w:t>
      </w:r>
      <w:r>
        <w:rPr>
          <w:rFonts w:ascii="Garamond" w:hAnsi="Garamond"/>
        </w:rPr>
        <w:t xml:space="preserve">r entre o menor e o maior valor </w:t>
      </w:r>
      <w:r w:rsidR="00DC2B45">
        <w:rPr>
          <w:rFonts w:ascii="Garamond" w:hAnsi="Garamond"/>
        </w:rPr>
        <w:t xml:space="preserve">observado, </w:t>
      </w:r>
      <w:r w:rsidR="00DC2B45" w:rsidRPr="00711034">
        <w:rPr>
          <w:rFonts w:ascii="Garamond" w:hAnsi="Garamond"/>
          <w:position w:val="-12"/>
        </w:rPr>
        <w:object w:dxaOrig="1660" w:dyaOrig="380" w14:anchorId="07B0B1E8">
          <v:shape id="_x0000_i1029" type="#_x0000_t75" style="width:81.25pt;height:19.65pt" o:ole="" fillcolor="window">
            <v:imagedata r:id="rId15" o:title=""/>
          </v:shape>
          <o:OLEObject Type="Embed" ProgID="Equation.3" ShapeID="_x0000_i1029" DrawAspect="Content" ObjectID="_1806304611" r:id="rId16"/>
        </w:object>
      </w:r>
    </w:p>
    <w:p w14:paraId="46D64694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255E7F7F" w14:textId="77777777" w:rsidR="00DC2B45" w:rsidRDefault="00DC2B45" w:rsidP="00DC2B45">
      <w:pPr>
        <w:ind w:left="1134" w:hanging="425"/>
        <w:jc w:val="both"/>
        <w:rPr>
          <w:rFonts w:ascii="Garamond" w:hAnsi="Garamond"/>
        </w:rPr>
      </w:pPr>
      <w:r>
        <w:rPr>
          <w:rFonts w:ascii="Garamond" w:hAnsi="Garamond"/>
        </w:rPr>
        <w:t>2</w:t>
      </w:r>
      <w:r>
        <w:rPr>
          <w:rFonts w:ascii="Garamond" w:hAnsi="Garamond"/>
          <w:u w:val="single"/>
          <w:vertAlign w:val="superscript"/>
        </w:rPr>
        <w:t>a</w:t>
      </w:r>
      <w:r>
        <w:rPr>
          <w:rFonts w:ascii="Garamond" w:hAnsi="Garamond"/>
        </w:rPr>
        <w:t xml:space="preserve">) A soma algébrica dos desvios calculados entre os valores observados e a média aritmética é igual a zero; </w:t>
      </w:r>
      <w:r w:rsidRPr="00711034">
        <w:rPr>
          <w:rFonts w:ascii="Garamond" w:hAnsi="Garamond"/>
          <w:position w:val="-8"/>
        </w:rPr>
        <w:object w:dxaOrig="1920" w:dyaOrig="280" w14:anchorId="20A5BC5E">
          <v:shape id="_x0000_i1030" type="#_x0000_t75" style="width:110.2pt;height:14.75pt" o:ole="" fillcolor="window">
            <v:imagedata r:id="rId17" o:title=""/>
          </v:shape>
          <o:OLEObject Type="Embed" ProgID="Equation" ShapeID="_x0000_i1030" DrawAspect="Content" ObjectID="_1806304612" r:id="rId18"/>
        </w:object>
      </w:r>
    </w:p>
    <w:p w14:paraId="354DFBE9" w14:textId="77777777" w:rsidR="00DC2B45" w:rsidRDefault="00DC2B45" w:rsidP="00DC2B45">
      <w:pPr>
        <w:ind w:firstLine="709"/>
        <w:jc w:val="center"/>
        <w:rPr>
          <w:rFonts w:ascii="Garamond" w:hAnsi="Garamond"/>
        </w:rPr>
      </w:pPr>
      <w:r w:rsidRPr="00711034">
        <w:rPr>
          <w:rFonts w:ascii="Garamond" w:hAnsi="Garamond"/>
          <w:position w:val="-26"/>
        </w:rPr>
        <w:object w:dxaOrig="2400" w:dyaOrig="640" w14:anchorId="113826A3">
          <v:shape id="_x0000_i1031" type="#_x0000_t75" style="width:128.2pt;height:32.2pt" o:ole="" fillcolor="window">
            <v:imagedata r:id="rId19" o:title=""/>
          </v:shape>
          <o:OLEObject Type="Embed" ProgID="Equation" ShapeID="_x0000_i1031" DrawAspect="Content" ObjectID="_1806304613" r:id="rId20"/>
        </w:object>
      </w:r>
    </w:p>
    <w:p w14:paraId="0BC5EC25" w14:textId="77777777" w:rsidR="00DC2B45" w:rsidRDefault="00DC2B45" w:rsidP="00DC2B45">
      <w:pPr>
        <w:ind w:firstLine="709"/>
        <w:jc w:val="center"/>
        <w:rPr>
          <w:rFonts w:ascii="Garamond" w:hAnsi="Garamond"/>
        </w:rPr>
      </w:pPr>
    </w:p>
    <w:p w14:paraId="4300FA65" w14:textId="77777777" w:rsidR="00DC2B45" w:rsidRDefault="00DC2B45" w:rsidP="00DC2B45">
      <w:pPr>
        <w:ind w:left="993" w:hanging="284"/>
        <w:jc w:val="both"/>
        <w:rPr>
          <w:rFonts w:ascii="Garamond" w:hAnsi="Garamond"/>
        </w:rPr>
      </w:pPr>
      <w:r>
        <w:rPr>
          <w:rFonts w:ascii="Garamond" w:hAnsi="Garamond"/>
        </w:rPr>
        <w:t>3</w:t>
      </w:r>
      <w:r>
        <w:rPr>
          <w:rFonts w:ascii="Garamond" w:hAnsi="Garamond"/>
          <w:u w:val="single"/>
          <w:vertAlign w:val="superscript"/>
        </w:rPr>
        <w:t>a</w:t>
      </w:r>
      <w:r>
        <w:rPr>
          <w:rFonts w:ascii="Garamond" w:hAnsi="Garamond"/>
        </w:rPr>
        <w:t>) Somando-se ou subtraindo-se todos os valores (X</w:t>
      </w:r>
      <w:r>
        <w:rPr>
          <w:rFonts w:ascii="Garamond" w:hAnsi="Garamond"/>
          <w:position w:val="-6"/>
        </w:rPr>
        <w:t>i</w:t>
      </w:r>
      <w:r>
        <w:rPr>
          <w:rFonts w:ascii="Garamond" w:hAnsi="Garamond"/>
        </w:rPr>
        <w:t xml:space="preserve">) da série por uma constante "k" (k </w:t>
      </w:r>
      <w:r w:rsidR="005345A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185 \f "Symbol"</w:instrText>
      </w:r>
      <w:r w:rsidR="005345A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0), a nova média aritmética será igual a média original somada ou subtraída por esta constante "k".</w:t>
      </w:r>
    </w:p>
    <w:p w14:paraId="1792BBF3" w14:textId="77777777" w:rsidR="00DC2B45" w:rsidRDefault="00DC2B45" w:rsidP="00DC2B45">
      <w:pPr>
        <w:ind w:firstLine="709"/>
        <w:jc w:val="center"/>
        <w:rPr>
          <w:rFonts w:ascii="Garamond" w:hAnsi="Garamond"/>
        </w:rPr>
      </w:pPr>
      <w:r w:rsidRPr="00711034">
        <w:rPr>
          <w:rFonts w:ascii="Garamond" w:hAnsi="Garamond"/>
          <w:position w:val="-46"/>
        </w:rPr>
        <w:object w:dxaOrig="1939" w:dyaOrig="1060" w14:anchorId="322EEF71">
          <v:shape id="_x0000_i1032" type="#_x0000_t75" style="width:96.55pt;height:53.45pt" o:ole="" fillcolor="window">
            <v:imagedata r:id="rId21" o:title=""/>
          </v:shape>
          <o:OLEObject Type="Embed" ProgID="Equation.3" ShapeID="_x0000_i1032" DrawAspect="Content" ObjectID="_1806304614" r:id="rId22"/>
        </w:object>
      </w:r>
    </w:p>
    <w:p w14:paraId="73412926" w14:textId="77777777" w:rsidR="00DC2B45" w:rsidRDefault="00DC2B45" w:rsidP="00DC2B45">
      <w:pPr>
        <w:ind w:left="993" w:hanging="284"/>
        <w:jc w:val="both"/>
        <w:rPr>
          <w:rFonts w:ascii="Garamond" w:hAnsi="Garamond"/>
        </w:rPr>
      </w:pPr>
    </w:p>
    <w:p w14:paraId="25D488C6" w14:textId="77777777" w:rsidR="00DC2B45" w:rsidRDefault="00DC2B45" w:rsidP="00DC2B45">
      <w:pPr>
        <w:ind w:left="993" w:hanging="284"/>
        <w:jc w:val="both"/>
        <w:rPr>
          <w:rFonts w:ascii="Garamond" w:hAnsi="Garamond"/>
        </w:rPr>
      </w:pPr>
      <w:r>
        <w:rPr>
          <w:rFonts w:ascii="Garamond" w:hAnsi="Garamond"/>
        </w:rPr>
        <w:t>4</w:t>
      </w:r>
      <w:r>
        <w:rPr>
          <w:rFonts w:ascii="Garamond" w:hAnsi="Garamond"/>
          <w:u w:val="single"/>
          <w:vertAlign w:val="superscript"/>
        </w:rPr>
        <w:t>a</w:t>
      </w:r>
      <w:r>
        <w:rPr>
          <w:rFonts w:ascii="Garamond" w:hAnsi="Garamond"/>
        </w:rPr>
        <w:t>) Multiplicando-se ou dividindo-se todos os valores (X</w:t>
      </w:r>
      <w:r>
        <w:rPr>
          <w:rFonts w:ascii="Garamond" w:hAnsi="Garamond"/>
          <w:position w:val="-6"/>
        </w:rPr>
        <w:t>i</w:t>
      </w:r>
      <w:r>
        <w:rPr>
          <w:rFonts w:ascii="Garamond" w:hAnsi="Garamond"/>
        </w:rPr>
        <w:t xml:space="preserve">) da série por uma constante "k" (k </w:t>
      </w:r>
      <w:r w:rsidR="005345A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185 \f "Symbol"</w:instrText>
      </w:r>
      <w:r w:rsidR="005345A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0), a nova média aritmética será igual a média original multiplicada ou dividida por esta constante "k".</w:t>
      </w:r>
    </w:p>
    <w:p w14:paraId="658FD20B" w14:textId="77777777" w:rsidR="00DC2B45" w:rsidRDefault="00DC2B45" w:rsidP="00DC2B45">
      <w:pPr>
        <w:ind w:firstLine="709"/>
        <w:jc w:val="center"/>
        <w:rPr>
          <w:rFonts w:ascii="Garamond" w:hAnsi="Garamond"/>
        </w:rPr>
      </w:pPr>
      <w:r w:rsidRPr="00711034">
        <w:rPr>
          <w:rFonts w:ascii="Garamond" w:hAnsi="Garamond"/>
          <w:position w:val="-46"/>
        </w:rPr>
        <w:object w:dxaOrig="2860" w:dyaOrig="1060" w14:anchorId="4DA48CAE">
          <v:shape id="_x0000_i1033" type="#_x0000_t75" style="width:121.65pt;height:53.45pt" o:ole="" fillcolor="window">
            <v:imagedata r:id="rId23" o:title=""/>
          </v:shape>
          <o:OLEObject Type="Embed" ProgID="Equation.3" ShapeID="_x0000_i1033" DrawAspect="Content" ObjectID="_1806304615" r:id="rId24"/>
        </w:object>
      </w:r>
    </w:p>
    <w:p w14:paraId="5979E016" w14:textId="77777777" w:rsidR="00DC2B45" w:rsidRDefault="00DC2B45" w:rsidP="00DC2B45">
      <w:pPr>
        <w:jc w:val="both"/>
        <w:rPr>
          <w:rFonts w:ascii="Garamond" w:hAnsi="Garamond"/>
        </w:rPr>
      </w:pPr>
    </w:p>
    <w:p w14:paraId="3396A201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  <w:b/>
        </w:rPr>
      </w:pPr>
      <w:r>
        <w:rPr>
          <w:rFonts w:ascii="Garamond" w:hAnsi="Garamond"/>
          <w:b/>
        </w:rPr>
        <w:t>5.1.2 Emprego da média</w:t>
      </w:r>
    </w:p>
    <w:p w14:paraId="34D1DD6D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</w:rPr>
      </w:pPr>
    </w:p>
    <w:p w14:paraId="72286900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</w:rPr>
      </w:pPr>
      <w:r>
        <w:rPr>
          <w:rFonts w:ascii="Garamond" w:hAnsi="Garamond"/>
        </w:rPr>
        <w:t>1) Deseja-se obter a medida de posição que possui a maior estabilidade;</w:t>
      </w:r>
    </w:p>
    <w:p w14:paraId="13510D01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</w:rPr>
      </w:pPr>
    </w:p>
    <w:p w14:paraId="276C9756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</w:rPr>
      </w:pPr>
      <w:r>
        <w:rPr>
          <w:rFonts w:ascii="Garamond" w:hAnsi="Garamond"/>
        </w:rPr>
        <w:t>2) Houver necessidade de um tratamento algébrico ulterior.</w:t>
      </w:r>
    </w:p>
    <w:p w14:paraId="0BF68C05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</w:rPr>
      </w:pPr>
    </w:p>
    <w:p w14:paraId="0C666420" w14:textId="77777777" w:rsidR="00DC2B45" w:rsidRDefault="00DC2B45" w:rsidP="00DC2B45">
      <w:pPr>
        <w:ind w:firstLine="72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5.1.3 Dominantes - Moda (Mo)</w:t>
      </w:r>
    </w:p>
    <w:p w14:paraId="4F1BDDF7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7B1F2B5D" w14:textId="77777777" w:rsidR="00DC2B45" w:rsidRDefault="00DC2B45" w:rsidP="00DC2B45">
      <w:pPr>
        <w:ind w:firstLine="709"/>
        <w:jc w:val="both"/>
        <w:outlineLvl w:val="0"/>
        <w:rPr>
          <w:rFonts w:ascii="Garamond" w:hAnsi="Garamond"/>
        </w:rPr>
      </w:pPr>
      <w:r>
        <w:rPr>
          <w:rFonts w:ascii="Garamond" w:hAnsi="Garamond"/>
        </w:rPr>
        <w:t xml:space="preserve">É definida como sendo a </w:t>
      </w:r>
      <w:r w:rsidRPr="00245142">
        <w:rPr>
          <w:rFonts w:ascii="Garamond" w:hAnsi="Garamond"/>
          <w:highlight w:val="yellow"/>
        </w:rPr>
        <w:t>observação de maior freqüência.</w:t>
      </w:r>
    </w:p>
    <w:p w14:paraId="75CF786E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334C18A9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  <w:b/>
        </w:rPr>
      </w:pPr>
      <w:r>
        <w:rPr>
          <w:rFonts w:ascii="Garamond" w:hAnsi="Garamond"/>
          <w:b/>
        </w:rPr>
        <w:t>a) Dados não tabelados</w:t>
      </w:r>
    </w:p>
    <w:p w14:paraId="095AD940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7D4D1528" w14:textId="77777777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Ex.: </w:t>
      </w:r>
      <w:proofErr w:type="gramStart"/>
      <w:r>
        <w:rPr>
          <w:rFonts w:ascii="Garamond" w:hAnsi="Garamond"/>
        </w:rPr>
        <w:t>3  4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4  4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5  5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6  6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7  8</w:t>
      </w:r>
      <w:proofErr w:type="gramEnd"/>
      <w:r>
        <w:rPr>
          <w:rFonts w:ascii="Garamond" w:hAnsi="Garamond"/>
        </w:rPr>
        <w:t xml:space="preserve">  9</w:t>
      </w:r>
      <w:r>
        <w:rPr>
          <w:rFonts w:ascii="Garamond" w:hAnsi="Garamond"/>
        </w:rPr>
        <w:tab/>
      </w:r>
      <w:r w:rsidR="005345A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222 \f "Symbol"</w:instrText>
      </w:r>
      <w:r w:rsidR="005345A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Mo = 4 (</w:t>
      </w:r>
      <w:r w:rsidRPr="00245142">
        <w:rPr>
          <w:rFonts w:ascii="Garamond" w:hAnsi="Garamond"/>
          <w:highlight w:val="yellow"/>
        </w:rPr>
        <w:t>unimodal</w:t>
      </w:r>
      <w:r>
        <w:rPr>
          <w:rFonts w:ascii="Garamond" w:hAnsi="Garamond"/>
        </w:rPr>
        <w:t>)</w:t>
      </w:r>
    </w:p>
    <w:p w14:paraId="1131A67B" w14:textId="77777777" w:rsidR="00DC2B45" w:rsidRDefault="00DC2B45" w:rsidP="00DC2B45">
      <w:pPr>
        <w:ind w:firstLine="113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5  6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7  8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9  10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11  12</w:t>
      </w:r>
      <w:proofErr w:type="gramEnd"/>
      <w:r>
        <w:rPr>
          <w:rFonts w:ascii="Garamond" w:hAnsi="Garamond"/>
        </w:rPr>
        <w:t xml:space="preserve">  13</w:t>
      </w:r>
      <w:r>
        <w:rPr>
          <w:rFonts w:ascii="Garamond" w:hAnsi="Garamond"/>
        </w:rPr>
        <w:tab/>
      </w:r>
      <w:r w:rsidR="005345A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222 \f "Symbol"</w:instrText>
      </w:r>
      <w:r w:rsidR="005345A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Mo = </w:t>
      </w:r>
      <w:r>
        <w:rPr>
          <w:rFonts w:ascii="Garamond" w:hAnsi="Garamond"/>
          <w:noProof/>
          <w:position w:val="-2"/>
        </w:rPr>
        <w:drawing>
          <wp:inline distT="0" distB="0" distL="0" distR="0" wp14:anchorId="3CB5C5C1" wp14:editId="24704F16">
            <wp:extent cx="114300" cy="142875"/>
            <wp:effectExtent l="1905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(</w:t>
      </w:r>
      <w:r w:rsidRPr="00245142">
        <w:rPr>
          <w:rFonts w:ascii="Garamond" w:hAnsi="Garamond"/>
          <w:highlight w:val="yellow"/>
        </w:rPr>
        <w:t>amodal</w:t>
      </w:r>
      <w:r>
        <w:rPr>
          <w:rFonts w:ascii="Garamond" w:hAnsi="Garamond"/>
        </w:rPr>
        <w:t>)</w:t>
      </w:r>
    </w:p>
    <w:p w14:paraId="38CC7568" w14:textId="77777777" w:rsidR="00DC2B45" w:rsidRDefault="00DC2B45" w:rsidP="00DC2B45">
      <w:pPr>
        <w:ind w:firstLine="113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1  1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2  2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3  3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3  4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5  5</w:t>
      </w:r>
      <w:proofErr w:type="gramEnd"/>
      <w:r>
        <w:rPr>
          <w:rFonts w:ascii="Garamond" w:hAnsi="Garamond"/>
        </w:rPr>
        <w:t xml:space="preserve">  5</w:t>
      </w:r>
      <w:r>
        <w:rPr>
          <w:rFonts w:ascii="Garamond" w:hAnsi="Garamond"/>
        </w:rPr>
        <w:tab/>
      </w:r>
      <w:r w:rsidR="005345A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222 \f "Symbol"</w:instrText>
      </w:r>
      <w:r w:rsidR="005345A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Mo</w:t>
      </w:r>
      <w:proofErr w:type="spellEnd"/>
      <w:r>
        <w:rPr>
          <w:rFonts w:ascii="Garamond" w:hAnsi="Garamond"/>
          <w:position w:val="-6"/>
        </w:rPr>
        <w:t>1</w:t>
      </w:r>
      <w:r>
        <w:rPr>
          <w:rFonts w:ascii="Garamond" w:hAnsi="Garamond"/>
        </w:rPr>
        <w:t xml:space="preserve"> = 3 Mo</w:t>
      </w:r>
      <w:r>
        <w:rPr>
          <w:rFonts w:ascii="Garamond" w:hAnsi="Garamond"/>
          <w:position w:val="-6"/>
        </w:rPr>
        <w:t>2</w:t>
      </w:r>
      <w:r>
        <w:rPr>
          <w:rFonts w:ascii="Garamond" w:hAnsi="Garamond"/>
        </w:rPr>
        <w:t xml:space="preserve"> = 5 (</w:t>
      </w:r>
      <w:r w:rsidRPr="00245142">
        <w:rPr>
          <w:rFonts w:ascii="Garamond" w:hAnsi="Garamond"/>
          <w:highlight w:val="yellow"/>
        </w:rPr>
        <w:t>bimodal</w:t>
      </w:r>
      <w:r>
        <w:rPr>
          <w:rFonts w:ascii="Garamond" w:hAnsi="Garamond"/>
        </w:rPr>
        <w:t>)</w:t>
      </w:r>
    </w:p>
    <w:p w14:paraId="16C0DD84" w14:textId="77777777" w:rsidR="00DC2B45" w:rsidRDefault="00DC2B45" w:rsidP="00DC2B45">
      <w:pPr>
        <w:ind w:firstLine="113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5  5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6  6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7  7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8  8</w:t>
      </w:r>
      <w:proofErr w:type="gramEnd"/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 w:rsidR="005345A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222 \f "Symbol"</w:instrText>
      </w:r>
      <w:r w:rsidR="005345A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Mo</w:t>
      </w:r>
      <w:proofErr w:type="spellEnd"/>
      <w:r>
        <w:rPr>
          <w:rFonts w:ascii="Garamond" w:hAnsi="Garamond"/>
        </w:rPr>
        <w:t xml:space="preserve"> = </w:t>
      </w:r>
      <w:r>
        <w:rPr>
          <w:rFonts w:ascii="Garamond" w:hAnsi="Garamond"/>
          <w:noProof/>
          <w:position w:val="-2"/>
        </w:rPr>
        <w:drawing>
          <wp:inline distT="0" distB="0" distL="0" distR="0" wp14:anchorId="0396CDE5" wp14:editId="4B6587EF">
            <wp:extent cx="114300" cy="142875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(amodal)</w:t>
      </w:r>
    </w:p>
    <w:p w14:paraId="7FFED668" w14:textId="77777777" w:rsidR="00DC2B45" w:rsidRDefault="00DC2B45" w:rsidP="00DC2B45">
      <w:pPr>
        <w:ind w:firstLine="113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5  5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6  6</w:t>
      </w:r>
      <w:proofErr w:type="gramEnd"/>
      <w:r>
        <w:rPr>
          <w:rFonts w:ascii="Garamond" w:hAnsi="Garamond"/>
        </w:rPr>
        <w:t xml:space="preserve">  </w:t>
      </w:r>
      <w:proofErr w:type="gramStart"/>
      <w:r>
        <w:rPr>
          <w:rFonts w:ascii="Garamond" w:hAnsi="Garamond"/>
        </w:rPr>
        <w:t>7  7</w:t>
      </w:r>
      <w:proofErr w:type="gramEnd"/>
      <w:r>
        <w:rPr>
          <w:rFonts w:ascii="Garamond" w:hAnsi="Garamond"/>
        </w:rPr>
        <w:t xml:space="preserve">  8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 w:rsidR="005345A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222 \f "Symbol"</w:instrText>
      </w:r>
      <w:r w:rsidR="005345A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Mo</w:t>
      </w:r>
      <w:proofErr w:type="spellEnd"/>
      <w:r>
        <w:rPr>
          <w:rFonts w:ascii="Garamond" w:hAnsi="Garamond"/>
          <w:position w:val="-6"/>
        </w:rPr>
        <w:t>1</w:t>
      </w:r>
      <w:r>
        <w:rPr>
          <w:rFonts w:ascii="Garamond" w:hAnsi="Garamond"/>
        </w:rPr>
        <w:t xml:space="preserve"> = 5   Mo</w:t>
      </w:r>
      <w:r>
        <w:rPr>
          <w:rFonts w:ascii="Garamond" w:hAnsi="Garamond"/>
          <w:position w:val="-6"/>
        </w:rPr>
        <w:t>2</w:t>
      </w:r>
      <w:r>
        <w:rPr>
          <w:rFonts w:ascii="Garamond" w:hAnsi="Garamond"/>
        </w:rPr>
        <w:t xml:space="preserve"> = 6    Mo</w:t>
      </w:r>
      <w:r>
        <w:rPr>
          <w:rFonts w:ascii="Garamond" w:hAnsi="Garamond"/>
          <w:position w:val="-6"/>
        </w:rPr>
        <w:t>3</w:t>
      </w:r>
      <w:r>
        <w:rPr>
          <w:rFonts w:ascii="Garamond" w:hAnsi="Garamond"/>
        </w:rPr>
        <w:t xml:space="preserve"> = 7 (</w:t>
      </w:r>
      <w:r w:rsidRPr="00245142">
        <w:rPr>
          <w:rFonts w:ascii="Garamond" w:hAnsi="Garamond"/>
          <w:highlight w:val="yellow"/>
        </w:rPr>
        <w:t>multimodal</w:t>
      </w:r>
      <w:r>
        <w:rPr>
          <w:rFonts w:ascii="Garamond" w:hAnsi="Garamond"/>
        </w:rPr>
        <w:t>)</w:t>
      </w:r>
    </w:p>
    <w:p w14:paraId="6E746298" w14:textId="77777777" w:rsidR="005F432B" w:rsidRDefault="005F432B" w:rsidP="00DC2B45">
      <w:pPr>
        <w:jc w:val="both"/>
        <w:outlineLvl w:val="0"/>
        <w:rPr>
          <w:rFonts w:ascii="Garamond" w:hAnsi="Garamond"/>
        </w:rPr>
      </w:pPr>
    </w:p>
    <w:p w14:paraId="01F74327" w14:textId="77777777" w:rsidR="00DC2B45" w:rsidRPr="005F432B" w:rsidRDefault="00DC2B45" w:rsidP="005F432B">
      <w:pPr>
        <w:ind w:firstLine="708"/>
        <w:jc w:val="both"/>
        <w:outlineLvl w:val="0"/>
        <w:rPr>
          <w:rFonts w:ascii="Garamond" w:hAnsi="Garamond"/>
        </w:rPr>
      </w:pPr>
      <w:r w:rsidRPr="005F432B">
        <w:rPr>
          <w:rFonts w:ascii="Garamond" w:hAnsi="Garamond"/>
        </w:rPr>
        <w:t>Acima de 3 modas usamos o termo multimodal.</w:t>
      </w:r>
    </w:p>
    <w:p w14:paraId="05D7F23C" w14:textId="77777777" w:rsidR="005F432B" w:rsidRDefault="005F432B" w:rsidP="00DC2B45">
      <w:pPr>
        <w:ind w:firstLine="709"/>
        <w:jc w:val="both"/>
        <w:outlineLvl w:val="0"/>
        <w:rPr>
          <w:rFonts w:ascii="Garamond" w:hAnsi="Garamond"/>
          <w:u w:val="single"/>
        </w:rPr>
      </w:pPr>
    </w:p>
    <w:p w14:paraId="48748AB7" w14:textId="77777777" w:rsidR="00DC2B45" w:rsidRDefault="00DC2B45" w:rsidP="00DC2B45">
      <w:pPr>
        <w:ind w:firstLine="709"/>
        <w:jc w:val="both"/>
        <w:outlineLvl w:val="0"/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>Dados Tabelados</w:t>
      </w:r>
    </w:p>
    <w:p w14:paraId="39FA71AD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57E7D748" w14:textId="77777777" w:rsidR="00DC2B45" w:rsidRPr="00961F62" w:rsidRDefault="00DC2B45" w:rsidP="00DC2B45">
      <w:pPr>
        <w:ind w:firstLine="709"/>
        <w:jc w:val="both"/>
        <w:rPr>
          <w:rFonts w:ascii="Garamond" w:hAnsi="Garamond"/>
          <w:b/>
        </w:rPr>
      </w:pPr>
      <w:r w:rsidRPr="00961F62">
        <w:rPr>
          <w:rFonts w:ascii="Garamond" w:hAnsi="Garamond"/>
          <w:b/>
        </w:rPr>
        <w:t>a) Distribuição de freqüências pontual</w:t>
      </w:r>
    </w:p>
    <w:p w14:paraId="743AD266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0FA68CD1" w14:textId="77777777" w:rsidR="00DC2B45" w:rsidRDefault="00DC2B45" w:rsidP="00DC2B45">
      <w:pPr>
        <w:ind w:left="1702" w:hanging="993"/>
        <w:jc w:val="both"/>
        <w:rPr>
          <w:rFonts w:ascii="Garamond" w:hAnsi="Garamond"/>
        </w:rPr>
      </w:pPr>
      <w:r>
        <w:rPr>
          <w:rFonts w:ascii="Garamond" w:hAnsi="Garamond"/>
          <w:b/>
        </w:rPr>
        <w:t xml:space="preserve">- Moda Bruta </w:t>
      </w:r>
      <w:r>
        <w:rPr>
          <w:rFonts w:ascii="Garamond" w:hAnsi="Garamond"/>
        </w:rPr>
        <w:t>(Mo</w:t>
      </w:r>
      <w:r>
        <w:rPr>
          <w:rFonts w:ascii="Garamond" w:hAnsi="Garamond"/>
          <w:position w:val="-6"/>
        </w:rPr>
        <w:t>b</w:t>
      </w:r>
      <w:r>
        <w:rPr>
          <w:rFonts w:ascii="Garamond" w:hAnsi="Garamond"/>
        </w:rPr>
        <w:t>): é o ponto médio da classe de maior freqüência</w:t>
      </w:r>
    </w:p>
    <w:p w14:paraId="0374E7D9" w14:textId="77777777" w:rsidR="00DC2B45" w:rsidRDefault="00DC2B45" w:rsidP="00DC2B45">
      <w:pPr>
        <w:jc w:val="center"/>
        <w:rPr>
          <w:rFonts w:ascii="Garamond" w:hAnsi="Garamond"/>
          <w:sz w:val="28"/>
        </w:rPr>
      </w:pPr>
      <w:r w:rsidRPr="00711034">
        <w:rPr>
          <w:rFonts w:ascii="Garamond" w:hAnsi="Garamond"/>
          <w:position w:val="-12"/>
          <w:sz w:val="28"/>
        </w:rPr>
        <w:object w:dxaOrig="980" w:dyaOrig="360" w14:anchorId="111CA914">
          <v:shape id="_x0000_i1034" type="#_x0000_t75" style="width:56.75pt;height:18.55pt" o:ole="" fillcolor="window">
            <v:imagedata r:id="rId26" o:title=""/>
          </v:shape>
          <o:OLEObject Type="Embed" ProgID="Equation.3" ShapeID="_x0000_i1034" DrawAspect="Content" ObjectID="_1806304616" r:id="rId27"/>
        </w:object>
      </w:r>
    </w:p>
    <w:p w14:paraId="36EF32F8" w14:textId="26719FB6" w:rsidR="00DC2B45" w:rsidRDefault="00DC2B45" w:rsidP="00DC2B45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b) Distribuição de </w:t>
      </w:r>
      <w:proofErr w:type="spellStart"/>
      <w:r>
        <w:rPr>
          <w:rFonts w:ascii="Garamond" w:hAnsi="Garamond"/>
          <w:b/>
        </w:rPr>
        <w:t>freqüências</w:t>
      </w:r>
      <w:proofErr w:type="spellEnd"/>
      <w:r>
        <w:rPr>
          <w:rFonts w:ascii="Garamond" w:hAnsi="Garamond"/>
          <w:b/>
        </w:rPr>
        <w:t xml:space="preserve"> </w:t>
      </w:r>
      <w:proofErr w:type="spellStart"/>
      <w:r>
        <w:rPr>
          <w:rFonts w:ascii="Garamond" w:hAnsi="Garamond"/>
          <w:b/>
        </w:rPr>
        <w:t>intervalar</w:t>
      </w:r>
      <w:r w:rsidR="00245142">
        <w:rPr>
          <w:rFonts w:ascii="Garamond" w:hAnsi="Garamond"/>
          <w:b/>
        </w:rPr>
        <w:t>x</w:t>
      </w:r>
      <w:proofErr w:type="spellEnd"/>
    </w:p>
    <w:p w14:paraId="11832458" w14:textId="77777777" w:rsidR="00DC2B45" w:rsidRDefault="00DC2B45" w:rsidP="00DC2B45">
      <w:pPr>
        <w:ind w:firstLine="709"/>
        <w:jc w:val="both"/>
        <w:rPr>
          <w:rFonts w:ascii="Garamond" w:hAnsi="Garamond"/>
          <w:sz w:val="28"/>
        </w:rPr>
      </w:pPr>
    </w:p>
    <w:p w14:paraId="6F160C0C" w14:textId="77777777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  <w:b/>
        </w:rPr>
        <w:t xml:space="preserve">- Moda de </w:t>
      </w:r>
      <w:proofErr w:type="spellStart"/>
      <w:r>
        <w:rPr>
          <w:rFonts w:ascii="Garamond" w:hAnsi="Garamond"/>
          <w:b/>
        </w:rPr>
        <w:t>Czuber</w:t>
      </w:r>
      <w:proofErr w:type="spellEnd"/>
      <w:r>
        <w:rPr>
          <w:rFonts w:ascii="Garamond" w:hAnsi="Garamond"/>
          <w:b/>
        </w:rPr>
        <w:t xml:space="preserve"> </w:t>
      </w:r>
      <w:r>
        <w:rPr>
          <w:rFonts w:ascii="Garamond" w:hAnsi="Garamond"/>
        </w:rPr>
        <w:t>(</w:t>
      </w:r>
      <w:proofErr w:type="spellStart"/>
      <w:r>
        <w:rPr>
          <w:rFonts w:ascii="Garamond" w:hAnsi="Garamond"/>
        </w:rPr>
        <w:t>Mo</w:t>
      </w:r>
      <w:proofErr w:type="spellEnd"/>
      <w:r>
        <w:rPr>
          <w:rFonts w:ascii="Garamond" w:hAnsi="Garamond"/>
          <w:position w:val="-6"/>
        </w:rPr>
        <w:t>c</w:t>
      </w:r>
      <w:r>
        <w:rPr>
          <w:rFonts w:ascii="Garamond" w:hAnsi="Garamond"/>
        </w:rPr>
        <w:t xml:space="preserve">): O processo para determinar a moda usado por </w:t>
      </w:r>
      <w:proofErr w:type="spellStart"/>
      <w:r>
        <w:rPr>
          <w:rFonts w:ascii="Garamond" w:hAnsi="Garamond"/>
        </w:rPr>
        <w:t>Czuber</w:t>
      </w:r>
      <w:proofErr w:type="spellEnd"/>
      <w:r>
        <w:rPr>
          <w:rFonts w:ascii="Garamond" w:hAnsi="Garamond"/>
        </w:rPr>
        <w:t xml:space="preserve"> leva em consideração as freqüências anteriores e posteriores à classe modal.</w:t>
      </w:r>
    </w:p>
    <w:p w14:paraId="3BD91E86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1374BF64" w14:textId="77777777" w:rsidR="00DC2B45" w:rsidRDefault="00DC2B45" w:rsidP="00DC2B45">
      <w:pPr>
        <w:jc w:val="center"/>
        <w:rPr>
          <w:rFonts w:ascii="Garamond" w:hAnsi="Garamond"/>
          <w:sz w:val="28"/>
        </w:rPr>
      </w:pPr>
      <w:r w:rsidRPr="00245142">
        <w:rPr>
          <w:rFonts w:ascii="Garamond" w:hAnsi="Garamond"/>
          <w:position w:val="-32"/>
          <w:sz w:val="28"/>
          <w:highlight w:val="yellow"/>
        </w:rPr>
        <w:object w:dxaOrig="4220" w:dyaOrig="760" w14:anchorId="138F2229">
          <v:shape id="_x0000_i1035" type="#_x0000_t75" style="width:247.65pt;height:43.65pt" o:ole="" fillcolor="window">
            <v:imagedata r:id="rId28" o:title=""/>
          </v:shape>
          <o:OLEObject Type="Embed" ProgID="Equation.3" ShapeID="_x0000_i1035" DrawAspect="Content" ObjectID="_1806304617" r:id="rId29"/>
        </w:object>
      </w:r>
    </w:p>
    <w:p w14:paraId="00DF2876" w14:textId="77777777" w:rsidR="00DC2B45" w:rsidRDefault="00DC2B45" w:rsidP="00DC2B45">
      <w:pPr>
        <w:jc w:val="both"/>
        <w:rPr>
          <w:rFonts w:ascii="Garamond" w:hAnsi="Garamond"/>
        </w:rPr>
      </w:pPr>
    </w:p>
    <w:p w14:paraId="0C1FF523" w14:textId="77777777" w:rsidR="00DC2B45" w:rsidRDefault="00DC2B45" w:rsidP="00DC2B45">
      <w:pPr>
        <w:jc w:val="both"/>
        <w:rPr>
          <w:rFonts w:ascii="Garamond" w:hAnsi="Garamond"/>
        </w:rPr>
      </w:pPr>
      <w:r>
        <w:rPr>
          <w:rFonts w:ascii="Garamond" w:hAnsi="Garamond"/>
        </w:rPr>
        <w:t>onde:</w:t>
      </w:r>
    </w:p>
    <w:p w14:paraId="410BF105" w14:textId="77777777" w:rsidR="00DC2B45" w:rsidRDefault="00DC2B45" w:rsidP="00DC2B45">
      <w:pPr>
        <w:jc w:val="both"/>
        <w:rPr>
          <w:rFonts w:ascii="Garamond" w:hAnsi="Garamond"/>
        </w:rPr>
      </w:pPr>
    </w:p>
    <w:p w14:paraId="022A1FBB" w14:textId="77777777" w:rsidR="00DC2B45" w:rsidRDefault="00DC2B45" w:rsidP="00DC2B45">
      <w:pPr>
        <w:jc w:val="both"/>
        <w:rPr>
          <w:rFonts w:ascii="Garamond" w:hAnsi="Garamond"/>
          <w:sz w:val="20"/>
        </w:rPr>
      </w:pPr>
      <w:r w:rsidRPr="00711034">
        <w:rPr>
          <w:rFonts w:ascii="Garamond" w:hAnsi="Garamond"/>
          <w:position w:val="-8"/>
          <w:sz w:val="20"/>
        </w:rPr>
        <w:object w:dxaOrig="320" w:dyaOrig="280" w14:anchorId="751E33B7">
          <v:shape id="_x0000_i1036" type="#_x0000_t75" style="width:20.2pt;height:18pt" o:ole="" fillcolor="window">
            <v:imagedata r:id="rId30" o:title=""/>
          </v:shape>
          <o:OLEObject Type="Embed" ProgID="Equation" ShapeID="_x0000_i1036" DrawAspect="Content" ObjectID="_1806304618" r:id="rId31"/>
        </w:object>
      </w:r>
      <w:r>
        <w:rPr>
          <w:rFonts w:ascii="Garamond" w:hAnsi="Garamond"/>
          <w:sz w:val="20"/>
        </w:rPr>
        <w:t xml:space="preserve"> </w:t>
      </w:r>
      <w:r>
        <w:rPr>
          <w:rFonts w:ascii="Garamond" w:hAnsi="Garamond"/>
          <w:sz w:val="20"/>
        </w:rPr>
        <w:tab/>
      </w:r>
      <w:r w:rsidR="005345A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SYMBOL 222 \f "Symbol"</w:instrText>
      </w:r>
      <w:r w:rsidR="005345A6">
        <w:rPr>
          <w:rFonts w:ascii="Garamond" w:hAnsi="Garamond"/>
          <w:sz w:val="20"/>
        </w:rPr>
        <w:fldChar w:fldCharType="end"/>
      </w:r>
      <w:r>
        <w:rPr>
          <w:rFonts w:ascii="Garamond" w:hAnsi="Garamond"/>
          <w:sz w:val="20"/>
        </w:rPr>
        <w:t xml:space="preserve"> limite inferior da classe modal;</w:t>
      </w:r>
    </w:p>
    <w:p w14:paraId="250FE8B5" w14:textId="77777777" w:rsidR="00DC2B45" w:rsidRDefault="00DC2B45" w:rsidP="00DC2B45">
      <w:pPr>
        <w:jc w:val="both"/>
        <w:rPr>
          <w:rFonts w:ascii="Garamond" w:hAnsi="Garamond"/>
          <w:sz w:val="20"/>
        </w:rPr>
      </w:pPr>
      <w:r>
        <w:rPr>
          <w:rFonts w:ascii="Garamond" w:hAnsi="Garamond"/>
          <w:noProof/>
          <w:position w:val="-8"/>
          <w:sz w:val="20"/>
        </w:rPr>
        <w:drawing>
          <wp:inline distT="0" distB="0" distL="0" distR="0" wp14:anchorId="22B2F5DC" wp14:editId="468EAE7F">
            <wp:extent cx="266700" cy="2476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20"/>
        </w:rPr>
        <w:t xml:space="preserve"> </w:t>
      </w:r>
      <w:r>
        <w:rPr>
          <w:rFonts w:ascii="Garamond" w:hAnsi="Garamond"/>
          <w:sz w:val="20"/>
        </w:rPr>
        <w:tab/>
      </w:r>
      <w:r w:rsidR="005345A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SYMBOL 222 \f "Symbol"</w:instrText>
      </w:r>
      <w:r w:rsidR="005345A6">
        <w:rPr>
          <w:rFonts w:ascii="Garamond" w:hAnsi="Garamond"/>
          <w:sz w:val="20"/>
        </w:rPr>
        <w:fldChar w:fldCharType="end"/>
      </w:r>
      <w:r>
        <w:rPr>
          <w:rFonts w:ascii="Garamond" w:hAnsi="Garamond"/>
          <w:sz w:val="20"/>
        </w:rPr>
        <w:t xml:space="preserve"> freqüência absoluta da classe modal;</w:t>
      </w:r>
    </w:p>
    <w:p w14:paraId="6E5F1BD4" w14:textId="77777777" w:rsidR="00DC2B45" w:rsidRDefault="00DC2B45" w:rsidP="00DC2B45">
      <w:pPr>
        <w:jc w:val="both"/>
        <w:rPr>
          <w:rFonts w:ascii="Garamond" w:hAnsi="Garamond"/>
          <w:sz w:val="20"/>
        </w:rPr>
      </w:pPr>
      <w:r>
        <w:rPr>
          <w:rFonts w:ascii="Garamond" w:hAnsi="Garamond"/>
          <w:sz w:val="20"/>
        </w:rPr>
        <w:t xml:space="preserve">h </w:t>
      </w:r>
      <w:r>
        <w:rPr>
          <w:rFonts w:ascii="Garamond" w:hAnsi="Garamond"/>
          <w:sz w:val="20"/>
        </w:rPr>
        <w:tab/>
      </w:r>
      <w:r w:rsidR="005345A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SYMBOL 222 \f "Symbol"</w:instrText>
      </w:r>
      <w:r w:rsidR="005345A6">
        <w:rPr>
          <w:rFonts w:ascii="Garamond" w:hAnsi="Garamond"/>
          <w:sz w:val="20"/>
        </w:rPr>
        <w:fldChar w:fldCharType="end"/>
      </w:r>
      <w:r>
        <w:rPr>
          <w:rFonts w:ascii="Garamond" w:hAnsi="Garamond"/>
          <w:sz w:val="20"/>
        </w:rPr>
        <w:t xml:space="preserve"> amplitude do intervalo de classe;</w:t>
      </w:r>
    </w:p>
    <w:p w14:paraId="51BB8E13" w14:textId="77777777" w:rsidR="00DC2B45" w:rsidRDefault="00DC2B45" w:rsidP="00DC2B45">
      <w:pPr>
        <w:jc w:val="both"/>
        <w:rPr>
          <w:rFonts w:ascii="Garamond" w:hAnsi="Garamond"/>
          <w:sz w:val="20"/>
        </w:rPr>
      </w:pPr>
      <w:r>
        <w:rPr>
          <w:rFonts w:ascii="Garamond" w:hAnsi="Garamond"/>
          <w:noProof/>
          <w:position w:val="-8"/>
          <w:sz w:val="20"/>
        </w:rPr>
        <w:drawing>
          <wp:inline distT="0" distB="0" distL="0" distR="0" wp14:anchorId="6AC9131A" wp14:editId="3EEECBE6">
            <wp:extent cx="247650" cy="219075"/>
            <wp:effectExtent l="1905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20"/>
        </w:rPr>
        <w:t xml:space="preserve"> </w:t>
      </w:r>
      <w:r>
        <w:rPr>
          <w:rFonts w:ascii="Garamond" w:hAnsi="Garamond"/>
          <w:sz w:val="20"/>
        </w:rPr>
        <w:tab/>
      </w:r>
      <w:r w:rsidR="005345A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SYMBOL 222 \f "Symbol"</w:instrText>
      </w:r>
      <w:r w:rsidR="005345A6">
        <w:rPr>
          <w:rFonts w:ascii="Garamond" w:hAnsi="Garamond"/>
          <w:sz w:val="20"/>
        </w:rPr>
        <w:fldChar w:fldCharType="end"/>
      </w:r>
      <w:r>
        <w:rPr>
          <w:rFonts w:ascii="Garamond" w:hAnsi="Garamond"/>
          <w:sz w:val="20"/>
        </w:rPr>
        <w:t xml:space="preserve"> freqüência absoluta da classe anterior a classe modal;</w:t>
      </w:r>
    </w:p>
    <w:p w14:paraId="234644B3" w14:textId="77777777" w:rsidR="00DC2B45" w:rsidRDefault="00DC2B45" w:rsidP="00DC2B45">
      <w:pPr>
        <w:jc w:val="both"/>
        <w:rPr>
          <w:rFonts w:ascii="Garamond" w:hAnsi="Garamond"/>
          <w:sz w:val="20"/>
        </w:rPr>
      </w:pPr>
      <w:r>
        <w:rPr>
          <w:rFonts w:ascii="Garamond" w:hAnsi="Garamond"/>
          <w:noProof/>
          <w:position w:val="-12"/>
          <w:sz w:val="20"/>
        </w:rPr>
        <w:drawing>
          <wp:inline distT="0" distB="0" distL="0" distR="0" wp14:anchorId="6A110F58" wp14:editId="2B86862D">
            <wp:extent cx="238125" cy="238125"/>
            <wp:effectExtent l="1905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20"/>
        </w:rPr>
        <w:t xml:space="preserve"> </w:t>
      </w:r>
      <w:r>
        <w:rPr>
          <w:rFonts w:ascii="Garamond" w:hAnsi="Garamond"/>
          <w:sz w:val="20"/>
        </w:rPr>
        <w:tab/>
      </w:r>
      <w:r w:rsidR="005345A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SYMBOL 222 \f "Symbol"</w:instrText>
      </w:r>
      <w:r w:rsidR="005345A6">
        <w:rPr>
          <w:rFonts w:ascii="Garamond" w:hAnsi="Garamond"/>
          <w:sz w:val="20"/>
        </w:rPr>
        <w:fldChar w:fldCharType="end"/>
      </w:r>
      <w:r>
        <w:rPr>
          <w:rFonts w:ascii="Garamond" w:hAnsi="Garamond"/>
          <w:sz w:val="20"/>
        </w:rPr>
        <w:t xml:space="preserve"> freqüência absoluta da classe posterior a classe modal;</w:t>
      </w:r>
    </w:p>
    <w:p w14:paraId="59C639AD" w14:textId="77777777" w:rsidR="00DC2B45" w:rsidRDefault="00DC2B45" w:rsidP="00DC2B45">
      <w:pPr>
        <w:jc w:val="both"/>
        <w:rPr>
          <w:rFonts w:ascii="Garamond" w:hAnsi="Garamond"/>
        </w:rPr>
      </w:pPr>
    </w:p>
    <w:p w14:paraId="249F99F6" w14:textId="77777777" w:rsidR="00DC2B45" w:rsidRDefault="00DC2B45" w:rsidP="00DC2B45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>5.1.4 Emprego da moda</w:t>
      </w:r>
    </w:p>
    <w:p w14:paraId="19E22C5D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</w:rPr>
      </w:pPr>
    </w:p>
    <w:p w14:paraId="14CCB5E4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</w:rPr>
      </w:pPr>
      <w:r>
        <w:rPr>
          <w:rFonts w:ascii="Garamond" w:hAnsi="Garamond"/>
        </w:rPr>
        <w:t>1) Quando se deseja obter uma medida rápida e aproximada de posição;</w:t>
      </w:r>
    </w:p>
    <w:p w14:paraId="0C6AB7F5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</w:rPr>
      </w:pPr>
    </w:p>
    <w:p w14:paraId="751FFA75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</w:rPr>
      </w:pPr>
      <w:r>
        <w:rPr>
          <w:rFonts w:ascii="Garamond" w:hAnsi="Garamond"/>
        </w:rPr>
        <w:t>2) Quando a medida de posição deve ser o valor mais típico da distribuição.</w:t>
      </w:r>
    </w:p>
    <w:p w14:paraId="66D84D24" w14:textId="77777777" w:rsidR="00DC2B45" w:rsidRDefault="00DC2B45" w:rsidP="00DC2B45">
      <w:pPr>
        <w:ind w:firstLine="709"/>
        <w:jc w:val="both"/>
        <w:rPr>
          <w:rFonts w:ascii="Garamond" w:hAnsi="Garamond"/>
          <w:b/>
        </w:rPr>
      </w:pPr>
    </w:p>
    <w:p w14:paraId="13145AFD" w14:textId="77777777" w:rsidR="00DC2B45" w:rsidRDefault="00DC2B45" w:rsidP="00DC2B45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5.1.5 Separatrizes (Mediana, Quartis, Decis e Centis ou Percentis)</w:t>
      </w:r>
    </w:p>
    <w:p w14:paraId="0EF34786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260B8838" w14:textId="34704B21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São medidas de posição que divide o conjunto de dados em partes proporcionais, quando </w:t>
      </w:r>
      <w:proofErr w:type="gramStart"/>
      <w:r>
        <w:rPr>
          <w:rFonts w:ascii="Garamond" w:hAnsi="Garamond"/>
        </w:rPr>
        <w:t>os mesmos</w:t>
      </w:r>
      <w:proofErr w:type="gramEnd"/>
      <w:r>
        <w:rPr>
          <w:rFonts w:ascii="Garamond" w:hAnsi="Garamond"/>
        </w:rPr>
        <w:t xml:space="preserve"> são ordenados.</w:t>
      </w:r>
      <w:r w:rsidR="005A550C">
        <w:rPr>
          <w:rFonts w:ascii="Garamond" w:hAnsi="Garamond"/>
        </w:rPr>
        <w:t xml:space="preserve"> q</w:t>
      </w:r>
    </w:p>
    <w:p w14:paraId="23758A16" w14:textId="77777777" w:rsidR="00DC2B45" w:rsidRDefault="00DC2B45" w:rsidP="00DC2B45">
      <w:pPr>
        <w:jc w:val="both"/>
        <w:rPr>
          <w:rFonts w:ascii="Garamond" w:hAnsi="Garamond"/>
          <w:u w:val="single"/>
        </w:rPr>
      </w:pPr>
    </w:p>
    <w:p w14:paraId="6F3F3B3E" w14:textId="77777777" w:rsidR="00DC2B45" w:rsidRDefault="00DC2B45" w:rsidP="00DC2B45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a) Dados não tabelados</w:t>
      </w:r>
    </w:p>
    <w:p w14:paraId="67D09DC7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4941B6A1" w14:textId="77777777" w:rsidR="00DC2B45" w:rsidRDefault="00DC2B45" w:rsidP="00DC2B45">
      <w:pPr>
        <w:pStyle w:val="Recuodecorpodetexto"/>
        <w:rPr>
          <w:rFonts w:ascii="Garamond" w:hAnsi="Garamond"/>
        </w:rPr>
      </w:pPr>
      <w:r>
        <w:rPr>
          <w:rFonts w:ascii="Garamond" w:hAnsi="Garamond"/>
        </w:rPr>
        <w:t>Antes de determinarmos as separatrizes devemos em primeiro lugar encontrar a posição da mesma.</w:t>
      </w:r>
    </w:p>
    <w:p w14:paraId="7908286F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49042462" w14:textId="77777777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>- Se o número de elementos for par ou ímpar, as separatrizes seguem a seguinte ordem:</w:t>
      </w:r>
    </w:p>
    <w:p w14:paraId="3EF49965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48AD90B5" w14:textId="77777777" w:rsidR="00DC2B45" w:rsidRDefault="00DC2B45" w:rsidP="00DC2B45">
      <w:pPr>
        <w:jc w:val="center"/>
        <w:rPr>
          <w:rFonts w:ascii="Garamond" w:hAnsi="Garamond"/>
          <w:sz w:val="28"/>
        </w:rPr>
      </w:pPr>
      <w:r w:rsidRPr="00711034">
        <w:rPr>
          <w:rFonts w:ascii="Garamond" w:hAnsi="Garamond"/>
          <w:position w:val="-24"/>
          <w:sz w:val="28"/>
        </w:rPr>
        <w:object w:dxaOrig="1760" w:dyaOrig="620" w14:anchorId="62D632B4">
          <v:shape id="_x0000_i1037" type="#_x0000_t75" style="width:83.45pt;height:30pt" o:ole="" fillcolor="window">
            <v:imagedata r:id="rId35" o:title=""/>
          </v:shape>
          <o:OLEObject Type="Embed" ProgID="Equation.3" ShapeID="_x0000_i1037" DrawAspect="Content" ObjectID="_1806304619" r:id="rId36"/>
        </w:object>
      </w:r>
    </w:p>
    <w:p w14:paraId="45954180" w14:textId="77777777" w:rsidR="00DC2B45" w:rsidRDefault="00DC2B45" w:rsidP="00DC2B45">
      <w:pPr>
        <w:jc w:val="center"/>
        <w:rPr>
          <w:rFonts w:ascii="Garamond" w:hAnsi="Garamond"/>
          <w:sz w:val="28"/>
        </w:rPr>
      </w:pPr>
    </w:p>
    <w:p w14:paraId="09FEABDD" w14:textId="77777777" w:rsidR="00DC2B45" w:rsidRDefault="00DC2B45" w:rsidP="00DC2B45">
      <w:pPr>
        <w:ind w:firstLine="709"/>
        <w:jc w:val="both"/>
        <w:rPr>
          <w:rFonts w:ascii="Garamond" w:hAnsi="Garamond"/>
          <w:sz w:val="28"/>
        </w:rPr>
      </w:pPr>
      <w:r>
        <w:rPr>
          <w:rFonts w:ascii="Garamond" w:hAnsi="Garamond"/>
        </w:rPr>
        <w:t xml:space="preserve">se for </w:t>
      </w:r>
      <w:r>
        <w:rPr>
          <w:rFonts w:ascii="Garamond" w:hAnsi="Garamond"/>
          <w:b/>
        </w:rPr>
        <w:t>mediana</w:t>
      </w:r>
      <w:r>
        <w:rPr>
          <w:rFonts w:ascii="Garamond" w:hAnsi="Garamond"/>
          <w:sz w:val="28"/>
        </w:rPr>
        <w:t xml:space="preserve"> </w:t>
      </w:r>
      <w:r w:rsidRPr="00711034">
        <w:rPr>
          <w:rFonts w:ascii="Garamond" w:hAnsi="Garamond"/>
          <w:position w:val="-30"/>
          <w:sz w:val="28"/>
        </w:rPr>
        <w:object w:dxaOrig="660" w:dyaOrig="720" w14:anchorId="4E6412BC">
          <v:shape id="_x0000_i1038" type="#_x0000_t75" style="width:33.25pt;height:36pt" o:ole="" fillcolor="window">
            <v:imagedata r:id="rId37" o:title=""/>
          </v:shape>
          <o:OLEObject Type="Embed" ProgID="Equation.3" ShapeID="_x0000_i1038" DrawAspect="Content" ObjectID="_1806304620" r:id="rId38"/>
        </w:object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</w:r>
      <w:r>
        <w:rPr>
          <w:rFonts w:ascii="Garamond" w:hAnsi="Garamond"/>
        </w:rPr>
        <w:t xml:space="preserve">se for </w:t>
      </w:r>
      <w:proofErr w:type="gramStart"/>
      <w:r>
        <w:rPr>
          <w:rFonts w:ascii="Garamond" w:hAnsi="Garamond"/>
          <w:b/>
        </w:rPr>
        <w:t>quartis</w:t>
      </w:r>
      <w:proofErr w:type="gramEnd"/>
      <w:r>
        <w:rPr>
          <w:rFonts w:ascii="Garamond" w:hAnsi="Garamond"/>
          <w:b/>
          <w:sz w:val="28"/>
        </w:rPr>
        <w:t xml:space="preserve"> </w:t>
      </w:r>
      <w:r w:rsidRPr="00711034">
        <w:rPr>
          <w:rFonts w:ascii="Garamond" w:hAnsi="Garamond"/>
          <w:position w:val="-30"/>
          <w:sz w:val="28"/>
        </w:rPr>
        <w:object w:dxaOrig="880" w:dyaOrig="720" w14:anchorId="702F8CFC">
          <v:shape id="_x0000_i1039" type="#_x0000_t75" style="width:44.2pt;height:36pt" o:ole="" fillcolor="window">
            <v:imagedata r:id="rId39" o:title=""/>
          </v:shape>
          <o:OLEObject Type="Embed" ProgID="Equation.3" ShapeID="_x0000_i1039" DrawAspect="Content" ObjectID="_1806304621" r:id="rId40"/>
        </w:object>
      </w:r>
    </w:p>
    <w:p w14:paraId="0A13E108" w14:textId="77777777" w:rsidR="00DC2B45" w:rsidRDefault="00DC2B45" w:rsidP="00DC2B45">
      <w:pPr>
        <w:ind w:firstLine="709"/>
        <w:jc w:val="both"/>
        <w:rPr>
          <w:rFonts w:ascii="Garamond" w:hAnsi="Garamond"/>
          <w:sz w:val="28"/>
        </w:rPr>
      </w:pPr>
    </w:p>
    <w:p w14:paraId="37AC95AC" w14:textId="77777777" w:rsidR="00DC2B45" w:rsidRDefault="00DC2B45" w:rsidP="00DC2B45">
      <w:pPr>
        <w:ind w:firstLine="709"/>
        <w:jc w:val="both"/>
        <w:rPr>
          <w:rFonts w:ascii="Garamond" w:hAnsi="Garamond"/>
          <w:sz w:val="28"/>
        </w:rPr>
      </w:pPr>
      <w:r>
        <w:rPr>
          <w:rFonts w:ascii="Garamond" w:hAnsi="Garamond"/>
        </w:rPr>
        <w:t xml:space="preserve">se for </w:t>
      </w:r>
      <w:r>
        <w:rPr>
          <w:rFonts w:ascii="Garamond" w:hAnsi="Garamond"/>
          <w:b/>
        </w:rPr>
        <w:t>decis</w:t>
      </w:r>
      <w:r>
        <w:rPr>
          <w:rFonts w:ascii="Garamond" w:hAnsi="Garamond"/>
          <w:sz w:val="28"/>
        </w:rPr>
        <w:t xml:space="preserve"> </w:t>
      </w:r>
      <w:r w:rsidRPr="00711034">
        <w:rPr>
          <w:rFonts w:ascii="Garamond" w:hAnsi="Garamond"/>
          <w:position w:val="-30"/>
          <w:sz w:val="28"/>
        </w:rPr>
        <w:object w:dxaOrig="880" w:dyaOrig="720" w14:anchorId="6B40A5D1">
          <v:shape id="_x0000_i1040" type="#_x0000_t75" style="width:44.2pt;height:36pt" o:ole="" fillcolor="window">
            <v:imagedata r:id="rId41" o:title=""/>
          </v:shape>
          <o:OLEObject Type="Embed" ProgID="Equation.3" ShapeID="_x0000_i1040" DrawAspect="Content" ObjectID="_1806304622" r:id="rId42"/>
        </w:object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</w:r>
      <w:r>
        <w:rPr>
          <w:rFonts w:ascii="Garamond" w:hAnsi="Garamond"/>
          <w:sz w:val="28"/>
        </w:rPr>
        <w:tab/>
      </w:r>
      <w:r>
        <w:rPr>
          <w:rFonts w:ascii="Garamond" w:hAnsi="Garamond"/>
        </w:rPr>
        <w:t xml:space="preserve">se for </w:t>
      </w:r>
      <w:r>
        <w:rPr>
          <w:rFonts w:ascii="Garamond" w:hAnsi="Garamond"/>
          <w:b/>
        </w:rPr>
        <w:t>centis</w:t>
      </w:r>
      <w:r>
        <w:rPr>
          <w:rFonts w:ascii="Garamond" w:hAnsi="Garamond"/>
          <w:sz w:val="28"/>
        </w:rPr>
        <w:t xml:space="preserve"> </w:t>
      </w:r>
      <w:r w:rsidRPr="00711034">
        <w:rPr>
          <w:rFonts w:ascii="Garamond" w:hAnsi="Garamond"/>
          <w:position w:val="-30"/>
          <w:sz w:val="28"/>
        </w:rPr>
        <w:object w:dxaOrig="999" w:dyaOrig="720" w14:anchorId="2A262FF3">
          <v:shape id="_x0000_i1041" type="#_x0000_t75" style="width:50.2pt;height:36pt" o:ole="" fillcolor="window">
            <v:imagedata r:id="rId43" o:title=""/>
          </v:shape>
          <o:OLEObject Type="Embed" ProgID="Equation.3" ShapeID="_x0000_i1041" DrawAspect="Content" ObjectID="_1806304623" r:id="rId44"/>
        </w:object>
      </w:r>
    </w:p>
    <w:p w14:paraId="72F6AFF0" w14:textId="77777777" w:rsidR="00DC2B45" w:rsidRDefault="00DC2B45" w:rsidP="00DC2B45">
      <w:pPr>
        <w:ind w:firstLine="709"/>
        <w:jc w:val="both"/>
        <w:rPr>
          <w:rFonts w:ascii="Garamond" w:hAnsi="Garamond"/>
          <w:u w:val="single"/>
        </w:rPr>
      </w:pPr>
    </w:p>
    <w:p w14:paraId="7CC87CD3" w14:textId="77777777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  <w:u w:val="single"/>
        </w:rPr>
        <w:t>Dados Tabelados</w:t>
      </w:r>
    </w:p>
    <w:p w14:paraId="3269A78F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1A4DEB00" w14:textId="77777777" w:rsidR="00DC2B45" w:rsidRDefault="00DC2B45" w:rsidP="00DC2B45">
      <w:pPr>
        <w:ind w:left="993" w:hanging="284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b) Distribuição de freqüências pontual: segue a mesma regra usada para dados não tabelados</w:t>
      </w:r>
    </w:p>
    <w:p w14:paraId="3A3D0E81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53624AD8" w14:textId="77777777" w:rsidR="00DC2B45" w:rsidRDefault="00DC2B45" w:rsidP="00DC2B45">
      <w:pPr>
        <w:ind w:left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c) Distribuição de freqüências intervalar</w:t>
      </w:r>
    </w:p>
    <w:p w14:paraId="7CDE3474" w14:textId="77777777" w:rsidR="00DC2B45" w:rsidRDefault="00DC2B45" w:rsidP="00DC2B45">
      <w:pPr>
        <w:jc w:val="both"/>
        <w:rPr>
          <w:rFonts w:ascii="Garamond" w:hAnsi="Garamond"/>
        </w:rPr>
      </w:pPr>
    </w:p>
    <w:p w14:paraId="738F4D3C" w14:textId="77777777" w:rsidR="00DC2B45" w:rsidRDefault="00DC2B45" w:rsidP="00DC2B45">
      <w:pPr>
        <w:jc w:val="center"/>
        <w:rPr>
          <w:rFonts w:ascii="Garamond" w:hAnsi="Garamond"/>
          <w:sz w:val="28"/>
        </w:rPr>
      </w:pPr>
      <w:r w:rsidRPr="00711034">
        <w:rPr>
          <w:rFonts w:ascii="Garamond" w:hAnsi="Garamond"/>
          <w:position w:val="-34"/>
          <w:sz w:val="28"/>
        </w:rPr>
        <w:object w:dxaOrig="2180" w:dyaOrig="1060" w14:anchorId="160A3BD8">
          <v:shape id="_x0000_i1042" type="#_x0000_t75" style="width:151.65pt;height:53.45pt" o:ole="" fillcolor="window">
            <v:imagedata r:id="rId45" o:title=""/>
          </v:shape>
          <o:OLEObject Type="Embed" ProgID="Equation.3" ShapeID="_x0000_i1042" DrawAspect="Content" ObjectID="_1806304624" r:id="rId46"/>
        </w:object>
      </w:r>
    </w:p>
    <w:p w14:paraId="5B92E3D1" w14:textId="77777777" w:rsidR="00DC2B45" w:rsidRDefault="00DC2B45" w:rsidP="00DC2B45">
      <w:pPr>
        <w:pStyle w:val="Corpodetexto"/>
      </w:pPr>
      <w:r>
        <w:t>onde:</w:t>
      </w:r>
    </w:p>
    <w:p w14:paraId="2D3AADDB" w14:textId="77777777" w:rsidR="00DC2B45" w:rsidRDefault="00DC2B45" w:rsidP="00DC2B45">
      <w:pPr>
        <w:jc w:val="both"/>
        <w:rPr>
          <w:rFonts w:ascii="Garamond" w:hAnsi="Garamond"/>
        </w:rPr>
      </w:pPr>
    </w:p>
    <w:p w14:paraId="3F2C77BC" w14:textId="77777777" w:rsidR="00DC2B45" w:rsidRDefault="00DC2B45" w:rsidP="00DC2B45">
      <w:pPr>
        <w:jc w:val="both"/>
        <w:rPr>
          <w:rFonts w:ascii="Garamond" w:hAnsi="Garamond"/>
        </w:rPr>
      </w:pPr>
      <w:r w:rsidRPr="00711034">
        <w:rPr>
          <w:rFonts w:ascii="Garamond" w:hAnsi="Garamond"/>
          <w:position w:val="-8"/>
        </w:rPr>
        <w:object w:dxaOrig="1620" w:dyaOrig="280" w14:anchorId="21A69AA6">
          <v:shape id="_x0000_i1043" type="#_x0000_t75" style="width:81.25pt;height:14.2pt" o:ole="" fillcolor="window">
            <v:imagedata r:id="rId47" o:title=""/>
          </v:shape>
          <o:OLEObject Type="Embed" ProgID="Equation" ShapeID="_x0000_i1043" DrawAspect="Content" ObjectID="_1806304625" r:id="rId48"/>
        </w:object>
      </w:r>
      <w:r>
        <w:rPr>
          <w:rFonts w:ascii="Garamond" w:hAnsi="Garamond"/>
        </w:rPr>
        <w:t>;</w:t>
      </w:r>
    </w:p>
    <w:p w14:paraId="27FA4496" w14:textId="77777777" w:rsidR="00DC2B45" w:rsidRDefault="00DC2B45" w:rsidP="00DC2B45">
      <w:pPr>
        <w:jc w:val="both"/>
        <w:rPr>
          <w:rFonts w:ascii="Garamond" w:hAnsi="Garamond"/>
        </w:rPr>
      </w:pPr>
      <w:r w:rsidRPr="00711034">
        <w:rPr>
          <w:rFonts w:ascii="Garamond" w:hAnsi="Garamond"/>
          <w:position w:val="-8"/>
        </w:rPr>
        <w:object w:dxaOrig="1880" w:dyaOrig="280" w14:anchorId="0F87893B">
          <v:shape id="_x0000_i1044" type="#_x0000_t75" style="width:93.8pt;height:14.2pt" o:ole="" fillcolor="window">
            <v:imagedata r:id="rId49" o:title=""/>
          </v:shape>
          <o:OLEObject Type="Embed" ProgID="Equation" ShapeID="_x0000_i1044" DrawAspect="Content" ObjectID="_1806304626" r:id="rId50"/>
        </w:object>
      </w:r>
      <w:r>
        <w:rPr>
          <w:rFonts w:ascii="Garamond" w:hAnsi="Garamond"/>
        </w:rPr>
        <w:t>;</w:t>
      </w:r>
    </w:p>
    <w:p w14:paraId="4725E770" w14:textId="77777777" w:rsidR="00DC2B45" w:rsidRDefault="00DC2B45" w:rsidP="00DC2B45">
      <w:pPr>
        <w:jc w:val="both"/>
        <w:rPr>
          <w:rFonts w:ascii="Garamond" w:hAnsi="Garamond"/>
        </w:rPr>
      </w:pPr>
      <w:r w:rsidRPr="00711034">
        <w:rPr>
          <w:rFonts w:ascii="Garamond" w:hAnsi="Garamond"/>
          <w:position w:val="-8"/>
        </w:rPr>
        <w:object w:dxaOrig="1900" w:dyaOrig="280" w14:anchorId="5DA85561">
          <v:shape id="_x0000_i1045" type="#_x0000_t75" style="width:95.45pt;height:14.2pt" o:ole="" fillcolor="window">
            <v:imagedata r:id="rId51" o:title=""/>
          </v:shape>
          <o:OLEObject Type="Embed" ProgID="Equation" ShapeID="_x0000_i1045" DrawAspect="Content" ObjectID="_1806304627" r:id="rId52"/>
        </w:object>
      </w:r>
      <w:r>
        <w:rPr>
          <w:rFonts w:ascii="Garamond" w:hAnsi="Garamond"/>
        </w:rPr>
        <w:t>;</w:t>
      </w:r>
    </w:p>
    <w:p w14:paraId="142C8F54" w14:textId="77777777" w:rsidR="00DC2B45" w:rsidRDefault="00DC2B45" w:rsidP="00DC2B45">
      <w:pPr>
        <w:jc w:val="both"/>
        <w:rPr>
          <w:rFonts w:ascii="Garamond" w:hAnsi="Garamond"/>
        </w:rPr>
      </w:pPr>
      <w:r>
        <w:rPr>
          <w:rFonts w:ascii="Garamond" w:hAnsi="Garamond"/>
          <w:noProof/>
          <w:position w:val="-8"/>
        </w:rPr>
        <w:drawing>
          <wp:inline distT="0" distB="0" distL="0" distR="0" wp14:anchorId="1DE045E1" wp14:editId="3FE581D5">
            <wp:extent cx="1609725" cy="180975"/>
            <wp:effectExtent l="1905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83429D" w14:textId="77777777" w:rsidR="00DC2B45" w:rsidRDefault="00DC2B45" w:rsidP="00DC2B45">
      <w:pPr>
        <w:jc w:val="both"/>
        <w:rPr>
          <w:rFonts w:ascii="Garamond" w:hAnsi="Garamond"/>
          <w:sz w:val="20"/>
        </w:rPr>
      </w:pPr>
      <w:r w:rsidRPr="00711034">
        <w:rPr>
          <w:rFonts w:ascii="Garamond" w:hAnsi="Garamond"/>
          <w:position w:val="-12"/>
          <w:sz w:val="20"/>
        </w:rPr>
        <w:object w:dxaOrig="240" w:dyaOrig="320" w14:anchorId="62B2B1F3">
          <v:shape id="_x0000_i1046" type="#_x0000_t75" style="width:17.45pt;height:21.25pt" o:ole="" fillcolor="window">
            <v:imagedata r:id="rId54" o:title=""/>
          </v:shape>
          <o:OLEObject Type="Embed" ProgID="Equation" ShapeID="_x0000_i1046" DrawAspect="Content" ObjectID="_1806304628" r:id="rId55"/>
        </w:object>
      </w:r>
      <w:r>
        <w:rPr>
          <w:rFonts w:ascii="Garamond" w:hAnsi="Garamond"/>
          <w:sz w:val="20"/>
        </w:rPr>
        <w:t xml:space="preserve"> </w:t>
      </w:r>
      <w:r>
        <w:rPr>
          <w:rFonts w:ascii="Garamond" w:hAnsi="Garamond"/>
          <w:sz w:val="20"/>
        </w:rPr>
        <w:tab/>
      </w:r>
      <w:r w:rsidR="005345A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SYMBOL 222 \f "Symbol"</w:instrText>
      </w:r>
      <w:r w:rsidR="005345A6">
        <w:rPr>
          <w:rFonts w:ascii="Garamond" w:hAnsi="Garamond"/>
          <w:sz w:val="20"/>
        </w:rPr>
        <w:fldChar w:fldCharType="end"/>
      </w:r>
      <w:r>
        <w:rPr>
          <w:rFonts w:ascii="Garamond" w:hAnsi="Garamond"/>
          <w:sz w:val="20"/>
        </w:rPr>
        <w:t xml:space="preserve"> limite inferior da classe que contém a separatriz;</w:t>
      </w:r>
    </w:p>
    <w:p w14:paraId="229F443F" w14:textId="77777777" w:rsidR="00DC2B45" w:rsidRDefault="00DC2B45" w:rsidP="00DC2B45">
      <w:pPr>
        <w:jc w:val="both"/>
        <w:rPr>
          <w:rFonts w:ascii="Garamond" w:hAnsi="Garamond"/>
          <w:sz w:val="20"/>
        </w:rPr>
      </w:pPr>
      <w:r>
        <w:rPr>
          <w:rFonts w:ascii="Garamond" w:hAnsi="Garamond"/>
          <w:noProof/>
          <w:position w:val="-22"/>
          <w:sz w:val="20"/>
        </w:rPr>
        <w:drawing>
          <wp:inline distT="0" distB="0" distL="0" distR="0" wp14:anchorId="7C61B4DB" wp14:editId="4B641FE2">
            <wp:extent cx="219075" cy="371475"/>
            <wp:effectExtent l="1905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20"/>
        </w:rPr>
        <w:t xml:space="preserve"> </w:t>
      </w:r>
      <w:r>
        <w:rPr>
          <w:rFonts w:ascii="Garamond" w:hAnsi="Garamond"/>
          <w:sz w:val="20"/>
        </w:rPr>
        <w:tab/>
      </w:r>
      <w:r w:rsidR="005345A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SYMBOL 222 \f "Symbol"</w:instrText>
      </w:r>
      <w:r w:rsidR="005345A6">
        <w:rPr>
          <w:rFonts w:ascii="Garamond" w:hAnsi="Garamond"/>
          <w:sz w:val="20"/>
        </w:rPr>
        <w:fldChar w:fldCharType="end"/>
      </w:r>
      <w:r>
        <w:rPr>
          <w:rFonts w:ascii="Garamond" w:hAnsi="Garamond"/>
          <w:sz w:val="20"/>
        </w:rPr>
        <w:t xml:space="preserve"> posição da separatriz;</w:t>
      </w:r>
    </w:p>
    <w:p w14:paraId="5309FC1A" w14:textId="77777777" w:rsidR="00DC2B45" w:rsidRDefault="00DC2B45" w:rsidP="00DC2B45">
      <w:pPr>
        <w:jc w:val="both"/>
        <w:rPr>
          <w:rFonts w:ascii="Garamond" w:hAnsi="Garamond"/>
          <w:sz w:val="20"/>
        </w:rPr>
      </w:pPr>
      <w:r w:rsidRPr="00711034">
        <w:rPr>
          <w:rFonts w:ascii="Garamond" w:hAnsi="Garamond"/>
          <w:position w:val="-8"/>
          <w:sz w:val="20"/>
        </w:rPr>
        <w:object w:dxaOrig="320" w:dyaOrig="280" w14:anchorId="5B27F159">
          <v:shape id="_x0000_i1047" type="#_x0000_t75" style="width:18.55pt;height:18pt" o:ole="" fillcolor="window">
            <v:imagedata r:id="rId57" o:title=""/>
          </v:shape>
          <o:OLEObject Type="Embed" ProgID="Equation" ShapeID="_x0000_i1047" DrawAspect="Content" ObjectID="_1806304629" r:id="rId58"/>
        </w:object>
      </w:r>
      <w:r>
        <w:rPr>
          <w:rFonts w:ascii="Garamond" w:hAnsi="Garamond"/>
          <w:sz w:val="20"/>
        </w:rPr>
        <w:t xml:space="preserve"> </w:t>
      </w:r>
      <w:r>
        <w:rPr>
          <w:rFonts w:ascii="Garamond" w:hAnsi="Garamond"/>
          <w:sz w:val="20"/>
        </w:rPr>
        <w:tab/>
      </w:r>
      <w:r w:rsidR="005345A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SYMBOL 222 \f "Symbol"</w:instrText>
      </w:r>
      <w:r w:rsidR="005345A6">
        <w:rPr>
          <w:rFonts w:ascii="Garamond" w:hAnsi="Garamond"/>
          <w:sz w:val="20"/>
        </w:rPr>
        <w:fldChar w:fldCharType="end"/>
      </w:r>
      <w:r>
        <w:rPr>
          <w:rFonts w:ascii="Garamond" w:hAnsi="Garamond"/>
          <w:sz w:val="20"/>
        </w:rPr>
        <w:t xml:space="preserve"> </w:t>
      </w:r>
      <w:proofErr w:type="spellStart"/>
      <w:r>
        <w:rPr>
          <w:rFonts w:ascii="Garamond" w:hAnsi="Garamond"/>
          <w:sz w:val="20"/>
        </w:rPr>
        <w:t>freqüência</w:t>
      </w:r>
      <w:proofErr w:type="spellEnd"/>
      <w:r>
        <w:rPr>
          <w:rFonts w:ascii="Garamond" w:hAnsi="Garamond"/>
          <w:sz w:val="20"/>
        </w:rPr>
        <w:t xml:space="preserve"> acumulada da classe anterior a que contém a separatriz;</w:t>
      </w:r>
    </w:p>
    <w:p w14:paraId="41195BC5" w14:textId="77777777" w:rsidR="00DC2B45" w:rsidRDefault="00DC2B45" w:rsidP="00DC2B45">
      <w:pPr>
        <w:jc w:val="both"/>
        <w:rPr>
          <w:rFonts w:ascii="Garamond" w:hAnsi="Garamond"/>
          <w:sz w:val="20"/>
        </w:rPr>
      </w:pPr>
      <w:r>
        <w:rPr>
          <w:rFonts w:ascii="Garamond" w:hAnsi="Garamond"/>
          <w:sz w:val="20"/>
        </w:rPr>
        <w:t xml:space="preserve">h </w:t>
      </w:r>
      <w:r>
        <w:rPr>
          <w:rFonts w:ascii="Garamond" w:hAnsi="Garamond"/>
          <w:sz w:val="20"/>
        </w:rPr>
        <w:tab/>
      </w:r>
      <w:r w:rsidR="005345A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SYMBOL 222 \f "Symbol"</w:instrText>
      </w:r>
      <w:r w:rsidR="005345A6">
        <w:rPr>
          <w:rFonts w:ascii="Garamond" w:hAnsi="Garamond"/>
          <w:sz w:val="20"/>
        </w:rPr>
        <w:fldChar w:fldCharType="end"/>
      </w:r>
      <w:r>
        <w:rPr>
          <w:rFonts w:ascii="Garamond" w:hAnsi="Garamond"/>
          <w:sz w:val="20"/>
        </w:rPr>
        <w:t xml:space="preserve"> amplitude do intervalo de classe;</w:t>
      </w:r>
    </w:p>
    <w:p w14:paraId="04E264BE" w14:textId="77777777" w:rsidR="00DC2B45" w:rsidRDefault="00DC2B45" w:rsidP="00DC2B45">
      <w:pPr>
        <w:jc w:val="both"/>
        <w:rPr>
          <w:rFonts w:ascii="Garamond" w:hAnsi="Garamond"/>
          <w:sz w:val="20"/>
        </w:rPr>
      </w:pPr>
      <w:r w:rsidRPr="00711034">
        <w:rPr>
          <w:rFonts w:ascii="Garamond" w:hAnsi="Garamond"/>
          <w:position w:val="-12"/>
          <w:sz w:val="20"/>
        </w:rPr>
        <w:object w:dxaOrig="260" w:dyaOrig="320" w14:anchorId="2662D1C7">
          <v:shape id="_x0000_i1048" type="#_x0000_t75" style="width:14.2pt;height:19.65pt" o:ole="" fillcolor="window">
            <v:imagedata r:id="rId59" o:title=""/>
          </v:shape>
          <o:OLEObject Type="Embed" ProgID="Equation" ShapeID="_x0000_i1048" DrawAspect="Content" ObjectID="_1806304630" r:id="rId60"/>
        </w:object>
      </w:r>
      <w:r>
        <w:rPr>
          <w:rFonts w:ascii="Garamond" w:hAnsi="Garamond"/>
          <w:sz w:val="20"/>
        </w:rPr>
        <w:t xml:space="preserve"> </w:t>
      </w:r>
      <w:r>
        <w:rPr>
          <w:rFonts w:ascii="Garamond" w:hAnsi="Garamond"/>
          <w:sz w:val="20"/>
        </w:rPr>
        <w:tab/>
      </w:r>
      <w:r w:rsidR="005345A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SYMBOL 222 \f "Symbol"</w:instrText>
      </w:r>
      <w:r w:rsidR="005345A6">
        <w:rPr>
          <w:rFonts w:ascii="Garamond" w:hAnsi="Garamond"/>
          <w:sz w:val="20"/>
        </w:rPr>
        <w:fldChar w:fldCharType="end"/>
      </w:r>
      <w:r>
        <w:rPr>
          <w:rFonts w:ascii="Garamond" w:hAnsi="Garamond"/>
          <w:sz w:val="20"/>
        </w:rPr>
        <w:t xml:space="preserve"> </w:t>
      </w:r>
      <w:proofErr w:type="spellStart"/>
      <w:r>
        <w:rPr>
          <w:rFonts w:ascii="Garamond" w:hAnsi="Garamond"/>
          <w:sz w:val="20"/>
        </w:rPr>
        <w:t>freqüência</w:t>
      </w:r>
      <w:proofErr w:type="spellEnd"/>
      <w:r>
        <w:rPr>
          <w:rFonts w:ascii="Garamond" w:hAnsi="Garamond"/>
          <w:sz w:val="20"/>
        </w:rPr>
        <w:t xml:space="preserve"> absoluta da classe que contém a separatriz;</w:t>
      </w:r>
    </w:p>
    <w:p w14:paraId="7C3F8E22" w14:textId="77777777" w:rsidR="00DC2B45" w:rsidRDefault="00DC2B45" w:rsidP="00DC2B45">
      <w:pPr>
        <w:pStyle w:val="DefinitionTerm"/>
        <w:ind w:firstLine="720"/>
        <w:rPr>
          <w:rFonts w:ascii="Garamond" w:hAnsi="Garamond"/>
          <w:snapToGrid/>
          <w:lang w:val="pt-PT"/>
        </w:rPr>
      </w:pPr>
    </w:p>
    <w:p w14:paraId="2D3CA8A3" w14:textId="77777777" w:rsidR="00DC2B45" w:rsidRDefault="00DC2B45" w:rsidP="00DC2B45">
      <w:pPr>
        <w:ind w:firstLine="720"/>
        <w:rPr>
          <w:rFonts w:ascii="Garamond" w:hAnsi="Garamond"/>
          <w:b/>
          <w:lang w:val="pt-PT"/>
        </w:rPr>
      </w:pPr>
      <w:r>
        <w:rPr>
          <w:rFonts w:ascii="Garamond" w:hAnsi="Garamond"/>
          <w:b/>
          <w:lang w:val="pt-PT"/>
        </w:rPr>
        <w:t>5.1.6 Emprego da mediana</w:t>
      </w:r>
    </w:p>
    <w:p w14:paraId="0B1E397A" w14:textId="77777777" w:rsidR="00DC2B45" w:rsidRDefault="00DC2B45" w:rsidP="00DC2B45">
      <w:pPr>
        <w:rPr>
          <w:rFonts w:ascii="Garamond" w:hAnsi="Garamond"/>
          <w:lang w:val="pt-PT"/>
        </w:rPr>
      </w:pPr>
    </w:p>
    <w:p w14:paraId="218FC301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  <w:r>
        <w:rPr>
          <w:rFonts w:ascii="Garamond" w:hAnsi="Garamond"/>
          <w:lang w:val="pt-PT"/>
        </w:rPr>
        <w:t>1) Quando se deseja obter um ponto que divide a distribuição em partes iguais;</w:t>
      </w:r>
    </w:p>
    <w:p w14:paraId="2338D45B" w14:textId="77777777" w:rsidR="00DC2B45" w:rsidRDefault="00DC2B45" w:rsidP="00DC2B45">
      <w:pPr>
        <w:rPr>
          <w:rFonts w:ascii="Garamond" w:hAnsi="Garamond"/>
          <w:lang w:val="pt-PT"/>
        </w:rPr>
      </w:pPr>
    </w:p>
    <w:p w14:paraId="56377C7A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  <w:r>
        <w:rPr>
          <w:rFonts w:ascii="Garamond" w:hAnsi="Garamond"/>
          <w:lang w:val="pt-PT"/>
        </w:rPr>
        <w:t>2) Há valores extremos que afetam de uma maneira acentuada a média;</w:t>
      </w:r>
    </w:p>
    <w:p w14:paraId="29AF30DC" w14:textId="77777777" w:rsidR="00DC2B45" w:rsidRDefault="00DC2B45" w:rsidP="00DC2B45">
      <w:pPr>
        <w:rPr>
          <w:rFonts w:ascii="Garamond" w:hAnsi="Garamond"/>
          <w:lang w:val="pt-PT"/>
        </w:rPr>
      </w:pPr>
    </w:p>
    <w:p w14:paraId="40F227E9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  <w:r>
        <w:rPr>
          <w:rFonts w:ascii="Garamond" w:hAnsi="Garamond"/>
          <w:lang w:val="pt-PT"/>
        </w:rPr>
        <w:t>3) A variável em estudo é salário.</w:t>
      </w:r>
    </w:p>
    <w:p w14:paraId="24F1F422" w14:textId="77777777" w:rsidR="00DC2B45" w:rsidRDefault="00DC2B45" w:rsidP="00DC2B45">
      <w:pPr>
        <w:rPr>
          <w:rFonts w:ascii="Garamond" w:hAnsi="Garamond"/>
          <w:lang w:val="pt-PT"/>
        </w:rPr>
      </w:pPr>
    </w:p>
    <w:p w14:paraId="712F71B3" w14:textId="77777777" w:rsidR="00DC2B45" w:rsidRDefault="00DC2B45" w:rsidP="00DC2B45">
      <w:pPr>
        <w:ind w:firstLine="720"/>
        <w:rPr>
          <w:rFonts w:ascii="Garamond" w:hAnsi="Garamond"/>
          <w:b/>
          <w:lang w:val="pt-PT"/>
        </w:rPr>
      </w:pPr>
      <w:r>
        <w:rPr>
          <w:rFonts w:ascii="Garamond" w:hAnsi="Garamond"/>
          <w:b/>
          <w:lang w:val="pt-PT"/>
        </w:rPr>
        <w:t>5.1.7 Posição relativa da média, mediana e moda</w:t>
      </w:r>
    </w:p>
    <w:p w14:paraId="4429C674" w14:textId="77777777" w:rsidR="00DC2B45" w:rsidRDefault="00DC2B45" w:rsidP="00DC2B45">
      <w:pPr>
        <w:rPr>
          <w:rFonts w:ascii="Garamond" w:hAnsi="Garamond"/>
          <w:lang w:val="pt-PT"/>
        </w:rPr>
      </w:pPr>
    </w:p>
    <w:p w14:paraId="11AF35AC" w14:textId="77777777" w:rsidR="00DC2B45" w:rsidRDefault="00DC2B45" w:rsidP="005F432B">
      <w:pPr>
        <w:ind w:firstLine="720"/>
        <w:jc w:val="both"/>
        <w:rPr>
          <w:rFonts w:ascii="Garamond" w:hAnsi="Garamond"/>
          <w:lang w:val="pt-PT"/>
        </w:rPr>
      </w:pPr>
      <w:r>
        <w:rPr>
          <w:rFonts w:ascii="Garamond" w:hAnsi="Garamond"/>
          <w:lang w:val="pt-PT"/>
        </w:rPr>
        <w:t>Quando uma distribuição é simétrica, as três medidas coincidem. Porém, a assimetria torna-as diferentes e essa diferença é tanto maior quanto maior é a assimetria. Assim, em uma distribuição temos:</w:t>
      </w:r>
    </w:p>
    <w:p w14:paraId="09AABFAF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</w:p>
    <w:p w14:paraId="768858E3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  <w:r w:rsidRPr="00711034">
        <w:rPr>
          <w:rFonts w:ascii="Garamond" w:hAnsi="Garamond"/>
          <w:position w:val="-6"/>
          <w:lang w:val="pt-PT"/>
        </w:rPr>
        <w:object w:dxaOrig="1400" w:dyaOrig="279" w14:anchorId="38168F18">
          <v:shape id="_x0000_i1049" type="#_x0000_t75" style="width:69.8pt;height:14.2pt" o:ole="" fillcolor="window">
            <v:imagedata r:id="rId61" o:title=""/>
          </v:shape>
          <o:OLEObject Type="Embed" ProgID="Equation.3" ShapeID="_x0000_i1049" DrawAspect="Content" ObjectID="_1806304631" r:id="rId62"/>
        </w:object>
      </w:r>
      <w:r>
        <w:rPr>
          <w:rFonts w:ascii="Garamond" w:hAnsi="Garamond"/>
          <w:lang w:val="pt-PT"/>
        </w:rPr>
        <w:sym w:font="Symbol" w:char="F0AE"/>
      </w:r>
      <w:r>
        <w:rPr>
          <w:rFonts w:ascii="Garamond" w:hAnsi="Garamond"/>
          <w:lang w:val="pt-PT"/>
        </w:rPr>
        <w:t xml:space="preserve"> curva simétrica</w:t>
      </w:r>
    </w:p>
    <w:p w14:paraId="67C70522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</w:p>
    <w:p w14:paraId="591CCF2E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  <w:r w:rsidRPr="00711034">
        <w:rPr>
          <w:rFonts w:ascii="Garamond" w:hAnsi="Garamond"/>
          <w:position w:val="-6"/>
          <w:lang w:val="pt-PT"/>
        </w:rPr>
        <w:object w:dxaOrig="1400" w:dyaOrig="279" w14:anchorId="547C505A">
          <v:shape id="_x0000_i1050" type="#_x0000_t75" style="width:69.8pt;height:14.2pt" o:ole="" fillcolor="window">
            <v:imagedata r:id="rId63" o:title=""/>
          </v:shape>
          <o:OLEObject Type="Embed" ProgID="Equation.3" ShapeID="_x0000_i1050" DrawAspect="Content" ObjectID="_1806304632" r:id="rId64"/>
        </w:object>
      </w:r>
      <w:r>
        <w:rPr>
          <w:rFonts w:ascii="Garamond" w:hAnsi="Garamond"/>
          <w:lang w:val="pt-PT"/>
        </w:rPr>
        <w:sym w:font="Symbol" w:char="F0AE"/>
      </w:r>
      <w:r>
        <w:rPr>
          <w:rFonts w:ascii="Garamond" w:hAnsi="Garamond"/>
          <w:lang w:val="pt-PT"/>
        </w:rPr>
        <w:t xml:space="preserve"> curva assimétrica negativa</w:t>
      </w:r>
    </w:p>
    <w:p w14:paraId="4144EBC8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</w:p>
    <w:p w14:paraId="0C1629DB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  <w:r w:rsidRPr="00711034">
        <w:rPr>
          <w:rFonts w:ascii="Garamond" w:hAnsi="Garamond"/>
          <w:position w:val="-6"/>
          <w:lang w:val="pt-PT"/>
        </w:rPr>
        <w:object w:dxaOrig="1400" w:dyaOrig="279" w14:anchorId="40237538">
          <v:shape id="_x0000_i1051" type="#_x0000_t75" style="width:69.8pt;height:14.2pt" o:ole="" fillcolor="window">
            <v:imagedata r:id="rId65" o:title=""/>
          </v:shape>
          <o:OLEObject Type="Embed" ProgID="Equation.3" ShapeID="_x0000_i1051" DrawAspect="Content" ObjectID="_1806304633" r:id="rId66"/>
        </w:object>
      </w:r>
      <w:r>
        <w:rPr>
          <w:rFonts w:ascii="Garamond" w:hAnsi="Garamond"/>
          <w:lang w:val="pt-PT"/>
        </w:rPr>
        <w:sym w:font="Symbol" w:char="F0AE"/>
      </w:r>
      <w:r>
        <w:rPr>
          <w:rFonts w:ascii="Garamond" w:hAnsi="Garamond"/>
          <w:lang w:val="pt-PT"/>
        </w:rPr>
        <w:t xml:space="preserve"> curva assimétrica positiva</w:t>
      </w:r>
    </w:p>
    <w:p w14:paraId="49507400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</w:p>
    <w:p w14:paraId="2E7EFBBE" w14:textId="77777777" w:rsidR="00DC2B45" w:rsidRDefault="00DC2B45" w:rsidP="00DC2B45">
      <w:pPr>
        <w:pStyle w:val="Corpodetexto2"/>
        <w:ind w:firstLine="720"/>
      </w:pPr>
      <w:r>
        <w:object w:dxaOrig="6202" w:dyaOrig="3243" w14:anchorId="2B54CE18">
          <v:shape id="_x0000_i1052" type="#_x0000_t75" style="width:197.45pt;height:103.65pt" o:ole="" fillcolor="window">
            <v:imagedata r:id="rId67" o:title=""/>
          </v:shape>
          <o:OLEObject Type="Embed" ProgID="CorelDraw.Graphic.9" ShapeID="_x0000_i1052" DrawAspect="Content" ObjectID="_1806304634" r:id="rId68"/>
        </w:object>
      </w:r>
    </w:p>
    <w:p w14:paraId="588C7666" w14:textId="77777777" w:rsidR="00DC2B45" w:rsidRDefault="00DC2B45" w:rsidP="00DC2B45">
      <w:pPr>
        <w:pStyle w:val="Corpodetexto2"/>
        <w:ind w:firstLine="720"/>
        <w:rPr>
          <w:rFonts w:ascii="Garamond" w:hAnsi="Garamond"/>
          <w:sz w:val="24"/>
        </w:rPr>
      </w:pPr>
    </w:p>
    <w:p w14:paraId="1FA700BF" w14:textId="77777777" w:rsidR="00DC2B45" w:rsidRDefault="00DC2B45" w:rsidP="00DC2B45">
      <w:pPr>
        <w:pStyle w:val="Corpodetexto2"/>
        <w:ind w:firstLine="720"/>
        <w:rPr>
          <w:rFonts w:ascii="Garamond" w:hAnsi="Garamond"/>
          <w:sz w:val="24"/>
        </w:rPr>
      </w:pPr>
      <w:r>
        <w:object w:dxaOrig="9243" w:dyaOrig="3111" w14:anchorId="6F734602">
          <v:shape id="_x0000_i1053" type="#_x0000_t75" style="width:333.25pt;height:111.8pt" o:ole="" fillcolor="window">
            <v:imagedata r:id="rId69" o:title=""/>
          </v:shape>
          <o:OLEObject Type="Embed" ProgID="CorelDraw.Graphic.9" ShapeID="_x0000_i1053" DrawAspect="Content" ObjectID="_1806304635" r:id="rId70"/>
        </w:object>
      </w:r>
    </w:p>
    <w:p w14:paraId="64D4631F" w14:textId="77777777" w:rsidR="00DC2B45" w:rsidRDefault="00DC2B45" w:rsidP="00DC2B45">
      <w:pPr>
        <w:ind w:firstLine="720"/>
        <w:rPr>
          <w:rFonts w:ascii="Garamond" w:hAnsi="Garamond"/>
          <w:lang w:val="pt-PT"/>
        </w:rPr>
      </w:pPr>
    </w:p>
    <w:p w14:paraId="42EB7DE5" w14:textId="77777777" w:rsidR="00677CCD" w:rsidRDefault="00677CCD" w:rsidP="00DC2B45">
      <w:pPr>
        <w:ind w:firstLine="720"/>
        <w:rPr>
          <w:rFonts w:ascii="Garamond" w:hAnsi="Garamond"/>
          <w:lang w:val="pt-PT"/>
        </w:rPr>
      </w:pPr>
    </w:p>
    <w:p w14:paraId="5F4987AA" w14:textId="77777777" w:rsidR="00DC2B45" w:rsidRDefault="00DC2B45" w:rsidP="00DC2B45">
      <w:pPr>
        <w:ind w:firstLine="720"/>
        <w:rPr>
          <w:rFonts w:ascii="Garamond" w:hAnsi="Garamond"/>
          <w:b/>
          <w:lang w:val="pt-PT"/>
        </w:rPr>
      </w:pPr>
      <w:r>
        <w:rPr>
          <w:rFonts w:ascii="Garamond" w:hAnsi="Garamond"/>
          <w:b/>
          <w:lang w:val="pt-PT"/>
        </w:rPr>
        <w:t>5.1.8 Exercícios</w:t>
      </w:r>
    </w:p>
    <w:p w14:paraId="22E67DEB" w14:textId="77777777" w:rsidR="00DC2B45" w:rsidRDefault="00DC2B45" w:rsidP="00DC2B45">
      <w:pPr>
        <w:rPr>
          <w:rFonts w:ascii="Garamond" w:hAnsi="Garamond"/>
        </w:rPr>
      </w:pPr>
    </w:p>
    <w:p w14:paraId="7F796F31" w14:textId="77777777" w:rsidR="00DC2B45" w:rsidRDefault="00DC2B45" w:rsidP="00DC2B45">
      <w:pPr>
        <w:ind w:firstLine="720"/>
        <w:rPr>
          <w:rFonts w:ascii="Garamond" w:hAnsi="Garamond"/>
        </w:rPr>
      </w:pPr>
      <w:r>
        <w:rPr>
          <w:rFonts w:ascii="Garamond" w:hAnsi="Garamond"/>
        </w:rPr>
        <w:t>Para os dados abaixo calcule: Md</w:t>
      </w:r>
    </w:p>
    <w:p w14:paraId="70ABAE4C" w14:textId="77777777" w:rsidR="00DC2B45" w:rsidRDefault="00DC2B45" w:rsidP="00DC2B45">
      <w:pPr>
        <w:jc w:val="both"/>
        <w:rPr>
          <w:rFonts w:ascii="Garamond" w:hAnsi="Garamond"/>
        </w:rPr>
      </w:pPr>
    </w:p>
    <w:p w14:paraId="054A916C" w14:textId="77777777" w:rsidR="00DC2B45" w:rsidRDefault="00DC2B45" w:rsidP="00DC2B45">
      <w:pPr>
        <w:jc w:val="both"/>
        <w:rPr>
          <w:rFonts w:ascii="Garamond" w:hAnsi="Garamond"/>
        </w:rPr>
      </w:pPr>
      <w:r>
        <w:rPr>
          <w:rFonts w:ascii="Garamond" w:hAnsi="Garamond"/>
        </w:rPr>
        <w:t>1)</w:t>
      </w:r>
    </w:p>
    <w:tbl>
      <w:tblPr>
        <w:tblW w:w="0" w:type="auto"/>
        <w:tblInd w:w="900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DC2B45" w14:paraId="7BF723C1" w14:textId="77777777" w:rsidTr="005F432B">
        <w:trPr>
          <w:cantSplit/>
        </w:trPr>
        <w:tc>
          <w:tcPr>
            <w:tcW w:w="630" w:type="dxa"/>
          </w:tcPr>
          <w:p w14:paraId="18B9A0CC" w14:textId="77777777" w:rsidR="00DC2B45" w:rsidRDefault="00672AF7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a)  </w:t>
            </w:r>
            <w:r w:rsidR="00DC2B45">
              <w:rPr>
                <w:rFonts w:ascii="Garamond" w:hAnsi="Garamond"/>
              </w:rPr>
              <w:t>3</w:t>
            </w:r>
          </w:p>
        </w:tc>
        <w:tc>
          <w:tcPr>
            <w:tcW w:w="630" w:type="dxa"/>
          </w:tcPr>
          <w:p w14:paraId="245A6D4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</w:t>
            </w:r>
          </w:p>
        </w:tc>
        <w:tc>
          <w:tcPr>
            <w:tcW w:w="630" w:type="dxa"/>
          </w:tcPr>
          <w:p w14:paraId="3C200FD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</w:t>
            </w:r>
          </w:p>
        </w:tc>
        <w:tc>
          <w:tcPr>
            <w:tcW w:w="630" w:type="dxa"/>
          </w:tcPr>
          <w:p w14:paraId="350CA86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</w:t>
            </w:r>
          </w:p>
        </w:tc>
        <w:tc>
          <w:tcPr>
            <w:tcW w:w="630" w:type="dxa"/>
          </w:tcPr>
          <w:p w14:paraId="41A4AC6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630" w:type="dxa"/>
          </w:tcPr>
          <w:p w14:paraId="65773F2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13</w:t>
            </w:r>
          </w:p>
        </w:tc>
        <w:tc>
          <w:tcPr>
            <w:tcW w:w="630" w:type="dxa"/>
          </w:tcPr>
          <w:p w14:paraId="2ABF143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  <w:tc>
          <w:tcPr>
            <w:tcW w:w="630" w:type="dxa"/>
          </w:tcPr>
          <w:p w14:paraId="7F7823C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</w:t>
            </w:r>
          </w:p>
        </w:tc>
        <w:tc>
          <w:tcPr>
            <w:tcW w:w="630" w:type="dxa"/>
          </w:tcPr>
          <w:p w14:paraId="3F025FC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</w:t>
            </w:r>
          </w:p>
        </w:tc>
        <w:tc>
          <w:tcPr>
            <w:tcW w:w="630" w:type="dxa"/>
          </w:tcPr>
          <w:p w14:paraId="5921AD0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21</w:t>
            </w:r>
          </w:p>
        </w:tc>
      </w:tr>
    </w:tbl>
    <w:p w14:paraId="532390E2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tbl>
      <w:tblPr>
        <w:tblW w:w="0" w:type="auto"/>
        <w:tblInd w:w="900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DC2B45" w14:paraId="2414C999" w14:textId="77777777" w:rsidTr="005F432B">
        <w:trPr>
          <w:cantSplit/>
        </w:trPr>
        <w:tc>
          <w:tcPr>
            <w:tcW w:w="630" w:type="dxa"/>
          </w:tcPr>
          <w:p w14:paraId="167A0BFD" w14:textId="77777777" w:rsidR="00DC2B45" w:rsidRDefault="00672AF7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lastRenderedPageBreak/>
              <w:t xml:space="preserve">b) </w:t>
            </w:r>
            <w:r w:rsidR="00DC2B45">
              <w:rPr>
                <w:rFonts w:ascii="Garamond" w:hAnsi="Garamond"/>
              </w:rPr>
              <w:t>4</w:t>
            </w:r>
          </w:p>
        </w:tc>
        <w:tc>
          <w:tcPr>
            <w:tcW w:w="630" w:type="dxa"/>
          </w:tcPr>
          <w:p w14:paraId="632AB33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</w:t>
            </w:r>
          </w:p>
        </w:tc>
        <w:tc>
          <w:tcPr>
            <w:tcW w:w="630" w:type="dxa"/>
          </w:tcPr>
          <w:p w14:paraId="782B0C3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</w:t>
            </w:r>
          </w:p>
        </w:tc>
        <w:tc>
          <w:tcPr>
            <w:tcW w:w="630" w:type="dxa"/>
          </w:tcPr>
          <w:p w14:paraId="267F964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11</w:t>
            </w:r>
          </w:p>
        </w:tc>
        <w:tc>
          <w:tcPr>
            <w:tcW w:w="630" w:type="dxa"/>
          </w:tcPr>
          <w:p w14:paraId="07B42F8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13</w:t>
            </w:r>
          </w:p>
        </w:tc>
        <w:tc>
          <w:tcPr>
            <w:tcW w:w="630" w:type="dxa"/>
          </w:tcPr>
          <w:p w14:paraId="269027C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14</w:t>
            </w:r>
          </w:p>
        </w:tc>
        <w:tc>
          <w:tcPr>
            <w:tcW w:w="630" w:type="dxa"/>
          </w:tcPr>
          <w:p w14:paraId="0353FAE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</w:t>
            </w:r>
          </w:p>
        </w:tc>
        <w:tc>
          <w:tcPr>
            <w:tcW w:w="630" w:type="dxa"/>
          </w:tcPr>
          <w:p w14:paraId="47CD4D6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</w:t>
            </w:r>
          </w:p>
        </w:tc>
        <w:tc>
          <w:tcPr>
            <w:tcW w:w="630" w:type="dxa"/>
          </w:tcPr>
          <w:p w14:paraId="2A2042D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</w:t>
            </w:r>
          </w:p>
        </w:tc>
        <w:tc>
          <w:tcPr>
            <w:tcW w:w="630" w:type="dxa"/>
          </w:tcPr>
          <w:p w14:paraId="32B00BD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22</w:t>
            </w:r>
          </w:p>
        </w:tc>
        <w:tc>
          <w:tcPr>
            <w:tcW w:w="630" w:type="dxa"/>
          </w:tcPr>
          <w:p w14:paraId="26C30EA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25</w:t>
            </w:r>
          </w:p>
        </w:tc>
      </w:tr>
    </w:tbl>
    <w:p w14:paraId="4C86B245" w14:textId="77777777" w:rsidR="00DC2B45" w:rsidRDefault="00DC2B45" w:rsidP="00DC2B45">
      <w:pPr>
        <w:ind w:firstLine="709"/>
        <w:jc w:val="both"/>
        <w:rPr>
          <w:rFonts w:ascii="Garamond" w:hAnsi="Garamond"/>
        </w:rPr>
      </w:pPr>
    </w:p>
    <w:p w14:paraId="6671EA0A" w14:textId="77777777" w:rsidR="00DC2B45" w:rsidRDefault="00DC2B45" w:rsidP="00DC2B45">
      <w:pPr>
        <w:jc w:val="both"/>
        <w:rPr>
          <w:rFonts w:ascii="Garamond" w:hAnsi="Garamond"/>
        </w:rPr>
      </w:pPr>
      <w:r>
        <w:rPr>
          <w:rFonts w:ascii="Garamond" w:hAnsi="Garamond"/>
        </w:rPr>
        <w:t>2)</w:t>
      </w:r>
    </w:p>
    <w:p w14:paraId="3B2C6DD4" w14:textId="77777777" w:rsidR="00DC2B45" w:rsidRDefault="00DC2B45" w:rsidP="00DC2B45">
      <w:pPr>
        <w:ind w:firstLine="1134"/>
        <w:jc w:val="both"/>
        <w:outlineLvl w:val="0"/>
        <w:rPr>
          <w:rFonts w:ascii="Garamond" w:hAnsi="Garamond"/>
        </w:rPr>
      </w:pPr>
      <w:r>
        <w:rPr>
          <w:rFonts w:ascii="Garamond" w:hAnsi="Garamond"/>
        </w:rPr>
        <w:t>Alturas dos alunos da Turma “X”</w:t>
      </w:r>
    </w:p>
    <w:p w14:paraId="327E42F2" w14:textId="77777777" w:rsidR="00DC2B45" w:rsidRDefault="00DC2B45" w:rsidP="00DC2B45">
      <w:pPr>
        <w:ind w:firstLine="1418"/>
        <w:jc w:val="both"/>
        <w:rPr>
          <w:rFonts w:ascii="Garamond" w:hAnsi="Garamond"/>
        </w:rPr>
      </w:pPr>
      <w:r>
        <w:rPr>
          <w:rFonts w:ascii="Garamond" w:hAnsi="Garamond"/>
        </w:rPr>
        <w:t>no 1</w:t>
      </w:r>
      <w:r>
        <w:rPr>
          <w:rFonts w:ascii="Garamond" w:hAnsi="Garamond"/>
          <w:u w:val="single"/>
          <w:vertAlign w:val="superscript"/>
        </w:rPr>
        <w:t>o</w:t>
      </w:r>
      <w:r>
        <w:rPr>
          <w:rFonts w:ascii="Garamond" w:hAnsi="Garamond"/>
        </w:rPr>
        <w:t xml:space="preserve"> sem. de 1994 - UFSM</w:t>
      </w:r>
    </w:p>
    <w:tbl>
      <w:tblPr>
        <w:tblW w:w="0" w:type="auto"/>
        <w:tblInd w:w="1485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219"/>
        <w:gridCol w:w="1279"/>
      </w:tblGrid>
      <w:tr w:rsidR="00DC2B45" w14:paraId="23E6C8E4" w14:textId="77777777" w:rsidTr="005F432B">
        <w:trPr>
          <w:cantSplit/>
        </w:trPr>
        <w:tc>
          <w:tcPr>
            <w:tcW w:w="1219" w:type="dxa"/>
            <w:tcBorders>
              <w:top w:val="double" w:sz="12" w:space="0" w:color="auto"/>
              <w:right w:val="single" w:sz="12" w:space="0" w:color="auto"/>
            </w:tcBorders>
          </w:tcPr>
          <w:p w14:paraId="30DB0B1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Alturas</w:t>
            </w:r>
          </w:p>
        </w:tc>
        <w:tc>
          <w:tcPr>
            <w:tcW w:w="1279" w:type="dxa"/>
            <w:tcBorders>
              <w:top w:val="double" w:sz="12" w:space="0" w:color="auto"/>
              <w:left w:val="single" w:sz="12" w:space="0" w:color="auto"/>
            </w:tcBorders>
          </w:tcPr>
          <w:p w14:paraId="5E454EA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</w:t>
            </w:r>
            <w:r>
              <w:rPr>
                <w:rFonts w:ascii="Garamond" w:hAnsi="Garamond"/>
                <w:position w:val="-6"/>
              </w:rPr>
              <w:t>i</w:t>
            </w:r>
          </w:p>
        </w:tc>
      </w:tr>
      <w:tr w:rsidR="00DC2B45" w14:paraId="584E837E" w14:textId="77777777" w:rsidTr="005F432B">
        <w:trPr>
          <w:cantSplit/>
        </w:trPr>
        <w:tc>
          <w:tcPr>
            <w:tcW w:w="1219" w:type="dxa"/>
            <w:tcBorders>
              <w:top w:val="single" w:sz="12" w:space="0" w:color="auto"/>
              <w:right w:val="single" w:sz="12" w:space="0" w:color="auto"/>
            </w:tcBorders>
          </w:tcPr>
          <w:p w14:paraId="67B5881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63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12" w:space="0" w:color="auto"/>
            </w:tcBorders>
          </w:tcPr>
          <w:p w14:paraId="3A332CE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</w:tr>
      <w:tr w:rsidR="00DC2B45" w14:paraId="0FA4D8F9" w14:textId="77777777" w:rsidTr="005F432B">
        <w:trPr>
          <w:cantSplit/>
        </w:trPr>
        <w:tc>
          <w:tcPr>
            <w:tcW w:w="1219" w:type="dxa"/>
            <w:tcBorders>
              <w:right w:val="single" w:sz="12" w:space="0" w:color="auto"/>
            </w:tcBorders>
          </w:tcPr>
          <w:p w14:paraId="57174FF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75</w:t>
            </w:r>
          </w:p>
        </w:tc>
        <w:tc>
          <w:tcPr>
            <w:tcW w:w="1279" w:type="dxa"/>
            <w:tcBorders>
              <w:left w:val="single" w:sz="12" w:space="0" w:color="auto"/>
            </w:tcBorders>
          </w:tcPr>
          <w:p w14:paraId="3464873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25</w:t>
            </w:r>
          </w:p>
        </w:tc>
      </w:tr>
      <w:tr w:rsidR="00DC2B45" w14:paraId="3C5996A1" w14:textId="77777777" w:rsidTr="005F432B">
        <w:trPr>
          <w:cantSplit/>
        </w:trPr>
        <w:tc>
          <w:tcPr>
            <w:tcW w:w="1219" w:type="dxa"/>
            <w:tcBorders>
              <w:right w:val="single" w:sz="12" w:space="0" w:color="auto"/>
            </w:tcBorders>
          </w:tcPr>
          <w:p w14:paraId="4224899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84</w:t>
            </w:r>
          </w:p>
        </w:tc>
        <w:tc>
          <w:tcPr>
            <w:tcW w:w="1279" w:type="dxa"/>
            <w:tcBorders>
              <w:left w:val="single" w:sz="12" w:space="0" w:color="auto"/>
            </w:tcBorders>
          </w:tcPr>
          <w:p w14:paraId="0EBE79F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30</w:t>
            </w:r>
          </w:p>
        </w:tc>
      </w:tr>
      <w:tr w:rsidR="00DC2B45" w14:paraId="484BC63D" w14:textId="77777777" w:rsidTr="005F432B">
        <w:trPr>
          <w:cantSplit/>
        </w:trPr>
        <w:tc>
          <w:tcPr>
            <w:tcW w:w="1219" w:type="dxa"/>
            <w:tcBorders>
              <w:right w:val="single" w:sz="12" w:space="0" w:color="auto"/>
            </w:tcBorders>
          </w:tcPr>
          <w:p w14:paraId="53F4642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91</w:t>
            </w:r>
          </w:p>
        </w:tc>
        <w:tc>
          <w:tcPr>
            <w:tcW w:w="1279" w:type="dxa"/>
            <w:tcBorders>
              <w:left w:val="single" w:sz="12" w:space="0" w:color="auto"/>
            </w:tcBorders>
          </w:tcPr>
          <w:p w14:paraId="61B3C2F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</w:t>
            </w:r>
          </w:p>
        </w:tc>
      </w:tr>
      <w:tr w:rsidR="00DC2B45" w14:paraId="28B0BCF0" w14:textId="77777777" w:rsidTr="005F432B">
        <w:trPr>
          <w:cantSplit/>
        </w:trPr>
        <w:tc>
          <w:tcPr>
            <w:tcW w:w="121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00EEB3" w14:textId="77777777" w:rsidR="00DC2B45" w:rsidRDefault="005345A6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/>
            </w:r>
            <w:r w:rsidR="00DC2B45">
              <w:rPr>
                <w:rFonts w:ascii="Garamond" w:hAnsi="Garamond"/>
              </w:rPr>
              <w:instrText>SYMBOL 83 \f "Symbol"</w:instrText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12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4D2090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90</w:t>
            </w:r>
          </w:p>
        </w:tc>
      </w:tr>
    </w:tbl>
    <w:p w14:paraId="1F4D1EE7" w14:textId="77777777" w:rsidR="00DC2B45" w:rsidRPr="00EA1385" w:rsidRDefault="00DC2B45" w:rsidP="00DC2B45">
      <w:pPr>
        <w:ind w:firstLine="1418"/>
        <w:jc w:val="both"/>
        <w:rPr>
          <w:rFonts w:ascii="Garamond" w:hAnsi="Garamond"/>
          <w:sz w:val="20"/>
          <w:szCs w:val="20"/>
        </w:rPr>
      </w:pPr>
      <w:r w:rsidRPr="00EA1385">
        <w:rPr>
          <w:rFonts w:ascii="Garamond" w:hAnsi="Garamond"/>
          <w:sz w:val="20"/>
          <w:szCs w:val="20"/>
        </w:rPr>
        <w:t>Fonte: Dados Hipotéticos</w:t>
      </w:r>
    </w:p>
    <w:p w14:paraId="6CA743FB" w14:textId="77777777" w:rsidR="001B3822" w:rsidRDefault="001B3822" w:rsidP="00DC2B45">
      <w:pPr>
        <w:pStyle w:val="Corpodetexto"/>
      </w:pPr>
    </w:p>
    <w:p w14:paraId="67E7D9A2" w14:textId="77777777" w:rsidR="00DC2B45" w:rsidRDefault="00DC2B45" w:rsidP="00DC2B45">
      <w:pPr>
        <w:pStyle w:val="Corpodetexto"/>
      </w:pPr>
      <w:r>
        <w:t>3)</w:t>
      </w:r>
    </w:p>
    <w:p w14:paraId="449519F5" w14:textId="77777777" w:rsidR="00DC2B45" w:rsidRDefault="00DC2B45" w:rsidP="00DC2B45">
      <w:pPr>
        <w:ind w:firstLine="1418"/>
        <w:jc w:val="both"/>
        <w:outlineLvl w:val="0"/>
        <w:rPr>
          <w:rFonts w:ascii="Garamond" w:hAnsi="Garamond"/>
        </w:rPr>
      </w:pPr>
      <w:r>
        <w:rPr>
          <w:rFonts w:ascii="Garamond" w:hAnsi="Garamond"/>
        </w:rPr>
        <w:t>Alturas dos alunos da Turma “Y”</w:t>
      </w:r>
    </w:p>
    <w:p w14:paraId="27119A61" w14:textId="77777777" w:rsidR="00DC2B45" w:rsidRDefault="00DC2B45" w:rsidP="00DC2B45">
      <w:pPr>
        <w:ind w:firstLine="1701"/>
        <w:jc w:val="both"/>
        <w:rPr>
          <w:rFonts w:ascii="Garamond" w:hAnsi="Garamond"/>
        </w:rPr>
      </w:pPr>
      <w:r>
        <w:rPr>
          <w:rFonts w:ascii="Garamond" w:hAnsi="Garamond"/>
        </w:rPr>
        <w:t>no 1</w:t>
      </w:r>
      <w:r>
        <w:rPr>
          <w:rFonts w:ascii="Garamond" w:hAnsi="Garamond"/>
          <w:u w:val="single"/>
          <w:vertAlign w:val="superscript"/>
        </w:rPr>
        <w:t>o</w:t>
      </w:r>
      <w:r>
        <w:rPr>
          <w:rFonts w:ascii="Garamond" w:hAnsi="Garamond"/>
        </w:rPr>
        <w:t xml:space="preserve"> sem. de 1994 – UFSM</w:t>
      </w:r>
    </w:p>
    <w:tbl>
      <w:tblPr>
        <w:tblW w:w="0" w:type="auto"/>
        <w:tblInd w:w="1485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4"/>
        <w:gridCol w:w="696"/>
        <w:gridCol w:w="709"/>
        <w:gridCol w:w="708"/>
        <w:gridCol w:w="709"/>
      </w:tblGrid>
      <w:tr w:rsidR="00DC2B45" w14:paraId="1055E497" w14:textId="77777777" w:rsidTr="005F432B">
        <w:trPr>
          <w:cantSplit/>
        </w:trPr>
        <w:tc>
          <w:tcPr>
            <w:tcW w:w="1889" w:type="dxa"/>
            <w:gridSpan w:val="3"/>
            <w:tcBorders>
              <w:top w:val="double" w:sz="12" w:space="0" w:color="auto"/>
              <w:right w:val="single" w:sz="12" w:space="0" w:color="auto"/>
            </w:tcBorders>
          </w:tcPr>
          <w:p w14:paraId="695C54E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Alturas</w:t>
            </w:r>
          </w:p>
        </w:tc>
        <w:tc>
          <w:tcPr>
            <w:tcW w:w="708" w:type="dxa"/>
            <w:tcBorders>
              <w:top w:val="double" w:sz="12" w:space="0" w:color="auto"/>
              <w:left w:val="single" w:sz="12" w:space="0" w:color="auto"/>
            </w:tcBorders>
          </w:tcPr>
          <w:p w14:paraId="1632F23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</w:t>
            </w:r>
            <w:r>
              <w:rPr>
                <w:rFonts w:ascii="Garamond" w:hAnsi="Garamond"/>
                <w:position w:val="-6"/>
              </w:rPr>
              <w:t>i</w:t>
            </w:r>
          </w:p>
        </w:tc>
        <w:tc>
          <w:tcPr>
            <w:tcW w:w="709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</w:tcBorders>
          </w:tcPr>
          <w:p w14:paraId="3B8249C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</w:t>
            </w:r>
            <w:r>
              <w:rPr>
                <w:rFonts w:ascii="Garamond" w:hAnsi="Garamond"/>
                <w:position w:val="-6"/>
              </w:rPr>
              <w:t>i</w:t>
            </w:r>
          </w:p>
        </w:tc>
      </w:tr>
      <w:tr w:rsidR="00DC2B45" w14:paraId="15DC267E" w14:textId="77777777" w:rsidTr="005F432B">
        <w:trPr>
          <w:cantSplit/>
        </w:trPr>
        <w:tc>
          <w:tcPr>
            <w:tcW w:w="484" w:type="dxa"/>
            <w:tcBorders>
              <w:top w:val="single" w:sz="12" w:space="0" w:color="auto"/>
            </w:tcBorders>
          </w:tcPr>
          <w:p w14:paraId="4A2F214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61</w:t>
            </w:r>
          </w:p>
        </w:tc>
        <w:tc>
          <w:tcPr>
            <w:tcW w:w="696" w:type="dxa"/>
            <w:tcBorders>
              <w:top w:val="single" w:sz="12" w:space="0" w:color="auto"/>
              <w:left w:val="nil"/>
            </w:tcBorders>
          </w:tcPr>
          <w:p w14:paraId="0D1CE2B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283216E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65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</w:tcBorders>
          </w:tcPr>
          <w:p w14:paraId="24A4FA3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681F5A6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</w:tr>
      <w:tr w:rsidR="00DC2B45" w14:paraId="15834AD1" w14:textId="77777777" w:rsidTr="005F432B">
        <w:trPr>
          <w:cantSplit/>
        </w:trPr>
        <w:tc>
          <w:tcPr>
            <w:tcW w:w="484" w:type="dxa"/>
          </w:tcPr>
          <w:p w14:paraId="39BD7A0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65</w:t>
            </w:r>
          </w:p>
        </w:tc>
        <w:tc>
          <w:tcPr>
            <w:tcW w:w="696" w:type="dxa"/>
            <w:tcBorders>
              <w:left w:val="nil"/>
            </w:tcBorders>
          </w:tcPr>
          <w:p w14:paraId="34FF389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709" w:type="dxa"/>
          </w:tcPr>
          <w:p w14:paraId="3E2B78E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69</w:t>
            </w:r>
          </w:p>
        </w:tc>
        <w:tc>
          <w:tcPr>
            <w:tcW w:w="708" w:type="dxa"/>
            <w:tcBorders>
              <w:left w:val="single" w:sz="12" w:space="0" w:color="auto"/>
            </w:tcBorders>
          </w:tcPr>
          <w:p w14:paraId="24C9697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23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5DE0D61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35</w:t>
            </w:r>
          </w:p>
        </w:tc>
      </w:tr>
      <w:tr w:rsidR="00DC2B45" w14:paraId="59A07C0D" w14:textId="77777777" w:rsidTr="005F432B">
        <w:trPr>
          <w:cantSplit/>
        </w:trPr>
        <w:tc>
          <w:tcPr>
            <w:tcW w:w="484" w:type="dxa"/>
          </w:tcPr>
          <w:p w14:paraId="68D9E87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69</w:t>
            </w:r>
          </w:p>
        </w:tc>
        <w:tc>
          <w:tcPr>
            <w:tcW w:w="696" w:type="dxa"/>
            <w:tcBorders>
              <w:left w:val="nil"/>
            </w:tcBorders>
          </w:tcPr>
          <w:p w14:paraId="0AB76A4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709" w:type="dxa"/>
          </w:tcPr>
          <w:p w14:paraId="3975123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73</w:t>
            </w:r>
          </w:p>
        </w:tc>
        <w:tc>
          <w:tcPr>
            <w:tcW w:w="708" w:type="dxa"/>
            <w:tcBorders>
              <w:left w:val="single" w:sz="12" w:space="0" w:color="auto"/>
            </w:tcBorders>
          </w:tcPr>
          <w:p w14:paraId="5B489B7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34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0B8071F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69</w:t>
            </w:r>
          </w:p>
        </w:tc>
      </w:tr>
      <w:tr w:rsidR="00DC2B45" w14:paraId="2D4D56D9" w14:textId="77777777" w:rsidTr="005F432B">
        <w:trPr>
          <w:cantSplit/>
        </w:trPr>
        <w:tc>
          <w:tcPr>
            <w:tcW w:w="484" w:type="dxa"/>
          </w:tcPr>
          <w:p w14:paraId="7CC3D37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73</w:t>
            </w:r>
          </w:p>
        </w:tc>
        <w:tc>
          <w:tcPr>
            <w:tcW w:w="696" w:type="dxa"/>
            <w:tcBorders>
              <w:left w:val="nil"/>
            </w:tcBorders>
          </w:tcPr>
          <w:p w14:paraId="7F9466C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709" w:type="dxa"/>
          </w:tcPr>
          <w:p w14:paraId="7B37C58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77</w:t>
            </w:r>
          </w:p>
        </w:tc>
        <w:tc>
          <w:tcPr>
            <w:tcW w:w="708" w:type="dxa"/>
            <w:tcBorders>
              <w:left w:val="single" w:sz="12" w:space="0" w:color="auto"/>
            </w:tcBorders>
          </w:tcPr>
          <w:p w14:paraId="25A1687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26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3C308AE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95</w:t>
            </w:r>
          </w:p>
        </w:tc>
      </w:tr>
      <w:tr w:rsidR="00DC2B45" w14:paraId="47BC6256" w14:textId="77777777" w:rsidTr="005F432B">
        <w:trPr>
          <w:cantSplit/>
        </w:trPr>
        <w:tc>
          <w:tcPr>
            <w:tcW w:w="484" w:type="dxa"/>
          </w:tcPr>
          <w:p w14:paraId="0B098CA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77</w:t>
            </w:r>
          </w:p>
        </w:tc>
        <w:tc>
          <w:tcPr>
            <w:tcW w:w="696" w:type="dxa"/>
            <w:tcBorders>
              <w:left w:val="nil"/>
            </w:tcBorders>
          </w:tcPr>
          <w:p w14:paraId="08651FD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|---</w:t>
            </w:r>
          </w:p>
        </w:tc>
        <w:tc>
          <w:tcPr>
            <w:tcW w:w="709" w:type="dxa"/>
          </w:tcPr>
          <w:p w14:paraId="2A83075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81</w:t>
            </w:r>
          </w:p>
        </w:tc>
        <w:tc>
          <w:tcPr>
            <w:tcW w:w="708" w:type="dxa"/>
            <w:tcBorders>
              <w:left w:val="single" w:sz="12" w:space="0" w:color="auto"/>
            </w:tcBorders>
          </w:tcPr>
          <w:p w14:paraId="7FBC9F9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</w:tcBorders>
          </w:tcPr>
          <w:p w14:paraId="0242622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110</w:t>
            </w:r>
          </w:p>
        </w:tc>
      </w:tr>
      <w:tr w:rsidR="00DC2B45" w14:paraId="1A8EDABA" w14:textId="77777777" w:rsidTr="005F432B">
        <w:trPr>
          <w:cantSplit/>
        </w:trPr>
        <w:tc>
          <w:tcPr>
            <w:tcW w:w="1889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1553DD" w14:textId="77777777" w:rsidR="00DC2B45" w:rsidRDefault="005345A6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/>
            </w:r>
            <w:r w:rsidR="00DC2B45">
              <w:rPr>
                <w:rFonts w:ascii="Garamond" w:hAnsi="Garamond"/>
              </w:rPr>
              <w:instrText>SYMBOL 83 \f "Symbol"</w:instrText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A3F0ED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110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</w:tcBorders>
          </w:tcPr>
          <w:p w14:paraId="702A1C5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110</w:t>
            </w:r>
          </w:p>
        </w:tc>
      </w:tr>
    </w:tbl>
    <w:p w14:paraId="7569DB39" w14:textId="77777777" w:rsidR="00DC2B45" w:rsidRPr="00EA1385" w:rsidRDefault="00DC2B45" w:rsidP="00DC2B45">
      <w:pPr>
        <w:ind w:firstLine="1418"/>
        <w:jc w:val="both"/>
        <w:rPr>
          <w:rFonts w:ascii="Garamond" w:hAnsi="Garamond"/>
          <w:sz w:val="20"/>
          <w:szCs w:val="20"/>
        </w:rPr>
      </w:pPr>
      <w:r w:rsidRPr="00EA1385">
        <w:rPr>
          <w:rFonts w:ascii="Garamond" w:hAnsi="Garamond"/>
          <w:sz w:val="20"/>
          <w:szCs w:val="20"/>
        </w:rPr>
        <w:t>Fonte: Dados Hipotéticos</w:t>
      </w:r>
    </w:p>
    <w:p w14:paraId="790C08BF" w14:textId="77777777" w:rsidR="00DC2B45" w:rsidRDefault="00DC2B45" w:rsidP="00DC2B45">
      <w:pPr>
        <w:jc w:val="both"/>
        <w:outlineLvl w:val="0"/>
        <w:rPr>
          <w:rFonts w:ascii="Tahoma" w:hAnsi="Tahoma"/>
          <w:b/>
          <w:i/>
        </w:rPr>
      </w:pPr>
    </w:p>
    <w:p w14:paraId="5DB88F15" w14:textId="77777777" w:rsidR="00DC2B45" w:rsidRDefault="00DC2B45" w:rsidP="00DC2B45">
      <w:pPr>
        <w:jc w:val="both"/>
        <w:outlineLvl w:val="0"/>
        <w:rPr>
          <w:rStyle w:val="Forte"/>
          <w:rFonts w:ascii="Tahoma" w:hAnsi="Tahoma"/>
          <w:i/>
          <w:color w:val="000080"/>
        </w:rPr>
      </w:pPr>
      <w:r>
        <w:rPr>
          <w:rFonts w:ascii="Tahoma" w:hAnsi="Tahoma"/>
          <w:b/>
          <w:i/>
          <w:color w:val="000080"/>
        </w:rPr>
        <w:t xml:space="preserve">5.2 </w:t>
      </w:r>
      <w:r>
        <w:rPr>
          <w:rStyle w:val="Forte"/>
          <w:rFonts w:ascii="Tahoma" w:hAnsi="Tahoma"/>
          <w:i/>
          <w:color w:val="000080"/>
        </w:rPr>
        <w:t>Medidas de Variabilidade ou Dispersão</w:t>
      </w:r>
    </w:p>
    <w:p w14:paraId="0C55F0AC" w14:textId="77777777" w:rsidR="00DC2B45" w:rsidRDefault="00DC2B45" w:rsidP="00DC2B45">
      <w:pPr>
        <w:jc w:val="both"/>
        <w:rPr>
          <w:rStyle w:val="Forte"/>
          <w:i/>
        </w:rPr>
      </w:pPr>
    </w:p>
    <w:p w14:paraId="57FEBA5E" w14:textId="77777777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>Visam descrever os dados no sentido de informar o grau de dispersão ou afastamento dos valores observados em torno de um valor central representativo chamado média. Informa se um conjunto de dados é homogêneo (pouca variabilidade) ou heterogêneo (muita variabilidade).</w:t>
      </w:r>
    </w:p>
    <w:p w14:paraId="624097B7" w14:textId="77777777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>As medidas de dispersão podem ser:</w:t>
      </w:r>
    </w:p>
    <w:p w14:paraId="63093313" w14:textId="77777777" w:rsidR="00DC2B45" w:rsidRDefault="00000000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  <w:noProof/>
        </w:rPr>
        <w:pict w14:anchorId="3451AC05">
          <v:shape id="_x0000_s1029" type="#_x0000_t87" style="position:absolute;left:0;text-align:left;margin-left:135pt;margin-top:11.25pt;width:9pt;height:63pt;z-index:251663360" o:allowincell="f"/>
        </w:pict>
      </w:r>
    </w:p>
    <w:p w14:paraId="72F959CF" w14:textId="77777777" w:rsidR="00DC2B45" w:rsidRDefault="00DC2B45" w:rsidP="00DC2B45">
      <w:pPr>
        <w:ind w:left="1414" w:firstLine="1418"/>
        <w:jc w:val="both"/>
        <w:rPr>
          <w:rFonts w:ascii="Garamond" w:hAnsi="Garamond"/>
          <w:b/>
        </w:rPr>
      </w:pPr>
      <w:r>
        <w:rPr>
          <w:rFonts w:ascii="Garamond" w:hAnsi="Garamond"/>
        </w:rPr>
        <w:t xml:space="preserve">  - </w:t>
      </w:r>
      <w:r>
        <w:rPr>
          <w:rFonts w:ascii="Garamond" w:hAnsi="Garamond"/>
          <w:i/>
        </w:rPr>
        <w:t>Desvio extremo - amplitude</w:t>
      </w:r>
    </w:p>
    <w:p w14:paraId="62F74858" w14:textId="77777777" w:rsidR="00DC2B45" w:rsidRDefault="00DC2B45" w:rsidP="00DC2B45">
      <w:pPr>
        <w:ind w:firstLine="1418"/>
        <w:jc w:val="both"/>
        <w:rPr>
          <w:rFonts w:ascii="Garamond" w:hAnsi="Garamond"/>
        </w:rPr>
      </w:pPr>
      <w:r>
        <w:rPr>
          <w:rFonts w:ascii="Garamond" w:hAnsi="Garamond"/>
          <w:b/>
          <w:i/>
        </w:rPr>
        <w:t>Absoluta</w:t>
      </w:r>
      <w:proofErr w:type="gramStart"/>
      <w:r>
        <w:rPr>
          <w:rFonts w:ascii="Garamond" w:hAnsi="Garamond"/>
        </w:rPr>
        <w:tab/>
        <w:t xml:space="preserve">  -</w:t>
      </w:r>
      <w:proofErr w:type="gramEnd"/>
      <w:r>
        <w:rPr>
          <w:rFonts w:ascii="Garamond" w:hAnsi="Garamond"/>
        </w:rPr>
        <w:t xml:space="preserve"> </w:t>
      </w:r>
      <w:r>
        <w:rPr>
          <w:rFonts w:ascii="Garamond" w:hAnsi="Garamond"/>
          <w:i/>
        </w:rPr>
        <w:t>Desvio Médio</w:t>
      </w:r>
    </w:p>
    <w:p w14:paraId="439F3268" w14:textId="77777777" w:rsidR="00DC2B45" w:rsidRDefault="00DC2B45" w:rsidP="00DC2B45">
      <w:pPr>
        <w:ind w:firstLine="1418"/>
        <w:jc w:val="both"/>
        <w:rPr>
          <w:rFonts w:ascii="Garamond" w:hAnsi="Garamond"/>
          <w:b/>
        </w:rPr>
      </w:pP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  - </w:t>
      </w:r>
      <w:r>
        <w:rPr>
          <w:rFonts w:ascii="Garamond" w:hAnsi="Garamond"/>
          <w:i/>
        </w:rPr>
        <w:t>Desvio Padrão</w:t>
      </w:r>
    </w:p>
    <w:p w14:paraId="4D5DA2D6" w14:textId="77777777" w:rsidR="00DC2B45" w:rsidRDefault="00DC2B45" w:rsidP="00DC2B45">
      <w:pPr>
        <w:ind w:firstLine="1418"/>
        <w:jc w:val="both"/>
        <w:rPr>
          <w:rFonts w:ascii="Garamond" w:hAnsi="Garamond"/>
          <w:b/>
        </w:rPr>
      </w:pP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  - </w:t>
      </w:r>
      <w:r>
        <w:rPr>
          <w:rFonts w:ascii="Garamond" w:hAnsi="Garamond"/>
          <w:i/>
        </w:rPr>
        <w:t>Desvio quadrático - Variância</w:t>
      </w:r>
    </w:p>
    <w:p w14:paraId="1C3CCA87" w14:textId="77777777" w:rsidR="00DC2B45" w:rsidRDefault="00DC2B45" w:rsidP="00DC2B45">
      <w:pPr>
        <w:pStyle w:val="Recuodecorpodetexto"/>
        <w:ind w:firstLine="720"/>
        <w:rPr>
          <w:rFonts w:ascii="Garamond" w:hAnsi="Garamond"/>
        </w:rPr>
      </w:pPr>
    </w:p>
    <w:p w14:paraId="63326E43" w14:textId="77777777" w:rsidR="00DC2B45" w:rsidRDefault="00DC2B45" w:rsidP="00DC2B45">
      <w:pPr>
        <w:pStyle w:val="Recuodecorpodetexto"/>
        <w:ind w:firstLine="720"/>
        <w:rPr>
          <w:rFonts w:ascii="Garamond" w:hAnsi="Garamond"/>
        </w:rPr>
      </w:pPr>
      <w:r>
        <w:rPr>
          <w:rFonts w:ascii="Garamond" w:hAnsi="Garamond"/>
        </w:rPr>
        <w:t xml:space="preserve">Para estudarmos as medidas de variabilidade para dados não tabelados usaremos um exemplo prático. Supomos que uma empresa esteja querendo contratar um funcionário, e no final da concorrência sobraram dois candidatos para uma única vaga. Então foi dado 4 tarefas para cada um, onde </w:t>
      </w:r>
      <w:proofErr w:type="gramStart"/>
      <w:r>
        <w:rPr>
          <w:rFonts w:ascii="Garamond" w:hAnsi="Garamond"/>
        </w:rPr>
        <w:t>as mesmas</w:t>
      </w:r>
      <w:proofErr w:type="gramEnd"/>
      <w:r>
        <w:rPr>
          <w:rFonts w:ascii="Garamond" w:hAnsi="Garamond"/>
        </w:rPr>
        <w:t xml:space="preserve"> tiveram como registro o tempo (em minutos) de execução.</w:t>
      </w:r>
    </w:p>
    <w:p w14:paraId="20BCFCA6" w14:textId="77777777" w:rsidR="001B3822" w:rsidRDefault="001B3822" w:rsidP="00DC2B45">
      <w:pPr>
        <w:jc w:val="both"/>
        <w:rPr>
          <w:rFonts w:ascii="Garamond" w:hAnsi="Garamond"/>
          <w:sz w:val="28"/>
        </w:rPr>
      </w:pPr>
    </w:p>
    <w:tbl>
      <w:tblPr>
        <w:tblW w:w="0" w:type="auto"/>
        <w:tblInd w:w="465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964"/>
        <w:gridCol w:w="1314"/>
        <w:gridCol w:w="1314"/>
        <w:gridCol w:w="1314"/>
        <w:gridCol w:w="1314"/>
      </w:tblGrid>
      <w:tr w:rsidR="00DC2B45" w14:paraId="7ABBDDBB" w14:textId="77777777" w:rsidTr="005F432B">
        <w:trPr>
          <w:cantSplit/>
        </w:trPr>
        <w:tc>
          <w:tcPr>
            <w:tcW w:w="29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352CE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TAREFAS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0816B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5B8BC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0DEDF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6FF2A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</w:t>
            </w:r>
          </w:p>
        </w:tc>
      </w:tr>
      <w:tr w:rsidR="00DC2B45" w14:paraId="62F72D16" w14:textId="77777777" w:rsidTr="005F432B">
        <w:trPr>
          <w:cantSplit/>
        </w:trPr>
        <w:tc>
          <w:tcPr>
            <w:tcW w:w="29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3647A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OPERÁRIO 1 (TEMPO)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7506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55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4092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45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6034E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52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DA3A3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48</w:t>
            </w:r>
          </w:p>
        </w:tc>
      </w:tr>
      <w:tr w:rsidR="00DC2B45" w14:paraId="59BC003B" w14:textId="77777777" w:rsidTr="005F432B">
        <w:trPr>
          <w:cantSplit/>
        </w:trPr>
        <w:tc>
          <w:tcPr>
            <w:tcW w:w="29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89832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OPERÁRIO 2 (TEMPO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7A3B8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30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4B60C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70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CC498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40</w:t>
            </w:r>
          </w:p>
        </w:tc>
        <w:tc>
          <w:tcPr>
            <w:tcW w:w="13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2D590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60</w:t>
            </w:r>
          </w:p>
        </w:tc>
      </w:tr>
    </w:tbl>
    <w:p w14:paraId="1C61D038" w14:textId="77777777" w:rsidR="00DC2B45" w:rsidRDefault="00DC2B45" w:rsidP="00DC2B45">
      <w:pPr>
        <w:jc w:val="center"/>
        <w:rPr>
          <w:rFonts w:ascii="Garamond" w:hAnsi="Garamond"/>
        </w:rPr>
      </w:pPr>
    </w:p>
    <w:p w14:paraId="6F7DC6B0" w14:textId="77777777" w:rsidR="00672AF7" w:rsidRDefault="00672AF7" w:rsidP="00DC2B45">
      <w:pPr>
        <w:ind w:firstLine="709"/>
        <w:jc w:val="both"/>
        <w:rPr>
          <w:rFonts w:ascii="Garamond" w:hAnsi="Garamond"/>
          <w:b/>
          <w:i/>
        </w:rPr>
      </w:pPr>
    </w:p>
    <w:p w14:paraId="473C3FAE" w14:textId="77777777" w:rsidR="00DC2B45" w:rsidRDefault="00DC2B45" w:rsidP="00DC2B45">
      <w:pPr>
        <w:ind w:firstLine="709"/>
        <w:jc w:val="both"/>
        <w:rPr>
          <w:rFonts w:ascii="Garamond" w:hAnsi="Garamond"/>
          <w:b/>
          <w:i/>
        </w:rPr>
      </w:pPr>
      <w:r>
        <w:rPr>
          <w:rFonts w:ascii="Garamond" w:hAnsi="Garamond"/>
          <w:b/>
          <w:i/>
        </w:rPr>
        <w:lastRenderedPageBreak/>
        <w:t>- Análise Gráfica</w:t>
      </w:r>
    </w:p>
    <w:p w14:paraId="6D63C5DB" w14:textId="77777777" w:rsidR="00DC2B45" w:rsidRDefault="00DC2B45" w:rsidP="00DC2B45">
      <w:pPr>
        <w:jc w:val="both"/>
        <w:rPr>
          <w:rFonts w:ascii="Garamond" w:hAnsi="Garamond"/>
        </w:rPr>
      </w:pPr>
    </w:p>
    <w:p w14:paraId="27AA65FC" w14:textId="77777777" w:rsidR="00DC2B45" w:rsidRDefault="00DC2B45" w:rsidP="00DC2B45">
      <w:pPr>
        <w:jc w:val="center"/>
        <w:rPr>
          <w:rFonts w:ascii="Garamond" w:hAnsi="Garamond"/>
        </w:rPr>
      </w:pPr>
      <w:r>
        <w:rPr>
          <w:rFonts w:ascii="Arial" w:hAnsi="Arial" w:cs="Arial"/>
          <w:noProof/>
        </w:rPr>
        <w:drawing>
          <wp:inline distT="0" distB="0" distL="0" distR="0" wp14:anchorId="3C4107DF" wp14:editId="25D7B780">
            <wp:extent cx="3705225" cy="1552575"/>
            <wp:effectExtent l="19050" t="0" r="9525" b="0"/>
            <wp:docPr id="45" name="Imagem 45" descr="૜૜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૜૜Բ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73F1A" w14:textId="77777777" w:rsidR="005F432B" w:rsidRDefault="005F432B" w:rsidP="00DC2B45">
      <w:pPr>
        <w:ind w:left="720"/>
        <w:jc w:val="both"/>
        <w:rPr>
          <w:rFonts w:ascii="Garamond" w:hAnsi="Garamond"/>
          <w:b/>
        </w:rPr>
      </w:pPr>
    </w:p>
    <w:p w14:paraId="49DC9805" w14:textId="77777777" w:rsidR="00DC2B45" w:rsidRDefault="00DC2B45" w:rsidP="00DC2B45">
      <w:pPr>
        <w:ind w:left="72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- Medidas de </w:t>
      </w:r>
      <w:r w:rsidR="00677CCD">
        <w:rPr>
          <w:rFonts w:ascii="Garamond" w:hAnsi="Garamond"/>
          <w:b/>
        </w:rPr>
        <w:t>D</w:t>
      </w:r>
      <w:r>
        <w:rPr>
          <w:rFonts w:ascii="Garamond" w:hAnsi="Garamond"/>
          <w:b/>
        </w:rPr>
        <w:t>ispersão Absoluta:</w:t>
      </w:r>
    </w:p>
    <w:p w14:paraId="2EC0CDE9" w14:textId="77777777" w:rsidR="00DC2B45" w:rsidRDefault="00DC2B45" w:rsidP="00DC2B45">
      <w:pPr>
        <w:ind w:firstLine="709"/>
        <w:jc w:val="both"/>
        <w:rPr>
          <w:rFonts w:ascii="Garamond" w:hAnsi="Garamond"/>
          <w:b/>
          <w:sz w:val="28"/>
        </w:rPr>
      </w:pPr>
    </w:p>
    <w:p w14:paraId="35A8322C" w14:textId="77777777" w:rsidR="00DC2B45" w:rsidRDefault="00DC2B45" w:rsidP="005F432B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- Desvio Extremo ou Amplitude de Variação (H): </w:t>
      </w:r>
      <w:r>
        <w:rPr>
          <w:rFonts w:ascii="Garamond" w:hAnsi="Garamond"/>
        </w:rPr>
        <w:t>É a diferença entre o maior e o menor valor de um conjunto de dados</w:t>
      </w:r>
    </w:p>
    <w:p w14:paraId="10998340" w14:textId="77777777" w:rsidR="00DC2B45" w:rsidRDefault="00DC2B45" w:rsidP="00DC2B45">
      <w:pPr>
        <w:ind w:left="709"/>
        <w:jc w:val="both"/>
        <w:rPr>
          <w:rFonts w:ascii="Garamond" w:hAnsi="Garamond"/>
          <w:b/>
        </w:rPr>
      </w:pPr>
    </w:p>
    <w:p w14:paraId="6C4CE9BE" w14:textId="77777777" w:rsidR="00DC2B45" w:rsidRDefault="00DC2B45" w:rsidP="00DC2B45">
      <w:pPr>
        <w:ind w:left="709"/>
        <w:jc w:val="center"/>
        <w:rPr>
          <w:rFonts w:ascii="Garamond" w:hAnsi="Garamond"/>
          <w:sz w:val="28"/>
        </w:rPr>
      </w:pPr>
      <w:r w:rsidRPr="00711034">
        <w:rPr>
          <w:rFonts w:ascii="Garamond" w:hAnsi="Garamond"/>
          <w:position w:val="-8"/>
          <w:sz w:val="28"/>
        </w:rPr>
        <w:object w:dxaOrig="1560" w:dyaOrig="280" w14:anchorId="5FA779E5">
          <v:shape id="_x0000_i1054" type="#_x0000_t75" style="width:67.65pt;height:14.75pt" o:ole="" fillcolor="window">
            <v:imagedata r:id="rId72" o:title=""/>
          </v:shape>
          <o:OLEObject Type="Embed" ProgID="Equation" ShapeID="_x0000_i1054" DrawAspect="Content" ObjectID="_1806304636" r:id="rId73"/>
        </w:object>
      </w:r>
    </w:p>
    <w:p w14:paraId="5DB00067" w14:textId="77777777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  <w:b/>
          <w:sz w:val="28"/>
        </w:rPr>
        <w:t xml:space="preserve">- </w:t>
      </w:r>
      <w:r>
        <w:rPr>
          <w:rFonts w:ascii="Garamond" w:hAnsi="Garamond"/>
          <w:b/>
        </w:rPr>
        <w:t>Desvio Médio (</w:t>
      </w:r>
      <w:r>
        <w:rPr>
          <w:rFonts w:ascii="Garamond" w:hAnsi="Garamond"/>
          <w:b/>
          <w:noProof/>
          <w:position w:val="-2"/>
        </w:rPr>
        <w:drawing>
          <wp:inline distT="0" distB="0" distL="0" distR="0" wp14:anchorId="36FC4293" wp14:editId="0692C8F6">
            <wp:extent cx="114300" cy="161925"/>
            <wp:effectExtent l="1905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  <w:b/>
        </w:rPr>
        <w:t xml:space="preserve">): </w:t>
      </w:r>
      <w:r>
        <w:rPr>
          <w:rFonts w:ascii="Garamond" w:hAnsi="Garamond"/>
        </w:rPr>
        <w:t>Em virtude do</w:t>
      </w:r>
      <w:r>
        <w:rPr>
          <w:rFonts w:ascii="Garamond" w:hAnsi="Garamond"/>
          <w:sz w:val="28"/>
        </w:rPr>
        <w:t xml:space="preserve"> </w:t>
      </w:r>
      <w:r w:rsidRPr="00711034">
        <w:rPr>
          <w:rFonts w:ascii="Garamond" w:hAnsi="Garamond"/>
          <w:position w:val="-28"/>
          <w:sz w:val="28"/>
        </w:rPr>
        <w:object w:dxaOrig="1579" w:dyaOrig="680" w14:anchorId="48344AC0">
          <v:shape id="_x0000_i1055" type="#_x0000_t75" style="width:78.55pt;height:33.8pt" o:ole="" fillcolor="window">
            <v:imagedata r:id="rId75" o:title=""/>
          </v:shape>
          <o:OLEObject Type="Embed" ProgID="Equation.3" ShapeID="_x0000_i1055" DrawAspect="Content" ObjectID="_1806304637" r:id="rId76"/>
        </w:object>
      </w:r>
      <w:r>
        <w:rPr>
          <w:rFonts w:ascii="Garamond" w:hAnsi="Garamond"/>
          <w:sz w:val="28"/>
        </w:rPr>
        <w:t xml:space="preserve">, </w:t>
      </w:r>
      <w:r>
        <w:rPr>
          <w:rFonts w:ascii="Garamond" w:hAnsi="Garamond"/>
        </w:rPr>
        <w:t>usamos para calcular o desvio médio</w:t>
      </w:r>
      <w:r w:rsidRPr="009777C1">
        <w:rPr>
          <w:rFonts w:ascii="Garamond" w:hAnsi="Garamond"/>
          <w:position w:val="-28"/>
        </w:rPr>
        <w:object w:dxaOrig="1520" w:dyaOrig="680" w14:anchorId="1924893C">
          <v:shape id="_x0000_i1056" type="#_x0000_t75" style="width:75.8pt;height:33.8pt" o:ole="">
            <v:imagedata r:id="rId77" o:title=""/>
          </v:shape>
          <o:OLEObject Type="Embed" ProgID="Equation.3" ShapeID="_x0000_i1056" DrawAspect="Content" ObjectID="_1806304638" r:id="rId78"/>
        </w:object>
      </w:r>
      <w:r>
        <w:rPr>
          <w:rFonts w:ascii="Garamond" w:hAnsi="Garamond"/>
          <w:sz w:val="28"/>
        </w:rPr>
        <w:t xml:space="preserve">, </w:t>
      </w:r>
      <w:r>
        <w:rPr>
          <w:rFonts w:ascii="Garamond" w:hAnsi="Garamond"/>
        </w:rPr>
        <w:t>assim ficando:</w:t>
      </w:r>
    </w:p>
    <w:p w14:paraId="440C5C4A" w14:textId="77777777" w:rsidR="00DC2B45" w:rsidRDefault="00DC2B45" w:rsidP="00DC2B45">
      <w:pPr>
        <w:jc w:val="both"/>
        <w:outlineLvl w:val="0"/>
        <w:rPr>
          <w:rFonts w:ascii="Garamond" w:hAnsi="Garamond"/>
          <w:sz w:val="28"/>
          <w:u w:val="single"/>
        </w:rPr>
      </w:pPr>
    </w:p>
    <w:p w14:paraId="293D59CD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>Para dados não tabelados</w:t>
      </w:r>
    </w:p>
    <w:p w14:paraId="31AADBEC" w14:textId="77777777" w:rsidR="00DC2B45" w:rsidRDefault="00DC2B45" w:rsidP="00DC2B45">
      <w:pPr>
        <w:jc w:val="both"/>
        <w:rPr>
          <w:rFonts w:ascii="Garamond" w:hAnsi="Garamond"/>
          <w:sz w:val="28"/>
        </w:rPr>
      </w:pPr>
    </w:p>
    <w:p w14:paraId="02C3CD65" w14:textId="77777777" w:rsidR="00DC2B45" w:rsidRDefault="00DC2B45" w:rsidP="00DC2B45">
      <w:pPr>
        <w:jc w:val="center"/>
        <w:rPr>
          <w:rFonts w:ascii="Garamond" w:hAnsi="Garamond"/>
          <w:sz w:val="28"/>
        </w:rPr>
      </w:pPr>
      <w:r w:rsidRPr="00711034">
        <w:rPr>
          <w:rFonts w:ascii="Garamond" w:hAnsi="Garamond"/>
          <w:position w:val="-22"/>
          <w:sz w:val="28"/>
        </w:rPr>
        <w:object w:dxaOrig="4780" w:dyaOrig="940" w14:anchorId="29B18256">
          <v:shape id="_x0000_i1057" type="#_x0000_t75" style="width:239.45pt;height:47.45pt" o:ole="" fillcolor="window">
            <v:imagedata r:id="rId79" o:title=""/>
          </v:shape>
          <o:OLEObject Type="Embed" ProgID="Equation" ShapeID="_x0000_i1057" DrawAspect="Content" ObjectID="_1806304639" r:id="rId80"/>
        </w:object>
      </w:r>
    </w:p>
    <w:p w14:paraId="2CAB5B4F" w14:textId="77777777" w:rsidR="00DC2B45" w:rsidRDefault="00DC2B45" w:rsidP="00DC2B45">
      <w:pPr>
        <w:ind w:firstLine="709"/>
        <w:jc w:val="both"/>
        <w:rPr>
          <w:rFonts w:ascii="Garamond" w:hAnsi="Garamond"/>
          <w:sz w:val="28"/>
        </w:rPr>
      </w:pPr>
    </w:p>
    <w:p w14:paraId="44DAA158" w14:textId="77777777" w:rsidR="00DC2B45" w:rsidRDefault="00DC2B45" w:rsidP="00DC2B45">
      <w:pPr>
        <w:ind w:firstLine="709"/>
        <w:jc w:val="both"/>
        <w:outlineLvl w:val="0"/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>Para dados tabelados</w:t>
      </w:r>
    </w:p>
    <w:p w14:paraId="126C8DEE" w14:textId="77777777" w:rsidR="00DC2B45" w:rsidRDefault="00DC2B45" w:rsidP="00DC2B45">
      <w:pPr>
        <w:jc w:val="both"/>
        <w:outlineLvl w:val="0"/>
        <w:rPr>
          <w:rFonts w:ascii="Garamond" w:hAnsi="Garamond"/>
          <w:sz w:val="28"/>
        </w:rPr>
      </w:pPr>
    </w:p>
    <w:p w14:paraId="698D9895" w14:textId="77777777" w:rsidR="00DC2B45" w:rsidRDefault="00DC2B45" w:rsidP="00DC2B45">
      <w:pPr>
        <w:jc w:val="center"/>
        <w:outlineLvl w:val="0"/>
        <w:rPr>
          <w:rFonts w:ascii="Garamond" w:hAnsi="Garamond"/>
          <w:sz w:val="28"/>
        </w:rPr>
      </w:pPr>
      <w:r w:rsidRPr="00711034">
        <w:rPr>
          <w:rFonts w:ascii="Garamond" w:hAnsi="Garamond"/>
          <w:position w:val="-62"/>
          <w:sz w:val="28"/>
        </w:rPr>
        <w:object w:dxaOrig="6300" w:dyaOrig="1359" w14:anchorId="19E1F848">
          <v:shape id="_x0000_i1058" type="#_x0000_t75" style="width:271.65pt;height:58.35pt" o:ole="" fillcolor="window">
            <v:imagedata r:id="rId81" o:title=""/>
          </v:shape>
          <o:OLEObject Type="Embed" ProgID="Equation.3" ShapeID="_x0000_i1058" DrawAspect="Content" ObjectID="_1806304640" r:id="rId82"/>
        </w:object>
      </w:r>
    </w:p>
    <w:p w14:paraId="78238403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</w:rPr>
      </w:pPr>
    </w:p>
    <w:p w14:paraId="058C58E9" w14:textId="77777777" w:rsidR="00DC2B45" w:rsidRDefault="00DC2B45" w:rsidP="00DC2B45">
      <w:pPr>
        <w:ind w:firstLine="720"/>
        <w:jc w:val="both"/>
        <w:outlineLvl w:val="0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- Desvio Quadrático ou </w:t>
      </w:r>
      <w:proofErr w:type="gramStart"/>
      <w:r>
        <w:rPr>
          <w:rFonts w:ascii="Garamond" w:hAnsi="Garamond"/>
          <w:b/>
        </w:rPr>
        <w:t>Variância :</w:t>
      </w:r>
      <w:proofErr w:type="gramEnd"/>
      <w:r>
        <w:rPr>
          <w:rFonts w:ascii="Garamond" w:hAnsi="Garamond"/>
          <w:b/>
        </w:rPr>
        <w:t xml:space="preserve"> </w:t>
      </w:r>
      <w:r>
        <w:rPr>
          <w:rFonts w:ascii="Garamond" w:hAnsi="Garamond"/>
        </w:rPr>
        <w:t>S</w:t>
      </w:r>
      <w:r>
        <w:rPr>
          <w:rFonts w:ascii="Garamond" w:hAnsi="Garamond"/>
          <w:position w:val="6"/>
        </w:rPr>
        <w:t xml:space="preserve">2 </w:t>
      </w:r>
      <w:r>
        <w:rPr>
          <w:rFonts w:ascii="Garamond" w:hAnsi="Garamond"/>
        </w:rPr>
        <w:t xml:space="preserve">(amostra) ou </w:t>
      </w:r>
      <w:r w:rsidR="005345A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115 \f "Symbol"</w:instrText>
      </w:r>
      <w:r w:rsidR="005345A6">
        <w:rPr>
          <w:rFonts w:ascii="Garamond" w:hAnsi="Garamond"/>
        </w:rPr>
        <w:fldChar w:fldCharType="end"/>
      </w:r>
      <w:r>
        <w:rPr>
          <w:rFonts w:ascii="Garamond" w:hAnsi="Garamond"/>
          <w:position w:val="6"/>
        </w:rPr>
        <w:t xml:space="preserve">2 </w:t>
      </w:r>
      <w:r>
        <w:rPr>
          <w:rFonts w:ascii="Garamond" w:hAnsi="Garamond"/>
        </w:rPr>
        <w:t>(população)</w:t>
      </w:r>
    </w:p>
    <w:p w14:paraId="743B92D2" w14:textId="77777777" w:rsidR="00DC2B45" w:rsidRDefault="00DC2B45" w:rsidP="00DC2B45">
      <w:pPr>
        <w:jc w:val="both"/>
        <w:rPr>
          <w:rFonts w:ascii="Garamond" w:hAnsi="Garamond"/>
        </w:rPr>
      </w:pPr>
    </w:p>
    <w:p w14:paraId="2C7C7AA0" w14:textId="77777777" w:rsidR="00DC2B45" w:rsidRDefault="00DC2B45" w:rsidP="00DC2B45">
      <w:pPr>
        <w:ind w:firstLine="709"/>
        <w:jc w:val="both"/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>Para dados não tabelados:</w:t>
      </w:r>
    </w:p>
    <w:p w14:paraId="3E791B2D" w14:textId="77777777" w:rsidR="00DC2B45" w:rsidRDefault="00DC2B45" w:rsidP="00DC2B45">
      <w:pPr>
        <w:ind w:left="709"/>
        <w:jc w:val="center"/>
        <w:rPr>
          <w:rFonts w:ascii="Garamond" w:hAnsi="Garamond"/>
          <w:sz w:val="28"/>
        </w:rPr>
      </w:pPr>
      <w:r w:rsidRPr="00711034">
        <w:rPr>
          <w:rFonts w:ascii="Garamond" w:hAnsi="Garamond"/>
          <w:position w:val="-24"/>
          <w:sz w:val="28"/>
        </w:rPr>
        <w:object w:dxaOrig="5920" w:dyaOrig="980" w14:anchorId="0CFEB03C">
          <v:shape id="_x0000_i1059" type="#_x0000_t75" style="width:240pt;height:39.8pt" o:ole="" fillcolor="window">
            <v:imagedata r:id="rId83" o:title=""/>
          </v:shape>
          <o:OLEObject Type="Embed" ProgID="Equation.3" ShapeID="_x0000_i1059" DrawAspect="Content" ObjectID="_1806304641" r:id="rId84"/>
        </w:object>
      </w:r>
    </w:p>
    <w:p w14:paraId="47145906" w14:textId="77777777" w:rsidR="00DC2B45" w:rsidRDefault="00DC2B45" w:rsidP="00DC2B45">
      <w:pPr>
        <w:ind w:left="709"/>
        <w:jc w:val="both"/>
        <w:rPr>
          <w:rFonts w:ascii="Garamond" w:hAnsi="Garamond"/>
          <w:sz w:val="28"/>
        </w:rPr>
      </w:pPr>
    </w:p>
    <w:p w14:paraId="72A8268D" w14:textId="77777777" w:rsidR="00DC2B45" w:rsidRDefault="00DC2B45" w:rsidP="00DC2B45">
      <w:pPr>
        <w:ind w:left="709"/>
        <w:jc w:val="center"/>
        <w:rPr>
          <w:rFonts w:ascii="Garamond" w:hAnsi="Garamond"/>
          <w:sz w:val="28"/>
        </w:rPr>
      </w:pPr>
      <w:r w:rsidRPr="00711034">
        <w:rPr>
          <w:rFonts w:ascii="Garamond" w:hAnsi="Garamond"/>
          <w:position w:val="-24"/>
          <w:sz w:val="28"/>
        </w:rPr>
        <w:object w:dxaOrig="5899" w:dyaOrig="980" w14:anchorId="21BBAB9D">
          <v:shape id="_x0000_i1060" type="#_x0000_t75" style="width:238.35pt;height:39.8pt" o:ole="" fillcolor="window">
            <v:imagedata r:id="rId85" o:title=""/>
          </v:shape>
          <o:OLEObject Type="Embed" ProgID="Equation.3" ShapeID="_x0000_i1060" DrawAspect="Content" ObjectID="_1806304642" r:id="rId86"/>
        </w:object>
      </w:r>
    </w:p>
    <w:p w14:paraId="37DBD43A" w14:textId="77777777" w:rsidR="00DC2B45" w:rsidRDefault="00DC2B45" w:rsidP="00DC2B45">
      <w:pPr>
        <w:ind w:firstLine="709"/>
        <w:jc w:val="both"/>
        <w:rPr>
          <w:rFonts w:ascii="Garamond" w:hAnsi="Garamond"/>
          <w:sz w:val="28"/>
        </w:rPr>
      </w:pPr>
    </w:p>
    <w:p w14:paraId="07698938" w14:textId="77777777" w:rsidR="00672AF7" w:rsidRDefault="00672AF7" w:rsidP="00DC2B45">
      <w:pPr>
        <w:ind w:left="709"/>
        <w:jc w:val="both"/>
        <w:rPr>
          <w:rFonts w:ascii="Garamond" w:hAnsi="Garamond"/>
          <w:u w:val="single"/>
        </w:rPr>
      </w:pPr>
    </w:p>
    <w:p w14:paraId="76C1DC24" w14:textId="77777777" w:rsidR="00DC2B45" w:rsidRDefault="00DC2B45" w:rsidP="00DC2B45">
      <w:pPr>
        <w:ind w:left="709"/>
        <w:jc w:val="both"/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lastRenderedPageBreak/>
        <w:t>Para dados tabelados</w:t>
      </w:r>
    </w:p>
    <w:p w14:paraId="06275721" w14:textId="77777777" w:rsidR="00DC2B45" w:rsidRDefault="00DC2B45" w:rsidP="00DC2B45">
      <w:pPr>
        <w:jc w:val="both"/>
        <w:rPr>
          <w:rFonts w:ascii="Garamond" w:hAnsi="Garamond"/>
          <w:sz w:val="28"/>
        </w:rPr>
      </w:pPr>
    </w:p>
    <w:p w14:paraId="2E463ED1" w14:textId="77777777" w:rsidR="00DC2B45" w:rsidRDefault="00DC2B45" w:rsidP="00DC2B45">
      <w:pPr>
        <w:jc w:val="center"/>
        <w:rPr>
          <w:rFonts w:ascii="Garamond" w:hAnsi="Garamond"/>
          <w:sz w:val="28"/>
        </w:rPr>
      </w:pPr>
      <w:r w:rsidRPr="00711034">
        <w:rPr>
          <w:rFonts w:ascii="Garamond" w:hAnsi="Garamond"/>
          <w:position w:val="-62"/>
          <w:sz w:val="28"/>
        </w:rPr>
        <w:object w:dxaOrig="7060" w:dyaOrig="1359" w14:anchorId="37B37A41">
          <v:shape id="_x0000_i1061" type="#_x0000_t75" style="width:300pt;height:57.8pt" o:ole="" fillcolor="window">
            <v:imagedata r:id="rId87" o:title=""/>
          </v:shape>
          <o:OLEObject Type="Embed" ProgID="Equation.3" ShapeID="_x0000_i1061" DrawAspect="Content" ObjectID="_1806304643" r:id="rId88"/>
        </w:object>
      </w:r>
    </w:p>
    <w:p w14:paraId="57E4A9BF" w14:textId="77777777" w:rsidR="00DC2B45" w:rsidRDefault="00DC2B45" w:rsidP="00DC2B45">
      <w:pPr>
        <w:jc w:val="center"/>
        <w:rPr>
          <w:rFonts w:ascii="Garamond" w:hAnsi="Garamond"/>
          <w:b/>
          <w:sz w:val="28"/>
        </w:rPr>
      </w:pPr>
      <w:r w:rsidRPr="00711034">
        <w:rPr>
          <w:rFonts w:ascii="Garamond" w:hAnsi="Garamond"/>
          <w:position w:val="-62"/>
          <w:sz w:val="28"/>
        </w:rPr>
        <w:object w:dxaOrig="7040" w:dyaOrig="1359" w14:anchorId="7B65EFBE">
          <v:shape id="_x0000_i1062" type="#_x0000_t75" style="width:306.55pt;height:59.45pt" o:ole="" fillcolor="window">
            <v:imagedata r:id="rId89" o:title=""/>
          </v:shape>
          <o:OLEObject Type="Embed" ProgID="Equation.3" ShapeID="_x0000_i1062" DrawAspect="Content" ObjectID="_1806304644" r:id="rId90"/>
        </w:object>
      </w:r>
    </w:p>
    <w:p w14:paraId="7A50EBB6" w14:textId="77777777" w:rsidR="00DC2B45" w:rsidRDefault="00DC2B45" w:rsidP="00DC2B45">
      <w:pPr>
        <w:jc w:val="both"/>
        <w:rPr>
          <w:rFonts w:ascii="Garamond" w:hAnsi="Garamond"/>
        </w:rPr>
      </w:pPr>
    </w:p>
    <w:p w14:paraId="0D6F9178" w14:textId="77777777" w:rsidR="00DC2B45" w:rsidRDefault="00DC2B45" w:rsidP="00DC2B45">
      <w:pPr>
        <w:ind w:firstLine="72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- Desvio Padrão: </w:t>
      </w:r>
      <w:r>
        <w:rPr>
          <w:rFonts w:ascii="Garamond" w:hAnsi="Garamond"/>
        </w:rPr>
        <w:t xml:space="preserve">S (amostra) ou </w:t>
      </w:r>
      <w:r w:rsidR="005345A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115 \f "Symbol"</w:instrText>
      </w:r>
      <w:r w:rsidR="005345A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(população)</w:t>
      </w:r>
    </w:p>
    <w:p w14:paraId="0C2C4EE3" w14:textId="77777777" w:rsidR="00DC2B45" w:rsidRDefault="00DC2B45" w:rsidP="00DC2B45">
      <w:pPr>
        <w:jc w:val="both"/>
        <w:rPr>
          <w:rFonts w:ascii="Garamond" w:hAnsi="Garamond"/>
        </w:rPr>
      </w:pPr>
    </w:p>
    <w:p w14:paraId="1ADB06FA" w14:textId="77777777" w:rsidR="00DC2B45" w:rsidRDefault="00DC2B45" w:rsidP="00DC2B45">
      <w:pPr>
        <w:ind w:left="709"/>
        <w:jc w:val="both"/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>Para dados não tabelados:</w:t>
      </w:r>
    </w:p>
    <w:p w14:paraId="5FA75440" w14:textId="77777777" w:rsidR="00DC2B45" w:rsidRDefault="00DC2B45" w:rsidP="00DC2B45">
      <w:pPr>
        <w:jc w:val="both"/>
        <w:rPr>
          <w:rFonts w:ascii="Garamond" w:hAnsi="Garamond"/>
        </w:rPr>
      </w:pPr>
    </w:p>
    <w:p w14:paraId="3157F444" w14:textId="77777777" w:rsidR="00DC2B45" w:rsidRDefault="00DC2B45" w:rsidP="00DC2B45">
      <w:pPr>
        <w:jc w:val="center"/>
        <w:rPr>
          <w:rFonts w:ascii="Garamond" w:hAnsi="Garamond"/>
        </w:rPr>
      </w:pPr>
      <w:r w:rsidRPr="00711034">
        <w:rPr>
          <w:rFonts w:ascii="Garamond" w:hAnsi="Garamond"/>
          <w:position w:val="-26"/>
        </w:rPr>
        <w:object w:dxaOrig="5980" w:dyaOrig="1020" w14:anchorId="10AB4DF4">
          <v:shape id="_x0000_i1063" type="#_x0000_t75" style="width:247.65pt;height:42pt" o:ole="" fillcolor="window">
            <v:imagedata r:id="rId91" o:title=""/>
          </v:shape>
          <o:OLEObject Type="Embed" ProgID="Equation.3" ShapeID="_x0000_i1063" DrawAspect="Content" ObjectID="_1806304645" r:id="rId92"/>
        </w:object>
      </w:r>
    </w:p>
    <w:p w14:paraId="1642A674" w14:textId="77777777" w:rsidR="00DC2B45" w:rsidRDefault="00DC2B45" w:rsidP="00DC2B45">
      <w:pPr>
        <w:jc w:val="both"/>
        <w:rPr>
          <w:rFonts w:ascii="Garamond" w:hAnsi="Garamond"/>
        </w:rPr>
      </w:pPr>
    </w:p>
    <w:p w14:paraId="15F86A23" w14:textId="77777777" w:rsidR="00DC2B45" w:rsidRDefault="00DC2B45" w:rsidP="00DC2B45">
      <w:pPr>
        <w:jc w:val="center"/>
        <w:rPr>
          <w:rFonts w:ascii="Garamond" w:hAnsi="Garamond"/>
        </w:rPr>
      </w:pPr>
      <w:r w:rsidRPr="00711034">
        <w:rPr>
          <w:rFonts w:ascii="Garamond" w:hAnsi="Garamond"/>
          <w:position w:val="-26"/>
        </w:rPr>
        <w:object w:dxaOrig="5960" w:dyaOrig="1020" w14:anchorId="16DA3BEC">
          <v:shape id="_x0000_i1064" type="#_x0000_t75" style="width:248.2pt;height:42.55pt" o:ole="" fillcolor="window">
            <v:imagedata r:id="rId93" o:title=""/>
          </v:shape>
          <o:OLEObject Type="Embed" ProgID="Equation.3" ShapeID="_x0000_i1064" DrawAspect="Content" ObjectID="_1806304646" r:id="rId94"/>
        </w:object>
      </w:r>
    </w:p>
    <w:p w14:paraId="760C8AD1" w14:textId="77777777" w:rsidR="00DC2B45" w:rsidRDefault="00DC2B45" w:rsidP="00DC2B45">
      <w:pPr>
        <w:jc w:val="both"/>
        <w:rPr>
          <w:rFonts w:ascii="Garamond" w:hAnsi="Garamond"/>
        </w:rPr>
      </w:pPr>
    </w:p>
    <w:p w14:paraId="5A36666A" w14:textId="77777777" w:rsidR="00DC2B45" w:rsidRDefault="00DC2B45" w:rsidP="00DC2B45">
      <w:pPr>
        <w:ind w:left="709"/>
        <w:jc w:val="both"/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>Para dados tabelados</w:t>
      </w:r>
    </w:p>
    <w:p w14:paraId="7403DF53" w14:textId="77777777" w:rsidR="00DC2B45" w:rsidRDefault="00DC2B45" w:rsidP="00DC2B45">
      <w:pPr>
        <w:jc w:val="both"/>
        <w:rPr>
          <w:rFonts w:ascii="Garamond" w:hAnsi="Garamond"/>
        </w:rPr>
      </w:pPr>
    </w:p>
    <w:p w14:paraId="539B65CB" w14:textId="77777777" w:rsidR="00DC2B45" w:rsidRDefault="00DC2B45" w:rsidP="00DC2B45">
      <w:pPr>
        <w:jc w:val="center"/>
        <w:rPr>
          <w:rFonts w:ascii="Garamond" w:hAnsi="Garamond"/>
        </w:rPr>
      </w:pPr>
      <w:r w:rsidRPr="00711034">
        <w:rPr>
          <w:rFonts w:ascii="Garamond" w:hAnsi="Garamond"/>
          <w:position w:val="-64"/>
        </w:rPr>
        <w:object w:dxaOrig="7119" w:dyaOrig="1420" w14:anchorId="4D397BA4">
          <v:shape id="_x0000_i1065" type="#_x0000_t75" style="width:289.65pt;height:57.8pt" o:ole="" fillcolor="window">
            <v:imagedata r:id="rId95" o:title=""/>
          </v:shape>
          <o:OLEObject Type="Embed" ProgID="Equation.3" ShapeID="_x0000_i1065" DrawAspect="Content" ObjectID="_1806304647" r:id="rId96"/>
        </w:object>
      </w:r>
    </w:p>
    <w:p w14:paraId="0B9CF34B" w14:textId="77777777" w:rsidR="00DC2B45" w:rsidRDefault="00DC2B45" w:rsidP="00DC2B45">
      <w:pPr>
        <w:jc w:val="both"/>
        <w:rPr>
          <w:rFonts w:ascii="Garamond" w:hAnsi="Garamond"/>
        </w:rPr>
      </w:pPr>
    </w:p>
    <w:p w14:paraId="1F2E2FDB" w14:textId="77777777" w:rsidR="00DC2B45" w:rsidRDefault="00DC2B45" w:rsidP="00DC2B45">
      <w:pPr>
        <w:jc w:val="center"/>
        <w:rPr>
          <w:rFonts w:ascii="Garamond" w:hAnsi="Garamond"/>
          <w:sz w:val="28"/>
        </w:rPr>
      </w:pPr>
      <w:r w:rsidRPr="00711034">
        <w:rPr>
          <w:rFonts w:ascii="Garamond" w:hAnsi="Garamond"/>
          <w:position w:val="-64"/>
          <w:sz w:val="28"/>
        </w:rPr>
        <w:object w:dxaOrig="7100" w:dyaOrig="1420" w14:anchorId="3149112E">
          <v:shape id="_x0000_i1066" type="#_x0000_t75" style="width:303.8pt;height:60.55pt" o:ole="" fillcolor="window">
            <v:imagedata r:id="rId97" o:title=""/>
          </v:shape>
          <o:OLEObject Type="Embed" ProgID="Equation.3" ShapeID="_x0000_i1066" DrawAspect="Content" ObjectID="_1806304648" r:id="rId98"/>
        </w:object>
      </w:r>
    </w:p>
    <w:p w14:paraId="49EEB375" w14:textId="77777777" w:rsidR="00DC2B45" w:rsidRDefault="00DC2B45" w:rsidP="00DC2B45">
      <w:pPr>
        <w:jc w:val="both"/>
        <w:rPr>
          <w:rFonts w:ascii="Garamond" w:hAnsi="Garamond"/>
        </w:rPr>
      </w:pPr>
    </w:p>
    <w:p w14:paraId="6567739B" w14:textId="77777777" w:rsidR="00DC2B45" w:rsidRPr="005F432B" w:rsidRDefault="00677CCD" w:rsidP="00677CCD">
      <w:pPr>
        <w:tabs>
          <w:tab w:val="left" w:pos="2410"/>
        </w:tabs>
        <w:jc w:val="both"/>
        <w:rPr>
          <w:rFonts w:ascii="Garamond" w:hAnsi="Garamond"/>
        </w:rPr>
      </w:pPr>
      <w:r>
        <w:rPr>
          <w:rFonts w:ascii="Garamond" w:hAnsi="Garamond"/>
        </w:rPr>
        <w:t xml:space="preserve">            </w:t>
      </w:r>
      <w:r w:rsidR="00DC2B45" w:rsidRPr="005F432B">
        <w:rPr>
          <w:rFonts w:ascii="Garamond" w:hAnsi="Garamond"/>
        </w:rPr>
        <w:t>(n - 1) é usado como um fator de correção, onde devemos considerar a variância amostral como uma estimativa da variância populacional.</w:t>
      </w:r>
    </w:p>
    <w:p w14:paraId="4CCAF4EC" w14:textId="77777777" w:rsidR="00DC2B45" w:rsidRDefault="00DC2B45" w:rsidP="00DC2B45">
      <w:pPr>
        <w:ind w:left="709"/>
        <w:jc w:val="both"/>
        <w:rPr>
          <w:rFonts w:ascii="Garamond" w:hAnsi="Garamond"/>
          <w:b/>
        </w:rPr>
      </w:pPr>
    </w:p>
    <w:p w14:paraId="2122E5FE" w14:textId="77777777" w:rsidR="00DC2B45" w:rsidRDefault="00DC2B45" w:rsidP="00DC2B45">
      <w:pPr>
        <w:ind w:left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- </w:t>
      </w:r>
      <w:r>
        <w:rPr>
          <w:rFonts w:ascii="Garamond" w:hAnsi="Garamond"/>
          <w:u w:val="double"/>
        </w:rPr>
        <w:t>Propriedades da Variância</w:t>
      </w:r>
    </w:p>
    <w:p w14:paraId="52DDF619" w14:textId="77777777" w:rsidR="00DC2B45" w:rsidRDefault="00DC2B45" w:rsidP="00DC2B45">
      <w:pPr>
        <w:jc w:val="both"/>
        <w:rPr>
          <w:rFonts w:ascii="Garamond" w:hAnsi="Garamond"/>
        </w:rPr>
      </w:pPr>
    </w:p>
    <w:p w14:paraId="2836F919" w14:textId="77777777" w:rsidR="00DC2B45" w:rsidRPr="00677CCD" w:rsidRDefault="00DC2B45" w:rsidP="00DC2B45">
      <w:pPr>
        <w:tabs>
          <w:tab w:val="left" w:pos="0"/>
        </w:tabs>
        <w:ind w:left="993" w:hanging="284"/>
        <w:jc w:val="both"/>
        <w:rPr>
          <w:rFonts w:ascii="Garamond" w:hAnsi="Garamond"/>
        </w:rPr>
      </w:pPr>
      <w:r w:rsidRPr="00677CCD">
        <w:rPr>
          <w:rFonts w:ascii="Garamond" w:hAnsi="Garamond"/>
        </w:rPr>
        <w:t>1ª) Somando-se ou subtraindo-se uma constante k a cada valor observado a variância não será alterada;</w:t>
      </w:r>
    </w:p>
    <w:p w14:paraId="5FFEE9A7" w14:textId="77777777" w:rsidR="00DC2B45" w:rsidRPr="00677CCD" w:rsidRDefault="00DC2B45" w:rsidP="00DC2B45">
      <w:pPr>
        <w:tabs>
          <w:tab w:val="left" w:pos="0"/>
        </w:tabs>
        <w:jc w:val="both"/>
        <w:rPr>
          <w:rFonts w:ascii="Garamond" w:hAnsi="Garamond"/>
        </w:rPr>
      </w:pPr>
    </w:p>
    <w:p w14:paraId="5156A700" w14:textId="77777777" w:rsidR="00DC2B45" w:rsidRPr="00677CCD" w:rsidRDefault="00DC2B45" w:rsidP="00DC2B45">
      <w:pPr>
        <w:tabs>
          <w:tab w:val="left" w:pos="0"/>
        </w:tabs>
        <w:ind w:left="1134" w:hanging="426"/>
        <w:jc w:val="both"/>
        <w:rPr>
          <w:rFonts w:ascii="Garamond" w:hAnsi="Garamond"/>
        </w:rPr>
      </w:pPr>
      <w:r w:rsidRPr="00677CCD">
        <w:rPr>
          <w:rFonts w:ascii="Garamond" w:hAnsi="Garamond"/>
        </w:rPr>
        <w:t>2ª) Multiplicando-se ou dividindo-se por uma constante k cada valor observado a variância ficará multiplicada ou dividida pelo quadrado dessa constante.</w:t>
      </w:r>
    </w:p>
    <w:p w14:paraId="04518418" w14:textId="77777777" w:rsidR="00677CCD" w:rsidRDefault="00677CCD" w:rsidP="00DC2B45">
      <w:pPr>
        <w:jc w:val="both"/>
        <w:rPr>
          <w:rFonts w:ascii="Tahoma" w:hAnsi="Tahoma"/>
          <w:b/>
          <w:i/>
          <w:color w:val="000080"/>
        </w:rPr>
      </w:pPr>
    </w:p>
    <w:p w14:paraId="46453F12" w14:textId="77777777" w:rsidR="00672AF7" w:rsidRDefault="00672AF7" w:rsidP="00DC2B45">
      <w:pPr>
        <w:jc w:val="both"/>
        <w:rPr>
          <w:rFonts w:ascii="Tahoma" w:hAnsi="Tahoma"/>
          <w:b/>
          <w:i/>
          <w:color w:val="000080"/>
        </w:rPr>
      </w:pPr>
    </w:p>
    <w:p w14:paraId="699171C6" w14:textId="77777777" w:rsidR="00672AF7" w:rsidRDefault="00672AF7" w:rsidP="00DC2B45">
      <w:pPr>
        <w:jc w:val="both"/>
        <w:rPr>
          <w:rFonts w:ascii="Tahoma" w:hAnsi="Tahoma"/>
          <w:b/>
          <w:i/>
          <w:color w:val="000080"/>
        </w:rPr>
      </w:pPr>
    </w:p>
    <w:p w14:paraId="0BC6A9C6" w14:textId="77777777" w:rsidR="00672AF7" w:rsidRDefault="00672AF7" w:rsidP="00DC2B45">
      <w:pPr>
        <w:jc w:val="both"/>
        <w:rPr>
          <w:rFonts w:ascii="Tahoma" w:hAnsi="Tahoma"/>
          <w:b/>
          <w:i/>
          <w:color w:val="000080"/>
        </w:rPr>
      </w:pPr>
    </w:p>
    <w:p w14:paraId="5F6BD989" w14:textId="77777777" w:rsidR="00DC2B45" w:rsidRDefault="00DC2B45" w:rsidP="00DC2B45">
      <w:pPr>
        <w:jc w:val="both"/>
        <w:rPr>
          <w:rStyle w:val="Forte"/>
          <w:rFonts w:ascii="Tahoma" w:hAnsi="Tahoma"/>
          <w:i/>
          <w:color w:val="000080"/>
        </w:rPr>
      </w:pPr>
      <w:r>
        <w:rPr>
          <w:rFonts w:ascii="Tahoma" w:hAnsi="Tahoma"/>
          <w:b/>
          <w:i/>
          <w:color w:val="000080"/>
        </w:rPr>
        <w:lastRenderedPageBreak/>
        <w:t xml:space="preserve">5.3 </w:t>
      </w:r>
      <w:r>
        <w:rPr>
          <w:rStyle w:val="Forte"/>
          <w:rFonts w:ascii="Tahoma" w:hAnsi="Tahoma"/>
          <w:i/>
          <w:color w:val="000080"/>
        </w:rPr>
        <w:t>Medidas de Dispersão Relativa</w:t>
      </w:r>
    </w:p>
    <w:p w14:paraId="478536FC" w14:textId="77777777" w:rsidR="00DC2B45" w:rsidRDefault="00DC2B45" w:rsidP="00DC2B45">
      <w:pPr>
        <w:ind w:firstLine="1418"/>
        <w:jc w:val="both"/>
        <w:rPr>
          <w:rFonts w:ascii="Garamond" w:hAnsi="Garamond"/>
        </w:rPr>
      </w:pPr>
    </w:p>
    <w:p w14:paraId="5C9B2FB2" w14:textId="77777777" w:rsidR="00DC2B45" w:rsidRDefault="00DC2B45" w:rsidP="00DC2B45">
      <w:pPr>
        <w:ind w:firstLine="1418"/>
        <w:jc w:val="both"/>
        <w:rPr>
          <w:rFonts w:ascii="Garamond" w:hAnsi="Garamond"/>
        </w:rPr>
      </w:pPr>
    </w:p>
    <w:p w14:paraId="4881AAD0" w14:textId="77777777" w:rsidR="00DC2B45" w:rsidRDefault="00000000" w:rsidP="00DC2B45">
      <w:pPr>
        <w:ind w:firstLine="1418"/>
        <w:jc w:val="both"/>
        <w:rPr>
          <w:rFonts w:ascii="Garamond" w:hAnsi="Garamond"/>
        </w:rPr>
      </w:pPr>
      <w:r>
        <w:rPr>
          <w:rFonts w:ascii="Garamond" w:hAnsi="Garamond"/>
          <w:noProof/>
          <w:sz w:val="20"/>
        </w:rPr>
        <w:pict w14:anchorId="5B24D9F1">
          <v:shape id="_x0000_s1026" type="#_x0000_t87" style="position:absolute;left:0;text-align:left;margin-left:135pt;margin-top:-13.5pt;width:9pt;height:63pt;z-index:251660288" o:allowincell="f"/>
        </w:pict>
      </w:r>
      <w:r w:rsidR="00DC2B45">
        <w:rPr>
          <w:rFonts w:ascii="Garamond" w:hAnsi="Garamond"/>
        </w:rPr>
        <w:tab/>
      </w:r>
      <w:r w:rsidR="00DC2B45">
        <w:rPr>
          <w:rFonts w:ascii="Garamond" w:hAnsi="Garamond"/>
        </w:rPr>
        <w:tab/>
        <w:t xml:space="preserve">  </w:t>
      </w:r>
      <w:r w:rsidR="00DC2B45">
        <w:rPr>
          <w:rFonts w:ascii="Garamond" w:hAnsi="Garamond"/>
          <w:b/>
        </w:rPr>
        <w:t xml:space="preserve">- </w:t>
      </w:r>
      <w:r w:rsidR="00DC2B45">
        <w:rPr>
          <w:rFonts w:ascii="Garamond" w:hAnsi="Garamond"/>
          <w:i/>
        </w:rPr>
        <w:t>Variância relativa</w:t>
      </w:r>
    </w:p>
    <w:p w14:paraId="3182BDA9" w14:textId="77777777" w:rsidR="00DC2B45" w:rsidRDefault="00DC2B45" w:rsidP="00DC2B45">
      <w:pPr>
        <w:ind w:firstLine="1418"/>
        <w:jc w:val="both"/>
        <w:rPr>
          <w:rFonts w:ascii="Garamond" w:hAnsi="Garamond"/>
          <w:b/>
          <w:i/>
        </w:rPr>
      </w:pPr>
      <w:r>
        <w:rPr>
          <w:rFonts w:ascii="Garamond" w:hAnsi="Garamond"/>
          <w:b/>
          <w:i/>
        </w:rPr>
        <w:t>Relativa</w:t>
      </w:r>
    </w:p>
    <w:p w14:paraId="7FB2DCE6" w14:textId="77777777" w:rsidR="00DC2B45" w:rsidRDefault="00DC2B45" w:rsidP="00DC2B45">
      <w:pPr>
        <w:ind w:firstLine="1418"/>
        <w:jc w:val="both"/>
        <w:rPr>
          <w:rFonts w:ascii="Garamond" w:hAnsi="Garamond"/>
          <w:i/>
        </w:rPr>
      </w:pP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  </w:t>
      </w:r>
      <w:r>
        <w:rPr>
          <w:rFonts w:ascii="Garamond" w:hAnsi="Garamond"/>
          <w:b/>
        </w:rPr>
        <w:t xml:space="preserve">- </w:t>
      </w:r>
      <w:r>
        <w:rPr>
          <w:rFonts w:ascii="Garamond" w:hAnsi="Garamond"/>
          <w:i/>
        </w:rPr>
        <w:t>Coeficiente de Variação (Pearson)</w:t>
      </w:r>
    </w:p>
    <w:p w14:paraId="0BD161F6" w14:textId="77777777" w:rsidR="00DC2B45" w:rsidRDefault="00DC2B45" w:rsidP="00DC2B45">
      <w:pPr>
        <w:ind w:firstLine="1418"/>
        <w:jc w:val="both"/>
        <w:rPr>
          <w:rFonts w:ascii="Garamond" w:hAnsi="Garamond"/>
        </w:rPr>
      </w:pPr>
    </w:p>
    <w:p w14:paraId="7AA7DE53" w14:textId="77777777" w:rsidR="00DC2B45" w:rsidRDefault="00DC2B45" w:rsidP="00DC2B45">
      <w:pPr>
        <w:ind w:firstLine="1418"/>
        <w:jc w:val="both"/>
        <w:rPr>
          <w:rFonts w:ascii="Garamond" w:hAnsi="Garamond"/>
        </w:rPr>
      </w:pPr>
    </w:p>
    <w:p w14:paraId="15090CB1" w14:textId="77777777" w:rsidR="00DC2B45" w:rsidRDefault="00DC2B45" w:rsidP="00DC2B45">
      <w:pPr>
        <w:ind w:firstLine="709"/>
        <w:jc w:val="both"/>
        <w:rPr>
          <w:rFonts w:ascii="Garamond" w:hAnsi="Garamond"/>
        </w:rPr>
      </w:pPr>
      <w:r>
        <w:rPr>
          <w:rFonts w:ascii="Garamond" w:hAnsi="Garamond"/>
        </w:rPr>
        <w:t>É a medida de variabilidade que em geral é expressa em porcentagem, e tem por função determinar o grau de concentração dos dados em torno da média, geralmente utilizada para se fazer a comparação entre dois conjuntos de dados em termos percentuais, esta comparação revelará o quanto os dados estão próximos ou distantes da média do conjunto de dados.</w:t>
      </w:r>
    </w:p>
    <w:p w14:paraId="1738A391" w14:textId="77777777" w:rsidR="00DC2B45" w:rsidRDefault="00DC2B45" w:rsidP="00DC2B45">
      <w:pPr>
        <w:jc w:val="both"/>
        <w:rPr>
          <w:rFonts w:ascii="Garamond" w:hAnsi="Garamond"/>
        </w:rPr>
      </w:pPr>
    </w:p>
    <w:p w14:paraId="72E7AD2B" w14:textId="77777777" w:rsidR="00DC2B45" w:rsidRDefault="00DC2B45" w:rsidP="00DC2B45">
      <w:pPr>
        <w:ind w:left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- Variância Relativa</w:t>
      </w:r>
    </w:p>
    <w:p w14:paraId="3CEB2D01" w14:textId="77777777" w:rsidR="00DC2B45" w:rsidRDefault="00DC2B45" w:rsidP="00DC2B45">
      <w:pPr>
        <w:ind w:left="709"/>
        <w:jc w:val="both"/>
        <w:rPr>
          <w:rFonts w:ascii="Garamond" w:hAnsi="Garamond"/>
        </w:rPr>
      </w:pPr>
    </w:p>
    <w:p w14:paraId="252A45DF" w14:textId="77777777" w:rsidR="00DC2B45" w:rsidRDefault="00DC2B45" w:rsidP="00DC2B45">
      <w:pPr>
        <w:jc w:val="center"/>
        <w:rPr>
          <w:rFonts w:ascii="Garamond" w:hAnsi="Garamond"/>
        </w:rPr>
      </w:pPr>
      <w:r w:rsidRPr="00711034">
        <w:rPr>
          <w:rFonts w:ascii="Garamond" w:hAnsi="Garamond"/>
          <w:position w:val="-26"/>
        </w:rPr>
        <w:object w:dxaOrig="1800" w:dyaOrig="660" w14:anchorId="2FC9D04A">
          <v:shape id="_x0000_i1067" type="#_x0000_t75" style="width:1in;height:26.2pt" o:ole="" fillcolor="window">
            <v:imagedata r:id="rId99" o:title=""/>
          </v:shape>
          <o:OLEObject Type="Embed" ProgID="Equation" ShapeID="_x0000_i1067" DrawAspect="Content" ObjectID="_1806304649" r:id="rId100"/>
        </w:object>
      </w:r>
    </w:p>
    <w:p w14:paraId="61C752ED" w14:textId="77777777" w:rsidR="00DC2B45" w:rsidRDefault="00DC2B45" w:rsidP="00DC2B45">
      <w:pPr>
        <w:ind w:firstLine="720"/>
        <w:jc w:val="both"/>
        <w:rPr>
          <w:rFonts w:ascii="Garamond" w:hAnsi="Garamond"/>
        </w:rPr>
      </w:pPr>
    </w:p>
    <w:p w14:paraId="36C542E9" w14:textId="77777777" w:rsidR="00DC2B45" w:rsidRDefault="00DC2B45" w:rsidP="00DC2B45">
      <w:pPr>
        <w:ind w:firstLine="709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- Coeficiente de Variação de Pearson</w:t>
      </w:r>
    </w:p>
    <w:p w14:paraId="48A4C54D" w14:textId="77777777" w:rsidR="00DC2B45" w:rsidRDefault="00DC2B45" w:rsidP="00DC2B45">
      <w:pPr>
        <w:jc w:val="both"/>
        <w:rPr>
          <w:rFonts w:ascii="Garamond" w:hAnsi="Garamond"/>
        </w:rPr>
      </w:pPr>
    </w:p>
    <w:p w14:paraId="743200F2" w14:textId="77777777" w:rsidR="00DC2B45" w:rsidRDefault="00DC2B45" w:rsidP="00DC2B45">
      <w:pPr>
        <w:jc w:val="center"/>
        <w:rPr>
          <w:rFonts w:ascii="Garamond" w:hAnsi="Garamond"/>
        </w:rPr>
      </w:pPr>
      <w:r w:rsidRPr="00711034">
        <w:rPr>
          <w:rFonts w:ascii="Garamond" w:hAnsi="Garamond"/>
          <w:position w:val="-28"/>
          <w:sz w:val="28"/>
        </w:rPr>
        <w:object w:dxaOrig="2040" w:dyaOrig="660" w14:anchorId="6C486346">
          <v:shape id="_x0000_i1068" type="#_x0000_t75" style="width:86.2pt;height:27.8pt" o:ole="" fillcolor="window">
            <v:imagedata r:id="rId101" o:title=""/>
          </v:shape>
          <o:OLEObject Type="Embed" ProgID="Equation.3" ShapeID="_x0000_i1068" DrawAspect="Content" ObjectID="_1806304650" r:id="rId102"/>
        </w:object>
      </w:r>
    </w:p>
    <w:p w14:paraId="3D5B4C49" w14:textId="77777777" w:rsidR="00DC2B45" w:rsidRDefault="00DC2B45" w:rsidP="00DC2B45">
      <w:pPr>
        <w:jc w:val="center"/>
        <w:rPr>
          <w:rFonts w:ascii="Garamond" w:hAnsi="Garamond"/>
        </w:rPr>
      </w:pPr>
    </w:p>
    <w:p w14:paraId="728A5679" w14:textId="77777777" w:rsidR="00DC2B45" w:rsidRPr="00677CCD" w:rsidRDefault="00677CCD" w:rsidP="00DC2B45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       </w:t>
      </w:r>
      <w:r w:rsidR="00DC2B45" w:rsidRPr="00677CCD">
        <w:rPr>
          <w:rFonts w:ascii="Garamond" w:hAnsi="Garamond"/>
        </w:rPr>
        <w:t xml:space="preserve">C.V. </w:t>
      </w:r>
      <w:r w:rsidR="005345A6" w:rsidRPr="00677CCD">
        <w:rPr>
          <w:rFonts w:ascii="Garamond" w:hAnsi="Garamond"/>
        </w:rPr>
        <w:fldChar w:fldCharType="begin"/>
      </w:r>
      <w:r w:rsidR="00DC2B45" w:rsidRPr="00677CCD">
        <w:rPr>
          <w:rFonts w:ascii="Garamond" w:hAnsi="Garamond"/>
        </w:rPr>
        <w:instrText>SYMBOL 163 \f "Symbol"</w:instrText>
      </w:r>
      <w:r w:rsidR="005345A6" w:rsidRPr="00677CCD">
        <w:rPr>
          <w:rFonts w:ascii="Garamond" w:hAnsi="Garamond"/>
        </w:rPr>
        <w:fldChar w:fldCharType="end"/>
      </w:r>
      <w:r w:rsidR="00DC2B45" w:rsidRPr="00677CCD">
        <w:rPr>
          <w:rFonts w:ascii="Garamond" w:hAnsi="Garamond"/>
        </w:rPr>
        <w:t xml:space="preserve"> 50% </w:t>
      </w:r>
      <w:r w:rsidR="005345A6" w:rsidRPr="00677CCD">
        <w:rPr>
          <w:rFonts w:ascii="Garamond" w:hAnsi="Garamond"/>
        </w:rPr>
        <w:fldChar w:fldCharType="begin"/>
      </w:r>
      <w:r w:rsidR="00DC2B45" w:rsidRPr="00677CCD">
        <w:rPr>
          <w:rFonts w:ascii="Garamond" w:hAnsi="Garamond"/>
        </w:rPr>
        <w:instrText>SYMBOL 222 \f "Symbol"</w:instrText>
      </w:r>
      <w:r w:rsidR="005345A6" w:rsidRPr="00677CCD">
        <w:rPr>
          <w:rFonts w:ascii="Garamond" w:hAnsi="Garamond"/>
        </w:rPr>
        <w:fldChar w:fldCharType="end"/>
      </w:r>
      <w:r w:rsidR="00DC2B45" w:rsidRPr="00677CCD">
        <w:rPr>
          <w:rFonts w:ascii="Garamond" w:hAnsi="Garamond"/>
        </w:rPr>
        <w:t xml:space="preserve"> a média é representativa</w:t>
      </w:r>
    </w:p>
    <w:p w14:paraId="40244483" w14:textId="77777777" w:rsidR="00DC2B45" w:rsidRPr="00677CCD" w:rsidRDefault="00DC2B45" w:rsidP="00DC2B45">
      <w:pPr>
        <w:ind w:firstLine="426"/>
        <w:jc w:val="both"/>
        <w:rPr>
          <w:rFonts w:ascii="Garamond" w:hAnsi="Garamond"/>
        </w:rPr>
      </w:pPr>
      <w:r w:rsidRPr="00677CCD">
        <w:rPr>
          <w:rFonts w:ascii="Garamond" w:hAnsi="Garamond"/>
        </w:rPr>
        <w:t xml:space="preserve">C.V. </w:t>
      </w:r>
      <w:r w:rsidR="005345A6" w:rsidRPr="00677CCD">
        <w:rPr>
          <w:rFonts w:ascii="Garamond" w:hAnsi="Garamond"/>
        </w:rPr>
        <w:fldChar w:fldCharType="begin"/>
      </w:r>
      <w:r w:rsidRPr="00677CCD">
        <w:rPr>
          <w:rFonts w:ascii="Garamond" w:hAnsi="Garamond"/>
        </w:rPr>
        <w:instrText>SYMBOL 64 \f "Symbol"</w:instrText>
      </w:r>
      <w:r w:rsidR="005345A6" w:rsidRPr="00677CCD">
        <w:rPr>
          <w:rFonts w:ascii="Garamond" w:hAnsi="Garamond"/>
        </w:rPr>
        <w:fldChar w:fldCharType="end"/>
      </w:r>
      <w:r w:rsidRPr="00677CCD">
        <w:rPr>
          <w:rFonts w:ascii="Garamond" w:hAnsi="Garamond"/>
        </w:rPr>
        <w:t xml:space="preserve"> 0 </w:t>
      </w:r>
      <w:r w:rsidR="005345A6" w:rsidRPr="00677CCD">
        <w:rPr>
          <w:rFonts w:ascii="Garamond" w:hAnsi="Garamond"/>
        </w:rPr>
        <w:fldChar w:fldCharType="begin"/>
      </w:r>
      <w:r w:rsidRPr="00677CCD">
        <w:rPr>
          <w:rFonts w:ascii="Garamond" w:hAnsi="Garamond"/>
        </w:rPr>
        <w:instrText>SYMBOL 222 \f "Symbol"</w:instrText>
      </w:r>
      <w:r w:rsidR="005345A6" w:rsidRPr="00677CCD">
        <w:rPr>
          <w:rFonts w:ascii="Garamond" w:hAnsi="Garamond"/>
        </w:rPr>
        <w:fldChar w:fldCharType="end"/>
      </w:r>
      <w:r w:rsidRPr="00677CCD">
        <w:rPr>
          <w:rFonts w:ascii="Garamond" w:hAnsi="Garamond"/>
        </w:rPr>
        <w:t xml:space="preserve"> é a maior representatividade da média (S = 0)</w:t>
      </w:r>
    </w:p>
    <w:p w14:paraId="4A652670" w14:textId="77777777" w:rsidR="00DC2B45" w:rsidRDefault="00DC2B45" w:rsidP="00DC2B45">
      <w:pPr>
        <w:rPr>
          <w:rFonts w:ascii="Garamond" w:hAnsi="Garamond"/>
        </w:rPr>
      </w:pPr>
    </w:p>
    <w:p w14:paraId="25807027" w14:textId="77777777" w:rsidR="00DC2B45" w:rsidRDefault="00DC2B45" w:rsidP="00DC2B45">
      <w:pPr>
        <w:jc w:val="both"/>
        <w:outlineLvl w:val="0"/>
        <w:rPr>
          <w:rStyle w:val="Forte"/>
          <w:rFonts w:ascii="Tahoma" w:hAnsi="Tahoma"/>
          <w:i/>
          <w:color w:val="000080"/>
        </w:rPr>
      </w:pPr>
      <w:r>
        <w:rPr>
          <w:rStyle w:val="Forte"/>
          <w:rFonts w:ascii="Tahoma" w:hAnsi="Tahoma"/>
          <w:i/>
          <w:color w:val="000080"/>
        </w:rPr>
        <w:t>5.4 Exercícios</w:t>
      </w:r>
    </w:p>
    <w:p w14:paraId="4B5B5D5C" w14:textId="77777777" w:rsidR="00DC2B45" w:rsidRDefault="00DC2B45" w:rsidP="00DC2B45">
      <w:pPr>
        <w:jc w:val="both"/>
        <w:rPr>
          <w:rFonts w:ascii="Garamond" w:hAnsi="Garamond"/>
        </w:rPr>
      </w:pPr>
    </w:p>
    <w:p w14:paraId="0B19806C" w14:textId="77777777" w:rsidR="00DC2B45" w:rsidRDefault="00DC2B45" w:rsidP="00DC2B45">
      <w:pPr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Para os exercícios abaixo construa uma tabela de dispersão o suficiente para determinar as medidas de posição (média aritmética, mediana e moda de </w:t>
      </w:r>
      <w:proofErr w:type="spellStart"/>
      <w:r w:rsidR="00677CCD">
        <w:rPr>
          <w:rFonts w:ascii="Garamond" w:hAnsi="Garamond"/>
        </w:rPr>
        <w:t>C</w:t>
      </w:r>
      <w:r>
        <w:rPr>
          <w:rFonts w:ascii="Garamond" w:hAnsi="Garamond"/>
        </w:rPr>
        <w:t>zuber</w:t>
      </w:r>
      <w:proofErr w:type="spellEnd"/>
      <w:r>
        <w:rPr>
          <w:rFonts w:ascii="Garamond" w:hAnsi="Garamond"/>
        </w:rPr>
        <w:t>), dispersão (desvio padrão e variância, coeficiente de variação de Pearson), assimetria (coeficiente de assimetria, e coeficiente de curtose). Faça um relatório referente ao comportamento dos dados em função dos resultados obtidos.</w:t>
      </w:r>
    </w:p>
    <w:p w14:paraId="6C605538" w14:textId="77777777" w:rsidR="00DC2B45" w:rsidRDefault="00DC2B45" w:rsidP="00DC2B45">
      <w:pPr>
        <w:jc w:val="both"/>
        <w:rPr>
          <w:rFonts w:ascii="Garamond" w:hAnsi="Garamond"/>
        </w:rPr>
      </w:pPr>
    </w:p>
    <w:p w14:paraId="46B24911" w14:textId="77777777" w:rsidR="00DC2B45" w:rsidRDefault="00DC2B45" w:rsidP="00DC2B45">
      <w:pPr>
        <w:pStyle w:val="Corpodetexto"/>
        <w:ind w:firstLine="720"/>
      </w:pPr>
      <w:r>
        <w:t xml:space="preserve">1) De um exame final de Estatística, aplicado a 50 alunos da Universidade </w:t>
      </w:r>
      <w:proofErr w:type="gramStart"/>
      <w:r>
        <w:t>Luterana,Ano</w:t>
      </w:r>
      <w:proofErr w:type="gramEnd"/>
      <w:r>
        <w:t xml:space="preserve"> 1999 resultaram as seguintes notas:</w:t>
      </w:r>
    </w:p>
    <w:p w14:paraId="40A9F79A" w14:textId="77777777" w:rsidR="00DC2B45" w:rsidRDefault="00DC2B45" w:rsidP="00DC2B45">
      <w:pPr>
        <w:jc w:val="both"/>
        <w:rPr>
          <w:rFonts w:ascii="Garamond" w:hAnsi="Garamond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3"/>
        <w:gridCol w:w="864"/>
        <w:gridCol w:w="864"/>
        <w:gridCol w:w="864"/>
        <w:gridCol w:w="864"/>
        <w:gridCol w:w="864"/>
        <w:gridCol w:w="865"/>
        <w:gridCol w:w="865"/>
        <w:gridCol w:w="865"/>
        <w:gridCol w:w="866"/>
      </w:tblGrid>
      <w:tr w:rsidR="00DC2B45" w14:paraId="36409E45" w14:textId="77777777" w:rsidTr="005F432B">
        <w:trPr>
          <w:jc w:val="center"/>
        </w:trPr>
        <w:tc>
          <w:tcPr>
            <w:tcW w:w="869" w:type="dxa"/>
          </w:tcPr>
          <w:p w14:paraId="538CB46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4,0</w:t>
            </w:r>
          </w:p>
        </w:tc>
        <w:tc>
          <w:tcPr>
            <w:tcW w:w="869" w:type="dxa"/>
          </w:tcPr>
          <w:p w14:paraId="57F184A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4,2</w:t>
            </w:r>
          </w:p>
        </w:tc>
        <w:tc>
          <w:tcPr>
            <w:tcW w:w="869" w:type="dxa"/>
          </w:tcPr>
          <w:p w14:paraId="677A94B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4,3</w:t>
            </w:r>
          </w:p>
        </w:tc>
        <w:tc>
          <w:tcPr>
            <w:tcW w:w="869" w:type="dxa"/>
          </w:tcPr>
          <w:p w14:paraId="64A91EF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4,4</w:t>
            </w:r>
          </w:p>
        </w:tc>
        <w:tc>
          <w:tcPr>
            <w:tcW w:w="869" w:type="dxa"/>
          </w:tcPr>
          <w:p w14:paraId="47155FF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4,5</w:t>
            </w:r>
          </w:p>
        </w:tc>
        <w:tc>
          <w:tcPr>
            <w:tcW w:w="869" w:type="dxa"/>
          </w:tcPr>
          <w:p w14:paraId="1A10559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4,5</w:t>
            </w:r>
          </w:p>
        </w:tc>
        <w:tc>
          <w:tcPr>
            <w:tcW w:w="870" w:type="dxa"/>
          </w:tcPr>
          <w:p w14:paraId="7FB02BD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4,6</w:t>
            </w:r>
          </w:p>
        </w:tc>
        <w:tc>
          <w:tcPr>
            <w:tcW w:w="870" w:type="dxa"/>
          </w:tcPr>
          <w:p w14:paraId="248DBFF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5,0</w:t>
            </w:r>
          </w:p>
        </w:tc>
        <w:tc>
          <w:tcPr>
            <w:tcW w:w="870" w:type="dxa"/>
          </w:tcPr>
          <w:p w14:paraId="6D0AA59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5,1</w:t>
            </w:r>
          </w:p>
        </w:tc>
        <w:tc>
          <w:tcPr>
            <w:tcW w:w="870" w:type="dxa"/>
          </w:tcPr>
          <w:p w14:paraId="4C7EC46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5,2</w:t>
            </w:r>
          </w:p>
        </w:tc>
      </w:tr>
      <w:tr w:rsidR="00DC2B45" w14:paraId="76353B11" w14:textId="77777777" w:rsidTr="005F432B">
        <w:trPr>
          <w:jc w:val="center"/>
        </w:trPr>
        <w:tc>
          <w:tcPr>
            <w:tcW w:w="869" w:type="dxa"/>
          </w:tcPr>
          <w:p w14:paraId="68049F8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5,3</w:t>
            </w:r>
          </w:p>
        </w:tc>
        <w:tc>
          <w:tcPr>
            <w:tcW w:w="869" w:type="dxa"/>
          </w:tcPr>
          <w:p w14:paraId="1468A51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5,3</w:t>
            </w:r>
          </w:p>
        </w:tc>
        <w:tc>
          <w:tcPr>
            <w:tcW w:w="869" w:type="dxa"/>
          </w:tcPr>
          <w:p w14:paraId="0D91E27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5,5</w:t>
            </w:r>
          </w:p>
        </w:tc>
        <w:tc>
          <w:tcPr>
            <w:tcW w:w="869" w:type="dxa"/>
          </w:tcPr>
          <w:p w14:paraId="30A9757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5,7</w:t>
            </w:r>
          </w:p>
        </w:tc>
        <w:tc>
          <w:tcPr>
            <w:tcW w:w="869" w:type="dxa"/>
          </w:tcPr>
          <w:p w14:paraId="700B998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5,8</w:t>
            </w:r>
          </w:p>
        </w:tc>
        <w:tc>
          <w:tcPr>
            <w:tcW w:w="869" w:type="dxa"/>
          </w:tcPr>
          <w:p w14:paraId="080E180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6,0</w:t>
            </w:r>
          </w:p>
        </w:tc>
        <w:tc>
          <w:tcPr>
            <w:tcW w:w="870" w:type="dxa"/>
          </w:tcPr>
          <w:p w14:paraId="1FBC96B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6,1</w:t>
            </w:r>
          </w:p>
        </w:tc>
        <w:tc>
          <w:tcPr>
            <w:tcW w:w="870" w:type="dxa"/>
          </w:tcPr>
          <w:p w14:paraId="20EFB47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6,3</w:t>
            </w:r>
          </w:p>
        </w:tc>
        <w:tc>
          <w:tcPr>
            <w:tcW w:w="870" w:type="dxa"/>
          </w:tcPr>
          <w:p w14:paraId="26EB10F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6,4</w:t>
            </w:r>
          </w:p>
        </w:tc>
        <w:tc>
          <w:tcPr>
            <w:tcW w:w="870" w:type="dxa"/>
          </w:tcPr>
          <w:p w14:paraId="22F6EED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6,5</w:t>
            </w:r>
          </w:p>
        </w:tc>
      </w:tr>
      <w:tr w:rsidR="00DC2B45" w14:paraId="6CFCA163" w14:textId="77777777" w:rsidTr="005F432B">
        <w:trPr>
          <w:jc w:val="center"/>
        </w:trPr>
        <w:tc>
          <w:tcPr>
            <w:tcW w:w="869" w:type="dxa"/>
          </w:tcPr>
          <w:p w14:paraId="7327E54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6,6</w:t>
            </w:r>
          </w:p>
        </w:tc>
        <w:tc>
          <w:tcPr>
            <w:tcW w:w="869" w:type="dxa"/>
          </w:tcPr>
          <w:p w14:paraId="5C93900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6,7</w:t>
            </w:r>
          </w:p>
        </w:tc>
        <w:tc>
          <w:tcPr>
            <w:tcW w:w="869" w:type="dxa"/>
          </w:tcPr>
          <w:p w14:paraId="240A835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6,8</w:t>
            </w:r>
          </w:p>
        </w:tc>
        <w:tc>
          <w:tcPr>
            <w:tcW w:w="869" w:type="dxa"/>
          </w:tcPr>
          <w:p w14:paraId="425E608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6,9</w:t>
            </w:r>
          </w:p>
        </w:tc>
        <w:tc>
          <w:tcPr>
            <w:tcW w:w="869" w:type="dxa"/>
          </w:tcPr>
          <w:p w14:paraId="39AACBE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7,0</w:t>
            </w:r>
          </w:p>
        </w:tc>
        <w:tc>
          <w:tcPr>
            <w:tcW w:w="869" w:type="dxa"/>
          </w:tcPr>
          <w:p w14:paraId="685E209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7,2</w:t>
            </w:r>
          </w:p>
        </w:tc>
        <w:tc>
          <w:tcPr>
            <w:tcW w:w="870" w:type="dxa"/>
          </w:tcPr>
          <w:p w14:paraId="7E15CE8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7,5</w:t>
            </w:r>
          </w:p>
        </w:tc>
        <w:tc>
          <w:tcPr>
            <w:tcW w:w="870" w:type="dxa"/>
          </w:tcPr>
          <w:p w14:paraId="25A0B9F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7,6</w:t>
            </w:r>
          </w:p>
        </w:tc>
        <w:tc>
          <w:tcPr>
            <w:tcW w:w="870" w:type="dxa"/>
          </w:tcPr>
          <w:p w14:paraId="220AA66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7,7</w:t>
            </w:r>
          </w:p>
        </w:tc>
        <w:tc>
          <w:tcPr>
            <w:tcW w:w="870" w:type="dxa"/>
          </w:tcPr>
          <w:p w14:paraId="0D9D777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7,9</w:t>
            </w:r>
          </w:p>
        </w:tc>
      </w:tr>
      <w:tr w:rsidR="00DC2B45" w14:paraId="43C24034" w14:textId="77777777" w:rsidTr="005F432B">
        <w:trPr>
          <w:jc w:val="center"/>
        </w:trPr>
        <w:tc>
          <w:tcPr>
            <w:tcW w:w="869" w:type="dxa"/>
          </w:tcPr>
          <w:p w14:paraId="32C843A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8,0</w:t>
            </w:r>
          </w:p>
        </w:tc>
        <w:tc>
          <w:tcPr>
            <w:tcW w:w="869" w:type="dxa"/>
          </w:tcPr>
          <w:p w14:paraId="47D8651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8,3</w:t>
            </w:r>
          </w:p>
        </w:tc>
        <w:tc>
          <w:tcPr>
            <w:tcW w:w="869" w:type="dxa"/>
          </w:tcPr>
          <w:p w14:paraId="53A9F94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8,5</w:t>
            </w:r>
          </w:p>
        </w:tc>
        <w:tc>
          <w:tcPr>
            <w:tcW w:w="869" w:type="dxa"/>
          </w:tcPr>
          <w:p w14:paraId="3ACC997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8,6</w:t>
            </w:r>
          </w:p>
        </w:tc>
        <w:tc>
          <w:tcPr>
            <w:tcW w:w="869" w:type="dxa"/>
          </w:tcPr>
          <w:p w14:paraId="56285C6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8,8</w:t>
            </w:r>
          </w:p>
        </w:tc>
        <w:tc>
          <w:tcPr>
            <w:tcW w:w="869" w:type="dxa"/>
          </w:tcPr>
          <w:p w14:paraId="656E6E2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8,9</w:t>
            </w:r>
          </w:p>
        </w:tc>
        <w:tc>
          <w:tcPr>
            <w:tcW w:w="870" w:type="dxa"/>
          </w:tcPr>
          <w:p w14:paraId="5885B77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9,0</w:t>
            </w:r>
          </w:p>
        </w:tc>
        <w:tc>
          <w:tcPr>
            <w:tcW w:w="870" w:type="dxa"/>
          </w:tcPr>
          <w:p w14:paraId="1CDC71D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9,1</w:t>
            </w:r>
          </w:p>
        </w:tc>
        <w:tc>
          <w:tcPr>
            <w:tcW w:w="870" w:type="dxa"/>
          </w:tcPr>
          <w:p w14:paraId="50088A5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9,2</w:t>
            </w:r>
          </w:p>
        </w:tc>
        <w:tc>
          <w:tcPr>
            <w:tcW w:w="870" w:type="dxa"/>
          </w:tcPr>
          <w:p w14:paraId="72AF224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9,3</w:t>
            </w:r>
          </w:p>
        </w:tc>
      </w:tr>
      <w:tr w:rsidR="00DC2B45" w14:paraId="036FA27D" w14:textId="77777777" w:rsidTr="005F432B">
        <w:trPr>
          <w:jc w:val="center"/>
        </w:trPr>
        <w:tc>
          <w:tcPr>
            <w:tcW w:w="869" w:type="dxa"/>
          </w:tcPr>
          <w:p w14:paraId="0E25D90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9,3</w:t>
            </w:r>
          </w:p>
        </w:tc>
        <w:tc>
          <w:tcPr>
            <w:tcW w:w="869" w:type="dxa"/>
          </w:tcPr>
          <w:p w14:paraId="5D043FC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9,4</w:t>
            </w:r>
          </w:p>
        </w:tc>
        <w:tc>
          <w:tcPr>
            <w:tcW w:w="869" w:type="dxa"/>
          </w:tcPr>
          <w:p w14:paraId="070FABC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9,4</w:t>
            </w:r>
          </w:p>
        </w:tc>
        <w:tc>
          <w:tcPr>
            <w:tcW w:w="869" w:type="dxa"/>
          </w:tcPr>
          <w:p w14:paraId="7F3CEB9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9,5</w:t>
            </w:r>
          </w:p>
        </w:tc>
        <w:tc>
          <w:tcPr>
            <w:tcW w:w="869" w:type="dxa"/>
          </w:tcPr>
          <w:p w14:paraId="5F280AC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9,5</w:t>
            </w:r>
          </w:p>
        </w:tc>
        <w:tc>
          <w:tcPr>
            <w:tcW w:w="869" w:type="dxa"/>
          </w:tcPr>
          <w:p w14:paraId="1E3344C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9,6</w:t>
            </w:r>
          </w:p>
        </w:tc>
        <w:tc>
          <w:tcPr>
            <w:tcW w:w="870" w:type="dxa"/>
          </w:tcPr>
          <w:p w14:paraId="2FE3164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9,7</w:t>
            </w:r>
          </w:p>
        </w:tc>
        <w:tc>
          <w:tcPr>
            <w:tcW w:w="870" w:type="dxa"/>
          </w:tcPr>
          <w:p w14:paraId="35DAAFA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9,8</w:t>
            </w:r>
          </w:p>
        </w:tc>
        <w:tc>
          <w:tcPr>
            <w:tcW w:w="870" w:type="dxa"/>
          </w:tcPr>
          <w:p w14:paraId="2190ADC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9,9</w:t>
            </w:r>
          </w:p>
        </w:tc>
        <w:tc>
          <w:tcPr>
            <w:tcW w:w="870" w:type="dxa"/>
          </w:tcPr>
          <w:p w14:paraId="4667493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10,0</w:t>
            </w:r>
          </w:p>
        </w:tc>
      </w:tr>
    </w:tbl>
    <w:p w14:paraId="6CB94609" w14:textId="77777777" w:rsidR="00DC2B45" w:rsidRDefault="00DC2B45" w:rsidP="00DC2B45">
      <w:pPr>
        <w:ind w:firstLine="720"/>
        <w:jc w:val="both"/>
        <w:rPr>
          <w:rFonts w:ascii="Garamond" w:hAnsi="Garamond"/>
        </w:rPr>
      </w:pPr>
      <w:r>
        <w:br w:type="page"/>
      </w:r>
      <w:r>
        <w:rPr>
          <w:rFonts w:ascii="Garamond" w:hAnsi="Garamond"/>
        </w:rPr>
        <w:lastRenderedPageBreak/>
        <w:t>2) Os dados a seguir refere-se a altura em centímetros de 70 alunos da PUCC, turma 6, ano 2000.</w:t>
      </w:r>
    </w:p>
    <w:p w14:paraId="1AC0C30E" w14:textId="77777777" w:rsidR="00DC2B45" w:rsidRDefault="00DC2B45" w:rsidP="00DC2B45">
      <w:pPr>
        <w:pStyle w:val="Recuodecorpodetexto"/>
        <w:rPr>
          <w:rFonts w:ascii="Garamond" w:hAnsi="Garamond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"/>
        <w:gridCol w:w="864"/>
        <w:gridCol w:w="864"/>
        <w:gridCol w:w="864"/>
        <w:gridCol w:w="864"/>
        <w:gridCol w:w="864"/>
        <w:gridCol w:w="865"/>
        <w:gridCol w:w="865"/>
        <w:gridCol w:w="865"/>
        <w:gridCol w:w="865"/>
      </w:tblGrid>
      <w:tr w:rsidR="00DC2B45" w14:paraId="1C890DA4" w14:textId="77777777" w:rsidTr="005F432B">
        <w:trPr>
          <w:jc w:val="center"/>
        </w:trPr>
        <w:tc>
          <w:tcPr>
            <w:tcW w:w="869" w:type="dxa"/>
          </w:tcPr>
          <w:p w14:paraId="7007A64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153</w:t>
            </w:r>
          </w:p>
        </w:tc>
        <w:tc>
          <w:tcPr>
            <w:tcW w:w="869" w:type="dxa"/>
          </w:tcPr>
          <w:p w14:paraId="7082185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154</w:t>
            </w:r>
          </w:p>
        </w:tc>
        <w:tc>
          <w:tcPr>
            <w:tcW w:w="869" w:type="dxa"/>
          </w:tcPr>
          <w:p w14:paraId="49EC2D2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155</w:t>
            </w:r>
          </w:p>
        </w:tc>
        <w:tc>
          <w:tcPr>
            <w:tcW w:w="869" w:type="dxa"/>
          </w:tcPr>
          <w:p w14:paraId="048CF48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156</w:t>
            </w:r>
          </w:p>
        </w:tc>
        <w:tc>
          <w:tcPr>
            <w:tcW w:w="869" w:type="dxa"/>
          </w:tcPr>
          <w:p w14:paraId="2E8DC43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158</w:t>
            </w:r>
          </w:p>
        </w:tc>
        <w:tc>
          <w:tcPr>
            <w:tcW w:w="869" w:type="dxa"/>
          </w:tcPr>
          <w:p w14:paraId="0FAC944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160</w:t>
            </w:r>
          </w:p>
        </w:tc>
        <w:tc>
          <w:tcPr>
            <w:tcW w:w="870" w:type="dxa"/>
          </w:tcPr>
          <w:p w14:paraId="6AC005C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160</w:t>
            </w:r>
          </w:p>
        </w:tc>
        <w:tc>
          <w:tcPr>
            <w:tcW w:w="870" w:type="dxa"/>
          </w:tcPr>
          <w:p w14:paraId="63ABB6A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161</w:t>
            </w:r>
          </w:p>
        </w:tc>
        <w:tc>
          <w:tcPr>
            <w:tcW w:w="870" w:type="dxa"/>
          </w:tcPr>
          <w:p w14:paraId="4D8A35E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161</w:t>
            </w:r>
          </w:p>
        </w:tc>
        <w:tc>
          <w:tcPr>
            <w:tcW w:w="870" w:type="dxa"/>
          </w:tcPr>
          <w:p w14:paraId="4A438D1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161</w:t>
            </w:r>
          </w:p>
        </w:tc>
      </w:tr>
      <w:tr w:rsidR="00DC2B45" w14:paraId="249B3BA4" w14:textId="77777777" w:rsidTr="005F432B">
        <w:trPr>
          <w:jc w:val="center"/>
        </w:trPr>
        <w:tc>
          <w:tcPr>
            <w:tcW w:w="869" w:type="dxa"/>
          </w:tcPr>
          <w:p w14:paraId="50DD155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162</w:t>
            </w:r>
          </w:p>
        </w:tc>
        <w:tc>
          <w:tcPr>
            <w:tcW w:w="869" w:type="dxa"/>
          </w:tcPr>
          <w:p w14:paraId="4C88460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162</w:t>
            </w:r>
          </w:p>
        </w:tc>
        <w:tc>
          <w:tcPr>
            <w:tcW w:w="869" w:type="dxa"/>
          </w:tcPr>
          <w:p w14:paraId="22F366D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163</w:t>
            </w:r>
          </w:p>
        </w:tc>
        <w:tc>
          <w:tcPr>
            <w:tcW w:w="869" w:type="dxa"/>
          </w:tcPr>
          <w:p w14:paraId="6EBC257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163</w:t>
            </w:r>
          </w:p>
        </w:tc>
        <w:tc>
          <w:tcPr>
            <w:tcW w:w="869" w:type="dxa"/>
          </w:tcPr>
          <w:p w14:paraId="42F5E8E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164</w:t>
            </w:r>
          </w:p>
        </w:tc>
        <w:tc>
          <w:tcPr>
            <w:tcW w:w="869" w:type="dxa"/>
          </w:tcPr>
          <w:p w14:paraId="6EF5837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164</w:t>
            </w:r>
          </w:p>
        </w:tc>
        <w:tc>
          <w:tcPr>
            <w:tcW w:w="870" w:type="dxa"/>
          </w:tcPr>
          <w:p w14:paraId="5BC1755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165</w:t>
            </w:r>
          </w:p>
        </w:tc>
        <w:tc>
          <w:tcPr>
            <w:tcW w:w="870" w:type="dxa"/>
          </w:tcPr>
          <w:p w14:paraId="27BFC0C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166</w:t>
            </w:r>
          </w:p>
        </w:tc>
        <w:tc>
          <w:tcPr>
            <w:tcW w:w="870" w:type="dxa"/>
          </w:tcPr>
          <w:p w14:paraId="02529BC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167</w:t>
            </w:r>
          </w:p>
        </w:tc>
        <w:tc>
          <w:tcPr>
            <w:tcW w:w="870" w:type="dxa"/>
          </w:tcPr>
          <w:p w14:paraId="362E2DA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167</w:t>
            </w:r>
          </w:p>
        </w:tc>
      </w:tr>
      <w:tr w:rsidR="00DC2B45" w14:paraId="2D6DB5C2" w14:textId="77777777" w:rsidTr="005F432B">
        <w:trPr>
          <w:jc w:val="center"/>
        </w:trPr>
        <w:tc>
          <w:tcPr>
            <w:tcW w:w="869" w:type="dxa"/>
          </w:tcPr>
          <w:p w14:paraId="724BBB5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168</w:t>
            </w:r>
          </w:p>
        </w:tc>
        <w:tc>
          <w:tcPr>
            <w:tcW w:w="869" w:type="dxa"/>
          </w:tcPr>
          <w:p w14:paraId="5E601F9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168</w:t>
            </w:r>
          </w:p>
        </w:tc>
        <w:tc>
          <w:tcPr>
            <w:tcW w:w="869" w:type="dxa"/>
          </w:tcPr>
          <w:p w14:paraId="28A8322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169</w:t>
            </w:r>
          </w:p>
        </w:tc>
        <w:tc>
          <w:tcPr>
            <w:tcW w:w="869" w:type="dxa"/>
          </w:tcPr>
          <w:p w14:paraId="5799D82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169</w:t>
            </w:r>
          </w:p>
        </w:tc>
        <w:tc>
          <w:tcPr>
            <w:tcW w:w="869" w:type="dxa"/>
          </w:tcPr>
          <w:p w14:paraId="4405B73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170</w:t>
            </w:r>
          </w:p>
        </w:tc>
        <w:tc>
          <w:tcPr>
            <w:tcW w:w="869" w:type="dxa"/>
          </w:tcPr>
          <w:p w14:paraId="2A52A68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170</w:t>
            </w:r>
          </w:p>
        </w:tc>
        <w:tc>
          <w:tcPr>
            <w:tcW w:w="870" w:type="dxa"/>
          </w:tcPr>
          <w:p w14:paraId="3FCB51F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170</w:t>
            </w:r>
          </w:p>
        </w:tc>
        <w:tc>
          <w:tcPr>
            <w:tcW w:w="870" w:type="dxa"/>
          </w:tcPr>
          <w:p w14:paraId="7613A70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171</w:t>
            </w:r>
          </w:p>
        </w:tc>
        <w:tc>
          <w:tcPr>
            <w:tcW w:w="870" w:type="dxa"/>
          </w:tcPr>
          <w:p w14:paraId="6AFA8F0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171</w:t>
            </w:r>
          </w:p>
        </w:tc>
        <w:tc>
          <w:tcPr>
            <w:tcW w:w="870" w:type="dxa"/>
          </w:tcPr>
          <w:p w14:paraId="294DEC4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172</w:t>
            </w:r>
          </w:p>
        </w:tc>
      </w:tr>
      <w:tr w:rsidR="00DC2B45" w14:paraId="0D13D6E5" w14:textId="77777777" w:rsidTr="005F432B">
        <w:trPr>
          <w:jc w:val="center"/>
        </w:trPr>
        <w:tc>
          <w:tcPr>
            <w:tcW w:w="869" w:type="dxa"/>
          </w:tcPr>
          <w:p w14:paraId="64E2B12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172</w:t>
            </w:r>
          </w:p>
        </w:tc>
        <w:tc>
          <w:tcPr>
            <w:tcW w:w="869" w:type="dxa"/>
          </w:tcPr>
          <w:p w14:paraId="67B2678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173</w:t>
            </w:r>
          </w:p>
        </w:tc>
        <w:tc>
          <w:tcPr>
            <w:tcW w:w="869" w:type="dxa"/>
          </w:tcPr>
          <w:p w14:paraId="423986E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173</w:t>
            </w:r>
          </w:p>
        </w:tc>
        <w:tc>
          <w:tcPr>
            <w:tcW w:w="869" w:type="dxa"/>
          </w:tcPr>
          <w:p w14:paraId="33F8E08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174</w:t>
            </w:r>
          </w:p>
        </w:tc>
        <w:tc>
          <w:tcPr>
            <w:tcW w:w="869" w:type="dxa"/>
          </w:tcPr>
          <w:p w14:paraId="6DCA4CA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174</w:t>
            </w:r>
          </w:p>
        </w:tc>
        <w:tc>
          <w:tcPr>
            <w:tcW w:w="869" w:type="dxa"/>
          </w:tcPr>
          <w:p w14:paraId="04EB393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175</w:t>
            </w:r>
          </w:p>
        </w:tc>
        <w:tc>
          <w:tcPr>
            <w:tcW w:w="870" w:type="dxa"/>
          </w:tcPr>
          <w:p w14:paraId="4EFF0D1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175</w:t>
            </w:r>
          </w:p>
        </w:tc>
        <w:tc>
          <w:tcPr>
            <w:tcW w:w="870" w:type="dxa"/>
          </w:tcPr>
          <w:p w14:paraId="29A6B70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176</w:t>
            </w:r>
          </w:p>
        </w:tc>
        <w:tc>
          <w:tcPr>
            <w:tcW w:w="870" w:type="dxa"/>
          </w:tcPr>
          <w:p w14:paraId="7BC74DF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177</w:t>
            </w:r>
          </w:p>
        </w:tc>
        <w:tc>
          <w:tcPr>
            <w:tcW w:w="870" w:type="dxa"/>
          </w:tcPr>
          <w:p w14:paraId="280619A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178</w:t>
            </w:r>
          </w:p>
        </w:tc>
      </w:tr>
      <w:tr w:rsidR="00DC2B45" w14:paraId="5F55ACAA" w14:textId="77777777" w:rsidTr="005F432B">
        <w:trPr>
          <w:jc w:val="center"/>
        </w:trPr>
        <w:tc>
          <w:tcPr>
            <w:tcW w:w="869" w:type="dxa"/>
          </w:tcPr>
          <w:p w14:paraId="4D27C8E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179</w:t>
            </w:r>
          </w:p>
        </w:tc>
        <w:tc>
          <w:tcPr>
            <w:tcW w:w="869" w:type="dxa"/>
          </w:tcPr>
          <w:p w14:paraId="0A52811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179</w:t>
            </w:r>
          </w:p>
        </w:tc>
        <w:tc>
          <w:tcPr>
            <w:tcW w:w="869" w:type="dxa"/>
          </w:tcPr>
          <w:p w14:paraId="1A2DF91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180</w:t>
            </w:r>
          </w:p>
        </w:tc>
        <w:tc>
          <w:tcPr>
            <w:tcW w:w="869" w:type="dxa"/>
          </w:tcPr>
          <w:p w14:paraId="70B8A1C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182</w:t>
            </w:r>
          </w:p>
        </w:tc>
        <w:tc>
          <w:tcPr>
            <w:tcW w:w="869" w:type="dxa"/>
          </w:tcPr>
          <w:p w14:paraId="7622DCE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183</w:t>
            </w:r>
          </w:p>
        </w:tc>
        <w:tc>
          <w:tcPr>
            <w:tcW w:w="869" w:type="dxa"/>
          </w:tcPr>
          <w:p w14:paraId="328272B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184</w:t>
            </w:r>
          </w:p>
        </w:tc>
        <w:tc>
          <w:tcPr>
            <w:tcW w:w="870" w:type="dxa"/>
          </w:tcPr>
          <w:p w14:paraId="5177079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185</w:t>
            </w:r>
          </w:p>
        </w:tc>
        <w:tc>
          <w:tcPr>
            <w:tcW w:w="870" w:type="dxa"/>
          </w:tcPr>
          <w:p w14:paraId="5E6AAEB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186</w:t>
            </w:r>
          </w:p>
        </w:tc>
        <w:tc>
          <w:tcPr>
            <w:tcW w:w="870" w:type="dxa"/>
          </w:tcPr>
          <w:p w14:paraId="3DBD057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186</w:t>
            </w:r>
          </w:p>
        </w:tc>
        <w:tc>
          <w:tcPr>
            <w:tcW w:w="870" w:type="dxa"/>
          </w:tcPr>
          <w:p w14:paraId="1788349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187</w:t>
            </w:r>
          </w:p>
        </w:tc>
      </w:tr>
      <w:tr w:rsidR="00DC2B45" w14:paraId="3DC6C50C" w14:textId="77777777" w:rsidTr="005F432B">
        <w:trPr>
          <w:jc w:val="center"/>
        </w:trPr>
        <w:tc>
          <w:tcPr>
            <w:tcW w:w="869" w:type="dxa"/>
          </w:tcPr>
          <w:p w14:paraId="74CDD79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188</w:t>
            </w:r>
          </w:p>
        </w:tc>
        <w:tc>
          <w:tcPr>
            <w:tcW w:w="869" w:type="dxa"/>
          </w:tcPr>
          <w:p w14:paraId="17D5846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188</w:t>
            </w:r>
          </w:p>
        </w:tc>
        <w:tc>
          <w:tcPr>
            <w:tcW w:w="869" w:type="dxa"/>
          </w:tcPr>
          <w:p w14:paraId="7545C36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189</w:t>
            </w:r>
          </w:p>
        </w:tc>
        <w:tc>
          <w:tcPr>
            <w:tcW w:w="869" w:type="dxa"/>
          </w:tcPr>
          <w:p w14:paraId="1065372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189</w:t>
            </w:r>
          </w:p>
        </w:tc>
        <w:tc>
          <w:tcPr>
            <w:tcW w:w="869" w:type="dxa"/>
          </w:tcPr>
          <w:p w14:paraId="1601C7F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190</w:t>
            </w:r>
          </w:p>
        </w:tc>
        <w:tc>
          <w:tcPr>
            <w:tcW w:w="869" w:type="dxa"/>
          </w:tcPr>
          <w:p w14:paraId="5D61C8D7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191</w:t>
            </w:r>
          </w:p>
        </w:tc>
        <w:tc>
          <w:tcPr>
            <w:tcW w:w="870" w:type="dxa"/>
          </w:tcPr>
          <w:p w14:paraId="0B62C61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192</w:t>
            </w:r>
          </w:p>
        </w:tc>
        <w:tc>
          <w:tcPr>
            <w:tcW w:w="870" w:type="dxa"/>
          </w:tcPr>
          <w:p w14:paraId="6755F5A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192</w:t>
            </w:r>
          </w:p>
        </w:tc>
        <w:tc>
          <w:tcPr>
            <w:tcW w:w="870" w:type="dxa"/>
          </w:tcPr>
          <w:p w14:paraId="67BD382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192</w:t>
            </w:r>
          </w:p>
        </w:tc>
        <w:tc>
          <w:tcPr>
            <w:tcW w:w="870" w:type="dxa"/>
          </w:tcPr>
          <w:p w14:paraId="6120AE2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192</w:t>
            </w:r>
          </w:p>
        </w:tc>
      </w:tr>
      <w:tr w:rsidR="00DC2B45" w14:paraId="7BD0BFAE" w14:textId="77777777" w:rsidTr="005F432B">
        <w:trPr>
          <w:jc w:val="center"/>
        </w:trPr>
        <w:tc>
          <w:tcPr>
            <w:tcW w:w="869" w:type="dxa"/>
          </w:tcPr>
          <w:p w14:paraId="0D8228E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193</w:t>
            </w:r>
          </w:p>
        </w:tc>
        <w:tc>
          <w:tcPr>
            <w:tcW w:w="869" w:type="dxa"/>
          </w:tcPr>
          <w:p w14:paraId="556769E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194</w:t>
            </w:r>
          </w:p>
        </w:tc>
        <w:tc>
          <w:tcPr>
            <w:tcW w:w="869" w:type="dxa"/>
          </w:tcPr>
          <w:p w14:paraId="7B5689C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194</w:t>
            </w:r>
          </w:p>
        </w:tc>
        <w:tc>
          <w:tcPr>
            <w:tcW w:w="869" w:type="dxa"/>
          </w:tcPr>
          <w:p w14:paraId="41F150D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195</w:t>
            </w:r>
          </w:p>
        </w:tc>
        <w:tc>
          <w:tcPr>
            <w:tcW w:w="869" w:type="dxa"/>
          </w:tcPr>
          <w:p w14:paraId="61B834E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197</w:t>
            </w:r>
          </w:p>
        </w:tc>
        <w:tc>
          <w:tcPr>
            <w:tcW w:w="869" w:type="dxa"/>
          </w:tcPr>
          <w:p w14:paraId="72D377F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197</w:t>
            </w:r>
          </w:p>
        </w:tc>
        <w:tc>
          <w:tcPr>
            <w:tcW w:w="870" w:type="dxa"/>
          </w:tcPr>
          <w:p w14:paraId="35ADE89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199</w:t>
            </w:r>
          </w:p>
        </w:tc>
        <w:tc>
          <w:tcPr>
            <w:tcW w:w="870" w:type="dxa"/>
          </w:tcPr>
          <w:p w14:paraId="6BC1BD8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200</w:t>
            </w:r>
          </w:p>
        </w:tc>
        <w:tc>
          <w:tcPr>
            <w:tcW w:w="870" w:type="dxa"/>
          </w:tcPr>
          <w:p w14:paraId="0291C75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201</w:t>
            </w:r>
          </w:p>
        </w:tc>
        <w:tc>
          <w:tcPr>
            <w:tcW w:w="870" w:type="dxa"/>
          </w:tcPr>
          <w:p w14:paraId="2D99AEB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205</w:t>
            </w:r>
          </w:p>
        </w:tc>
      </w:tr>
    </w:tbl>
    <w:p w14:paraId="12566A34" w14:textId="77777777" w:rsidR="00DC2B45" w:rsidRDefault="00DC2B45" w:rsidP="00DC2B45">
      <w:pPr>
        <w:pStyle w:val="Recuodecorpodetexto"/>
        <w:rPr>
          <w:rFonts w:ascii="Garamond" w:hAnsi="Garamond"/>
        </w:rPr>
      </w:pPr>
    </w:p>
    <w:p w14:paraId="18350743" w14:textId="77777777" w:rsidR="00DC2B45" w:rsidRDefault="00DC2B45" w:rsidP="00DC2B45">
      <w:pPr>
        <w:pStyle w:val="Recuodecorpodetexto"/>
        <w:ind w:firstLine="720"/>
        <w:rPr>
          <w:rFonts w:ascii="Garamond" w:hAnsi="Garamond"/>
        </w:rPr>
      </w:pPr>
      <w:r>
        <w:rPr>
          <w:rFonts w:ascii="Garamond" w:hAnsi="Garamond"/>
        </w:rPr>
        <w:t>3) Os dados a seguir referem-se aos salários anuais pagos em dólares a 60 funcionários da Empresa “PETA S.A.” em 1997.</w:t>
      </w:r>
    </w:p>
    <w:p w14:paraId="45645BEC" w14:textId="77777777" w:rsidR="00DC2B45" w:rsidRDefault="00DC2B45" w:rsidP="00DC2B45">
      <w:pPr>
        <w:pStyle w:val="Recuodecorpodetexto"/>
        <w:rPr>
          <w:rFonts w:ascii="Garamond" w:hAnsi="Garamond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"/>
        <w:gridCol w:w="864"/>
        <w:gridCol w:w="864"/>
        <w:gridCol w:w="864"/>
        <w:gridCol w:w="864"/>
        <w:gridCol w:w="864"/>
        <w:gridCol w:w="865"/>
        <w:gridCol w:w="865"/>
        <w:gridCol w:w="865"/>
        <w:gridCol w:w="865"/>
      </w:tblGrid>
      <w:tr w:rsidR="00DC2B45" w14:paraId="1BD98C77" w14:textId="77777777" w:rsidTr="005F432B">
        <w:trPr>
          <w:jc w:val="center"/>
        </w:trPr>
        <w:tc>
          <w:tcPr>
            <w:tcW w:w="869" w:type="dxa"/>
          </w:tcPr>
          <w:p w14:paraId="36274A9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50,00</w:t>
            </w:r>
          </w:p>
        </w:tc>
        <w:tc>
          <w:tcPr>
            <w:tcW w:w="869" w:type="dxa"/>
          </w:tcPr>
          <w:p w14:paraId="1C66801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52,50</w:t>
            </w:r>
          </w:p>
        </w:tc>
        <w:tc>
          <w:tcPr>
            <w:tcW w:w="869" w:type="dxa"/>
          </w:tcPr>
          <w:p w14:paraId="234CD36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53,50</w:t>
            </w:r>
          </w:p>
        </w:tc>
        <w:tc>
          <w:tcPr>
            <w:tcW w:w="869" w:type="dxa"/>
          </w:tcPr>
          <w:p w14:paraId="55565F6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54,00</w:t>
            </w:r>
          </w:p>
        </w:tc>
        <w:tc>
          <w:tcPr>
            <w:tcW w:w="869" w:type="dxa"/>
          </w:tcPr>
          <w:p w14:paraId="6D977FA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54,20</w:t>
            </w:r>
          </w:p>
        </w:tc>
        <w:tc>
          <w:tcPr>
            <w:tcW w:w="869" w:type="dxa"/>
          </w:tcPr>
          <w:p w14:paraId="68085C0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55,50</w:t>
            </w:r>
          </w:p>
        </w:tc>
        <w:tc>
          <w:tcPr>
            <w:tcW w:w="870" w:type="dxa"/>
          </w:tcPr>
          <w:p w14:paraId="23BFE4F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56,30</w:t>
            </w:r>
          </w:p>
        </w:tc>
        <w:tc>
          <w:tcPr>
            <w:tcW w:w="870" w:type="dxa"/>
          </w:tcPr>
          <w:p w14:paraId="13BECE5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56,50</w:t>
            </w:r>
          </w:p>
        </w:tc>
        <w:tc>
          <w:tcPr>
            <w:tcW w:w="870" w:type="dxa"/>
          </w:tcPr>
          <w:p w14:paraId="19FDA7F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57,00</w:t>
            </w:r>
          </w:p>
        </w:tc>
        <w:tc>
          <w:tcPr>
            <w:tcW w:w="870" w:type="dxa"/>
          </w:tcPr>
          <w:p w14:paraId="3321342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58,10</w:t>
            </w:r>
          </w:p>
        </w:tc>
      </w:tr>
      <w:tr w:rsidR="00DC2B45" w14:paraId="24B1510E" w14:textId="77777777" w:rsidTr="005F432B">
        <w:trPr>
          <w:jc w:val="center"/>
        </w:trPr>
        <w:tc>
          <w:tcPr>
            <w:tcW w:w="869" w:type="dxa"/>
          </w:tcPr>
          <w:p w14:paraId="03EE66B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58,50</w:t>
            </w:r>
          </w:p>
        </w:tc>
        <w:tc>
          <w:tcPr>
            <w:tcW w:w="869" w:type="dxa"/>
          </w:tcPr>
          <w:p w14:paraId="6BE7E1E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59,00</w:t>
            </w:r>
          </w:p>
        </w:tc>
        <w:tc>
          <w:tcPr>
            <w:tcW w:w="869" w:type="dxa"/>
          </w:tcPr>
          <w:p w14:paraId="39D36B0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60,30</w:t>
            </w:r>
          </w:p>
        </w:tc>
        <w:tc>
          <w:tcPr>
            <w:tcW w:w="869" w:type="dxa"/>
          </w:tcPr>
          <w:p w14:paraId="7EBE109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61,50</w:t>
            </w:r>
          </w:p>
        </w:tc>
        <w:tc>
          <w:tcPr>
            <w:tcW w:w="869" w:type="dxa"/>
          </w:tcPr>
          <w:p w14:paraId="5C90106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62,00</w:t>
            </w:r>
          </w:p>
        </w:tc>
        <w:tc>
          <w:tcPr>
            <w:tcW w:w="869" w:type="dxa"/>
          </w:tcPr>
          <w:p w14:paraId="1DD32B3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62,90</w:t>
            </w:r>
          </w:p>
        </w:tc>
        <w:tc>
          <w:tcPr>
            <w:tcW w:w="870" w:type="dxa"/>
          </w:tcPr>
          <w:p w14:paraId="492CF1D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63,50</w:t>
            </w:r>
          </w:p>
        </w:tc>
        <w:tc>
          <w:tcPr>
            <w:tcW w:w="870" w:type="dxa"/>
          </w:tcPr>
          <w:p w14:paraId="5C465BF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64,00</w:t>
            </w:r>
          </w:p>
        </w:tc>
        <w:tc>
          <w:tcPr>
            <w:tcW w:w="870" w:type="dxa"/>
          </w:tcPr>
          <w:p w14:paraId="1242AF3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64,30</w:t>
            </w:r>
          </w:p>
        </w:tc>
        <w:tc>
          <w:tcPr>
            <w:tcW w:w="870" w:type="dxa"/>
          </w:tcPr>
          <w:p w14:paraId="234838A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65,00</w:t>
            </w:r>
          </w:p>
        </w:tc>
      </w:tr>
      <w:tr w:rsidR="00DC2B45" w14:paraId="6CC40F18" w14:textId="77777777" w:rsidTr="005F432B">
        <w:trPr>
          <w:jc w:val="center"/>
        </w:trPr>
        <w:tc>
          <w:tcPr>
            <w:tcW w:w="869" w:type="dxa"/>
          </w:tcPr>
          <w:p w14:paraId="417F546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66,00</w:t>
            </w:r>
          </w:p>
        </w:tc>
        <w:tc>
          <w:tcPr>
            <w:tcW w:w="869" w:type="dxa"/>
          </w:tcPr>
          <w:p w14:paraId="4CD52CA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66,25</w:t>
            </w:r>
          </w:p>
        </w:tc>
        <w:tc>
          <w:tcPr>
            <w:tcW w:w="869" w:type="dxa"/>
          </w:tcPr>
          <w:p w14:paraId="292023C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67,50</w:t>
            </w:r>
          </w:p>
        </w:tc>
        <w:tc>
          <w:tcPr>
            <w:tcW w:w="869" w:type="dxa"/>
          </w:tcPr>
          <w:p w14:paraId="510A040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68,00</w:t>
            </w:r>
          </w:p>
        </w:tc>
        <w:tc>
          <w:tcPr>
            <w:tcW w:w="869" w:type="dxa"/>
          </w:tcPr>
          <w:p w14:paraId="08486B5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68,70</w:t>
            </w:r>
          </w:p>
        </w:tc>
        <w:tc>
          <w:tcPr>
            <w:tcW w:w="869" w:type="dxa"/>
          </w:tcPr>
          <w:p w14:paraId="5D4B8FD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69,50</w:t>
            </w:r>
          </w:p>
        </w:tc>
        <w:tc>
          <w:tcPr>
            <w:tcW w:w="870" w:type="dxa"/>
          </w:tcPr>
          <w:p w14:paraId="36D95E9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70,00</w:t>
            </w:r>
          </w:p>
        </w:tc>
        <w:tc>
          <w:tcPr>
            <w:tcW w:w="870" w:type="dxa"/>
          </w:tcPr>
          <w:p w14:paraId="4C0F28B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72,00</w:t>
            </w:r>
          </w:p>
        </w:tc>
        <w:tc>
          <w:tcPr>
            <w:tcW w:w="870" w:type="dxa"/>
          </w:tcPr>
          <w:p w14:paraId="7C98D39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75,00</w:t>
            </w:r>
          </w:p>
        </w:tc>
        <w:tc>
          <w:tcPr>
            <w:tcW w:w="870" w:type="dxa"/>
          </w:tcPr>
          <w:p w14:paraId="0DFAE230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76,50</w:t>
            </w:r>
          </w:p>
        </w:tc>
      </w:tr>
      <w:tr w:rsidR="00DC2B45" w14:paraId="64A4A1B6" w14:textId="77777777" w:rsidTr="005F432B">
        <w:trPr>
          <w:jc w:val="center"/>
        </w:trPr>
        <w:tc>
          <w:tcPr>
            <w:tcW w:w="869" w:type="dxa"/>
          </w:tcPr>
          <w:p w14:paraId="38840CB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77,00</w:t>
            </w:r>
          </w:p>
        </w:tc>
        <w:tc>
          <w:tcPr>
            <w:tcW w:w="869" w:type="dxa"/>
          </w:tcPr>
          <w:p w14:paraId="3CE9CD2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78,00</w:t>
            </w:r>
          </w:p>
        </w:tc>
        <w:tc>
          <w:tcPr>
            <w:tcW w:w="869" w:type="dxa"/>
          </w:tcPr>
          <w:p w14:paraId="706F71B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80,00</w:t>
            </w:r>
          </w:p>
        </w:tc>
        <w:tc>
          <w:tcPr>
            <w:tcW w:w="869" w:type="dxa"/>
          </w:tcPr>
          <w:p w14:paraId="7E6A1D3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81,50</w:t>
            </w:r>
          </w:p>
        </w:tc>
        <w:tc>
          <w:tcPr>
            <w:tcW w:w="869" w:type="dxa"/>
          </w:tcPr>
          <w:p w14:paraId="47EFDFE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82,50</w:t>
            </w:r>
          </w:p>
        </w:tc>
        <w:tc>
          <w:tcPr>
            <w:tcW w:w="869" w:type="dxa"/>
          </w:tcPr>
          <w:p w14:paraId="586DBD2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83,50</w:t>
            </w:r>
          </w:p>
        </w:tc>
        <w:tc>
          <w:tcPr>
            <w:tcW w:w="870" w:type="dxa"/>
          </w:tcPr>
          <w:p w14:paraId="04FE039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85,00</w:t>
            </w:r>
          </w:p>
        </w:tc>
        <w:tc>
          <w:tcPr>
            <w:tcW w:w="870" w:type="dxa"/>
          </w:tcPr>
          <w:p w14:paraId="1FDBA45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87,30</w:t>
            </w:r>
          </w:p>
        </w:tc>
        <w:tc>
          <w:tcPr>
            <w:tcW w:w="870" w:type="dxa"/>
          </w:tcPr>
          <w:p w14:paraId="483BC50A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88,00</w:t>
            </w:r>
          </w:p>
        </w:tc>
        <w:tc>
          <w:tcPr>
            <w:tcW w:w="870" w:type="dxa"/>
          </w:tcPr>
          <w:p w14:paraId="3802F603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89,10</w:t>
            </w:r>
          </w:p>
        </w:tc>
      </w:tr>
      <w:tr w:rsidR="00DC2B45" w14:paraId="6CB6A112" w14:textId="77777777" w:rsidTr="005F432B">
        <w:trPr>
          <w:jc w:val="center"/>
        </w:trPr>
        <w:tc>
          <w:tcPr>
            <w:tcW w:w="869" w:type="dxa"/>
          </w:tcPr>
          <w:p w14:paraId="1ADCAE0B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90,00</w:t>
            </w:r>
          </w:p>
        </w:tc>
        <w:tc>
          <w:tcPr>
            <w:tcW w:w="869" w:type="dxa"/>
          </w:tcPr>
          <w:p w14:paraId="1F0D9731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91,35</w:t>
            </w:r>
          </w:p>
        </w:tc>
        <w:tc>
          <w:tcPr>
            <w:tcW w:w="869" w:type="dxa"/>
          </w:tcPr>
          <w:p w14:paraId="676DF94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92,10</w:t>
            </w:r>
          </w:p>
        </w:tc>
        <w:tc>
          <w:tcPr>
            <w:tcW w:w="869" w:type="dxa"/>
          </w:tcPr>
          <w:p w14:paraId="0102229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93,20</w:t>
            </w:r>
          </w:p>
        </w:tc>
        <w:tc>
          <w:tcPr>
            <w:tcW w:w="869" w:type="dxa"/>
          </w:tcPr>
          <w:p w14:paraId="49F6D5D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94,00</w:t>
            </w:r>
          </w:p>
        </w:tc>
        <w:tc>
          <w:tcPr>
            <w:tcW w:w="869" w:type="dxa"/>
          </w:tcPr>
          <w:p w14:paraId="1D76C67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95,25</w:t>
            </w:r>
          </w:p>
        </w:tc>
        <w:tc>
          <w:tcPr>
            <w:tcW w:w="870" w:type="dxa"/>
          </w:tcPr>
          <w:p w14:paraId="70A99AD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96,00</w:t>
            </w:r>
          </w:p>
        </w:tc>
        <w:tc>
          <w:tcPr>
            <w:tcW w:w="870" w:type="dxa"/>
          </w:tcPr>
          <w:p w14:paraId="35A6772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97,00</w:t>
            </w:r>
          </w:p>
        </w:tc>
        <w:tc>
          <w:tcPr>
            <w:tcW w:w="870" w:type="dxa"/>
          </w:tcPr>
          <w:p w14:paraId="4E3725C2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98,00</w:t>
            </w:r>
          </w:p>
        </w:tc>
        <w:tc>
          <w:tcPr>
            <w:tcW w:w="870" w:type="dxa"/>
          </w:tcPr>
          <w:p w14:paraId="34B05B9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99,80</w:t>
            </w:r>
          </w:p>
        </w:tc>
      </w:tr>
      <w:tr w:rsidR="00DC2B45" w14:paraId="553ED436" w14:textId="77777777" w:rsidTr="005F432B">
        <w:trPr>
          <w:jc w:val="center"/>
        </w:trPr>
        <w:tc>
          <w:tcPr>
            <w:tcW w:w="869" w:type="dxa"/>
          </w:tcPr>
          <w:p w14:paraId="354E1AFD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100,10</w:t>
            </w:r>
          </w:p>
        </w:tc>
        <w:tc>
          <w:tcPr>
            <w:tcW w:w="869" w:type="dxa"/>
          </w:tcPr>
          <w:p w14:paraId="106E21AC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100,20</w:t>
            </w:r>
          </w:p>
        </w:tc>
        <w:tc>
          <w:tcPr>
            <w:tcW w:w="869" w:type="dxa"/>
          </w:tcPr>
          <w:p w14:paraId="6C0E7B14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101,00</w:t>
            </w:r>
          </w:p>
        </w:tc>
        <w:tc>
          <w:tcPr>
            <w:tcW w:w="869" w:type="dxa"/>
          </w:tcPr>
          <w:p w14:paraId="0294A5EE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102,00</w:t>
            </w:r>
          </w:p>
        </w:tc>
        <w:tc>
          <w:tcPr>
            <w:tcW w:w="869" w:type="dxa"/>
          </w:tcPr>
          <w:p w14:paraId="1BAE5216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103,40</w:t>
            </w:r>
          </w:p>
        </w:tc>
        <w:tc>
          <w:tcPr>
            <w:tcW w:w="869" w:type="dxa"/>
          </w:tcPr>
          <w:p w14:paraId="098FD96F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104,30</w:t>
            </w:r>
          </w:p>
        </w:tc>
        <w:tc>
          <w:tcPr>
            <w:tcW w:w="870" w:type="dxa"/>
          </w:tcPr>
          <w:p w14:paraId="6E952DB8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105,00</w:t>
            </w:r>
          </w:p>
        </w:tc>
        <w:tc>
          <w:tcPr>
            <w:tcW w:w="870" w:type="dxa"/>
          </w:tcPr>
          <w:p w14:paraId="6C07E719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107,00</w:t>
            </w:r>
          </w:p>
        </w:tc>
        <w:tc>
          <w:tcPr>
            <w:tcW w:w="870" w:type="dxa"/>
          </w:tcPr>
          <w:p w14:paraId="0639A2A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108,00</w:t>
            </w:r>
          </w:p>
        </w:tc>
        <w:tc>
          <w:tcPr>
            <w:tcW w:w="870" w:type="dxa"/>
          </w:tcPr>
          <w:p w14:paraId="6C215175" w14:textId="77777777" w:rsidR="00DC2B45" w:rsidRDefault="00DC2B45" w:rsidP="005F432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109,10</w:t>
            </w:r>
          </w:p>
        </w:tc>
      </w:tr>
    </w:tbl>
    <w:p w14:paraId="66600C3B" w14:textId="77777777" w:rsidR="00DC2B45" w:rsidRDefault="00DC2B45" w:rsidP="00DC2B45">
      <w:pPr>
        <w:pStyle w:val="Recuodecorpodetexto"/>
        <w:rPr>
          <w:rFonts w:ascii="Garamond" w:hAnsi="Garamond"/>
        </w:rPr>
      </w:pPr>
    </w:p>
    <w:p w14:paraId="0DC233DD" w14:textId="77777777" w:rsidR="00DC2B45" w:rsidRDefault="00DC2B45" w:rsidP="00DC2B45">
      <w:pPr>
        <w:pStyle w:val="Recuodecorpodetexto"/>
        <w:rPr>
          <w:rFonts w:ascii="Garamond" w:hAnsi="Garamond"/>
        </w:rPr>
      </w:pPr>
    </w:p>
    <w:p w14:paraId="6E4C657F" w14:textId="77777777" w:rsidR="00805B2E" w:rsidRDefault="00805B2E"/>
    <w:sectPr w:rsidR="00805B2E" w:rsidSect="00805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236EC"/>
    <w:multiLevelType w:val="hybridMultilevel"/>
    <w:tmpl w:val="FAC0452E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125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B45"/>
    <w:rsid w:val="001B3822"/>
    <w:rsid w:val="00214292"/>
    <w:rsid w:val="00245142"/>
    <w:rsid w:val="002E5170"/>
    <w:rsid w:val="003A72C0"/>
    <w:rsid w:val="00515393"/>
    <w:rsid w:val="005345A6"/>
    <w:rsid w:val="005A550C"/>
    <w:rsid w:val="005F432B"/>
    <w:rsid w:val="00650847"/>
    <w:rsid w:val="00672AF7"/>
    <w:rsid w:val="00677CCD"/>
    <w:rsid w:val="00711034"/>
    <w:rsid w:val="00805B2E"/>
    <w:rsid w:val="00961F62"/>
    <w:rsid w:val="009F4EDC"/>
    <w:rsid w:val="00D2505A"/>
    <w:rsid w:val="00DC2B45"/>
    <w:rsid w:val="00DD4569"/>
    <w:rsid w:val="00EA486A"/>
    <w:rsid w:val="00EF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C7F0765"/>
  <w15:docId w15:val="{6F002853-FBB1-47CF-BCE2-718CA428D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B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DC2B45"/>
    <w:pPr>
      <w:keepNext/>
      <w:ind w:firstLine="709"/>
      <w:jc w:val="both"/>
      <w:outlineLvl w:val="3"/>
    </w:pPr>
    <w:rPr>
      <w:rFonts w:ascii="Garamond" w:hAnsi="Garamond"/>
      <w:i/>
      <w:iCs/>
    </w:rPr>
  </w:style>
  <w:style w:type="paragraph" w:styleId="Ttulo5">
    <w:name w:val="heading 5"/>
    <w:basedOn w:val="Normal"/>
    <w:next w:val="Normal"/>
    <w:link w:val="Ttulo5Char"/>
    <w:qFormat/>
    <w:rsid w:val="00DC2B45"/>
    <w:pPr>
      <w:keepNext/>
      <w:ind w:left="709" w:firstLine="709"/>
      <w:jc w:val="both"/>
      <w:outlineLvl w:val="4"/>
    </w:pPr>
    <w:rPr>
      <w:rFonts w:ascii="Garamond" w:hAnsi="Garamond"/>
    </w:rPr>
  </w:style>
  <w:style w:type="paragraph" w:styleId="Ttulo6">
    <w:name w:val="heading 6"/>
    <w:basedOn w:val="Normal"/>
    <w:next w:val="Normal"/>
    <w:link w:val="Ttulo6Char"/>
    <w:qFormat/>
    <w:rsid w:val="00DC2B45"/>
    <w:pPr>
      <w:keepNext/>
      <w:tabs>
        <w:tab w:val="left" w:pos="4205"/>
      </w:tabs>
      <w:ind w:firstLine="709"/>
      <w:jc w:val="both"/>
      <w:outlineLvl w:val="5"/>
    </w:pPr>
    <w:rPr>
      <w:rFonts w:ascii="Garamond" w:hAnsi="Garamond"/>
      <w:sz w:val="28"/>
      <w:u w:val="single"/>
    </w:rPr>
  </w:style>
  <w:style w:type="paragraph" w:styleId="Ttulo7">
    <w:name w:val="heading 7"/>
    <w:basedOn w:val="Normal"/>
    <w:next w:val="Normal"/>
    <w:link w:val="Ttulo7Char"/>
    <w:qFormat/>
    <w:rsid w:val="00DC2B45"/>
    <w:pPr>
      <w:keepNext/>
      <w:ind w:firstLine="709"/>
      <w:jc w:val="both"/>
      <w:outlineLvl w:val="6"/>
    </w:pPr>
    <w:rPr>
      <w:rFonts w:ascii="Garamond" w:hAnsi="Garamond"/>
      <w:b/>
      <w:i/>
      <w:iCs/>
      <w:color w:val="00008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rsid w:val="00DC2B45"/>
    <w:rPr>
      <w:rFonts w:ascii="Garamond" w:eastAsia="Times New Roman" w:hAnsi="Garamond" w:cs="Times New Roman"/>
      <w:i/>
      <w:i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DC2B45"/>
    <w:rPr>
      <w:rFonts w:ascii="Garamond" w:eastAsia="Times New Roman" w:hAnsi="Garamond" w:cs="Times New Roman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rsid w:val="00DC2B45"/>
    <w:rPr>
      <w:rFonts w:ascii="Garamond" w:eastAsia="Times New Roman" w:hAnsi="Garamond" w:cs="Times New Roman"/>
      <w:sz w:val="28"/>
      <w:szCs w:val="24"/>
      <w:u w:val="single"/>
      <w:lang w:eastAsia="pt-BR"/>
    </w:rPr>
  </w:style>
  <w:style w:type="character" w:customStyle="1" w:styleId="Ttulo7Char">
    <w:name w:val="Título 7 Char"/>
    <w:basedOn w:val="Fontepargpadro"/>
    <w:link w:val="Ttulo7"/>
    <w:rsid w:val="00DC2B45"/>
    <w:rPr>
      <w:rFonts w:ascii="Garamond" w:eastAsia="Times New Roman" w:hAnsi="Garamond" w:cs="Times New Roman"/>
      <w:b/>
      <w:i/>
      <w:iCs/>
      <w:color w:val="000080"/>
      <w:sz w:val="28"/>
      <w:szCs w:val="24"/>
      <w:lang w:eastAsia="pt-BR"/>
    </w:rPr>
  </w:style>
  <w:style w:type="character" w:styleId="Forte">
    <w:name w:val="Strong"/>
    <w:basedOn w:val="Fontepargpadro"/>
    <w:qFormat/>
    <w:rsid w:val="00DC2B45"/>
    <w:rPr>
      <w:b/>
    </w:rPr>
  </w:style>
  <w:style w:type="paragraph" w:styleId="Recuodecorpodetexto">
    <w:name w:val="Body Text Indent"/>
    <w:basedOn w:val="Normal"/>
    <w:link w:val="RecuodecorpodetextoChar"/>
    <w:rsid w:val="00DC2B45"/>
    <w:pPr>
      <w:ind w:firstLine="567"/>
      <w:jc w:val="both"/>
    </w:pPr>
    <w:rPr>
      <w:rFonts w:ascii="Tahoma" w:hAnsi="Tahoma" w:cs="Tahoma"/>
    </w:rPr>
  </w:style>
  <w:style w:type="character" w:customStyle="1" w:styleId="RecuodecorpodetextoChar">
    <w:name w:val="Recuo de corpo de texto Char"/>
    <w:basedOn w:val="Fontepargpadro"/>
    <w:link w:val="Recuodecorpodetexto"/>
    <w:rsid w:val="00DC2B45"/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DefinitionTerm">
    <w:name w:val="Definition Term"/>
    <w:basedOn w:val="Normal"/>
    <w:next w:val="Normal"/>
    <w:rsid w:val="00DC2B45"/>
    <w:rPr>
      <w:snapToGrid w:val="0"/>
      <w:szCs w:val="20"/>
      <w:lang w:val="en-US"/>
    </w:rPr>
  </w:style>
  <w:style w:type="paragraph" w:styleId="Corpodetexto">
    <w:name w:val="Body Text"/>
    <w:basedOn w:val="Normal"/>
    <w:link w:val="CorpodetextoChar"/>
    <w:rsid w:val="00DC2B45"/>
    <w:pPr>
      <w:jc w:val="both"/>
    </w:pPr>
    <w:rPr>
      <w:rFonts w:ascii="Garamond" w:hAnsi="Garamond"/>
    </w:rPr>
  </w:style>
  <w:style w:type="character" w:customStyle="1" w:styleId="CorpodetextoChar">
    <w:name w:val="Corpo de texto Char"/>
    <w:basedOn w:val="Fontepargpadro"/>
    <w:link w:val="Corpodetexto"/>
    <w:rsid w:val="00DC2B45"/>
    <w:rPr>
      <w:rFonts w:ascii="Garamond" w:eastAsia="Times New Roman" w:hAnsi="Garamond" w:cs="Times New Roman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rsid w:val="00DC2B45"/>
    <w:pPr>
      <w:jc w:val="center"/>
    </w:pPr>
    <w:rPr>
      <w:sz w:val="20"/>
    </w:rPr>
  </w:style>
  <w:style w:type="character" w:customStyle="1" w:styleId="Corpodetexto2Char">
    <w:name w:val="Corpo de texto 2 Char"/>
    <w:basedOn w:val="Fontepargpadro"/>
    <w:link w:val="Corpodetexto2"/>
    <w:rsid w:val="00DC2B45"/>
    <w:rPr>
      <w:rFonts w:ascii="Times New Roman" w:eastAsia="Times New Roman" w:hAnsi="Times New Roman" w:cs="Times New Roman"/>
      <w:sz w:val="20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D456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456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image" Target="media/image10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5.wmf"/><Relationship Id="rId63" Type="http://schemas.openxmlformats.org/officeDocument/2006/relationships/image" Target="media/image34.wmf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5.bin"/><Relationship Id="rId89" Type="http://schemas.openxmlformats.org/officeDocument/2006/relationships/image" Target="media/image48.wmf"/><Relationship Id="rId16" Type="http://schemas.openxmlformats.org/officeDocument/2006/relationships/oleObject" Target="embeddings/oleObject5.bin"/><Relationship Id="rId11" Type="http://schemas.openxmlformats.org/officeDocument/2006/relationships/oleObject" Target="embeddings/oleObject3.bin"/><Relationship Id="rId32" Type="http://schemas.openxmlformats.org/officeDocument/2006/relationships/image" Target="media/image16.wmf"/><Relationship Id="rId37" Type="http://schemas.openxmlformats.org/officeDocument/2006/relationships/image" Target="media/image20.wmf"/><Relationship Id="rId53" Type="http://schemas.openxmlformats.org/officeDocument/2006/relationships/image" Target="media/image28.wmf"/><Relationship Id="rId58" Type="http://schemas.openxmlformats.org/officeDocument/2006/relationships/oleObject" Target="embeddings/oleObject23.bin"/><Relationship Id="rId74" Type="http://schemas.openxmlformats.org/officeDocument/2006/relationships/image" Target="media/image40.wmf"/><Relationship Id="rId79" Type="http://schemas.openxmlformats.org/officeDocument/2006/relationships/image" Target="media/image43.wmf"/><Relationship Id="rId102" Type="http://schemas.openxmlformats.org/officeDocument/2006/relationships/oleObject" Target="embeddings/oleObject44.bin"/><Relationship Id="rId5" Type="http://schemas.openxmlformats.org/officeDocument/2006/relationships/image" Target="media/image1.wmf"/><Relationship Id="rId90" Type="http://schemas.openxmlformats.org/officeDocument/2006/relationships/oleObject" Target="embeddings/oleObject38.bin"/><Relationship Id="rId95" Type="http://schemas.openxmlformats.org/officeDocument/2006/relationships/image" Target="media/image51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43" Type="http://schemas.openxmlformats.org/officeDocument/2006/relationships/image" Target="media/image23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7.wmf"/><Relationship Id="rId80" Type="http://schemas.openxmlformats.org/officeDocument/2006/relationships/oleObject" Target="embeddings/oleObject33.bin"/><Relationship Id="rId85" Type="http://schemas.openxmlformats.org/officeDocument/2006/relationships/image" Target="media/image46.wmf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32.wmf"/><Relationship Id="rId67" Type="http://schemas.openxmlformats.org/officeDocument/2006/relationships/image" Target="media/image36.wmf"/><Relationship Id="rId103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22.wmf"/><Relationship Id="rId54" Type="http://schemas.openxmlformats.org/officeDocument/2006/relationships/image" Target="media/image29.wmf"/><Relationship Id="rId62" Type="http://schemas.openxmlformats.org/officeDocument/2006/relationships/oleObject" Target="embeddings/oleObject25.bin"/><Relationship Id="rId70" Type="http://schemas.openxmlformats.org/officeDocument/2006/relationships/oleObject" Target="embeddings/oleObject29.bin"/><Relationship Id="rId75" Type="http://schemas.openxmlformats.org/officeDocument/2006/relationships/image" Target="media/image41.wmf"/><Relationship Id="rId83" Type="http://schemas.openxmlformats.org/officeDocument/2006/relationships/image" Target="media/image45.wmf"/><Relationship Id="rId88" Type="http://schemas.openxmlformats.org/officeDocument/2006/relationships/oleObject" Target="embeddings/oleObject37.bin"/><Relationship Id="rId91" Type="http://schemas.openxmlformats.org/officeDocument/2006/relationships/image" Target="media/image49.wmf"/><Relationship Id="rId96" Type="http://schemas.openxmlformats.org/officeDocument/2006/relationships/oleObject" Target="embeddings/oleObject41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image" Target="media/image14.wmf"/><Relationship Id="rId36" Type="http://schemas.openxmlformats.org/officeDocument/2006/relationships/oleObject" Target="embeddings/oleObject13.bin"/><Relationship Id="rId49" Type="http://schemas.openxmlformats.org/officeDocument/2006/relationships/image" Target="media/image26.wmf"/><Relationship Id="rId57" Type="http://schemas.openxmlformats.org/officeDocument/2006/relationships/image" Target="media/image31.wmf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5.wmf"/><Relationship Id="rId73" Type="http://schemas.openxmlformats.org/officeDocument/2006/relationships/oleObject" Target="embeddings/oleObject30.bin"/><Relationship Id="rId78" Type="http://schemas.openxmlformats.org/officeDocument/2006/relationships/oleObject" Target="embeddings/oleObject32.bin"/><Relationship Id="rId81" Type="http://schemas.openxmlformats.org/officeDocument/2006/relationships/image" Target="media/image44.wmf"/><Relationship Id="rId86" Type="http://schemas.openxmlformats.org/officeDocument/2006/relationships/oleObject" Target="embeddings/oleObject36.bin"/><Relationship Id="rId94" Type="http://schemas.openxmlformats.org/officeDocument/2006/relationships/oleObject" Target="embeddings/oleObject40.bin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9" Type="http://schemas.openxmlformats.org/officeDocument/2006/relationships/image" Target="media/image21.wmf"/><Relationship Id="rId34" Type="http://schemas.openxmlformats.org/officeDocument/2006/relationships/image" Target="media/image18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1.bin"/><Relationship Id="rId97" Type="http://schemas.openxmlformats.org/officeDocument/2006/relationships/image" Target="media/image52.wmf"/><Relationship Id="rId104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image" Target="media/image38.png"/><Relationship Id="rId92" Type="http://schemas.openxmlformats.org/officeDocument/2006/relationships/oleObject" Target="embeddings/oleObject39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4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7.wmf"/><Relationship Id="rId61" Type="http://schemas.openxmlformats.org/officeDocument/2006/relationships/image" Target="media/image33.wmf"/><Relationship Id="rId82" Type="http://schemas.openxmlformats.org/officeDocument/2006/relationships/oleObject" Target="embeddings/oleObject34.bin"/><Relationship Id="rId19" Type="http://schemas.openxmlformats.org/officeDocument/2006/relationships/image" Target="media/image9.wmf"/><Relationship Id="rId14" Type="http://schemas.openxmlformats.org/officeDocument/2006/relationships/oleObject" Target="embeddings/oleObject4.bin"/><Relationship Id="rId30" Type="http://schemas.openxmlformats.org/officeDocument/2006/relationships/image" Target="media/image15.wmf"/><Relationship Id="rId35" Type="http://schemas.openxmlformats.org/officeDocument/2006/relationships/image" Target="media/image19.wmf"/><Relationship Id="rId56" Type="http://schemas.openxmlformats.org/officeDocument/2006/relationships/image" Target="media/image30.wmf"/><Relationship Id="rId77" Type="http://schemas.openxmlformats.org/officeDocument/2006/relationships/image" Target="media/image42.wmf"/><Relationship Id="rId100" Type="http://schemas.openxmlformats.org/officeDocument/2006/relationships/oleObject" Target="embeddings/oleObject43.bin"/><Relationship Id="rId8" Type="http://schemas.openxmlformats.org/officeDocument/2006/relationships/oleObject" Target="embeddings/oleObject2.bin"/><Relationship Id="rId51" Type="http://schemas.openxmlformats.org/officeDocument/2006/relationships/image" Target="media/image27.wmf"/><Relationship Id="rId72" Type="http://schemas.openxmlformats.org/officeDocument/2006/relationships/image" Target="media/image39.wmf"/><Relationship Id="rId93" Type="http://schemas.openxmlformats.org/officeDocument/2006/relationships/image" Target="media/image50.wmf"/><Relationship Id="rId98" Type="http://schemas.openxmlformats.org/officeDocument/2006/relationships/oleObject" Target="embeddings/oleObject4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1716</Words>
  <Characters>9271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André Renner</cp:lastModifiedBy>
  <cp:revision>10</cp:revision>
  <dcterms:created xsi:type="dcterms:W3CDTF">2020-08-22T17:22:00Z</dcterms:created>
  <dcterms:modified xsi:type="dcterms:W3CDTF">2025-04-16T13:29:00Z</dcterms:modified>
</cp:coreProperties>
</file>