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4E1" w:rsidRDefault="00AB1BBE" w:rsidP="00AB1BBE">
      <w:pPr>
        <w:jc w:val="center"/>
        <w:rPr>
          <w:rFonts w:ascii="Times New Roman" w:hAnsi="Times New Roman" w:cs="Times New Roman"/>
          <w:b/>
          <w:sz w:val="24"/>
          <w:szCs w:val="24"/>
        </w:rPr>
      </w:pPr>
      <w:r>
        <w:rPr>
          <w:rFonts w:ascii="Times New Roman" w:hAnsi="Times New Roman" w:cs="Times New Roman"/>
          <w:b/>
          <w:sz w:val="24"/>
          <w:szCs w:val="24"/>
        </w:rPr>
        <w:t>INNOVACIÓN DESDE UNA PERSPECTIVA DE MODELO DE NEGOCIO DE LA DIRECCIÓN DE LABORATORIO E INNOVACIÓN AMBIENTAL DE LA CAR</w:t>
      </w:r>
    </w:p>
    <w:p w:rsidR="00DE7720" w:rsidRDefault="00DE7720"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r>
        <w:rPr>
          <w:rFonts w:ascii="Times New Roman" w:hAnsi="Times New Roman" w:cs="Times New Roman"/>
          <w:b/>
          <w:sz w:val="24"/>
          <w:szCs w:val="24"/>
        </w:rPr>
        <w:t xml:space="preserve">ROGER RICARDO RIVERA PARRA </w:t>
      </w:r>
    </w:p>
    <w:p w:rsidR="0069251B" w:rsidRDefault="0069251B" w:rsidP="00AB1BBE">
      <w:pPr>
        <w:jc w:val="center"/>
        <w:rPr>
          <w:rFonts w:ascii="Times New Roman" w:hAnsi="Times New Roman" w:cs="Times New Roman"/>
          <w:b/>
          <w:sz w:val="24"/>
          <w:szCs w:val="24"/>
        </w:rPr>
      </w:pPr>
      <w:r>
        <w:rPr>
          <w:rFonts w:ascii="Times New Roman" w:hAnsi="Times New Roman" w:cs="Times New Roman"/>
          <w:b/>
          <w:sz w:val="24"/>
          <w:szCs w:val="24"/>
        </w:rPr>
        <w:t xml:space="preserve">ANDRÉS ARMANDO ARÉVALO AMAYA </w:t>
      </w: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r>
        <w:rPr>
          <w:rFonts w:ascii="Times New Roman" w:hAnsi="Times New Roman" w:cs="Times New Roman"/>
          <w:b/>
          <w:sz w:val="24"/>
          <w:szCs w:val="24"/>
        </w:rPr>
        <w:t xml:space="preserve">EXCECUTIVE MBA </w:t>
      </w:r>
    </w:p>
    <w:p w:rsidR="0069251B" w:rsidRDefault="0069251B" w:rsidP="00AB1BBE">
      <w:pPr>
        <w:jc w:val="center"/>
        <w:rPr>
          <w:rFonts w:ascii="Times New Roman" w:hAnsi="Times New Roman" w:cs="Times New Roman"/>
          <w:b/>
          <w:sz w:val="24"/>
          <w:szCs w:val="24"/>
        </w:rPr>
      </w:pPr>
      <w:r>
        <w:rPr>
          <w:rFonts w:ascii="Times New Roman" w:hAnsi="Times New Roman" w:cs="Times New Roman"/>
          <w:b/>
          <w:sz w:val="24"/>
          <w:szCs w:val="24"/>
        </w:rPr>
        <w:t xml:space="preserve">UNIVERSITAT POLITECNICA DE VALENCIA </w:t>
      </w:r>
    </w:p>
    <w:p w:rsidR="0069251B" w:rsidRDefault="0069251B" w:rsidP="00AB1BBE">
      <w:pPr>
        <w:jc w:val="center"/>
        <w:rPr>
          <w:rFonts w:ascii="Times New Roman" w:hAnsi="Times New Roman" w:cs="Times New Roman"/>
          <w:b/>
          <w:sz w:val="24"/>
          <w:szCs w:val="24"/>
        </w:rPr>
      </w:pPr>
      <w:r>
        <w:rPr>
          <w:rFonts w:ascii="Times New Roman" w:hAnsi="Times New Roman" w:cs="Times New Roman"/>
          <w:b/>
          <w:sz w:val="24"/>
          <w:szCs w:val="24"/>
        </w:rPr>
        <w:t xml:space="preserve">VALENCIA, ESPAÑA </w:t>
      </w:r>
    </w:p>
    <w:p w:rsidR="0069251B" w:rsidRDefault="0069251B" w:rsidP="00AB1BBE">
      <w:pPr>
        <w:jc w:val="center"/>
        <w:rPr>
          <w:rFonts w:ascii="Times New Roman" w:hAnsi="Times New Roman" w:cs="Times New Roman"/>
          <w:b/>
          <w:sz w:val="24"/>
          <w:szCs w:val="24"/>
        </w:rPr>
      </w:pPr>
      <w:r>
        <w:rPr>
          <w:rFonts w:ascii="Times New Roman" w:hAnsi="Times New Roman" w:cs="Times New Roman"/>
          <w:b/>
          <w:sz w:val="24"/>
          <w:szCs w:val="24"/>
        </w:rPr>
        <w:t>Septiembre 2 del 2018</w:t>
      </w:r>
    </w:p>
    <w:p w:rsidR="0069251B" w:rsidRDefault="0069251B" w:rsidP="00AB1BBE">
      <w:pPr>
        <w:jc w:val="center"/>
        <w:rPr>
          <w:rFonts w:ascii="Times New Roman" w:hAnsi="Times New Roman" w:cs="Times New Roman"/>
          <w:b/>
          <w:sz w:val="24"/>
          <w:szCs w:val="24"/>
        </w:rPr>
      </w:pPr>
    </w:p>
    <w:p w:rsidR="0069251B" w:rsidRDefault="0069251B" w:rsidP="00AB1BBE">
      <w:pPr>
        <w:jc w:val="center"/>
        <w:rPr>
          <w:rFonts w:ascii="Times New Roman" w:hAnsi="Times New Roman" w:cs="Times New Roman"/>
          <w:b/>
          <w:sz w:val="24"/>
          <w:szCs w:val="24"/>
        </w:rPr>
      </w:pPr>
    </w:p>
    <w:p w:rsidR="004F481D" w:rsidRDefault="004F481D" w:rsidP="00AB1BBE">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DE7720" w:rsidRDefault="00DE7720" w:rsidP="0069251B">
      <w:pPr>
        <w:spacing w:line="360" w:lineRule="auto"/>
        <w:jc w:val="both"/>
        <w:rPr>
          <w:rFonts w:ascii="Times New Roman" w:hAnsi="Times New Roman" w:cs="Times New Roman"/>
          <w:sz w:val="24"/>
          <w:szCs w:val="24"/>
        </w:rPr>
      </w:pPr>
      <w:r>
        <w:rPr>
          <w:rFonts w:ascii="Times New Roman" w:hAnsi="Times New Roman" w:cs="Times New Roman"/>
          <w:sz w:val="24"/>
          <w:szCs w:val="24"/>
        </w:rPr>
        <w:t>En un mundo donde la única constante es el cambio,</w:t>
      </w:r>
      <w:r w:rsidR="004F481D">
        <w:rPr>
          <w:rFonts w:ascii="Times New Roman" w:hAnsi="Times New Roman" w:cs="Times New Roman"/>
          <w:sz w:val="24"/>
          <w:szCs w:val="24"/>
        </w:rPr>
        <w:t xml:space="preserve"> </w:t>
      </w:r>
      <w:r w:rsidR="0069251B">
        <w:rPr>
          <w:rFonts w:ascii="Times New Roman" w:hAnsi="Times New Roman" w:cs="Times New Roman"/>
          <w:sz w:val="24"/>
          <w:szCs w:val="24"/>
        </w:rPr>
        <w:t xml:space="preserve">donde los avances tecnológicos son cada vez más acelerados, </w:t>
      </w:r>
      <w:r w:rsidR="004F481D">
        <w:rPr>
          <w:rFonts w:ascii="Times New Roman" w:hAnsi="Times New Roman" w:cs="Times New Roman"/>
          <w:sz w:val="24"/>
          <w:szCs w:val="24"/>
        </w:rPr>
        <w:t>algunas</w:t>
      </w:r>
      <w:r>
        <w:rPr>
          <w:rFonts w:ascii="Times New Roman" w:hAnsi="Times New Roman" w:cs="Times New Roman"/>
          <w:sz w:val="24"/>
          <w:szCs w:val="24"/>
        </w:rPr>
        <w:t xml:space="preserve"> empresas se ven obligadas a estar siempre </w:t>
      </w:r>
      <w:r w:rsidR="004F481D">
        <w:rPr>
          <w:rFonts w:ascii="Times New Roman" w:hAnsi="Times New Roman" w:cs="Times New Roman"/>
          <w:sz w:val="24"/>
          <w:szCs w:val="24"/>
        </w:rPr>
        <w:t>atentas a los cambios que el mercado está presentando y a mantener una posición reactiva ante esto</w:t>
      </w:r>
      <w:r w:rsidR="0069251B">
        <w:rPr>
          <w:rFonts w:ascii="Times New Roman" w:hAnsi="Times New Roman" w:cs="Times New Roman"/>
          <w:sz w:val="24"/>
          <w:szCs w:val="24"/>
        </w:rPr>
        <w:t>s</w:t>
      </w:r>
      <w:r w:rsidR="004F481D">
        <w:rPr>
          <w:rFonts w:ascii="Times New Roman" w:hAnsi="Times New Roman" w:cs="Times New Roman"/>
          <w:sz w:val="24"/>
          <w:szCs w:val="24"/>
        </w:rPr>
        <w:t xml:space="preserve">. Otras, se adelantan a los hechos y son las que </w:t>
      </w:r>
      <w:r w:rsidR="001E07E2">
        <w:rPr>
          <w:rFonts w:ascii="Times New Roman" w:hAnsi="Times New Roman" w:cs="Times New Roman"/>
          <w:sz w:val="24"/>
          <w:szCs w:val="24"/>
        </w:rPr>
        <w:t>impulsan</w:t>
      </w:r>
      <w:r w:rsidR="004F481D">
        <w:rPr>
          <w:rFonts w:ascii="Times New Roman" w:hAnsi="Times New Roman" w:cs="Times New Roman"/>
          <w:sz w:val="24"/>
          <w:szCs w:val="24"/>
        </w:rPr>
        <w:t xml:space="preserve"> estos cambios</w:t>
      </w:r>
      <w:r w:rsidR="006C663A">
        <w:rPr>
          <w:rFonts w:ascii="Times New Roman" w:hAnsi="Times New Roman" w:cs="Times New Roman"/>
          <w:sz w:val="24"/>
          <w:szCs w:val="24"/>
        </w:rPr>
        <w:t>,</w:t>
      </w:r>
      <w:r w:rsidR="004F481D">
        <w:rPr>
          <w:rFonts w:ascii="Times New Roman" w:hAnsi="Times New Roman" w:cs="Times New Roman"/>
          <w:sz w:val="24"/>
          <w:szCs w:val="24"/>
        </w:rPr>
        <w:t xml:space="preserve"> pues </w:t>
      </w:r>
      <w:r w:rsidR="003D4171">
        <w:rPr>
          <w:rFonts w:ascii="Times New Roman" w:hAnsi="Times New Roman" w:cs="Times New Roman"/>
          <w:sz w:val="24"/>
          <w:szCs w:val="24"/>
        </w:rPr>
        <w:t xml:space="preserve">su </w:t>
      </w:r>
      <w:r w:rsidR="004F481D">
        <w:rPr>
          <w:rFonts w:ascii="Times New Roman" w:hAnsi="Times New Roman" w:cs="Times New Roman"/>
          <w:sz w:val="24"/>
          <w:szCs w:val="24"/>
        </w:rPr>
        <w:t>es</w:t>
      </w:r>
      <w:r w:rsidR="003D4171">
        <w:rPr>
          <w:rFonts w:ascii="Times New Roman" w:hAnsi="Times New Roman" w:cs="Times New Roman"/>
          <w:sz w:val="24"/>
          <w:szCs w:val="24"/>
        </w:rPr>
        <w:t>trategia corporativa está enfocada en satisfacer las necesidades de las personas con un componente adicional, la innovación.</w:t>
      </w:r>
      <w:r w:rsidR="00AF4C5E">
        <w:rPr>
          <w:rFonts w:ascii="Times New Roman" w:hAnsi="Times New Roman" w:cs="Times New Roman"/>
          <w:sz w:val="24"/>
          <w:szCs w:val="24"/>
        </w:rPr>
        <w:t xml:space="preserve"> En su necesidad de aumentar cuotas de mercado</w:t>
      </w:r>
      <w:r w:rsidR="00137C9A">
        <w:rPr>
          <w:rFonts w:ascii="Times New Roman" w:hAnsi="Times New Roman" w:cs="Times New Roman"/>
          <w:sz w:val="24"/>
          <w:szCs w:val="24"/>
        </w:rPr>
        <w:t xml:space="preserve"> y mantener o mejorar los márgenes de</w:t>
      </w:r>
      <w:r w:rsidR="00A71732">
        <w:rPr>
          <w:rFonts w:ascii="Times New Roman" w:hAnsi="Times New Roman" w:cs="Times New Roman"/>
          <w:sz w:val="24"/>
          <w:szCs w:val="24"/>
        </w:rPr>
        <w:t xml:space="preserve"> los</w:t>
      </w:r>
      <w:r w:rsidR="00137C9A">
        <w:rPr>
          <w:rFonts w:ascii="Times New Roman" w:hAnsi="Times New Roman" w:cs="Times New Roman"/>
          <w:sz w:val="24"/>
          <w:szCs w:val="24"/>
        </w:rPr>
        <w:t xml:space="preserve"> beneficios</w:t>
      </w:r>
      <w:r w:rsidR="00AF4C5E">
        <w:rPr>
          <w:rFonts w:ascii="Times New Roman" w:hAnsi="Times New Roman" w:cs="Times New Roman"/>
          <w:sz w:val="24"/>
          <w:szCs w:val="24"/>
        </w:rPr>
        <w:t>, las compañías</w:t>
      </w:r>
      <w:r w:rsidR="00AF4C5E" w:rsidRPr="00AF4C5E">
        <w:rPr>
          <w:rFonts w:ascii="Times New Roman" w:hAnsi="Times New Roman" w:cs="Times New Roman"/>
          <w:sz w:val="24"/>
          <w:szCs w:val="24"/>
        </w:rPr>
        <w:t xml:space="preserve"> crea</w:t>
      </w:r>
      <w:r w:rsidR="00AF4C5E">
        <w:rPr>
          <w:rFonts w:ascii="Times New Roman" w:hAnsi="Times New Roman" w:cs="Times New Roman"/>
          <w:sz w:val="24"/>
          <w:szCs w:val="24"/>
        </w:rPr>
        <w:t>n</w:t>
      </w:r>
      <w:r w:rsidR="00AF4C5E" w:rsidRPr="00AF4C5E">
        <w:rPr>
          <w:rFonts w:ascii="Times New Roman" w:hAnsi="Times New Roman" w:cs="Times New Roman"/>
          <w:sz w:val="24"/>
          <w:szCs w:val="24"/>
        </w:rPr>
        <w:t xml:space="preserve"> un nuevo entorno en el cual es necesario innovar para mantener la supervivencia empresarial</w:t>
      </w:r>
      <w:r w:rsidR="00AF4C5E">
        <w:rPr>
          <w:rFonts w:ascii="Times New Roman" w:hAnsi="Times New Roman" w:cs="Times New Roman"/>
          <w:sz w:val="24"/>
          <w:szCs w:val="24"/>
        </w:rPr>
        <w:t>. Mejorar</w:t>
      </w:r>
      <w:r w:rsidR="00AF4C5E" w:rsidRPr="00AF4C5E">
        <w:rPr>
          <w:rFonts w:ascii="Times New Roman" w:hAnsi="Times New Roman" w:cs="Times New Roman"/>
          <w:sz w:val="24"/>
          <w:szCs w:val="24"/>
        </w:rPr>
        <w:t xml:space="preserve"> retornos gracias a la posibilidad de generar productos y servicios preferidos por los clientes, utilizar técnicas productivas más eficientes que los competidores</w:t>
      </w:r>
      <w:r w:rsidR="001E07E2">
        <w:rPr>
          <w:rFonts w:ascii="Times New Roman" w:hAnsi="Times New Roman" w:cs="Times New Roman"/>
          <w:sz w:val="24"/>
          <w:szCs w:val="24"/>
        </w:rPr>
        <w:t>, estas</w:t>
      </w:r>
      <w:r w:rsidR="00AF4C5E" w:rsidRPr="00AF4C5E">
        <w:rPr>
          <w:rFonts w:ascii="Times New Roman" w:hAnsi="Times New Roman" w:cs="Times New Roman"/>
          <w:sz w:val="24"/>
          <w:szCs w:val="24"/>
        </w:rPr>
        <w:t xml:space="preserve"> son algunas de las razones por las cuales las empresas se ven exigidas a sostener una cultura de innovación y creatividad </w:t>
      </w:r>
      <w:r w:rsidR="00AF4C5E" w:rsidRPr="006C663A">
        <w:rPr>
          <w:rFonts w:ascii="Times New Roman" w:hAnsi="Times New Roman" w:cs="Times New Roman"/>
          <w:b/>
          <w:sz w:val="24"/>
          <w:szCs w:val="24"/>
        </w:rPr>
        <w:t>[1].</w:t>
      </w:r>
      <w:r w:rsidR="003D4171">
        <w:rPr>
          <w:rFonts w:ascii="Times New Roman" w:hAnsi="Times New Roman" w:cs="Times New Roman"/>
          <w:sz w:val="24"/>
          <w:szCs w:val="24"/>
        </w:rPr>
        <w:t xml:space="preserve"> </w:t>
      </w:r>
    </w:p>
    <w:p w:rsidR="0069251B" w:rsidRPr="0069251B" w:rsidRDefault="0069251B" w:rsidP="0069251B">
      <w:pPr>
        <w:pStyle w:val="Cita"/>
        <w:rPr>
          <w:rFonts w:ascii="Times New Roman" w:hAnsi="Times New Roman" w:cs="Times New Roman"/>
          <w:sz w:val="24"/>
          <w:shd w:val="clear" w:color="auto" w:fill="FFFFFF"/>
        </w:rPr>
      </w:pPr>
      <w:r w:rsidRPr="0069251B">
        <w:rPr>
          <w:rFonts w:ascii="Times New Roman" w:hAnsi="Times New Roman" w:cs="Times New Roman"/>
          <w:sz w:val="24"/>
          <w:shd w:val="clear" w:color="auto" w:fill="FFFFFF"/>
        </w:rPr>
        <w:t xml:space="preserve">Innovar significa introducir modificaciones en la manera de hacer las cosas, para mejorar el resultado final. Así, una innovación puede ser desde una acción sobre el precio de un artículo para conquistar un mercado, hasta la mejora de un producto antiguo o el descubrimiento de un nuevo uso para un producto ya existente. </w:t>
      </w:r>
      <w:sdt>
        <w:sdtPr>
          <w:rPr>
            <w:rFonts w:ascii="Times New Roman" w:hAnsi="Times New Roman" w:cs="Times New Roman"/>
            <w:sz w:val="24"/>
            <w:shd w:val="clear" w:color="auto" w:fill="FFFFFF"/>
          </w:rPr>
          <w:id w:val="1214852678"/>
          <w:citation/>
        </w:sdtPr>
        <w:sdtEndPr/>
        <w:sdtContent>
          <w:r w:rsidRPr="0069251B">
            <w:rPr>
              <w:rFonts w:ascii="Times New Roman" w:hAnsi="Times New Roman" w:cs="Times New Roman"/>
              <w:i w:val="0"/>
              <w:sz w:val="24"/>
              <w:shd w:val="clear" w:color="auto" w:fill="FFFFFF"/>
            </w:rPr>
            <w:fldChar w:fldCharType="begin"/>
          </w:r>
          <w:r w:rsidRPr="0069251B">
            <w:rPr>
              <w:rFonts w:ascii="Times New Roman" w:hAnsi="Times New Roman" w:cs="Times New Roman"/>
              <w:i w:val="0"/>
              <w:sz w:val="24"/>
              <w:shd w:val="clear" w:color="auto" w:fill="FFFFFF"/>
            </w:rPr>
            <w:instrText xml:space="preserve">CITATION CEI01 \p 21 \l 9226 </w:instrText>
          </w:r>
          <w:r w:rsidRPr="0069251B">
            <w:rPr>
              <w:rFonts w:ascii="Times New Roman" w:hAnsi="Times New Roman" w:cs="Times New Roman"/>
              <w:i w:val="0"/>
              <w:sz w:val="24"/>
              <w:shd w:val="clear" w:color="auto" w:fill="FFFFFF"/>
            </w:rPr>
            <w:fldChar w:fldCharType="separate"/>
          </w:r>
          <w:r w:rsidRPr="0069251B">
            <w:rPr>
              <w:rFonts w:ascii="Times New Roman" w:hAnsi="Times New Roman" w:cs="Times New Roman"/>
              <w:i w:val="0"/>
              <w:noProof/>
              <w:sz w:val="24"/>
              <w:shd w:val="clear" w:color="auto" w:fill="FFFFFF"/>
            </w:rPr>
            <w:t>(CEIM Confederación Empresarial de Madrid - CEOE, 2001, pág. 21)</w:t>
          </w:r>
          <w:r w:rsidRPr="0069251B">
            <w:rPr>
              <w:rFonts w:ascii="Times New Roman" w:hAnsi="Times New Roman" w:cs="Times New Roman"/>
              <w:i w:val="0"/>
              <w:sz w:val="24"/>
              <w:shd w:val="clear" w:color="auto" w:fill="FFFFFF"/>
            </w:rPr>
            <w:fldChar w:fldCharType="end"/>
          </w:r>
        </w:sdtContent>
      </w:sdt>
    </w:p>
    <w:p w:rsidR="005B139D" w:rsidRDefault="0083489E" w:rsidP="0069251B">
      <w:pPr>
        <w:spacing w:line="360" w:lineRule="auto"/>
        <w:jc w:val="both"/>
        <w:rPr>
          <w:rFonts w:ascii="Times New Roman" w:hAnsi="Times New Roman" w:cs="Times New Roman"/>
          <w:sz w:val="24"/>
          <w:szCs w:val="24"/>
        </w:rPr>
      </w:pPr>
      <w:r w:rsidRPr="0083489E">
        <w:rPr>
          <w:rFonts w:ascii="Times New Roman" w:hAnsi="Times New Roman" w:cs="Times New Roman"/>
          <w:sz w:val="24"/>
          <w:szCs w:val="24"/>
        </w:rPr>
        <w:t>Ante los niveles actuales y futuros de competencia, se hace cada vez más evidente la necesidad de contar con una posición estratégica única</w:t>
      </w:r>
      <w:r w:rsidR="001E07E2">
        <w:rPr>
          <w:rFonts w:ascii="Times New Roman" w:hAnsi="Times New Roman" w:cs="Times New Roman"/>
          <w:sz w:val="24"/>
          <w:szCs w:val="24"/>
        </w:rPr>
        <w:t>,</w:t>
      </w:r>
      <w:r>
        <w:rPr>
          <w:rFonts w:ascii="Times New Roman" w:hAnsi="Times New Roman" w:cs="Times New Roman"/>
          <w:sz w:val="24"/>
          <w:szCs w:val="24"/>
        </w:rPr>
        <w:t xml:space="preserve"> y l</w:t>
      </w:r>
      <w:r w:rsidR="00FA1EFC" w:rsidRPr="00FA1EFC">
        <w:rPr>
          <w:rFonts w:ascii="Times New Roman" w:hAnsi="Times New Roman" w:cs="Times New Roman"/>
          <w:sz w:val="24"/>
          <w:szCs w:val="24"/>
        </w:rPr>
        <w:t xml:space="preserve">as grandes compañías como Apple, </w:t>
      </w:r>
      <w:proofErr w:type="spellStart"/>
      <w:r w:rsidR="00FA1EFC" w:rsidRPr="00FA1EFC">
        <w:rPr>
          <w:rFonts w:ascii="Times New Roman" w:hAnsi="Times New Roman" w:cs="Times New Roman"/>
          <w:sz w:val="24"/>
          <w:szCs w:val="24"/>
        </w:rPr>
        <w:t>Netflix</w:t>
      </w:r>
      <w:proofErr w:type="spellEnd"/>
      <w:r w:rsidR="00FA1EFC" w:rsidRPr="00FA1EFC">
        <w:rPr>
          <w:rFonts w:ascii="Times New Roman" w:hAnsi="Times New Roman" w:cs="Times New Roman"/>
          <w:sz w:val="24"/>
          <w:szCs w:val="24"/>
        </w:rPr>
        <w:t xml:space="preserve">, Amazon, </w:t>
      </w:r>
      <w:proofErr w:type="spellStart"/>
      <w:r w:rsidR="00FA1EFC" w:rsidRPr="00FA1EFC">
        <w:rPr>
          <w:rFonts w:ascii="Times New Roman" w:hAnsi="Times New Roman" w:cs="Times New Roman"/>
          <w:sz w:val="24"/>
          <w:szCs w:val="24"/>
        </w:rPr>
        <w:t>Spotify</w:t>
      </w:r>
      <w:proofErr w:type="spellEnd"/>
      <w:r w:rsidR="00FA1EFC" w:rsidRPr="00FA1EFC">
        <w:rPr>
          <w:rFonts w:ascii="Times New Roman" w:hAnsi="Times New Roman" w:cs="Times New Roman"/>
          <w:sz w:val="24"/>
          <w:szCs w:val="24"/>
        </w:rPr>
        <w:t xml:space="preserve">, NBA, entre otras, reconocen en la innovación una de las principales fuentes de crecimiento económico y empresarial </w:t>
      </w:r>
      <w:sdt>
        <w:sdtPr>
          <w:rPr>
            <w:rFonts w:ascii="Times New Roman" w:hAnsi="Times New Roman" w:cs="Times New Roman"/>
            <w:sz w:val="24"/>
            <w:szCs w:val="24"/>
          </w:rPr>
          <w:id w:val="632763063"/>
          <w:citation/>
        </w:sdtPr>
        <w:sdtEndPr/>
        <w:sdtContent>
          <w:r w:rsidR="00FA1EFC" w:rsidRPr="00FA1EFC">
            <w:rPr>
              <w:rFonts w:ascii="Times New Roman" w:hAnsi="Times New Roman" w:cs="Times New Roman"/>
              <w:sz w:val="24"/>
              <w:szCs w:val="24"/>
            </w:rPr>
            <w:fldChar w:fldCharType="begin"/>
          </w:r>
          <w:r w:rsidR="00FA1EFC" w:rsidRPr="00FA1EFC">
            <w:rPr>
              <w:rFonts w:ascii="Times New Roman" w:hAnsi="Times New Roman" w:cs="Times New Roman"/>
              <w:sz w:val="24"/>
              <w:szCs w:val="24"/>
            </w:rPr>
            <w:instrText xml:space="preserve">CITATION Inf18 \l 9226 </w:instrText>
          </w:r>
          <w:r w:rsidR="00FA1EFC" w:rsidRPr="00FA1EFC">
            <w:rPr>
              <w:rFonts w:ascii="Times New Roman" w:hAnsi="Times New Roman" w:cs="Times New Roman"/>
              <w:sz w:val="24"/>
              <w:szCs w:val="24"/>
            </w:rPr>
            <w:fldChar w:fldCharType="separate"/>
          </w:r>
          <w:r w:rsidR="00FA1EFC" w:rsidRPr="00FA1EFC">
            <w:rPr>
              <w:rFonts w:ascii="Times New Roman" w:hAnsi="Times New Roman" w:cs="Times New Roman"/>
              <w:sz w:val="24"/>
              <w:szCs w:val="24"/>
            </w:rPr>
            <w:t>(Infobae, 2018)</w:t>
          </w:r>
          <w:r w:rsidR="00FA1EFC" w:rsidRPr="00FA1EFC">
            <w:rPr>
              <w:rFonts w:ascii="Times New Roman" w:hAnsi="Times New Roman" w:cs="Times New Roman"/>
              <w:sz w:val="24"/>
              <w:szCs w:val="24"/>
            </w:rPr>
            <w:fldChar w:fldCharType="end"/>
          </w:r>
        </w:sdtContent>
      </w:sdt>
      <w:r w:rsidR="00FA1EFC" w:rsidRPr="00FA1EFC">
        <w:rPr>
          <w:rFonts w:ascii="Times New Roman" w:hAnsi="Times New Roman" w:cs="Times New Roman"/>
          <w:sz w:val="24"/>
          <w:szCs w:val="24"/>
        </w:rPr>
        <w:t>.</w:t>
      </w:r>
      <w:r w:rsidR="00FA1EFC">
        <w:rPr>
          <w:rFonts w:ascii="Times New Roman" w:hAnsi="Times New Roman" w:cs="Times New Roman"/>
          <w:sz w:val="24"/>
          <w:szCs w:val="24"/>
        </w:rPr>
        <w:t xml:space="preserve"> Es por ello que han gestionado su modelo de negocio basado en </w:t>
      </w:r>
      <w:r>
        <w:rPr>
          <w:rFonts w:ascii="Times New Roman" w:hAnsi="Times New Roman" w:cs="Times New Roman"/>
          <w:sz w:val="24"/>
          <w:szCs w:val="24"/>
        </w:rPr>
        <w:t>este concepto</w:t>
      </w:r>
      <w:r w:rsidR="00FA1EFC">
        <w:rPr>
          <w:rFonts w:ascii="Times New Roman" w:hAnsi="Times New Roman" w:cs="Times New Roman"/>
          <w:sz w:val="24"/>
          <w:szCs w:val="24"/>
        </w:rPr>
        <w:t>.</w:t>
      </w:r>
      <w:r>
        <w:rPr>
          <w:rFonts w:ascii="Times New Roman" w:hAnsi="Times New Roman" w:cs="Times New Roman"/>
          <w:sz w:val="24"/>
          <w:szCs w:val="24"/>
        </w:rPr>
        <w:t xml:space="preserve"> Un modelo de negocio son un conjunto de actividades </w:t>
      </w:r>
      <w:r w:rsidR="006C663A">
        <w:rPr>
          <w:rFonts w:ascii="Times New Roman" w:hAnsi="Times New Roman" w:cs="Times New Roman"/>
          <w:sz w:val="24"/>
          <w:szCs w:val="24"/>
        </w:rPr>
        <w:t>establecidas por la</w:t>
      </w:r>
      <w:r>
        <w:rPr>
          <w:rFonts w:ascii="Times New Roman" w:hAnsi="Times New Roman" w:cs="Times New Roman"/>
          <w:sz w:val="24"/>
          <w:szCs w:val="24"/>
        </w:rPr>
        <w:t xml:space="preserve"> compañía</w:t>
      </w:r>
      <w:r w:rsidR="006C663A">
        <w:rPr>
          <w:rFonts w:ascii="Times New Roman" w:hAnsi="Times New Roman" w:cs="Times New Roman"/>
          <w:sz w:val="24"/>
          <w:szCs w:val="24"/>
        </w:rPr>
        <w:t xml:space="preserve"> para</w:t>
      </w:r>
      <w:r>
        <w:rPr>
          <w:rFonts w:ascii="Times New Roman" w:hAnsi="Times New Roman" w:cs="Times New Roman"/>
          <w:sz w:val="24"/>
          <w:szCs w:val="24"/>
        </w:rPr>
        <w:t xml:space="preserve"> hace</w:t>
      </w:r>
      <w:r w:rsidR="001E07E2">
        <w:rPr>
          <w:rFonts w:ascii="Times New Roman" w:hAnsi="Times New Roman" w:cs="Times New Roman"/>
          <w:sz w:val="24"/>
          <w:szCs w:val="24"/>
        </w:rPr>
        <w:t>r</w:t>
      </w:r>
      <w:r>
        <w:rPr>
          <w:rFonts w:ascii="Times New Roman" w:hAnsi="Times New Roman" w:cs="Times New Roman"/>
          <w:sz w:val="24"/>
          <w:szCs w:val="24"/>
        </w:rPr>
        <w:t xml:space="preserve"> negocios con cada uno de los involucrados en la cadena de valor (proveedores, socios y clientes)</w:t>
      </w:r>
      <w:r w:rsidR="006C663A">
        <w:rPr>
          <w:rFonts w:ascii="Times New Roman" w:hAnsi="Times New Roman" w:cs="Times New Roman"/>
          <w:sz w:val="24"/>
          <w:szCs w:val="24"/>
        </w:rPr>
        <w:t xml:space="preserve"> en pro de satisfacer las necesidades percibidas del </w:t>
      </w:r>
      <w:r w:rsidR="001E07E2">
        <w:rPr>
          <w:rFonts w:ascii="Times New Roman" w:hAnsi="Times New Roman" w:cs="Times New Roman"/>
          <w:sz w:val="24"/>
          <w:szCs w:val="24"/>
        </w:rPr>
        <w:t>mercado</w:t>
      </w:r>
      <w:r w:rsidR="001E07E2" w:rsidRPr="006C663A">
        <w:rPr>
          <w:rFonts w:ascii="Times New Roman" w:hAnsi="Times New Roman" w:cs="Times New Roman"/>
          <w:b/>
          <w:sz w:val="24"/>
          <w:szCs w:val="24"/>
        </w:rPr>
        <w:t xml:space="preserve"> [2]</w:t>
      </w:r>
      <w:r w:rsidR="001E07E2">
        <w:rPr>
          <w:rFonts w:ascii="Times New Roman" w:hAnsi="Times New Roman" w:cs="Times New Roman"/>
          <w:sz w:val="24"/>
          <w:szCs w:val="24"/>
        </w:rPr>
        <w:t>.</w:t>
      </w:r>
      <w:r w:rsidR="006C663A">
        <w:rPr>
          <w:rFonts w:ascii="Times New Roman" w:hAnsi="Times New Roman" w:cs="Times New Roman"/>
          <w:sz w:val="24"/>
          <w:szCs w:val="24"/>
        </w:rPr>
        <w:t xml:space="preserve"> </w:t>
      </w:r>
      <w:r w:rsidR="001E07E2">
        <w:rPr>
          <w:rFonts w:ascii="Times New Roman" w:hAnsi="Times New Roman" w:cs="Times New Roman"/>
          <w:sz w:val="24"/>
          <w:szCs w:val="24"/>
        </w:rPr>
        <w:t>En</w:t>
      </w:r>
      <w:r w:rsidR="006C663A">
        <w:rPr>
          <w:rFonts w:ascii="Times New Roman" w:hAnsi="Times New Roman" w:cs="Times New Roman"/>
          <w:sz w:val="24"/>
          <w:szCs w:val="24"/>
        </w:rPr>
        <w:t xml:space="preserve"> este modelo se debe establecer como cada una de estas actividades </w:t>
      </w:r>
      <w:proofErr w:type="gramStart"/>
      <w:r w:rsidR="001E07E2">
        <w:rPr>
          <w:rFonts w:ascii="Times New Roman" w:hAnsi="Times New Roman" w:cs="Times New Roman"/>
          <w:sz w:val="24"/>
          <w:szCs w:val="24"/>
        </w:rPr>
        <w:t>están</w:t>
      </w:r>
      <w:proofErr w:type="gramEnd"/>
      <w:r w:rsidR="006C663A">
        <w:rPr>
          <w:rFonts w:ascii="Times New Roman" w:hAnsi="Times New Roman" w:cs="Times New Roman"/>
          <w:sz w:val="24"/>
          <w:szCs w:val="24"/>
        </w:rPr>
        <w:t xml:space="preserve"> relacionadas entre sí</w:t>
      </w:r>
      <w:r w:rsidR="001E07E2">
        <w:rPr>
          <w:rFonts w:ascii="Times New Roman" w:hAnsi="Times New Roman" w:cs="Times New Roman"/>
          <w:sz w:val="24"/>
          <w:szCs w:val="24"/>
        </w:rPr>
        <w:t xml:space="preserve"> y</w:t>
      </w:r>
      <w:r w:rsidR="006C663A">
        <w:rPr>
          <w:rFonts w:ascii="Times New Roman" w:hAnsi="Times New Roman" w:cs="Times New Roman"/>
          <w:sz w:val="24"/>
          <w:szCs w:val="24"/>
        </w:rPr>
        <w:t xml:space="preserve"> </w:t>
      </w:r>
      <w:r w:rsidR="001E07E2">
        <w:rPr>
          <w:rFonts w:ascii="Times New Roman" w:hAnsi="Times New Roman" w:cs="Times New Roman"/>
          <w:sz w:val="24"/>
          <w:szCs w:val="24"/>
        </w:rPr>
        <w:t>s</w:t>
      </w:r>
      <w:r w:rsidR="005B139D">
        <w:rPr>
          <w:rFonts w:ascii="Times New Roman" w:hAnsi="Times New Roman" w:cs="Times New Roman"/>
          <w:sz w:val="24"/>
          <w:szCs w:val="24"/>
        </w:rPr>
        <w:t>e deben plantear las estrategias a seguir para llevar a cabo una adecuada gestión de la innovación</w:t>
      </w:r>
      <w:r w:rsidR="001E07E2">
        <w:rPr>
          <w:rFonts w:ascii="Times New Roman" w:hAnsi="Times New Roman" w:cs="Times New Roman"/>
          <w:sz w:val="24"/>
          <w:szCs w:val="24"/>
        </w:rPr>
        <w:t>.</w:t>
      </w:r>
      <w:r w:rsidR="005B139D">
        <w:rPr>
          <w:rFonts w:ascii="Times New Roman" w:hAnsi="Times New Roman" w:cs="Times New Roman"/>
          <w:sz w:val="24"/>
          <w:szCs w:val="24"/>
        </w:rPr>
        <w:t xml:space="preserve"> </w:t>
      </w:r>
      <w:r w:rsidR="001E07E2">
        <w:rPr>
          <w:rFonts w:ascii="Times New Roman" w:hAnsi="Times New Roman" w:cs="Times New Roman"/>
          <w:sz w:val="24"/>
          <w:szCs w:val="24"/>
        </w:rPr>
        <w:t>Sin</w:t>
      </w:r>
      <w:r w:rsidR="005B139D">
        <w:rPr>
          <w:rFonts w:ascii="Times New Roman" w:hAnsi="Times New Roman" w:cs="Times New Roman"/>
          <w:sz w:val="24"/>
          <w:szCs w:val="24"/>
        </w:rPr>
        <w:t xml:space="preserve"> embargo estas  deben ser flexibles ya que en el camino se pueden presentar situaciones exógenas que hagan cambiar las condiciones antes establecidas. </w:t>
      </w:r>
    </w:p>
    <w:p w:rsidR="005B139D" w:rsidRDefault="005B139D" w:rsidP="0069251B">
      <w:pPr>
        <w:spacing w:line="360" w:lineRule="auto"/>
        <w:jc w:val="both"/>
        <w:rPr>
          <w:rFonts w:ascii="Times New Roman" w:hAnsi="Times New Roman" w:cs="Times New Roman"/>
          <w:sz w:val="24"/>
          <w:szCs w:val="24"/>
        </w:rPr>
      </w:pPr>
      <w:r w:rsidRPr="005B139D">
        <w:rPr>
          <w:rFonts w:ascii="Times New Roman" w:hAnsi="Times New Roman" w:cs="Times New Roman"/>
          <w:sz w:val="24"/>
          <w:szCs w:val="24"/>
        </w:rPr>
        <w:lastRenderedPageBreak/>
        <w:t>La  gestión</w:t>
      </w:r>
      <w:r>
        <w:rPr>
          <w:rFonts w:ascii="Times New Roman" w:hAnsi="Times New Roman" w:cs="Times New Roman"/>
          <w:sz w:val="24"/>
          <w:szCs w:val="24"/>
        </w:rPr>
        <w:t xml:space="preserve"> de la</w:t>
      </w:r>
      <w:r w:rsidRPr="005B139D">
        <w:rPr>
          <w:rFonts w:ascii="Times New Roman" w:hAnsi="Times New Roman" w:cs="Times New Roman"/>
          <w:sz w:val="24"/>
          <w:szCs w:val="24"/>
        </w:rPr>
        <w:t xml:space="preserve"> innovación empresarial es un ciclo continuado de planificación, acción, revisión y mejora de la actuación de la empresa en relación a la naturaleza, magnitud e impactos ambientales de sus actividades, productos y servicios. La implantación de un sistema de gestión de innovación  ambiental </w:t>
      </w:r>
      <w:r>
        <w:rPr>
          <w:rFonts w:ascii="Times New Roman" w:hAnsi="Times New Roman" w:cs="Times New Roman"/>
          <w:sz w:val="24"/>
          <w:szCs w:val="24"/>
        </w:rPr>
        <w:t>en el modelo de negocio,</w:t>
      </w:r>
      <w:r w:rsidRPr="005B139D">
        <w:rPr>
          <w:rFonts w:ascii="Times New Roman" w:hAnsi="Times New Roman" w:cs="Times New Roman"/>
          <w:sz w:val="24"/>
          <w:szCs w:val="24"/>
        </w:rPr>
        <w:t xml:space="preserve"> permite que las organizaciones gestionen de manera sencilla</w:t>
      </w:r>
      <w:r>
        <w:rPr>
          <w:rFonts w:ascii="Times New Roman" w:hAnsi="Times New Roman" w:cs="Times New Roman"/>
          <w:sz w:val="24"/>
          <w:szCs w:val="24"/>
        </w:rPr>
        <w:t>,</w:t>
      </w:r>
      <w:r w:rsidRPr="005B139D">
        <w:rPr>
          <w:rFonts w:ascii="Times New Roman" w:hAnsi="Times New Roman" w:cs="Times New Roman"/>
          <w:sz w:val="24"/>
          <w:szCs w:val="24"/>
        </w:rPr>
        <w:t xml:space="preserve"> los aspectos ambientales que se generan en sus diferentes actividades</w:t>
      </w:r>
      <w:r>
        <w:rPr>
          <w:rFonts w:ascii="Times New Roman" w:hAnsi="Times New Roman" w:cs="Times New Roman"/>
          <w:sz w:val="24"/>
          <w:szCs w:val="24"/>
        </w:rPr>
        <w:t>.</w:t>
      </w:r>
      <w:r w:rsidRPr="005B139D">
        <w:rPr>
          <w:rFonts w:ascii="Times New Roman" w:hAnsi="Times New Roman" w:cs="Times New Roman"/>
          <w:sz w:val="24"/>
          <w:szCs w:val="24"/>
        </w:rPr>
        <w:t xml:space="preserve"> </w:t>
      </w:r>
      <w:r w:rsidR="001E07E2">
        <w:rPr>
          <w:rFonts w:ascii="Times New Roman" w:hAnsi="Times New Roman" w:cs="Times New Roman"/>
          <w:sz w:val="24"/>
          <w:szCs w:val="24"/>
        </w:rPr>
        <w:t>Lo anterior o</w:t>
      </w:r>
      <w:r>
        <w:rPr>
          <w:rFonts w:ascii="Times New Roman" w:hAnsi="Times New Roman" w:cs="Times New Roman"/>
          <w:sz w:val="24"/>
          <w:szCs w:val="24"/>
        </w:rPr>
        <w:t>casiona</w:t>
      </w:r>
      <w:r w:rsidR="001E07E2">
        <w:rPr>
          <w:rFonts w:ascii="Times New Roman" w:hAnsi="Times New Roman" w:cs="Times New Roman"/>
          <w:sz w:val="24"/>
          <w:szCs w:val="24"/>
        </w:rPr>
        <w:t xml:space="preserve"> </w:t>
      </w:r>
      <w:r>
        <w:rPr>
          <w:rFonts w:ascii="Times New Roman" w:hAnsi="Times New Roman" w:cs="Times New Roman"/>
          <w:sz w:val="24"/>
          <w:szCs w:val="24"/>
        </w:rPr>
        <w:t>un mejor comportamiento ambiental,</w:t>
      </w:r>
      <w:r w:rsidRPr="005B139D">
        <w:rPr>
          <w:rFonts w:ascii="Times New Roman" w:hAnsi="Times New Roman" w:cs="Times New Roman"/>
          <w:sz w:val="24"/>
          <w:szCs w:val="24"/>
        </w:rPr>
        <w:t xml:space="preserve"> la prevención de la contaminación y potencia</w:t>
      </w:r>
      <w:r w:rsidR="001E07E2">
        <w:rPr>
          <w:rFonts w:ascii="Times New Roman" w:hAnsi="Times New Roman" w:cs="Times New Roman"/>
          <w:sz w:val="24"/>
          <w:szCs w:val="24"/>
        </w:rPr>
        <w:t xml:space="preserve"> </w:t>
      </w:r>
      <w:r w:rsidRPr="005B139D">
        <w:rPr>
          <w:rFonts w:ascii="Times New Roman" w:hAnsi="Times New Roman" w:cs="Times New Roman"/>
          <w:sz w:val="24"/>
          <w:szCs w:val="24"/>
        </w:rPr>
        <w:t>a su vez la generación de propuestas innovadoras</w:t>
      </w:r>
      <w:r>
        <w:rPr>
          <w:rFonts w:ascii="Times New Roman" w:hAnsi="Times New Roman" w:cs="Times New Roman"/>
          <w:sz w:val="24"/>
          <w:szCs w:val="24"/>
        </w:rPr>
        <w:t>.</w:t>
      </w:r>
    </w:p>
    <w:p w:rsidR="000307A5" w:rsidRDefault="00A7570E" w:rsidP="000307A5">
      <w:pPr>
        <w:spacing w:line="360" w:lineRule="auto"/>
        <w:jc w:val="both"/>
        <w:rPr>
          <w:rFonts w:ascii="Times New Roman" w:hAnsi="Times New Roman" w:cs="Times New Roman"/>
          <w:sz w:val="24"/>
          <w:szCs w:val="24"/>
        </w:rPr>
      </w:pPr>
      <w:r w:rsidRPr="00A7570E">
        <w:rPr>
          <w:rFonts w:ascii="Times New Roman" w:hAnsi="Times New Roman" w:cs="Times New Roman"/>
          <w:sz w:val="24"/>
          <w:szCs w:val="24"/>
        </w:rPr>
        <w:t>La Corporación Autónoma Regional de Cundinamarca (CAR) es un ente corporativo de carácter público, creado por la Ley 3 de 1961, modificado por las Leyes 62 de 1984 y 99 de 1993</w:t>
      </w:r>
      <w:r>
        <w:rPr>
          <w:rFonts w:ascii="Times New Roman" w:hAnsi="Times New Roman" w:cs="Times New Roman"/>
          <w:sz w:val="24"/>
          <w:szCs w:val="24"/>
        </w:rPr>
        <w:t xml:space="preserve">. Tiene a su cargo el administrar </w:t>
      </w:r>
      <w:r w:rsidRPr="00A7570E">
        <w:rPr>
          <w:rFonts w:ascii="Times New Roman" w:hAnsi="Times New Roman" w:cs="Times New Roman"/>
          <w:sz w:val="24"/>
          <w:szCs w:val="24"/>
        </w:rPr>
        <w:t xml:space="preserve">el medio ambiente y los recursos naturales renovables </w:t>
      </w:r>
      <w:r w:rsidR="00BB1F84">
        <w:rPr>
          <w:rFonts w:ascii="Times New Roman" w:hAnsi="Times New Roman" w:cs="Times New Roman"/>
          <w:sz w:val="24"/>
          <w:szCs w:val="24"/>
        </w:rPr>
        <w:t xml:space="preserve">de su jurisdicción </w:t>
      </w:r>
      <w:r w:rsidR="00BB1F84" w:rsidRPr="00BB1F84">
        <w:rPr>
          <w:rFonts w:ascii="Times New Roman" w:hAnsi="Times New Roman" w:cs="Times New Roman"/>
          <w:sz w:val="24"/>
          <w:szCs w:val="24"/>
        </w:rPr>
        <w:t xml:space="preserve">la cual abarca zonas de los departamentos de Cundinamarca y Boyacá. </w:t>
      </w:r>
      <w:r w:rsidR="000307A5" w:rsidRPr="00BB1F84">
        <w:rPr>
          <w:rFonts w:ascii="Times New Roman" w:hAnsi="Times New Roman" w:cs="Times New Roman"/>
          <w:sz w:val="24"/>
          <w:szCs w:val="24"/>
        </w:rPr>
        <w:t>Además</w:t>
      </w:r>
      <w:r w:rsidR="00BB1F84" w:rsidRPr="00BB1F84">
        <w:rPr>
          <w:rFonts w:ascii="Times New Roman" w:hAnsi="Times New Roman" w:cs="Times New Roman"/>
          <w:sz w:val="24"/>
          <w:szCs w:val="24"/>
        </w:rPr>
        <w:t xml:space="preserve"> tiene que</w:t>
      </w:r>
      <w:r w:rsidRPr="00A7570E">
        <w:rPr>
          <w:rFonts w:ascii="Times New Roman" w:hAnsi="Times New Roman" w:cs="Times New Roman"/>
          <w:sz w:val="24"/>
          <w:szCs w:val="24"/>
        </w:rPr>
        <w:t xml:space="preserve"> propender </w:t>
      </w:r>
      <w:r w:rsidR="00BB1F84">
        <w:rPr>
          <w:rFonts w:ascii="Times New Roman" w:hAnsi="Times New Roman" w:cs="Times New Roman"/>
          <w:sz w:val="24"/>
          <w:szCs w:val="24"/>
        </w:rPr>
        <w:t>el</w:t>
      </w:r>
      <w:r w:rsidRPr="00A7570E">
        <w:rPr>
          <w:rFonts w:ascii="Times New Roman" w:hAnsi="Times New Roman" w:cs="Times New Roman"/>
          <w:sz w:val="24"/>
          <w:szCs w:val="24"/>
        </w:rPr>
        <w:t xml:space="preserve"> desarrollo sostenible, de conformidad con las disposiciones legales y las políticas del Ministerio del Medio Ambiente.</w:t>
      </w:r>
      <w:r w:rsidR="00BB1F84">
        <w:rPr>
          <w:rFonts w:ascii="Times New Roman" w:hAnsi="Times New Roman" w:cs="Times New Roman"/>
          <w:sz w:val="24"/>
          <w:szCs w:val="24"/>
        </w:rPr>
        <w:t xml:space="preserve"> </w:t>
      </w:r>
      <w:r w:rsidR="00BB1F84" w:rsidRPr="00BB1F84">
        <w:rPr>
          <w:rFonts w:ascii="Times New Roman" w:hAnsi="Times New Roman" w:cs="Times New Roman"/>
          <w:sz w:val="24"/>
          <w:szCs w:val="24"/>
        </w:rPr>
        <w:t xml:space="preserve">Estas funciones comprenden la expedición de las respectivas licencias ambientales, permisos, concesiones, </w:t>
      </w:r>
      <w:r w:rsidR="000307A5">
        <w:rPr>
          <w:rFonts w:ascii="Times New Roman" w:hAnsi="Times New Roman" w:cs="Times New Roman"/>
          <w:sz w:val="24"/>
          <w:szCs w:val="24"/>
        </w:rPr>
        <w:t xml:space="preserve">autorizaciones y salvoconductos. </w:t>
      </w:r>
      <w:r w:rsidR="000307A5" w:rsidRPr="000307A5">
        <w:rPr>
          <w:rFonts w:ascii="Times New Roman" w:hAnsi="Times New Roman" w:cs="Times New Roman"/>
          <w:sz w:val="24"/>
          <w:szCs w:val="24"/>
        </w:rPr>
        <w:t xml:space="preserve">Para </w:t>
      </w:r>
      <w:r w:rsidR="00F66F80">
        <w:rPr>
          <w:rFonts w:ascii="Times New Roman" w:hAnsi="Times New Roman" w:cs="Times New Roman"/>
          <w:sz w:val="24"/>
          <w:szCs w:val="24"/>
        </w:rPr>
        <w:t xml:space="preserve">llevar a cabo su </w:t>
      </w:r>
      <w:r w:rsidR="00A71732">
        <w:rPr>
          <w:rFonts w:ascii="Times New Roman" w:hAnsi="Times New Roman" w:cs="Times New Roman"/>
          <w:sz w:val="24"/>
          <w:szCs w:val="24"/>
        </w:rPr>
        <w:t>misión</w:t>
      </w:r>
      <w:r w:rsidR="000307A5" w:rsidRPr="000307A5">
        <w:rPr>
          <w:rFonts w:ascii="Times New Roman" w:hAnsi="Times New Roman" w:cs="Times New Roman"/>
          <w:sz w:val="24"/>
          <w:szCs w:val="24"/>
        </w:rPr>
        <w:t>, la corporación cuenta con una sede central y oficinas provinciales ubicadas en</w:t>
      </w:r>
      <w:r w:rsidR="00F66F80">
        <w:rPr>
          <w:rFonts w:ascii="Times New Roman" w:hAnsi="Times New Roman" w:cs="Times New Roman"/>
          <w:sz w:val="24"/>
          <w:szCs w:val="24"/>
        </w:rPr>
        <w:t xml:space="preserve"> diferentes </w:t>
      </w:r>
      <w:r w:rsidR="000307A5" w:rsidRPr="000307A5">
        <w:rPr>
          <w:rFonts w:ascii="Times New Roman" w:hAnsi="Times New Roman" w:cs="Times New Roman"/>
          <w:sz w:val="24"/>
          <w:szCs w:val="24"/>
        </w:rPr>
        <w:t>municipios</w:t>
      </w:r>
      <w:r w:rsidR="00F66F80">
        <w:rPr>
          <w:rFonts w:ascii="Times New Roman" w:hAnsi="Times New Roman" w:cs="Times New Roman"/>
          <w:sz w:val="24"/>
          <w:szCs w:val="24"/>
        </w:rPr>
        <w:t xml:space="preserve"> de Cundinamarca</w:t>
      </w:r>
      <w:r w:rsidR="000307A5" w:rsidRPr="000307A5">
        <w:rPr>
          <w:rFonts w:ascii="Times New Roman" w:hAnsi="Times New Roman" w:cs="Times New Roman"/>
          <w:sz w:val="24"/>
          <w:szCs w:val="24"/>
        </w:rPr>
        <w:t xml:space="preserve">, además </w:t>
      </w:r>
      <w:r w:rsidR="00F66F80">
        <w:rPr>
          <w:rFonts w:ascii="Times New Roman" w:hAnsi="Times New Roman" w:cs="Times New Roman"/>
          <w:sz w:val="24"/>
          <w:szCs w:val="24"/>
        </w:rPr>
        <w:t>del</w:t>
      </w:r>
      <w:r w:rsidR="000307A5" w:rsidRPr="000307A5">
        <w:rPr>
          <w:rFonts w:ascii="Times New Roman" w:hAnsi="Times New Roman" w:cs="Times New Roman"/>
          <w:sz w:val="24"/>
          <w:szCs w:val="24"/>
        </w:rPr>
        <w:t xml:space="preserve"> Laboratorio Ambiental; donde se prestan los diferentes servicios a los usuarios que se encuentran en la jurisdicción.</w:t>
      </w:r>
    </w:p>
    <w:p w:rsidR="00F66F80" w:rsidRDefault="00F66F80" w:rsidP="00030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Laboratorio Ambiental de la Car cuenta con más de 20 años prestando sus servicios en la toma y análisis </w:t>
      </w:r>
      <w:r w:rsidR="00CA6189">
        <w:rPr>
          <w:rFonts w:ascii="Times New Roman" w:hAnsi="Times New Roman" w:cs="Times New Roman"/>
          <w:sz w:val="24"/>
          <w:szCs w:val="24"/>
        </w:rPr>
        <w:t xml:space="preserve">fisicoquímicos, microbiológicos y especializados </w:t>
      </w:r>
      <w:r>
        <w:rPr>
          <w:rFonts w:ascii="Times New Roman" w:hAnsi="Times New Roman" w:cs="Times New Roman"/>
          <w:sz w:val="24"/>
          <w:szCs w:val="24"/>
        </w:rPr>
        <w:t>de muestras de las diferentes matrices ambientales (agua, aire y suelo). Emite resultados confiables en sus análisis ya que cuenta con tecnología de vanguardia y personal calificado</w:t>
      </w:r>
      <w:r w:rsidR="00B52E28">
        <w:rPr>
          <w:rFonts w:ascii="Times New Roman" w:hAnsi="Times New Roman" w:cs="Times New Roman"/>
          <w:sz w:val="24"/>
          <w:szCs w:val="24"/>
        </w:rPr>
        <w:t xml:space="preserve"> para</w:t>
      </w:r>
      <w:r w:rsidR="00CA6189">
        <w:rPr>
          <w:rFonts w:ascii="Times New Roman" w:hAnsi="Times New Roman" w:cs="Times New Roman"/>
          <w:sz w:val="24"/>
          <w:szCs w:val="24"/>
        </w:rPr>
        <w:t xml:space="preserve"> el cumplimiento de</w:t>
      </w:r>
      <w:r w:rsidR="00B52E28">
        <w:rPr>
          <w:rFonts w:ascii="Times New Roman" w:hAnsi="Times New Roman" w:cs="Times New Roman"/>
          <w:sz w:val="24"/>
          <w:szCs w:val="24"/>
        </w:rPr>
        <w:t xml:space="preserve"> cada labor</w:t>
      </w:r>
      <w:r>
        <w:rPr>
          <w:rFonts w:ascii="Times New Roman" w:hAnsi="Times New Roman" w:cs="Times New Roman"/>
          <w:sz w:val="24"/>
          <w:szCs w:val="24"/>
        </w:rPr>
        <w:t xml:space="preserve">. </w:t>
      </w:r>
      <w:r w:rsidRPr="00F66F80">
        <w:rPr>
          <w:rFonts w:ascii="Times New Roman" w:hAnsi="Times New Roman" w:cs="Times New Roman"/>
          <w:sz w:val="24"/>
          <w:szCs w:val="24"/>
        </w:rPr>
        <w:t xml:space="preserve">La gran mayoría de las técnicas y procedimientos de análisis realizados por </w:t>
      </w:r>
      <w:r>
        <w:rPr>
          <w:rFonts w:ascii="Times New Roman" w:hAnsi="Times New Roman" w:cs="Times New Roman"/>
          <w:sz w:val="24"/>
          <w:szCs w:val="24"/>
        </w:rPr>
        <w:t>el</w:t>
      </w:r>
      <w:r w:rsidRPr="00F66F80">
        <w:rPr>
          <w:rFonts w:ascii="Times New Roman" w:hAnsi="Times New Roman" w:cs="Times New Roman"/>
          <w:sz w:val="24"/>
          <w:szCs w:val="24"/>
        </w:rPr>
        <w:t xml:space="preserve"> </w:t>
      </w:r>
      <w:r>
        <w:rPr>
          <w:rFonts w:ascii="Times New Roman" w:hAnsi="Times New Roman" w:cs="Times New Roman"/>
          <w:sz w:val="24"/>
          <w:szCs w:val="24"/>
        </w:rPr>
        <w:t xml:space="preserve">laboratorio </w:t>
      </w:r>
      <w:r w:rsidRPr="00F66F80">
        <w:rPr>
          <w:rFonts w:ascii="Times New Roman" w:hAnsi="Times New Roman" w:cs="Times New Roman"/>
          <w:sz w:val="24"/>
          <w:szCs w:val="24"/>
        </w:rPr>
        <w:t>están acreditadas por el IDEAM en la norma ISO 17025 “Requisitos generales para la competencia de los laboratorios de ensayo y calibración”, bajo la resolución 3134 de diciembre 13 de 2013.</w:t>
      </w:r>
      <w:r>
        <w:rPr>
          <w:rFonts w:ascii="Times New Roman" w:hAnsi="Times New Roman" w:cs="Times New Roman"/>
          <w:sz w:val="24"/>
          <w:szCs w:val="24"/>
        </w:rPr>
        <w:t xml:space="preserve"> Los resultados de los análisis </w:t>
      </w:r>
      <w:r w:rsidR="002D6CFD">
        <w:rPr>
          <w:rFonts w:ascii="Times New Roman" w:hAnsi="Times New Roman" w:cs="Times New Roman"/>
          <w:sz w:val="24"/>
          <w:szCs w:val="24"/>
        </w:rPr>
        <w:t xml:space="preserve">realizados </w:t>
      </w:r>
      <w:r>
        <w:rPr>
          <w:rFonts w:ascii="Times New Roman" w:hAnsi="Times New Roman" w:cs="Times New Roman"/>
          <w:sz w:val="24"/>
          <w:szCs w:val="24"/>
        </w:rPr>
        <w:t xml:space="preserve">son usados </w:t>
      </w:r>
      <w:r w:rsidR="002D6CFD">
        <w:rPr>
          <w:rFonts w:ascii="Times New Roman" w:hAnsi="Times New Roman" w:cs="Times New Roman"/>
          <w:sz w:val="24"/>
          <w:szCs w:val="24"/>
        </w:rPr>
        <w:t xml:space="preserve">por la Corporación para hacer seguimiento, control, tomar acciones correctivas y preventivas </w:t>
      </w:r>
      <w:r w:rsidR="00CA6189">
        <w:rPr>
          <w:rFonts w:ascii="Times New Roman" w:hAnsi="Times New Roman" w:cs="Times New Roman"/>
          <w:sz w:val="24"/>
          <w:szCs w:val="24"/>
        </w:rPr>
        <w:t>a los recursos naturales renovables</w:t>
      </w:r>
      <w:r w:rsidR="002D6CFD">
        <w:rPr>
          <w:rFonts w:ascii="Times New Roman" w:hAnsi="Times New Roman" w:cs="Times New Roman"/>
          <w:sz w:val="24"/>
          <w:szCs w:val="24"/>
        </w:rPr>
        <w:t xml:space="preserve"> de la jurisdicción. Además presta sus </w:t>
      </w:r>
      <w:r w:rsidR="002D6CFD">
        <w:rPr>
          <w:rFonts w:ascii="Times New Roman" w:hAnsi="Times New Roman" w:cs="Times New Roman"/>
          <w:sz w:val="24"/>
          <w:szCs w:val="24"/>
        </w:rPr>
        <w:lastRenderedPageBreak/>
        <w:t xml:space="preserve">servicios a clientes externos, como son las empresas privadas que quieren conocer el estado de sus vertimientos y emisiones.  </w:t>
      </w:r>
    </w:p>
    <w:p w:rsidR="00100435" w:rsidRPr="000307A5" w:rsidRDefault="00375883" w:rsidP="000307A5">
      <w:pPr>
        <w:spacing w:line="360" w:lineRule="auto"/>
        <w:jc w:val="both"/>
        <w:rPr>
          <w:rFonts w:ascii="Times New Roman" w:hAnsi="Times New Roman" w:cs="Times New Roman"/>
          <w:sz w:val="24"/>
          <w:szCs w:val="24"/>
        </w:rPr>
      </w:pPr>
      <w:r>
        <w:rPr>
          <w:rFonts w:ascii="Times New Roman" w:hAnsi="Times New Roman" w:cs="Times New Roman"/>
          <w:sz w:val="24"/>
          <w:szCs w:val="24"/>
        </w:rPr>
        <w:t>Consiente</w:t>
      </w:r>
      <w:r w:rsidR="00B52E28">
        <w:rPr>
          <w:rFonts w:ascii="Times New Roman" w:hAnsi="Times New Roman" w:cs="Times New Roman"/>
          <w:sz w:val="24"/>
          <w:szCs w:val="24"/>
        </w:rPr>
        <w:t xml:space="preserve"> del dinamismo que se vive hoy en </w:t>
      </w:r>
      <w:r>
        <w:rPr>
          <w:rFonts w:ascii="Times New Roman" w:hAnsi="Times New Roman" w:cs="Times New Roman"/>
          <w:sz w:val="24"/>
          <w:szCs w:val="24"/>
        </w:rPr>
        <w:t>día</w:t>
      </w:r>
      <w:r w:rsidR="00B52E28">
        <w:rPr>
          <w:rFonts w:ascii="Times New Roman" w:hAnsi="Times New Roman" w:cs="Times New Roman"/>
          <w:sz w:val="24"/>
          <w:szCs w:val="24"/>
        </w:rPr>
        <w:t xml:space="preserve">, la </w:t>
      </w:r>
      <w:r>
        <w:rPr>
          <w:rFonts w:ascii="Times New Roman" w:hAnsi="Times New Roman" w:cs="Times New Roman"/>
          <w:sz w:val="24"/>
          <w:szCs w:val="24"/>
        </w:rPr>
        <w:t>Corporación</w:t>
      </w:r>
      <w:r w:rsidR="00B52E28">
        <w:rPr>
          <w:rFonts w:ascii="Times New Roman" w:hAnsi="Times New Roman" w:cs="Times New Roman"/>
          <w:sz w:val="24"/>
          <w:szCs w:val="24"/>
        </w:rPr>
        <w:t xml:space="preserve"> ha identificado la necesidad de mejorar la información y el conocimiento que la entidad genera, con el fin de </w:t>
      </w:r>
      <w:r w:rsidR="00C1514A">
        <w:rPr>
          <w:rFonts w:ascii="Times New Roman" w:hAnsi="Times New Roman" w:cs="Times New Roman"/>
          <w:sz w:val="24"/>
          <w:szCs w:val="24"/>
        </w:rPr>
        <w:t xml:space="preserve">planificar el territorio y la gestión </w:t>
      </w:r>
      <w:r>
        <w:rPr>
          <w:rFonts w:ascii="Times New Roman" w:hAnsi="Times New Roman" w:cs="Times New Roman"/>
          <w:sz w:val="24"/>
          <w:szCs w:val="24"/>
        </w:rPr>
        <w:t xml:space="preserve">ambiental integral. </w:t>
      </w:r>
      <w:r w:rsidRPr="00375883">
        <w:rPr>
          <w:rFonts w:ascii="Times New Roman" w:hAnsi="Times New Roman" w:cs="Times New Roman"/>
          <w:sz w:val="24"/>
          <w:szCs w:val="24"/>
        </w:rPr>
        <w:t>A partir del 2017 por medio del acuerdo CAR No 28 del 10 de octubre de 2017, en el artículo 12, se establece la “Dirección de Labo</w:t>
      </w:r>
      <w:r w:rsidR="003961A3">
        <w:rPr>
          <w:rFonts w:ascii="Times New Roman" w:hAnsi="Times New Roman" w:cs="Times New Roman"/>
          <w:sz w:val="24"/>
          <w:szCs w:val="24"/>
        </w:rPr>
        <w:t>ratorio e Innovación Ambiental”</w:t>
      </w:r>
      <w:r w:rsidR="007861F7">
        <w:rPr>
          <w:rFonts w:ascii="Times New Roman" w:hAnsi="Times New Roman" w:cs="Times New Roman"/>
          <w:sz w:val="24"/>
          <w:szCs w:val="24"/>
        </w:rPr>
        <w:t xml:space="preserve"> DLIA</w:t>
      </w:r>
      <w:r w:rsidR="003961A3">
        <w:rPr>
          <w:rFonts w:ascii="Times New Roman" w:hAnsi="Times New Roman" w:cs="Times New Roman"/>
          <w:sz w:val="24"/>
          <w:szCs w:val="24"/>
        </w:rPr>
        <w:t>. C</w:t>
      </w:r>
      <w:r>
        <w:rPr>
          <w:rFonts w:ascii="Times New Roman" w:hAnsi="Times New Roman" w:cs="Times New Roman"/>
          <w:sz w:val="24"/>
          <w:szCs w:val="24"/>
        </w:rPr>
        <w:t>on lo cual</w:t>
      </w:r>
      <w:r w:rsidR="003961A3">
        <w:rPr>
          <w:rFonts w:ascii="Times New Roman" w:hAnsi="Times New Roman" w:cs="Times New Roman"/>
          <w:sz w:val="24"/>
          <w:szCs w:val="24"/>
        </w:rPr>
        <w:t xml:space="preserve"> el laboratorio deja de ser solo un emisor de análisis fisicoquímicos y se convierte en una dependencia de la corporación. Ahora encargada de</w:t>
      </w:r>
      <w:r w:rsidRPr="00375883">
        <w:rPr>
          <w:rFonts w:ascii="Times New Roman" w:hAnsi="Times New Roman" w:cs="Times New Roman"/>
          <w:sz w:val="24"/>
          <w:szCs w:val="24"/>
        </w:rPr>
        <w:t xml:space="preserve">  contribuir a la generación y aplicación del conocimiento científico y tecnológico para la protección, conservación y buen uso de los recursos naturales que permita consolidar modelos sostenibles de desarrollo</w:t>
      </w:r>
      <w:r w:rsidR="003961A3">
        <w:rPr>
          <w:rFonts w:ascii="Times New Roman" w:hAnsi="Times New Roman" w:cs="Times New Roman"/>
          <w:sz w:val="24"/>
          <w:szCs w:val="24"/>
        </w:rPr>
        <w:t>.</w:t>
      </w:r>
      <w:r w:rsidRPr="00375883">
        <w:rPr>
          <w:rFonts w:ascii="Times New Roman" w:hAnsi="Times New Roman" w:cs="Times New Roman"/>
          <w:sz w:val="24"/>
          <w:szCs w:val="24"/>
        </w:rPr>
        <w:t xml:space="preserve"> </w:t>
      </w:r>
      <w:r w:rsidR="003961A3">
        <w:rPr>
          <w:rFonts w:ascii="Times New Roman" w:hAnsi="Times New Roman" w:cs="Times New Roman"/>
          <w:sz w:val="24"/>
          <w:szCs w:val="24"/>
        </w:rPr>
        <w:t>Además de generar</w:t>
      </w:r>
      <w:r w:rsidRPr="00375883">
        <w:rPr>
          <w:rFonts w:ascii="Times New Roman" w:hAnsi="Times New Roman" w:cs="Times New Roman"/>
          <w:sz w:val="24"/>
          <w:szCs w:val="24"/>
        </w:rPr>
        <w:t xml:space="preserve"> resultados confiables y de calidad en las Matrices Ambientales implementando y aplicando métodos de ensayo, muestreo y monitoreo estandarizados, validados, acreditados y/o autorizados</w:t>
      </w:r>
      <w:r w:rsidR="003961A3">
        <w:rPr>
          <w:rFonts w:ascii="Times New Roman" w:hAnsi="Times New Roman" w:cs="Times New Roman"/>
          <w:sz w:val="24"/>
          <w:szCs w:val="24"/>
        </w:rPr>
        <w:t>.</w:t>
      </w:r>
      <w:r w:rsidRPr="00375883">
        <w:rPr>
          <w:rFonts w:ascii="Times New Roman" w:hAnsi="Times New Roman" w:cs="Times New Roman"/>
          <w:sz w:val="24"/>
          <w:szCs w:val="24"/>
        </w:rPr>
        <w:t xml:space="preserve"> </w:t>
      </w:r>
      <w:r w:rsidR="0029795D">
        <w:rPr>
          <w:rFonts w:ascii="Times New Roman" w:hAnsi="Times New Roman" w:cs="Times New Roman"/>
          <w:sz w:val="24"/>
          <w:szCs w:val="24"/>
        </w:rPr>
        <w:t xml:space="preserve">Lo anterior con el objetivo de permitir a las demás dependencias </w:t>
      </w:r>
      <w:r w:rsidRPr="00375883">
        <w:rPr>
          <w:rFonts w:ascii="Times New Roman" w:hAnsi="Times New Roman" w:cs="Times New Roman"/>
          <w:sz w:val="24"/>
          <w:szCs w:val="24"/>
        </w:rPr>
        <w:t>la toma adecuada de decisiones para la protección, planificación y conservación de los recursos</w:t>
      </w:r>
      <w:r w:rsidR="005217FD">
        <w:rPr>
          <w:rFonts w:ascii="Times New Roman" w:hAnsi="Times New Roman" w:cs="Times New Roman"/>
          <w:sz w:val="24"/>
          <w:szCs w:val="24"/>
        </w:rPr>
        <w:t xml:space="preserve"> </w:t>
      </w:r>
      <w:r w:rsidR="005217FD" w:rsidRPr="005217FD">
        <w:rPr>
          <w:rFonts w:ascii="Times New Roman" w:hAnsi="Times New Roman" w:cs="Times New Roman"/>
          <w:b/>
          <w:sz w:val="24"/>
          <w:szCs w:val="24"/>
        </w:rPr>
        <w:t>[3]</w:t>
      </w:r>
      <w:r w:rsidRPr="00375883">
        <w:rPr>
          <w:rFonts w:ascii="Times New Roman" w:hAnsi="Times New Roman" w:cs="Times New Roman"/>
          <w:sz w:val="24"/>
          <w:szCs w:val="24"/>
        </w:rPr>
        <w:t xml:space="preserve">. </w:t>
      </w:r>
    </w:p>
    <w:p w:rsidR="00EA7E4D" w:rsidRDefault="007861F7" w:rsidP="00BB1F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cambio de razón social del laboratorio ambiental ahora a una dependencia de la CAR encargada de la </w:t>
      </w:r>
      <w:r w:rsidR="00B53C62">
        <w:rPr>
          <w:rFonts w:ascii="Times New Roman" w:hAnsi="Times New Roman" w:cs="Times New Roman"/>
          <w:sz w:val="24"/>
          <w:szCs w:val="24"/>
        </w:rPr>
        <w:t>innovación</w:t>
      </w:r>
      <w:r>
        <w:rPr>
          <w:rFonts w:ascii="Times New Roman" w:hAnsi="Times New Roman" w:cs="Times New Roman"/>
          <w:sz w:val="24"/>
          <w:szCs w:val="24"/>
        </w:rPr>
        <w:t xml:space="preserve"> ambiental y productividad </w:t>
      </w:r>
      <w:r w:rsidR="00B53C62">
        <w:rPr>
          <w:rFonts w:ascii="Times New Roman" w:hAnsi="Times New Roman" w:cs="Times New Roman"/>
          <w:sz w:val="24"/>
          <w:szCs w:val="24"/>
        </w:rPr>
        <w:t>científica</w:t>
      </w:r>
      <w:r>
        <w:rPr>
          <w:rFonts w:ascii="Times New Roman" w:hAnsi="Times New Roman" w:cs="Times New Roman"/>
          <w:sz w:val="24"/>
          <w:szCs w:val="24"/>
        </w:rPr>
        <w:t xml:space="preserve">, trae consigo un cambio en el modelo de negocio. La DLIA ha adelantado trabajos en la implementación de una estrategia corporativa donde incorpora la </w:t>
      </w:r>
      <w:r w:rsidR="00B53C62">
        <w:rPr>
          <w:rFonts w:ascii="Times New Roman" w:hAnsi="Times New Roman" w:cs="Times New Roman"/>
          <w:sz w:val="24"/>
          <w:szCs w:val="24"/>
        </w:rPr>
        <w:t>innovación</w:t>
      </w:r>
      <w:r>
        <w:rPr>
          <w:rFonts w:ascii="Times New Roman" w:hAnsi="Times New Roman" w:cs="Times New Roman"/>
          <w:sz w:val="24"/>
          <w:szCs w:val="24"/>
        </w:rPr>
        <w:t xml:space="preserve"> como eje fundamental en sus procesos misionales. </w:t>
      </w:r>
    </w:p>
    <w:p w:rsidR="00C8586E" w:rsidRDefault="00C8586E" w:rsidP="00C8586E">
      <w:pPr>
        <w:spacing w:line="360" w:lineRule="auto"/>
        <w:jc w:val="both"/>
        <w:rPr>
          <w:rFonts w:ascii="Times New Roman" w:hAnsi="Times New Roman" w:cs="Times New Roman"/>
          <w:sz w:val="24"/>
          <w:szCs w:val="24"/>
        </w:rPr>
      </w:pPr>
      <w:r>
        <w:rPr>
          <w:rFonts w:ascii="Times New Roman" w:hAnsi="Times New Roman" w:cs="Times New Roman"/>
          <w:sz w:val="24"/>
          <w:szCs w:val="24"/>
        </w:rPr>
        <w:t>Para contextualizar más sobre el escenario actual de la dirección de Laboratorio e Innovación Ambiental (DLIA) a continuación se cita la Visión de esta:</w:t>
      </w:r>
    </w:p>
    <w:p w:rsidR="006C663A" w:rsidRDefault="00C8586E" w:rsidP="00C8586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5232">
        <w:rPr>
          <w:rFonts w:ascii="Times New Roman" w:hAnsi="Times New Roman" w:cs="Times New Roman"/>
          <w:sz w:val="24"/>
          <w:szCs w:val="24"/>
        </w:rPr>
        <w:t>Ser reconocidos en el año 2023, como un Centro de Innovación y Productividad, a nivel local, regional y nacional, por la calidad en la prestación de sus servicios técnicos, científicos y tecnológicos. Esto se verá reflejado en la satisfacción de los clientes, la confiabilidad de los datos generados, el desarrollo de nuevas metodologías acreditadas y/o autorizadas, el aumento en la cobertura de servicios ambientales, y la transferencia de información y de conocimiento en el sector ambiental</w:t>
      </w:r>
      <w:r>
        <w:rPr>
          <w:rFonts w:ascii="Times New Roman" w:hAnsi="Times New Roman" w:cs="Times New Roman"/>
          <w:sz w:val="24"/>
          <w:szCs w:val="24"/>
        </w:rPr>
        <w:t>’’</w:t>
      </w:r>
    </w:p>
    <w:p w:rsidR="00C8586E" w:rsidRDefault="00C8586E" w:rsidP="00C8586E">
      <w:pPr>
        <w:spacing w:line="360" w:lineRule="auto"/>
        <w:jc w:val="both"/>
        <w:rPr>
          <w:rFonts w:ascii="Times New Roman" w:hAnsi="Times New Roman" w:cs="Times New Roman"/>
          <w:sz w:val="24"/>
          <w:szCs w:val="24"/>
        </w:rPr>
      </w:pPr>
      <w:r w:rsidRPr="00C8586E">
        <w:rPr>
          <w:rFonts w:ascii="Times New Roman" w:hAnsi="Times New Roman" w:cs="Times New Roman"/>
          <w:sz w:val="24"/>
          <w:szCs w:val="24"/>
        </w:rPr>
        <w:lastRenderedPageBreak/>
        <w:t xml:space="preserve">Así mismo, cabe resaltar que la DLIA, como dependencia de la CAR (una autoridad ambiental con jurisdicción y funciones definidas por la ley), ha circunscrito su actividad y sus relaciones a sus obligaciones con la Corporación y los agentes ante quienes debe cumplir sus compromisos legales. Por esta razón, incursionar en investigación e innovación le exigirá ser consciente de la necesidad de adoptar una estrategia que le permita abrirse a clientes externos. </w:t>
      </w:r>
      <w:r>
        <w:rPr>
          <w:rFonts w:ascii="Times New Roman" w:hAnsi="Times New Roman" w:cs="Times New Roman"/>
          <w:sz w:val="24"/>
          <w:szCs w:val="24"/>
        </w:rPr>
        <w:t>Con ello se genera</w:t>
      </w:r>
      <w:r w:rsidRPr="00C8586E">
        <w:rPr>
          <w:rFonts w:ascii="Times New Roman" w:hAnsi="Times New Roman" w:cs="Times New Roman"/>
          <w:sz w:val="24"/>
          <w:szCs w:val="24"/>
        </w:rPr>
        <w:t xml:space="preserve"> otra arista </w:t>
      </w:r>
      <w:r>
        <w:rPr>
          <w:rFonts w:ascii="Times New Roman" w:hAnsi="Times New Roman" w:cs="Times New Roman"/>
          <w:sz w:val="24"/>
          <w:szCs w:val="24"/>
        </w:rPr>
        <w:t>en</w:t>
      </w:r>
      <w:r w:rsidRPr="00C8586E">
        <w:rPr>
          <w:rFonts w:ascii="Times New Roman" w:hAnsi="Times New Roman" w:cs="Times New Roman"/>
          <w:sz w:val="24"/>
          <w:szCs w:val="24"/>
        </w:rPr>
        <w:t xml:space="preserve"> la innovación del modelo de negocio</w:t>
      </w:r>
      <w:r>
        <w:rPr>
          <w:rFonts w:ascii="Times New Roman" w:hAnsi="Times New Roman" w:cs="Times New Roman"/>
          <w:sz w:val="24"/>
          <w:szCs w:val="24"/>
        </w:rPr>
        <w:t xml:space="preserve"> pues</w:t>
      </w:r>
      <w:r w:rsidRPr="00C8586E">
        <w:rPr>
          <w:rFonts w:ascii="Times New Roman" w:hAnsi="Times New Roman" w:cs="Times New Roman"/>
          <w:sz w:val="24"/>
          <w:szCs w:val="24"/>
        </w:rPr>
        <w:t xml:space="preserve"> deberá  potenciar el mercadeo y las ventas. </w:t>
      </w:r>
      <w:r>
        <w:rPr>
          <w:rFonts w:ascii="Times New Roman" w:hAnsi="Times New Roman" w:cs="Times New Roman"/>
          <w:sz w:val="24"/>
          <w:szCs w:val="24"/>
        </w:rPr>
        <w:t>Con este trabajo se busca conocer el estado de esta estrategia y generar algunas recomendaciones de cómo se debería desarrollar para obtener resultados satisfactorios.</w:t>
      </w:r>
    </w:p>
    <w:p w:rsidR="00AA5453" w:rsidRDefault="00EA7E4D" w:rsidP="00EA7E4D">
      <w:pPr>
        <w:spacing w:line="360" w:lineRule="auto"/>
        <w:rPr>
          <w:rFonts w:ascii="Times New Roman" w:hAnsi="Times New Roman" w:cs="Times New Roman"/>
          <w:b/>
          <w:sz w:val="24"/>
          <w:szCs w:val="24"/>
        </w:rPr>
      </w:pPr>
      <w:r>
        <w:rPr>
          <w:rFonts w:ascii="Times New Roman" w:hAnsi="Times New Roman" w:cs="Times New Roman"/>
          <w:b/>
          <w:sz w:val="24"/>
          <w:szCs w:val="24"/>
        </w:rPr>
        <w:t>OBJETIVO</w:t>
      </w:r>
    </w:p>
    <w:p w:rsidR="00AA5453" w:rsidRDefault="00AA5453" w:rsidP="00355CC0">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Generar recomendaciones en pro del desarrollo estratégico </w:t>
      </w:r>
      <w:r w:rsidR="00690626">
        <w:rPr>
          <w:rFonts w:ascii="Times New Roman" w:hAnsi="Times New Roman" w:cs="Times New Roman"/>
          <w:sz w:val="24"/>
          <w:szCs w:val="24"/>
        </w:rPr>
        <w:t xml:space="preserve">basado en la gestión de la innovación </w:t>
      </w:r>
      <w:r>
        <w:rPr>
          <w:rFonts w:ascii="Times New Roman" w:hAnsi="Times New Roman" w:cs="Times New Roman"/>
          <w:sz w:val="24"/>
          <w:szCs w:val="24"/>
        </w:rPr>
        <w:t xml:space="preserve">del modelo de negocio de la Dirección de Laboratorio e Innovación Ambiental CAR. </w:t>
      </w:r>
      <w:r w:rsidR="00EA7E4D">
        <w:rPr>
          <w:rFonts w:ascii="Times New Roman" w:hAnsi="Times New Roman" w:cs="Times New Roman"/>
          <w:b/>
          <w:sz w:val="24"/>
          <w:szCs w:val="24"/>
        </w:rPr>
        <w:t xml:space="preserve"> </w:t>
      </w:r>
    </w:p>
    <w:p w:rsidR="00E9223C" w:rsidRDefault="00211DEF" w:rsidP="00C8586E">
      <w:pPr>
        <w:spacing w:line="360" w:lineRule="auto"/>
        <w:rPr>
          <w:rFonts w:ascii="Times New Roman" w:hAnsi="Times New Roman" w:cs="Times New Roman"/>
          <w:sz w:val="24"/>
          <w:szCs w:val="24"/>
        </w:rPr>
      </w:pPr>
      <w:r>
        <w:rPr>
          <w:rFonts w:ascii="Times New Roman" w:hAnsi="Times New Roman" w:cs="Times New Roman"/>
          <w:b/>
          <w:sz w:val="24"/>
          <w:szCs w:val="24"/>
        </w:rPr>
        <w:t>METODOLOGIA</w:t>
      </w:r>
    </w:p>
    <w:p w:rsidR="002B5232" w:rsidRDefault="00211DEF" w:rsidP="00211DEF">
      <w:pPr>
        <w:spacing w:line="360" w:lineRule="auto"/>
        <w:jc w:val="both"/>
        <w:rPr>
          <w:rFonts w:ascii="Times New Roman" w:hAnsi="Times New Roman" w:cs="Times New Roman"/>
          <w:bCs/>
          <w:iCs/>
          <w:kern w:val="24"/>
          <w:sz w:val="24"/>
          <w:szCs w:val="24"/>
        </w:rPr>
      </w:pPr>
      <w:r>
        <w:rPr>
          <w:rFonts w:ascii="Times New Roman" w:hAnsi="Times New Roman" w:cs="Times New Roman"/>
          <w:bCs/>
          <w:iCs/>
          <w:kern w:val="24"/>
          <w:sz w:val="24"/>
          <w:szCs w:val="24"/>
        </w:rPr>
        <w:t>E</w:t>
      </w:r>
      <w:r w:rsidR="002B5232" w:rsidRPr="009965AE">
        <w:rPr>
          <w:rFonts w:ascii="Times New Roman" w:hAnsi="Times New Roman" w:cs="Times New Roman"/>
          <w:bCs/>
          <w:iCs/>
          <w:kern w:val="24"/>
          <w:sz w:val="24"/>
          <w:szCs w:val="24"/>
        </w:rPr>
        <w:t>n el presente ensayo se aplicar</w:t>
      </w:r>
      <w:r>
        <w:rPr>
          <w:rFonts w:ascii="Times New Roman" w:hAnsi="Times New Roman" w:cs="Times New Roman"/>
          <w:bCs/>
          <w:iCs/>
          <w:kern w:val="24"/>
          <w:sz w:val="24"/>
          <w:szCs w:val="24"/>
        </w:rPr>
        <w:t>a</w:t>
      </w:r>
      <w:r w:rsidR="002B5232" w:rsidRPr="009965AE">
        <w:rPr>
          <w:rFonts w:ascii="Times New Roman" w:hAnsi="Times New Roman" w:cs="Times New Roman"/>
          <w:bCs/>
          <w:iCs/>
          <w:kern w:val="24"/>
          <w:sz w:val="24"/>
          <w:szCs w:val="24"/>
        </w:rPr>
        <w:t xml:space="preserve"> el modelo CANVAS para un modelo colaborativo </w:t>
      </w:r>
      <w:r w:rsidR="002B5232">
        <w:rPr>
          <w:rFonts w:ascii="Times New Roman" w:hAnsi="Times New Roman" w:cs="Times New Roman"/>
          <w:bCs/>
          <w:iCs/>
          <w:kern w:val="24"/>
          <w:sz w:val="24"/>
          <w:szCs w:val="24"/>
        </w:rPr>
        <w:t xml:space="preserve">para la Dirección de Laboratorio </w:t>
      </w:r>
      <w:r>
        <w:rPr>
          <w:rFonts w:ascii="Times New Roman" w:hAnsi="Times New Roman" w:cs="Times New Roman"/>
          <w:bCs/>
          <w:iCs/>
          <w:kern w:val="24"/>
          <w:sz w:val="24"/>
          <w:szCs w:val="24"/>
        </w:rPr>
        <w:t>e Innovación</w:t>
      </w:r>
      <w:r w:rsidR="002B5232">
        <w:rPr>
          <w:rFonts w:ascii="Times New Roman" w:hAnsi="Times New Roman" w:cs="Times New Roman"/>
          <w:bCs/>
          <w:iCs/>
          <w:kern w:val="24"/>
          <w:sz w:val="24"/>
          <w:szCs w:val="24"/>
        </w:rPr>
        <w:t xml:space="preserve"> </w:t>
      </w:r>
      <w:r>
        <w:rPr>
          <w:rFonts w:ascii="Times New Roman" w:hAnsi="Times New Roman" w:cs="Times New Roman"/>
          <w:bCs/>
          <w:iCs/>
          <w:kern w:val="24"/>
          <w:sz w:val="24"/>
          <w:szCs w:val="24"/>
        </w:rPr>
        <w:t>A</w:t>
      </w:r>
      <w:r w:rsidR="002B5232">
        <w:rPr>
          <w:rFonts w:ascii="Times New Roman" w:hAnsi="Times New Roman" w:cs="Times New Roman"/>
          <w:bCs/>
          <w:iCs/>
          <w:kern w:val="24"/>
          <w:sz w:val="24"/>
          <w:szCs w:val="24"/>
        </w:rPr>
        <w:t xml:space="preserve">mbiental </w:t>
      </w:r>
      <w:r w:rsidR="002B5232" w:rsidRPr="009965AE">
        <w:rPr>
          <w:rFonts w:ascii="Times New Roman" w:hAnsi="Times New Roman" w:cs="Times New Roman"/>
          <w:bCs/>
          <w:iCs/>
          <w:kern w:val="24"/>
          <w:sz w:val="24"/>
          <w:szCs w:val="24"/>
        </w:rPr>
        <w:t xml:space="preserve">de la CAR, y plantear alternativas que no </w:t>
      </w:r>
      <w:r w:rsidR="009C60B3">
        <w:rPr>
          <w:rFonts w:ascii="Times New Roman" w:hAnsi="Times New Roman" w:cs="Times New Roman"/>
          <w:bCs/>
          <w:iCs/>
          <w:kern w:val="24"/>
          <w:sz w:val="24"/>
          <w:szCs w:val="24"/>
        </w:rPr>
        <w:t xml:space="preserve">se </w:t>
      </w:r>
      <w:r w:rsidR="002B5232" w:rsidRPr="009965AE">
        <w:rPr>
          <w:rFonts w:ascii="Times New Roman" w:hAnsi="Times New Roman" w:cs="Times New Roman"/>
          <w:bCs/>
          <w:iCs/>
          <w:kern w:val="24"/>
          <w:sz w:val="24"/>
          <w:szCs w:val="24"/>
        </w:rPr>
        <w:t xml:space="preserve">hayan tenido en cuenta para el desarrollo de su modelo de </w:t>
      </w:r>
      <w:r w:rsidR="002B5232">
        <w:rPr>
          <w:rFonts w:ascii="Times New Roman" w:hAnsi="Times New Roman" w:cs="Times New Roman"/>
          <w:bCs/>
          <w:iCs/>
          <w:kern w:val="24"/>
          <w:sz w:val="24"/>
          <w:szCs w:val="24"/>
        </w:rPr>
        <w:t xml:space="preserve">gestión.  </w:t>
      </w:r>
      <w:r>
        <w:rPr>
          <w:rFonts w:ascii="Times New Roman" w:hAnsi="Times New Roman" w:cs="Times New Roman"/>
          <w:bCs/>
          <w:iCs/>
          <w:kern w:val="24"/>
          <w:sz w:val="24"/>
          <w:szCs w:val="24"/>
        </w:rPr>
        <w:t>Así</w:t>
      </w:r>
      <w:r w:rsidR="002B5232">
        <w:rPr>
          <w:rFonts w:ascii="Times New Roman" w:hAnsi="Times New Roman" w:cs="Times New Roman"/>
          <w:bCs/>
          <w:iCs/>
          <w:kern w:val="24"/>
          <w:sz w:val="24"/>
          <w:szCs w:val="24"/>
        </w:rPr>
        <w:t xml:space="preserve"> mismo, dentro del </w:t>
      </w:r>
      <w:r>
        <w:rPr>
          <w:rFonts w:ascii="Times New Roman" w:hAnsi="Times New Roman" w:cs="Times New Roman"/>
          <w:bCs/>
          <w:iCs/>
          <w:kern w:val="24"/>
          <w:sz w:val="24"/>
          <w:szCs w:val="24"/>
        </w:rPr>
        <w:t xml:space="preserve">modelo </w:t>
      </w:r>
      <w:r w:rsidR="002B5232">
        <w:rPr>
          <w:rFonts w:ascii="Times New Roman" w:hAnsi="Times New Roman" w:cs="Times New Roman"/>
          <w:bCs/>
          <w:iCs/>
          <w:kern w:val="24"/>
          <w:sz w:val="24"/>
          <w:szCs w:val="24"/>
        </w:rPr>
        <w:t xml:space="preserve">CANVAS </w:t>
      </w:r>
      <w:r w:rsidR="00690626">
        <w:rPr>
          <w:rFonts w:ascii="Times New Roman" w:hAnsi="Times New Roman" w:cs="Times New Roman"/>
          <w:bCs/>
          <w:iCs/>
          <w:kern w:val="24"/>
          <w:sz w:val="24"/>
          <w:szCs w:val="24"/>
        </w:rPr>
        <w:t xml:space="preserve">se pretende </w:t>
      </w:r>
      <w:r w:rsidR="002B5232">
        <w:rPr>
          <w:rFonts w:ascii="Times New Roman" w:hAnsi="Times New Roman" w:cs="Times New Roman"/>
          <w:bCs/>
          <w:iCs/>
          <w:kern w:val="24"/>
          <w:sz w:val="24"/>
          <w:szCs w:val="24"/>
        </w:rPr>
        <w:t>incluir la gestión de divulgación y educación ambiental   como forma de potenciar el mercadeo y las ventas.</w:t>
      </w:r>
    </w:p>
    <w:p w:rsidR="002B5232" w:rsidRPr="009C60B3" w:rsidRDefault="002B5232" w:rsidP="009C60B3">
      <w:pPr>
        <w:spacing w:line="360" w:lineRule="auto"/>
        <w:jc w:val="both"/>
        <w:rPr>
          <w:rFonts w:ascii="Times New Roman" w:hAnsi="Times New Roman" w:cs="Times New Roman"/>
          <w:b/>
          <w:bCs/>
          <w:iCs/>
          <w:kern w:val="24"/>
          <w:sz w:val="24"/>
          <w:szCs w:val="24"/>
        </w:rPr>
      </w:pPr>
      <w:r w:rsidRPr="009C60B3">
        <w:rPr>
          <w:rFonts w:ascii="Times New Roman" w:hAnsi="Times New Roman" w:cs="Times New Roman"/>
          <w:b/>
          <w:bCs/>
          <w:iCs/>
          <w:kern w:val="24"/>
          <w:sz w:val="24"/>
          <w:szCs w:val="24"/>
        </w:rPr>
        <w:t xml:space="preserve">Aplicación de la </w:t>
      </w:r>
      <w:r w:rsidR="009C60B3" w:rsidRPr="009C60B3">
        <w:rPr>
          <w:rFonts w:ascii="Times New Roman" w:hAnsi="Times New Roman" w:cs="Times New Roman"/>
          <w:b/>
          <w:bCs/>
          <w:iCs/>
          <w:kern w:val="24"/>
          <w:sz w:val="24"/>
          <w:szCs w:val="24"/>
        </w:rPr>
        <w:t>Metodología</w:t>
      </w:r>
      <w:r w:rsidRPr="009C60B3">
        <w:rPr>
          <w:rFonts w:ascii="Times New Roman" w:hAnsi="Times New Roman" w:cs="Times New Roman"/>
          <w:b/>
          <w:bCs/>
          <w:iCs/>
          <w:kern w:val="24"/>
          <w:sz w:val="24"/>
          <w:szCs w:val="24"/>
        </w:rPr>
        <w:t xml:space="preserve"> </w:t>
      </w:r>
      <w:proofErr w:type="spellStart"/>
      <w:r w:rsidRPr="009C60B3">
        <w:rPr>
          <w:rFonts w:ascii="Times New Roman" w:hAnsi="Times New Roman" w:cs="Times New Roman"/>
          <w:b/>
          <w:bCs/>
          <w:iCs/>
          <w:kern w:val="24"/>
          <w:sz w:val="24"/>
          <w:szCs w:val="24"/>
        </w:rPr>
        <w:t>Osterwal</w:t>
      </w:r>
      <w:r w:rsidR="009C60B3">
        <w:rPr>
          <w:rFonts w:ascii="Times New Roman" w:hAnsi="Times New Roman" w:cs="Times New Roman"/>
          <w:b/>
          <w:bCs/>
          <w:iCs/>
          <w:kern w:val="24"/>
          <w:sz w:val="24"/>
          <w:szCs w:val="24"/>
        </w:rPr>
        <w:t>der</w:t>
      </w:r>
      <w:proofErr w:type="spellEnd"/>
      <w:r w:rsidR="009C60B3">
        <w:rPr>
          <w:rFonts w:ascii="Times New Roman" w:hAnsi="Times New Roman" w:cs="Times New Roman"/>
          <w:b/>
          <w:bCs/>
          <w:iCs/>
          <w:kern w:val="24"/>
          <w:sz w:val="24"/>
          <w:szCs w:val="24"/>
        </w:rPr>
        <w:t xml:space="preserve"> aplicado al DLIA</w:t>
      </w:r>
    </w:p>
    <w:p w:rsidR="002B5232" w:rsidRDefault="002B5232" w:rsidP="009C60B3">
      <w:pPr>
        <w:spacing w:line="360" w:lineRule="auto"/>
        <w:jc w:val="both"/>
        <w:rPr>
          <w:rFonts w:ascii="Times New Roman" w:hAnsi="Times New Roman" w:cs="Times New Roman"/>
          <w:sz w:val="24"/>
          <w:szCs w:val="24"/>
        </w:rPr>
      </w:pPr>
      <w:r w:rsidRPr="00943946">
        <w:rPr>
          <w:rFonts w:ascii="Times New Roman" w:hAnsi="Times New Roman" w:cs="Times New Roman"/>
          <w:sz w:val="24"/>
          <w:szCs w:val="24"/>
        </w:rPr>
        <w:t xml:space="preserve">El método descrito por </w:t>
      </w:r>
      <w:proofErr w:type="spellStart"/>
      <w:r w:rsidRPr="00943946">
        <w:rPr>
          <w:rFonts w:ascii="Times New Roman" w:hAnsi="Times New Roman" w:cs="Times New Roman"/>
          <w:sz w:val="24"/>
          <w:szCs w:val="24"/>
        </w:rPr>
        <w:t>Osterwalder</w:t>
      </w:r>
      <w:proofErr w:type="spellEnd"/>
      <w:r w:rsidRPr="00943946">
        <w:rPr>
          <w:rFonts w:ascii="Times New Roman" w:hAnsi="Times New Roman" w:cs="Times New Roman"/>
          <w:sz w:val="24"/>
          <w:szCs w:val="24"/>
        </w:rPr>
        <w:t xml:space="preserve">, consiste en un diagrama de bloques en los cuales se identifican cada uno de los segmentos que deben ser evaluados dentro del Modelo de Negocio. </w:t>
      </w:r>
      <w:r w:rsidR="00943946" w:rsidRPr="00943946">
        <w:rPr>
          <w:rFonts w:ascii="Times New Roman" w:hAnsi="Times New Roman" w:cs="Times New Roman"/>
          <w:sz w:val="24"/>
          <w:szCs w:val="24"/>
        </w:rPr>
        <w:t xml:space="preserve">Estos segmentos se agrupan en cuatro áreas principales de un negocio: clientes, oferta, infraestructuras y viabilidad económica”. </w:t>
      </w:r>
      <w:r w:rsidRPr="00943946">
        <w:rPr>
          <w:rFonts w:ascii="Times New Roman" w:hAnsi="Times New Roman" w:cs="Times New Roman"/>
          <w:sz w:val="24"/>
          <w:szCs w:val="24"/>
        </w:rPr>
        <w:t xml:space="preserve">En este </w:t>
      </w:r>
      <w:r w:rsidR="009C60B3" w:rsidRPr="00943946">
        <w:rPr>
          <w:rFonts w:ascii="Times New Roman" w:hAnsi="Times New Roman" w:cs="Times New Roman"/>
          <w:sz w:val="24"/>
          <w:szCs w:val="24"/>
        </w:rPr>
        <w:t>ensayo</w:t>
      </w:r>
      <w:r w:rsidRPr="00943946">
        <w:rPr>
          <w:rFonts w:ascii="Times New Roman" w:hAnsi="Times New Roman" w:cs="Times New Roman"/>
          <w:sz w:val="24"/>
          <w:szCs w:val="24"/>
        </w:rPr>
        <w:t xml:space="preserve"> a manera de prosa, se abordan cada uno de dichos segmentos proponiendo ideas y alternativas que</w:t>
      </w:r>
      <w:r w:rsidR="009C60B3" w:rsidRPr="00943946">
        <w:rPr>
          <w:rFonts w:ascii="Times New Roman" w:hAnsi="Times New Roman" w:cs="Times New Roman"/>
          <w:sz w:val="24"/>
          <w:szCs w:val="24"/>
        </w:rPr>
        <w:t xml:space="preserve"> podría adoptar la</w:t>
      </w:r>
      <w:r w:rsidRPr="00943946">
        <w:rPr>
          <w:rFonts w:ascii="Times New Roman" w:hAnsi="Times New Roman" w:cs="Times New Roman"/>
          <w:sz w:val="24"/>
          <w:szCs w:val="24"/>
        </w:rPr>
        <w:t xml:space="preserve"> DLIA para constituirse como CDT a través de un modelo colaborativo y enfocado a los clientes externos. </w:t>
      </w:r>
    </w:p>
    <w:p w:rsidR="00943946" w:rsidRDefault="00943946" w:rsidP="009C60B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DESARROLLO DEL CASO </w:t>
      </w:r>
    </w:p>
    <w:p w:rsidR="00943946" w:rsidRDefault="00FC08C7" w:rsidP="009C60B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se </w:t>
      </w:r>
      <w:r w:rsidR="00D60CA4">
        <w:rPr>
          <w:rFonts w:ascii="Times New Roman" w:hAnsi="Times New Roman" w:cs="Times New Roman"/>
          <w:sz w:val="24"/>
          <w:szCs w:val="24"/>
        </w:rPr>
        <w:t>observó</w:t>
      </w:r>
      <w:r>
        <w:rPr>
          <w:rFonts w:ascii="Times New Roman" w:hAnsi="Times New Roman" w:cs="Times New Roman"/>
          <w:sz w:val="24"/>
          <w:szCs w:val="24"/>
        </w:rPr>
        <w:t xml:space="preserve"> en la visión de la DLIA, esta quiere hacerse reconocer como un centro de </w:t>
      </w:r>
      <w:r w:rsidR="00D60CA4">
        <w:rPr>
          <w:rFonts w:ascii="Times New Roman" w:hAnsi="Times New Roman" w:cs="Times New Roman"/>
          <w:sz w:val="24"/>
          <w:szCs w:val="24"/>
        </w:rPr>
        <w:t>innovación</w:t>
      </w:r>
      <w:r>
        <w:rPr>
          <w:rFonts w:ascii="Times New Roman" w:hAnsi="Times New Roman" w:cs="Times New Roman"/>
          <w:sz w:val="24"/>
          <w:szCs w:val="24"/>
        </w:rPr>
        <w:t xml:space="preserve"> y productividad </w:t>
      </w:r>
      <w:r w:rsidR="00D60CA4">
        <w:rPr>
          <w:rFonts w:ascii="Times New Roman" w:hAnsi="Times New Roman" w:cs="Times New Roman"/>
          <w:sz w:val="24"/>
          <w:szCs w:val="24"/>
        </w:rPr>
        <w:t>científica</w:t>
      </w:r>
      <w:r>
        <w:rPr>
          <w:rFonts w:ascii="Times New Roman" w:hAnsi="Times New Roman" w:cs="Times New Roman"/>
          <w:sz w:val="24"/>
          <w:szCs w:val="24"/>
        </w:rPr>
        <w:t xml:space="preserve"> a nivel de todo el territorio nacional. Para ello ha establecido su proceso misional </w:t>
      </w:r>
      <w:r w:rsidR="00D60CA4">
        <w:rPr>
          <w:rFonts w:ascii="Times New Roman" w:hAnsi="Times New Roman" w:cs="Times New Roman"/>
          <w:sz w:val="24"/>
          <w:szCs w:val="24"/>
        </w:rPr>
        <w:t>encaminado</w:t>
      </w:r>
      <w:r>
        <w:rPr>
          <w:rFonts w:ascii="Times New Roman" w:hAnsi="Times New Roman" w:cs="Times New Roman"/>
          <w:sz w:val="24"/>
          <w:szCs w:val="24"/>
        </w:rPr>
        <w:t xml:space="preserve"> a alcanzar esta meta</w:t>
      </w:r>
      <w:r w:rsidR="00D60CA4">
        <w:rPr>
          <w:rFonts w:ascii="Times New Roman" w:hAnsi="Times New Roman" w:cs="Times New Roman"/>
          <w:sz w:val="24"/>
          <w:szCs w:val="24"/>
        </w:rPr>
        <w:t>. Misión:</w:t>
      </w:r>
    </w:p>
    <w:p w:rsidR="00D60CA4" w:rsidRPr="00FC08C7" w:rsidRDefault="00D60CA4" w:rsidP="009C60B3">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D60CA4">
        <w:rPr>
          <w:rFonts w:ascii="Times New Roman" w:hAnsi="Times New Roman" w:cs="Times New Roman"/>
          <w:sz w:val="24"/>
          <w:szCs w:val="24"/>
        </w:rPr>
        <w:t>Consolidar y mantener un sistema de gestión analítica, metrológica y de investigación, desarrollo e innovación, para contribuir a la generación y aplicación del conocimiento científico y tecnológico para la protección, conservación y buen uso de los recursos naturales, que permita consolidar modelos sostenibles de desarrollo y dé soporte a los procesos de ordenación ambiental y ejercicio de la autoridad ambiental en la jurisdicción</w:t>
      </w:r>
      <w:r>
        <w:rPr>
          <w:rFonts w:ascii="Times New Roman" w:hAnsi="Times New Roman" w:cs="Times New Roman"/>
          <w:sz w:val="24"/>
          <w:szCs w:val="24"/>
        </w:rPr>
        <w:t>´´</w:t>
      </w:r>
    </w:p>
    <w:p w:rsidR="00D91706" w:rsidRDefault="000B0646" w:rsidP="009C6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Asimismo dentro de su política y objetivos de gestión, escritos en el documento </w:t>
      </w:r>
      <w:r w:rsidRPr="000B0646">
        <w:rPr>
          <w:rFonts w:ascii="Times New Roman" w:hAnsi="Times New Roman" w:cs="Times New Roman"/>
          <w:sz w:val="24"/>
          <w:szCs w:val="24"/>
        </w:rPr>
        <w:t>GAM-MC-01 V17 Manual SGI DLIA</w:t>
      </w:r>
      <w:r w:rsidR="00365AB3">
        <w:rPr>
          <w:rFonts w:ascii="Times New Roman" w:hAnsi="Times New Roman" w:cs="Times New Roman"/>
          <w:sz w:val="24"/>
          <w:szCs w:val="24"/>
        </w:rPr>
        <w:t xml:space="preserve"> (ver anexo XXX)</w:t>
      </w:r>
      <w:r>
        <w:rPr>
          <w:rFonts w:ascii="Times New Roman" w:hAnsi="Times New Roman" w:cs="Times New Roman"/>
          <w:sz w:val="24"/>
          <w:szCs w:val="24"/>
        </w:rPr>
        <w:t xml:space="preserve">, </w:t>
      </w:r>
      <w:r w:rsidR="00365AB3">
        <w:rPr>
          <w:rFonts w:ascii="Times New Roman" w:hAnsi="Times New Roman" w:cs="Times New Roman"/>
          <w:sz w:val="24"/>
          <w:szCs w:val="24"/>
        </w:rPr>
        <w:t xml:space="preserve">se puede observar que </w:t>
      </w:r>
      <w:r>
        <w:rPr>
          <w:rFonts w:ascii="Times New Roman" w:hAnsi="Times New Roman" w:cs="Times New Roman"/>
          <w:sz w:val="24"/>
          <w:szCs w:val="24"/>
        </w:rPr>
        <w:t xml:space="preserve">la </w:t>
      </w:r>
      <w:r w:rsidR="00365AB3">
        <w:rPr>
          <w:rFonts w:ascii="Times New Roman" w:hAnsi="Times New Roman" w:cs="Times New Roman"/>
          <w:sz w:val="24"/>
          <w:szCs w:val="24"/>
        </w:rPr>
        <w:t>dirección</w:t>
      </w:r>
      <w:r>
        <w:rPr>
          <w:rFonts w:ascii="Times New Roman" w:hAnsi="Times New Roman" w:cs="Times New Roman"/>
          <w:sz w:val="24"/>
          <w:szCs w:val="24"/>
        </w:rPr>
        <w:t xml:space="preserve"> manifiesta su interés e intención en todo lo relacionado con actividades de investigación, desarrollo e innovación </w:t>
      </w:r>
      <w:proofErr w:type="spellStart"/>
      <w:r>
        <w:rPr>
          <w:rFonts w:ascii="Times New Roman" w:hAnsi="Times New Roman" w:cs="Times New Roman"/>
          <w:sz w:val="24"/>
          <w:szCs w:val="24"/>
        </w:rPr>
        <w:t>I+D+i</w:t>
      </w:r>
      <w:proofErr w:type="spellEnd"/>
      <w:r>
        <w:rPr>
          <w:rFonts w:ascii="Times New Roman" w:hAnsi="Times New Roman" w:cs="Times New Roman"/>
          <w:sz w:val="24"/>
          <w:szCs w:val="24"/>
        </w:rPr>
        <w:t xml:space="preserve">. </w:t>
      </w:r>
      <w:r w:rsidR="00365AB3">
        <w:rPr>
          <w:rFonts w:ascii="Times New Roman" w:hAnsi="Times New Roman" w:cs="Times New Roman"/>
          <w:sz w:val="24"/>
          <w:szCs w:val="24"/>
        </w:rPr>
        <w:t xml:space="preserve">Sin embargo, se quiere conocer en </w:t>
      </w:r>
      <w:r w:rsidR="00CF4378">
        <w:rPr>
          <w:rFonts w:ascii="Times New Roman" w:hAnsi="Times New Roman" w:cs="Times New Roman"/>
          <w:sz w:val="24"/>
          <w:szCs w:val="24"/>
        </w:rPr>
        <w:t>qué</w:t>
      </w:r>
      <w:r w:rsidR="00365AB3">
        <w:rPr>
          <w:rFonts w:ascii="Times New Roman" w:hAnsi="Times New Roman" w:cs="Times New Roman"/>
          <w:sz w:val="24"/>
          <w:szCs w:val="24"/>
        </w:rPr>
        <w:t xml:space="preserve"> aspectos puede mejorar su estrategia de </w:t>
      </w:r>
      <w:r w:rsidR="00CF4378">
        <w:rPr>
          <w:rFonts w:ascii="Times New Roman" w:hAnsi="Times New Roman" w:cs="Times New Roman"/>
          <w:sz w:val="24"/>
          <w:szCs w:val="24"/>
        </w:rPr>
        <w:t>gestión</w:t>
      </w:r>
      <w:r w:rsidR="00365AB3">
        <w:rPr>
          <w:rFonts w:ascii="Times New Roman" w:hAnsi="Times New Roman" w:cs="Times New Roman"/>
          <w:sz w:val="24"/>
          <w:szCs w:val="24"/>
        </w:rPr>
        <w:t xml:space="preserve"> de la </w:t>
      </w:r>
      <w:r w:rsidR="00CF4378">
        <w:rPr>
          <w:rFonts w:ascii="Times New Roman" w:hAnsi="Times New Roman" w:cs="Times New Roman"/>
          <w:sz w:val="24"/>
          <w:szCs w:val="24"/>
        </w:rPr>
        <w:t>innovación</w:t>
      </w:r>
      <w:r w:rsidR="00365AB3">
        <w:rPr>
          <w:rFonts w:ascii="Times New Roman" w:hAnsi="Times New Roman" w:cs="Times New Roman"/>
          <w:sz w:val="24"/>
          <w:szCs w:val="24"/>
        </w:rPr>
        <w:t xml:space="preserve"> para obtener </w:t>
      </w:r>
      <w:r w:rsidR="00CF4378">
        <w:rPr>
          <w:rFonts w:ascii="Times New Roman" w:hAnsi="Times New Roman" w:cs="Times New Roman"/>
          <w:sz w:val="24"/>
          <w:szCs w:val="24"/>
        </w:rPr>
        <w:t>más</w:t>
      </w:r>
      <w:r w:rsidR="00365AB3">
        <w:rPr>
          <w:rFonts w:ascii="Times New Roman" w:hAnsi="Times New Roman" w:cs="Times New Roman"/>
          <w:sz w:val="24"/>
          <w:szCs w:val="24"/>
        </w:rPr>
        <w:t xml:space="preserve"> ventajas competi</w:t>
      </w:r>
      <w:r w:rsidR="00CF4378">
        <w:rPr>
          <w:rFonts w:ascii="Times New Roman" w:hAnsi="Times New Roman" w:cs="Times New Roman"/>
          <w:sz w:val="24"/>
          <w:szCs w:val="24"/>
        </w:rPr>
        <w:t>ti</w:t>
      </w:r>
      <w:r w:rsidR="00365AB3">
        <w:rPr>
          <w:rFonts w:ascii="Times New Roman" w:hAnsi="Times New Roman" w:cs="Times New Roman"/>
          <w:sz w:val="24"/>
          <w:szCs w:val="24"/>
        </w:rPr>
        <w:t xml:space="preserve">vas </w:t>
      </w:r>
      <w:r w:rsidR="006E102F">
        <w:rPr>
          <w:rFonts w:ascii="Times New Roman" w:hAnsi="Times New Roman" w:cs="Times New Roman"/>
          <w:sz w:val="24"/>
          <w:szCs w:val="24"/>
        </w:rPr>
        <w:t>y</w:t>
      </w:r>
      <w:r w:rsidR="00365AB3" w:rsidRPr="00CF4378">
        <w:rPr>
          <w:rFonts w:ascii="Times New Roman" w:hAnsi="Times New Roman" w:cs="Times New Roman"/>
          <w:sz w:val="24"/>
          <w:szCs w:val="24"/>
        </w:rPr>
        <w:t xml:space="preserve"> por lo tanto satisfacer las necesidades y expectativas del cliente</w:t>
      </w:r>
      <w:r w:rsidR="00365AB3">
        <w:rPr>
          <w:rFonts w:ascii="Times New Roman" w:hAnsi="Times New Roman" w:cs="Times New Roman"/>
          <w:sz w:val="24"/>
          <w:szCs w:val="24"/>
        </w:rPr>
        <w:t xml:space="preserve">. </w:t>
      </w:r>
    </w:p>
    <w:p w:rsidR="006E102F" w:rsidRPr="006E102F" w:rsidRDefault="006E102F" w:rsidP="006E102F">
      <w:pPr>
        <w:pStyle w:val="Prrafodelista"/>
        <w:numPr>
          <w:ilvl w:val="0"/>
          <w:numId w:val="3"/>
        </w:numPr>
        <w:spacing w:line="360" w:lineRule="auto"/>
        <w:jc w:val="both"/>
        <w:rPr>
          <w:rFonts w:ascii="Times New Roman" w:hAnsi="Times New Roman" w:cs="Times New Roman"/>
          <w:b/>
          <w:bCs/>
          <w:iCs/>
          <w:kern w:val="24"/>
          <w:sz w:val="24"/>
          <w:szCs w:val="24"/>
        </w:rPr>
      </w:pPr>
      <w:r w:rsidRPr="006E102F">
        <w:rPr>
          <w:rFonts w:ascii="Times New Roman" w:hAnsi="Times New Roman" w:cs="Times New Roman"/>
          <w:b/>
          <w:bCs/>
          <w:iCs/>
          <w:kern w:val="24"/>
          <w:sz w:val="24"/>
          <w:szCs w:val="24"/>
        </w:rPr>
        <w:t>Segmentos De Clientes</w:t>
      </w:r>
    </w:p>
    <w:p w:rsidR="006E102F" w:rsidRPr="006E102F" w:rsidRDefault="006E102F" w:rsidP="006E102F">
      <w:pPr>
        <w:spacing w:line="360" w:lineRule="auto"/>
        <w:jc w:val="both"/>
        <w:rPr>
          <w:rFonts w:ascii="Times New Roman" w:hAnsi="Times New Roman" w:cs="Times New Roman"/>
          <w:bCs/>
          <w:iCs/>
          <w:kern w:val="24"/>
          <w:sz w:val="24"/>
          <w:szCs w:val="24"/>
        </w:rPr>
      </w:pPr>
      <w:r w:rsidRPr="006E102F">
        <w:rPr>
          <w:rFonts w:ascii="Times New Roman" w:hAnsi="Times New Roman" w:cs="Times New Roman"/>
          <w:bCs/>
          <w:iCs/>
          <w:kern w:val="24"/>
          <w:sz w:val="24"/>
          <w:szCs w:val="24"/>
        </w:rPr>
        <w:t xml:space="preserve">De acuerdo a la metodología, </w:t>
      </w:r>
      <w:r>
        <w:rPr>
          <w:rFonts w:ascii="Times New Roman" w:hAnsi="Times New Roman" w:cs="Times New Roman"/>
          <w:bCs/>
          <w:iCs/>
          <w:kern w:val="24"/>
          <w:sz w:val="24"/>
          <w:szCs w:val="24"/>
        </w:rPr>
        <w:t xml:space="preserve"> en esta sección </w:t>
      </w:r>
      <w:r w:rsidRPr="006E102F">
        <w:rPr>
          <w:rFonts w:ascii="Times New Roman" w:hAnsi="Times New Roman" w:cs="Times New Roman"/>
          <w:bCs/>
          <w:iCs/>
          <w:kern w:val="24"/>
          <w:sz w:val="24"/>
          <w:szCs w:val="24"/>
        </w:rPr>
        <w:t xml:space="preserve">se deben determinar los tipos de clientes a los cuales </w:t>
      </w:r>
      <w:r>
        <w:rPr>
          <w:rFonts w:ascii="Times New Roman" w:hAnsi="Times New Roman" w:cs="Times New Roman"/>
          <w:bCs/>
          <w:iCs/>
          <w:kern w:val="24"/>
          <w:sz w:val="24"/>
          <w:szCs w:val="24"/>
        </w:rPr>
        <w:t>va dirigida la oferta</w:t>
      </w:r>
      <w:r w:rsidRPr="006E102F">
        <w:rPr>
          <w:rFonts w:ascii="Times New Roman" w:hAnsi="Times New Roman" w:cs="Times New Roman"/>
          <w:bCs/>
          <w:iCs/>
          <w:kern w:val="24"/>
          <w:sz w:val="24"/>
          <w:szCs w:val="24"/>
        </w:rPr>
        <w:t xml:space="preserve">, teniendo en cuenta sus  necesidades y expectativas. Así mismo, </w:t>
      </w:r>
      <w:bookmarkStart w:id="0" w:name="_GoBack"/>
      <w:bookmarkEnd w:id="0"/>
      <w:r w:rsidRPr="006E102F">
        <w:rPr>
          <w:rFonts w:ascii="Times New Roman" w:hAnsi="Times New Roman" w:cs="Times New Roman"/>
          <w:bCs/>
          <w:iCs/>
          <w:kern w:val="24"/>
          <w:sz w:val="24"/>
          <w:szCs w:val="24"/>
        </w:rPr>
        <w:t>la forma como la DLIA</w:t>
      </w:r>
      <w:r>
        <w:rPr>
          <w:rFonts w:ascii="Times New Roman" w:hAnsi="Times New Roman" w:cs="Times New Roman"/>
          <w:bCs/>
          <w:iCs/>
          <w:kern w:val="24"/>
          <w:sz w:val="24"/>
          <w:szCs w:val="24"/>
        </w:rPr>
        <w:t xml:space="preserve"> </w:t>
      </w:r>
      <w:r w:rsidRPr="006E102F">
        <w:rPr>
          <w:rFonts w:ascii="Times New Roman" w:hAnsi="Times New Roman" w:cs="Times New Roman"/>
          <w:bCs/>
          <w:iCs/>
          <w:kern w:val="24"/>
          <w:sz w:val="24"/>
          <w:szCs w:val="24"/>
        </w:rPr>
        <w:t xml:space="preserve"> debe llegar a estos y determinar cuáles de ellos representan una mayor rentabilidad e interés para la CAR, sin olvidar al resto del mercado. En este caso, es muy importante la caracterización de cada uno de estos clientes </w:t>
      </w:r>
      <w:r>
        <w:rPr>
          <w:rFonts w:ascii="Times New Roman" w:hAnsi="Times New Roman" w:cs="Times New Roman"/>
          <w:bCs/>
          <w:iCs/>
          <w:kern w:val="24"/>
          <w:sz w:val="24"/>
          <w:szCs w:val="24"/>
        </w:rPr>
        <w:t>para que finalmente se determine</w:t>
      </w:r>
      <w:r w:rsidRPr="006E102F">
        <w:rPr>
          <w:rFonts w:ascii="Times New Roman" w:hAnsi="Times New Roman" w:cs="Times New Roman"/>
          <w:bCs/>
          <w:iCs/>
          <w:kern w:val="24"/>
          <w:sz w:val="24"/>
          <w:szCs w:val="24"/>
        </w:rPr>
        <w:t xml:space="preserve"> la forma </w:t>
      </w:r>
      <w:r>
        <w:rPr>
          <w:rFonts w:ascii="Times New Roman" w:hAnsi="Times New Roman" w:cs="Times New Roman"/>
          <w:bCs/>
          <w:iCs/>
          <w:kern w:val="24"/>
          <w:sz w:val="24"/>
          <w:szCs w:val="24"/>
        </w:rPr>
        <w:t xml:space="preserve">de </w:t>
      </w:r>
      <w:r w:rsidRPr="006E102F">
        <w:rPr>
          <w:rFonts w:ascii="Times New Roman" w:hAnsi="Times New Roman" w:cs="Times New Roman"/>
          <w:bCs/>
          <w:iCs/>
          <w:kern w:val="24"/>
          <w:sz w:val="24"/>
          <w:szCs w:val="24"/>
        </w:rPr>
        <w:t>relacion</w:t>
      </w:r>
      <w:r>
        <w:rPr>
          <w:rFonts w:ascii="Times New Roman" w:hAnsi="Times New Roman" w:cs="Times New Roman"/>
          <w:bCs/>
          <w:iCs/>
          <w:kern w:val="24"/>
          <w:sz w:val="24"/>
          <w:szCs w:val="24"/>
        </w:rPr>
        <w:t>arse</w:t>
      </w:r>
      <w:r w:rsidRPr="006E102F">
        <w:rPr>
          <w:rFonts w:ascii="Times New Roman" w:hAnsi="Times New Roman" w:cs="Times New Roman"/>
          <w:bCs/>
          <w:iCs/>
          <w:kern w:val="24"/>
          <w:sz w:val="24"/>
          <w:szCs w:val="24"/>
        </w:rPr>
        <w:t xml:space="preserve"> con ellos.</w:t>
      </w:r>
    </w:p>
    <w:p w:rsidR="006E102F" w:rsidRPr="006E102F" w:rsidRDefault="006E102F" w:rsidP="006E102F">
      <w:pPr>
        <w:spacing w:line="360" w:lineRule="auto"/>
        <w:rPr>
          <w:rFonts w:ascii="Times New Roman" w:eastAsia="CaeciliaLTStd-Light" w:hAnsi="Times New Roman" w:cs="Times New Roman"/>
          <w:sz w:val="24"/>
          <w:szCs w:val="24"/>
        </w:rPr>
      </w:pPr>
      <w:r w:rsidRPr="006E102F">
        <w:rPr>
          <w:rFonts w:ascii="Times New Roman" w:eastAsia="CaeciliaLTStd-Light" w:hAnsi="Times New Roman" w:cs="Times New Roman"/>
          <w:sz w:val="24"/>
          <w:szCs w:val="24"/>
        </w:rPr>
        <w:t xml:space="preserve">De acuerdo al </w:t>
      </w:r>
      <w:r w:rsidR="0029603A">
        <w:rPr>
          <w:rFonts w:ascii="Times New Roman" w:eastAsia="CaeciliaLTStd-Light" w:hAnsi="Times New Roman" w:cs="Times New Roman"/>
          <w:sz w:val="24"/>
          <w:szCs w:val="24"/>
        </w:rPr>
        <w:t>m</w:t>
      </w:r>
      <w:r w:rsidRPr="006E102F">
        <w:rPr>
          <w:rFonts w:ascii="Times New Roman" w:eastAsia="CaeciliaLTStd-Light" w:hAnsi="Times New Roman" w:cs="Times New Roman"/>
          <w:sz w:val="24"/>
          <w:szCs w:val="24"/>
        </w:rPr>
        <w:t xml:space="preserve">odelo de </w:t>
      </w:r>
      <w:r w:rsidR="0029603A">
        <w:rPr>
          <w:rFonts w:ascii="Times New Roman" w:eastAsia="CaeciliaLTStd-Light" w:hAnsi="Times New Roman" w:cs="Times New Roman"/>
          <w:sz w:val="24"/>
          <w:szCs w:val="24"/>
        </w:rPr>
        <w:t>g</w:t>
      </w:r>
      <w:r w:rsidRPr="006E102F">
        <w:rPr>
          <w:rFonts w:ascii="Times New Roman" w:eastAsia="CaeciliaLTStd-Light" w:hAnsi="Times New Roman" w:cs="Times New Roman"/>
          <w:sz w:val="24"/>
          <w:szCs w:val="24"/>
        </w:rPr>
        <w:t xml:space="preserve">estión DLIA de la CAR, los clientes se definen </w:t>
      </w:r>
      <w:r w:rsidR="0029603A">
        <w:rPr>
          <w:rFonts w:ascii="Times New Roman" w:eastAsia="CaeciliaLTStd-Light" w:hAnsi="Times New Roman" w:cs="Times New Roman"/>
          <w:sz w:val="24"/>
          <w:szCs w:val="24"/>
        </w:rPr>
        <w:t>de la siguiente forma:</w:t>
      </w:r>
    </w:p>
    <w:p w:rsidR="006E102F" w:rsidRPr="006E102F" w:rsidRDefault="006E102F" w:rsidP="006E102F">
      <w:pPr>
        <w:spacing w:line="360" w:lineRule="auto"/>
        <w:jc w:val="both"/>
        <w:rPr>
          <w:rFonts w:ascii="Times New Roman" w:hAnsi="Times New Roman" w:cs="Times New Roman"/>
          <w:sz w:val="24"/>
          <w:szCs w:val="24"/>
        </w:rPr>
      </w:pPr>
      <w:r w:rsidRPr="006E102F">
        <w:rPr>
          <w:rFonts w:ascii="Times New Roman" w:hAnsi="Times New Roman" w:cs="Times New Roman"/>
          <w:sz w:val="24"/>
          <w:szCs w:val="24"/>
        </w:rPr>
        <w:t xml:space="preserve">“Se definen como clientes y/o usuarios aquellas personas naturales o jurídicas, que acceden a recursos, productos o servicios brindados por la CAR, a través de la Dirección Centro de Investigación Ambiental y que hacen uso habitual o no, de los servicios prestados por la </w:t>
      </w:r>
      <w:r w:rsidRPr="006E102F">
        <w:rPr>
          <w:rFonts w:ascii="Times New Roman" w:hAnsi="Times New Roman" w:cs="Times New Roman"/>
          <w:sz w:val="24"/>
          <w:szCs w:val="24"/>
        </w:rPr>
        <w:lastRenderedPageBreak/>
        <w:t>misma, los cuales se comprometen a cumplir requisitos previamente estipulados en contratos o convenios firmados por la institución”.</w:t>
      </w:r>
      <w:r w:rsidRPr="006E102F">
        <w:rPr>
          <w:rStyle w:val="Refdenotaalpie"/>
          <w:rFonts w:ascii="Times New Roman" w:hAnsi="Times New Roman" w:cs="Times New Roman"/>
          <w:sz w:val="24"/>
          <w:szCs w:val="24"/>
        </w:rPr>
        <w:footnoteReference w:id="1"/>
      </w:r>
      <w:r w:rsidRPr="006E102F">
        <w:rPr>
          <w:rFonts w:ascii="Times New Roman" w:hAnsi="Times New Roman" w:cs="Times New Roman"/>
          <w:sz w:val="24"/>
          <w:szCs w:val="24"/>
        </w:rPr>
        <w:t xml:space="preserve"> </w:t>
      </w:r>
    </w:p>
    <w:p w:rsidR="006E102F" w:rsidRPr="006E102F" w:rsidRDefault="006E102F" w:rsidP="0029603A">
      <w:pPr>
        <w:spacing w:line="360" w:lineRule="auto"/>
        <w:jc w:val="both"/>
        <w:rPr>
          <w:rFonts w:ascii="Times New Roman" w:eastAsia="CaeciliaLTStd-Light" w:hAnsi="Times New Roman" w:cs="Times New Roman"/>
          <w:color w:val="262626"/>
          <w:sz w:val="24"/>
          <w:szCs w:val="24"/>
        </w:rPr>
      </w:pPr>
      <w:r w:rsidRPr="006E102F">
        <w:rPr>
          <w:rFonts w:ascii="Times New Roman" w:hAnsi="Times New Roman" w:cs="Times New Roman"/>
          <w:sz w:val="24"/>
          <w:szCs w:val="24"/>
        </w:rPr>
        <w:t>Para este caso vamos a definir como clientes externos, aquellos que generaran ingresos por conceptos de uso de productos o servicios. En este sentido para nuestro análisis se considera que el laboratorio, en esta nueva etapa, debe proyectarse principalmente hacia el exterior de la organización, sin olvidar sus compromisos con los clientes internos.</w:t>
      </w:r>
    </w:p>
    <w:p w:rsidR="006E102F" w:rsidRPr="006E102F" w:rsidRDefault="006E102F" w:rsidP="006E102F">
      <w:pPr>
        <w:autoSpaceDE w:val="0"/>
        <w:autoSpaceDN w:val="0"/>
        <w:adjustRightInd w:val="0"/>
        <w:spacing w:after="0" w:line="360" w:lineRule="auto"/>
        <w:jc w:val="both"/>
        <w:rPr>
          <w:rFonts w:ascii="Times New Roman" w:eastAsia="CaeciliaLTStd-Light" w:hAnsi="Times New Roman" w:cs="Times New Roman"/>
          <w:color w:val="262626"/>
          <w:sz w:val="24"/>
          <w:szCs w:val="24"/>
        </w:rPr>
      </w:pPr>
      <w:r w:rsidRPr="006E102F">
        <w:rPr>
          <w:rFonts w:ascii="Times New Roman" w:eastAsia="CaeciliaLTStd-Light" w:hAnsi="Times New Roman" w:cs="Times New Roman"/>
          <w:color w:val="262626"/>
          <w:sz w:val="24"/>
          <w:szCs w:val="24"/>
        </w:rPr>
        <w:t xml:space="preserve">En el área de Bogotá y el departamento de Cundinamarca, existe una de las regiones donde se asientan alrededor de 300.000 empresas empresa de las cuales 1.500 tienen capital extranjero. Ente los sectores productivos que demandan </w:t>
      </w:r>
      <w:r w:rsidR="0029603A" w:rsidRPr="006E102F">
        <w:rPr>
          <w:rFonts w:ascii="Times New Roman" w:eastAsia="CaeciliaLTStd-Light" w:hAnsi="Times New Roman" w:cs="Times New Roman"/>
          <w:color w:val="262626"/>
          <w:sz w:val="24"/>
          <w:szCs w:val="24"/>
        </w:rPr>
        <w:t>más</w:t>
      </w:r>
      <w:r w:rsidRPr="006E102F">
        <w:rPr>
          <w:rFonts w:ascii="Times New Roman" w:eastAsia="CaeciliaLTStd-Light" w:hAnsi="Times New Roman" w:cs="Times New Roman"/>
          <w:color w:val="262626"/>
          <w:sz w:val="24"/>
          <w:szCs w:val="24"/>
        </w:rPr>
        <w:t xml:space="preserve"> servicios ambientales con el objetivo de obtener buen desempeño de sus procesos y para el cumplimiento de las </w:t>
      </w:r>
      <w:r w:rsidR="0029603A" w:rsidRPr="006E102F">
        <w:rPr>
          <w:rFonts w:ascii="Times New Roman" w:eastAsia="CaeciliaLTStd-Light" w:hAnsi="Times New Roman" w:cs="Times New Roman"/>
          <w:color w:val="262626"/>
          <w:sz w:val="24"/>
          <w:szCs w:val="24"/>
        </w:rPr>
        <w:t>normas</w:t>
      </w:r>
      <w:r w:rsidRPr="006E102F">
        <w:rPr>
          <w:rFonts w:ascii="Times New Roman" w:eastAsia="CaeciliaLTStd-Light" w:hAnsi="Times New Roman" w:cs="Times New Roman"/>
          <w:color w:val="262626"/>
          <w:sz w:val="24"/>
          <w:szCs w:val="24"/>
        </w:rPr>
        <w:t xml:space="preserve"> ambientales se encuentra el sector transporte, el sector </w:t>
      </w:r>
      <w:r w:rsidR="0029603A" w:rsidRPr="006E102F">
        <w:rPr>
          <w:rFonts w:ascii="Times New Roman" w:eastAsia="CaeciliaLTStd-Light" w:hAnsi="Times New Roman" w:cs="Times New Roman"/>
          <w:color w:val="262626"/>
          <w:sz w:val="24"/>
          <w:szCs w:val="24"/>
        </w:rPr>
        <w:t>metalúrgico</w:t>
      </w:r>
      <w:r w:rsidRPr="006E102F">
        <w:rPr>
          <w:rFonts w:ascii="Times New Roman" w:eastAsia="CaeciliaLTStd-Light" w:hAnsi="Times New Roman" w:cs="Times New Roman"/>
          <w:color w:val="262626"/>
          <w:sz w:val="24"/>
          <w:szCs w:val="24"/>
        </w:rPr>
        <w:t xml:space="preserve"> y de plástico entre otros, (ver grafica No 1)</w:t>
      </w:r>
    </w:p>
    <w:p w:rsidR="006E102F" w:rsidRPr="006E102F" w:rsidRDefault="006E102F" w:rsidP="006E102F">
      <w:pPr>
        <w:autoSpaceDE w:val="0"/>
        <w:autoSpaceDN w:val="0"/>
        <w:adjustRightInd w:val="0"/>
        <w:spacing w:after="0" w:line="360" w:lineRule="auto"/>
        <w:jc w:val="both"/>
        <w:rPr>
          <w:rFonts w:ascii="Times New Roman" w:eastAsia="CaeciliaLTStd-Light" w:hAnsi="Times New Roman" w:cs="Times New Roman"/>
          <w:color w:val="262626"/>
          <w:sz w:val="24"/>
          <w:szCs w:val="24"/>
        </w:rPr>
      </w:pPr>
    </w:p>
    <w:p w:rsidR="006E102F" w:rsidRPr="006E102F" w:rsidRDefault="006E102F" w:rsidP="006E102F">
      <w:pPr>
        <w:spacing w:after="300" w:line="360" w:lineRule="auto"/>
        <w:jc w:val="both"/>
        <w:textAlignment w:val="baseline"/>
        <w:rPr>
          <w:rFonts w:ascii="Times New Roman" w:hAnsi="Times New Roman" w:cs="Times New Roman"/>
          <w:color w:val="000000" w:themeColor="text1"/>
          <w:sz w:val="24"/>
          <w:szCs w:val="24"/>
        </w:rPr>
      </w:pPr>
      <w:r w:rsidRPr="006E102F">
        <w:rPr>
          <w:rFonts w:ascii="Times New Roman" w:hAnsi="Times New Roman" w:cs="Times New Roman"/>
          <w:noProof/>
          <w:sz w:val="24"/>
          <w:szCs w:val="24"/>
          <w:lang w:eastAsia="es-CO"/>
        </w:rPr>
        <w:drawing>
          <wp:inline distT="0" distB="0" distL="0" distR="0" wp14:anchorId="62B3D762" wp14:editId="285AC436">
            <wp:extent cx="5612130" cy="2479675"/>
            <wp:effectExtent l="0" t="0" r="7620" b="1587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E102F" w:rsidRPr="006E102F" w:rsidRDefault="006E102F" w:rsidP="006E102F">
      <w:pPr>
        <w:spacing w:line="360" w:lineRule="auto"/>
        <w:jc w:val="both"/>
        <w:rPr>
          <w:rFonts w:ascii="Times New Roman" w:hAnsi="Times New Roman" w:cs="Times New Roman"/>
          <w:b/>
          <w:color w:val="000000" w:themeColor="text1"/>
          <w:sz w:val="24"/>
          <w:szCs w:val="24"/>
          <w:lang w:val="es-ES_tradnl"/>
        </w:rPr>
      </w:pPr>
      <w:r w:rsidRPr="006E102F">
        <w:rPr>
          <w:rFonts w:ascii="Times New Roman" w:eastAsia="Times New Roman" w:hAnsi="Times New Roman" w:cs="Times New Roman"/>
          <w:color w:val="000000" w:themeColor="text1"/>
          <w:sz w:val="24"/>
          <w:szCs w:val="24"/>
          <w:lang w:eastAsia="es-CO"/>
        </w:rPr>
        <w:t xml:space="preserve">Grafica 1. Demanda por sector productivo.  Fuente: Estudio de Mercado Servicios Técnicos y </w:t>
      </w:r>
      <w:r w:rsidR="0029603A" w:rsidRPr="006E102F">
        <w:rPr>
          <w:rFonts w:ascii="Times New Roman" w:eastAsia="Times New Roman" w:hAnsi="Times New Roman" w:cs="Times New Roman"/>
          <w:color w:val="000000" w:themeColor="text1"/>
          <w:sz w:val="24"/>
          <w:szCs w:val="24"/>
          <w:lang w:eastAsia="es-CO"/>
        </w:rPr>
        <w:t>Tecnológicos</w:t>
      </w:r>
      <w:r w:rsidRPr="006E102F">
        <w:rPr>
          <w:rFonts w:ascii="Times New Roman" w:eastAsia="Times New Roman" w:hAnsi="Times New Roman" w:cs="Times New Roman"/>
          <w:color w:val="000000" w:themeColor="text1"/>
          <w:sz w:val="24"/>
          <w:szCs w:val="24"/>
          <w:lang w:eastAsia="es-CO"/>
        </w:rPr>
        <w:t xml:space="preserve"> DLIA. </w:t>
      </w:r>
      <w:r w:rsidR="0029603A" w:rsidRPr="006E102F">
        <w:rPr>
          <w:rFonts w:ascii="Times New Roman" w:eastAsia="Times New Roman" w:hAnsi="Times New Roman" w:cs="Times New Roman"/>
          <w:color w:val="000000" w:themeColor="text1"/>
          <w:sz w:val="24"/>
          <w:szCs w:val="24"/>
          <w:lang w:eastAsia="es-CO"/>
        </w:rPr>
        <w:t>Línea</w:t>
      </w:r>
      <w:r w:rsidRPr="006E102F">
        <w:rPr>
          <w:rFonts w:ascii="Times New Roman" w:eastAsia="Times New Roman" w:hAnsi="Times New Roman" w:cs="Times New Roman"/>
          <w:color w:val="000000" w:themeColor="text1"/>
          <w:sz w:val="24"/>
          <w:szCs w:val="24"/>
          <w:lang w:eastAsia="es-CO"/>
        </w:rPr>
        <w:t xml:space="preserve"> de </w:t>
      </w:r>
      <w:r w:rsidR="0029603A" w:rsidRPr="006E102F">
        <w:rPr>
          <w:rFonts w:ascii="Times New Roman" w:eastAsia="Times New Roman" w:hAnsi="Times New Roman" w:cs="Times New Roman"/>
          <w:color w:val="000000" w:themeColor="text1"/>
          <w:sz w:val="24"/>
          <w:szCs w:val="24"/>
          <w:lang w:eastAsia="es-CO"/>
        </w:rPr>
        <w:t>Gestión</w:t>
      </w:r>
      <w:r w:rsidRPr="006E102F">
        <w:rPr>
          <w:rFonts w:ascii="Times New Roman" w:eastAsia="Times New Roman" w:hAnsi="Times New Roman" w:cs="Times New Roman"/>
          <w:color w:val="000000" w:themeColor="text1"/>
          <w:sz w:val="24"/>
          <w:szCs w:val="24"/>
          <w:lang w:eastAsia="es-CO"/>
        </w:rPr>
        <w:t xml:space="preserve"> de </w:t>
      </w:r>
      <w:r w:rsidR="0029603A" w:rsidRPr="006E102F">
        <w:rPr>
          <w:rFonts w:ascii="Times New Roman" w:eastAsia="Times New Roman" w:hAnsi="Times New Roman" w:cs="Times New Roman"/>
          <w:color w:val="000000" w:themeColor="text1"/>
          <w:sz w:val="24"/>
          <w:szCs w:val="24"/>
          <w:lang w:eastAsia="es-CO"/>
        </w:rPr>
        <w:t>Servicio</w:t>
      </w:r>
      <w:r w:rsidRPr="006E102F">
        <w:rPr>
          <w:rFonts w:ascii="Times New Roman" w:eastAsia="Times New Roman" w:hAnsi="Times New Roman" w:cs="Times New Roman"/>
          <w:color w:val="000000" w:themeColor="text1"/>
          <w:sz w:val="24"/>
          <w:szCs w:val="24"/>
          <w:lang w:eastAsia="es-CO"/>
        </w:rPr>
        <w:t xml:space="preserve"> 1+2+3  DLIA.</w:t>
      </w:r>
      <w:r w:rsidRPr="006E102F">
        <w:rPr>
          <w:rFonts w:ascii="Times New Roman" w:hAnsi="Times New Roman" w:cs="Times New Roman"/>
          <w:b/>
          <w:color w:val="000000" w:themeColor="text1"/>
          <w:sz w:val="24"/>
          <w:szCs w:val="24"/>
          <w:lang w:val="es-ES_tradnl"/>
        </w:rPr>
        <w:t xml:space="preserve"> </w:t>
      </w:r>
    </w:p>
    <w:p w:rsidR="006E102F" w:rsidRPr="006E102F" w:rsidRDefault="006E102F" w:rsidP="0029603A">
      <w:pPr>
        <w:shd w:val="clear" w:color="auto" w:fill="FFFFFF"/>
        <w:spacing w:line="360" w:lineRule="auto"/>
        <w:contextualSpacing/>
        <w:jc w:val="both"/>
        <w:rPr>
          <w:rFonts w:ascii="Times New Roman" w:eastAsia="Times New Roman" w:hAnsi="Times New Roman" w:cs="Times New Roman"/>
          <w:color w:val="000000" w:themeColor="text1"/>
          <w:sz w:val="24"/>
          <w:szCs w:val="24"/>
          <w:lang w:val="es-ES" w:eastAsia="es-CO"/>
        </w:rPr>
      </w:pPr>
      <w:r w:rsidRPr="006E102F">
        <w:rPr>
          <w:rFonts w:ascii="Times New Roman" w:eastAsia="Times New Roman" w:hAnsi="Times New Roman" w:cs="Times New Roman"/>
          <w:color w:val="000000" w:themeColor="text1"/>
          <w:sz w:val="24"/>
          <w:szCs w:val="24"/>
          <w:lang w:val="es-ES" w:eastAsia="es-CO"/>
        </w:rPr>
        <w:t>Así mismo, de acuerdo a la investigación de mercado</w:t>
      </w:r>
      <w:r w:rsidRPr="006E102F">
        <w:rPr>
          <w:rStyle w:val="Refdenotaalpie"/>
          <w:rFonts w:ascii="Times New Roman" w:eastAsia="Times New Roman" w:hAnsi="Times New Roman" w:cs="Times New Roman"/>
          <w:color w:val="000000" w:themeColor="text1"/>
          <w:sz w:val="24"/>
          <w:szCs w:val="24"/>
          <w:lang w:val="es-ES" w:eastAsia="es-CO"/>
        </w:rPr>
        <w:footnoteReference w:id="2"/>
      </w:r>
      <w:r w:rsidRPr="006E102F">
        <w:rPr>
          <w:rFonts w:ascii="Times New Roman" w:eastAsia="Times New Roman" w:hAnsi="Times New Roman" w:cs="Times New Roman"/>
          <w:color w:val="000000" w:themeColor="text1"/>
          <w:sz w:val="24"/>
          <w:szCs w:val="24"/>
          <w:lang w:val="es-ES" w:eastAsia="es-CO"/>
        </w:rPr>
        <w:t xml:space="preserve"> realizada </w:t>
      </w:r>
      <w:r w:rsidR="0029603A">
        <w:rPr>
          <w:rFonts w:ascii="Times New Roman" w:eastAsia="Times New Roman" w:hAnsi="Times New Roman" w:cs="Times New Roman"/>
          <w:color w:val="000000" w:themeColor="text1"/>
          <w:sz w:val="24"/>
          <w:szCs w:val="24"/>
          <w:lang w:val="es-ES" w:eastAsia="es-CO"/>
        </w:rPr>
        <w:t xml:space="preserve">por </w:t>
      </w:r>
      <w:r w:rsidRPr="006E102F">
        <w:rPr>
          <w:rFonts w:ascii="Times New Roman" w:eastAsia="Times New Roman" w:hAnsi="Times New Roman" w:cs="Times New Roman"/>
          <w:color w:val="000000" w:themeColor="text1"/>
          <w:sz w:val="24"/>
          <w:szCs w:val="24"/>
          <w:lang w:val="es-ES" w:eastAsia="es-CO"/>
        </w:rPr>
        <w:t xml:space="preserve">consultores de la CAR alguno de los servicios que generan mayor demanda por necesidades  del mercado son: </w:t>
      </w:r>
    </w:p>
    <w:p w:rsidR="006E102F" w:rsidRPr="006E102F" w:rsidRDefault="006E102F" w:rsidP="006E102F">
      <w:pPr>
        <w:pStyle w:val="Prrafodelista"/>
        <w:numPr>
          <w:ilvl w:val="0"/>
          <w:numId w:val="2"/>
        </w:numPr>
        <w:shd w:val="clear" w:color="auto" w:fill="FFFFFF"/>
        <w:spacing w:after="0" w:line="360" w:lineRule="auto"/>
        <w:ind w:left="714" w:hanging="357"/>
        <w:jc w:val="both"/>
        <w:rPr>
          <w:rFonts w:ascii="Times New Roman" w:hAnsi="Times New Roman" w:cs="Times New Roman"/>
          <w:color w:val="000000"/>
          <w:sz w:val="24"/>
          <w:szCs w:val="24"/>
          <w:shd w:val="clear" w:color="auto" w:fill="FFFFFF"/>
        </w:rPr>
      </w:pPr>
      <w:r w:rsidRPr="006E102F">
        <w:rPr>
          <w:rFonts w:ascii="Times New Roman" w:hAnsi="Times New Roman" w:cs="Times New Roman"/>
          <w:color w:val="000000"/>
          <w:sz w:val="24"/>
          <w:szCs w:val="24"/>
          <w:shd w:val="clear" w:color="auto" w:fill="FFFFFF"/>
        </w:rPr>
        <w:lastRenderedPageBreak/>
        <w:t xml:space="preserve">Servicios </w:t>
      </w:r>
      <w:r w:rsidR="0029603A" w:rsidRPr="006E102F">
        <w:rPr>
          <w:rFonts w:ascii="Times New Roman" w:hAnsi="Times New Roman" w:cs="Times New Roman"/>
          <w:color w:val="000000"/>
          <w:sz w:val="24"/>
          <w:szCs w:val="24"/>
          <w:shd w:val="clear" w:color="auto" w:fill="FFFFFF"/>
        </w:rPr>
        <w:t>eco sistémicos</w:t>
      </w:r>
      <w:r w:rsidRPr="006E102F">
        <w:rPr>
          <w:rFonts w:ascii="Times New Roman" w:hAnsi="Times New Roman" w:cs="Times New Roman"/>
          <w:color w:val="000000"/>
          <w:sz w:val="24"/>
          <w:szCs w:val="24"/>
          <w:shd w:val="clear" w:color="auto" w:fill="FFFFFF"/>
        </w:rPr>
        <w:t xml:space="preserve">: En el área de la conservación del aire, el agua y el suelo se están realizando nuevos proyectos y desarrollando nuevas técnicas y productos que permite el aprovechamiento de estos recursos de manera sostenible. </w:t>
      </w:r>
    </w:p>
    <w:p w:rsidR="006E102F" w:rsidRPr="006E102F" w:rsidRDefault="006E102F" w:rsidP="006E102F">
      <w:pPr>
        <w:pStyle w:val="Prrafodelista"/>
        <w:numPr>
          <w:ilvl w:val="0"/>
          <w:numId w:val="2"/>
        </w:numPr>
        <w:shd w:val="clear" w:color="auto" w:fill="FFFFFF"/>
        <w:spacing w:after="0" w:line="360" w:lineRule="auto"/>
        <w:ind w:left="714" w:hanging="357"/>
        <w:jc w:val="both"/>
        <w:rPr>
          <w:rFonts w:ascii="Times New Roman" w:hAnsi="Times New Roman" w:cs="Times New Roman"/>
          <w:color w:val="000000"/>
          <w:sz w:val="24"/>
          <w:szCs w:val="24"/>
          <w:shd w:val="clear" w:color="auto" w:fill="FFFFFF"/>
        </w:rPr>
      </w:pPr>
      <w:r w:rsidRPr="006E102F">
        <w:rPr>
          <w:rFonts w:ascii="Times New Roman" w:hAnsi="Times New Roman" w:cs="Times New Roman"/>
          <w:color w:val="000000"/>
          <w:sz w:val="24"/>
          <w:szCs w:val="24"/>
          <w:shd w:val="clear" w:color="auto" w:fill="FFFFFF"/>
        </w:rPr>
        <w:t xml:space="preserve">Servicios de regulación: Asesoría para acceder a los beneficios que existe en la regulación  al aplicar procesos </w:t>
      </w:r>
      <w:proofErr w:type="gramStart"/>
      <w:r w:rsidR="0029603A" w:rsidRPr="006E102F">
        <w:rPr>
          <w:rFonts w:ascii="Times New Roman" w:hAnsi="Times New Roman" w:cs="Times New Roman"/>
          <w:color w:val="000000"/>
          <w:sz w:val="24"/>
          <w:szCs w:val="24"/>
          <w:shd w:val="clear" w:color="auto" w:fill="FFFFFF"/>
        </w:rPr>
        <w:t>eco sistémicos</w:t>
      </w:r>
      <w:proofErr w:type="gramEnd"/>
      <w:r w:rsidRPr="006E102F">
        <w:rPr>
          <w:rFonts w:ascii="Times New Roman" w:hAnsi="Times New Roman" w:cs="Times New Roman"/>
          <w:color w:val="000000"/>
          <w:sz w:val="24"/>
          <w:szCs w:val="24"/>
          <w:shd w:val="clear" w:color="auto" w:fill="FFFFFF"/>
        </w:rPr>
        <w:t xml:space="preserve"> en calidad de aires, secuestro de carbón entre otros.</w:t>
      </w:r>
    </w:p>
    <w:p w:rsidR="006E102F" w:rsidRPr="006E102F" w:rsidRDefault="006E102F" w:rsidP="006E102F">
      <w:pPr>
        <w:pStyle w:val="Prrafodelista"/>
        <w:numPr>
          <w:ilvl w:val="0"/>
          <w:numId w:val="2"/>
        </w:numPr>
        <w:shd w:val="clear" w:color="auto" w:fill="FFFFFF"/>
        <w:spacing w:after="0" w:line="360" w:lineRule="auto"/>
        <w:ind w:left="714" w:hanging="357"/>
        <w:jc w:val="both"/>
        <w:rPr>
          <w:rFonts w:ascii="Times New Roman" w:hAnsi="Times New Roman" w:cs="Times New Roman"/>
          <w:color w:val="000000"/>
          <w:sz w:val="24"/>
          <w:szCs w:val="24"/>
          <w:shd w:val="clear" w:color="auto" w:fill="FFFFFF"/>
        </w:rPr>
      </w:pPr>
      <w:r w:rsidRPr="006E102F">
        <w:rPr>
          <w:rFonts w:ascii="Times New Roman" w:hAnsi="Times New Roman" w:cs="Times New Roman"/>
          <w:color w:val="000000"/>
          <w:sz w:val="24"/>
          <w:szCs w:val="24"/>
          <w:shd w:val="clear" w:color="auto" w:fill="FFFFFF"/>
        </w:rPr>
        <w:t xml:space="preserve">Biotecnologías aplicadas al tratamiento de aguas residuales y  en diferentes  investigaciones y proyectos para productos biodegradables </w:t>
      </w:r>
    </w:p>
    <w:p w:rsidR="006E102F" w:rsidRPr="006E102F" w:rsidRDefault="006E102F" w:rsidP="006E102F">
      <w:pPr>
        <w:pStyle w:val="texto"/>
        <w:numPr>
          <w:ilvl w:val="0"/>
          <w:numId w:val="2"/>
        </w:numPr>
        <w:shd w:val="clear" w:color="auto" w:fill="FFFFFF"/>
        <w:spacing w:before="0" w:beforeAutospacing="0" w:after="0" w:afterAutospacing="0" w:line="360" w:lineRule="auto"/>
        <w:ind w:left="714" w:hanging="357"/>
        <w:contextualSpacing/>
        <w:jc w:val="both"/>
      </w:pPr>
      <w:r w:rsidRPr="006E102F">
        <w:t>Protocolos estándares para la gestión eficiente de información.</w:t>
      </w:r>
    </w:p>
    <w:p w:rsidR="006E102F" w:rsidRPr="0029603A" w:rsidRDefault="006E102F" w:rsidP="0029603A">
      <w:pPr>
        <w:pStyle w:val="texto"/>
        <w:numPr>
          <w:ilvl w:val="0"/>
          <w:numId w:val="2"/>
        </w:numPr>
        <w:shd w:val="clear" w:color="auto" w:fill="FFFFFF"/>
        <w:autoSpaceDE w:val="0"/>
        <w:autoSpaceDN w:val="0"/>
        <w:adjustRightInd w:val="0"/>
        <w:spacing w:before="0" w:beforeAutospacing="0" w:after="240" w:afterAutospacing="0" w:line="360" w:lineRule="auto"/>
        <w:ind w:left="714" w:hanging="357"/>
        <w:contextualSpacing/>
        <w:jc w:val="both"/>
        <w:rPr>
          <w:rFonts w:eastAsia="CaeciliaLTStd-Light"/>
          <w:color w:val="262626"/>
        </w:rPr>
      </w:pPr>
      <w:r w:rsidRPr="0029603A">
        <w:t>Generación y divulgación de indicadores de monitoreo.</w:t>
      </w:r>
    </w:p>
    <w:p w:rsidR="006E102F" w:rsidRPr="006E102F" w:rsidRDefault="0029603A" w:rsidP="00572C3B">
      <w:pPr>
        <w:autoSpaceDE w:val="0"/>
        <w:autoSpaceDN w:val="0"/>
        <w:adjustRightInd w:val="0"/>
        <w:spacing w:line="360" w:lineRule="auto"/>
        <w:jc w:val="both"/>
        <w:rPr>
          <w:rFonts w:ascii="Times New Roman" w:eastAsia="CaeciliaLTStd-Light" w:hAnsi="Times New Roman" w:cs="Times New Roman"/>
          <w:color w:val="262626"/>
          <w:sz w:val="24"/>
          <w:szCs w:val="24"/>
        </w:rPr>
      </w:pPr>
      <w:r>
        <w:rPr>
          <w:rFonts w:ascii="Times New Roman" w:eastAsia="CaeciliaLTStd-Light" w:hAnsi="Times New Roman" w:cs="Times New Roman"/>
          <w:color w:val="262626"/>
          <w:sz w:val="24"/>
          <w:szCs w:val="24"/>
        </w:rPr>
        <w:t>E</w:t>
      </w:r>
      <w:r w:rsidR="006E102F" w:rsidRPr="006E102F">
        <w:rPr>
          <w:rFonts w:ascii="Times New Roman" w:eastAsia="CaeciliaLTStd-Light" w:hAnsi="Times New Roman" w:cs="Times New Roman"/>
          <w:color w:val="262626"/>
          <w:sz w:val="24"/>
          <w:szCs w:val="24"/>
        </w:rPr>
        <w:t xml:space="preserve">l estudio de mercado encontrado es muy  general y solo se mencionan las necesidades generales de </w:t>
      </w:r>
      <w:r>
        <w:rPr>
          <w:rFonts w:ascii="Times New Roman" w:eastAsia="CaeciliaLTStd-Light" w:hAnsi="Times New Roman" w:cs="Times New Roman"/>
          <w:color w:val="262626"/>
          <w:sz w:val="24"/>
          <w:szCs w:val="24"/>
        </w:rPr>
        <w:t>este,</w:t>
      </w:r>
      <w:r w:rsidR="006E102F" w:rsidRPr="006E102F">
        <w:rPr>
          <w:rFonts w:ascii="Times New Roman" w:eastAsia="CaeciliaLTStd-Light" w:hAnsi="Times New Roman" w:cs="Times New Roman"/>
          <w:color w:val="262626"/>
          <w:sz w:val="24"/>
          <w:szCs w:val="24"/>
        </w:rPr>
        <w:t xml:space="preserve"> </w:t>
      </w:r>
      <w:r w:rsidR="00572C3B">
        <w:rPr>
          <w:rFonts w:ascii="Times New Roman" w:eastAsia="CaeciliaLTStd-Light" w:hAnsi="Times New Roman" w:cs="Times New Roman"/>
          <w:color w:val="262626"/>
          <w:sz w:val="24"/>
          <w:szCs w:val="24"/>
        </w:rPr>
        <w:t>además</w:t>
      </w:r>
      <w:r w:rsidR="006E102F" w:rsidRPr="006E102F">
        <w:rPr>
          <w:rFonts w:ascii="Times New Roman" w:eastAsia="CaeciliaLTStd-Light" w:hAnsi="Times New Roman" w:cs="Times New Roman"/>
          <w:color w:val="262626"/>
          <w:sz w:val="24"/>
          <w:szCs w:val="24"/>
        </w:rPr>
        <w:t xml:space="preserve"> se limita a enumerar como competencia a otros laboratorios. Se considera que se deben identificar y caracterizar  más claramente los clientes. Por ejemplo, con respecto a los servicios </w:t>
      </w:r>
      <w:proofErr w:type="spellStart"/>
      <w:r w:rsidR="006E102F" w:rsidRPr="006E102F">
        <w:rPr>
          <w:rFonts w:ascii="Times New Roman" w:eastAsia="CaeciliaLTStd-Light" w:hAnsi="Times New Roman" w:cs="Times New Roman"/>
          <w:color w:val="262626"/>
          <w:sz w:val="24"/>
          <w:szCs w:val="24"/>
        </w:rPr>
        <w:t>ecosistémicos</w:t>
      </w:r>
      <w:proofErr w:type="spellEnd"/>
      <w:r w:rsidR="006E102F" w:rsidRPr="006E102F">
        <w:rPr>
          <w:rFonts w:ascii="Times New Roman" w:eastAsia="CaeciliaLTStd-Light" w:hAnsi="Times New Roman" w:cs="Times New Roman"/>
          <w:color w:val="262626"/>
          <w:sz w:val="24"/>
          <w:szCs w:val="24"/>
        </w:rPr>
        <w:t xml:space="preserve">, en lo que se refiere al uso del agua, se deben caracterizar las compañías que utilizan las fuentes hídricas, de acuerdo a su </w:t>
      </w:r>
      <w:r w:rsidR="00572C3B" w:rsidRPr="006E102F">
        <w:rPr>
          <w:rFonts w:ascii="Times New Roman" w:eastAsia="CaeciliaLTStd-Light" w:hAnsi="Times New Roman" w:cs="Times New Roman"/>
          <w:color w:val="262626"/>
          <w:sz w:val="24"/>
          <w:szCs w:val="24"/>
        </w:rPr>
        <w:t>ubicación</w:t>
      </w:r>
      <w:r w:rsidR="006E102F" w:rsidRPr="006E102F">
        <w:rPr>
          <w:rFonts w:ascii="Times New Roman" w:eastAsia="CaeciliaLTStd-Light" w:hAnsi="Times New Roman" w:cs="Times New Roman"/>
          <w:color w:val="262626"/>
          <w:sz w:val="24"/>
          <w:szCs w:val="24"/>
        </w:rPr>
        <w:t xml:space="preserve">, volumen de utilización del recurso hídrico, y vertimientos. Así mismo,  posteriormente, se les puede dar capacitación sobre el manejo adecuado de este recurso y a cambio conocer sus necesidades y expectativas. </w:t>
      </w:r>
      <w:r w:rsidR="006E102F" w:rsidRPr="006E102F">
        <w:rPr>
          <w:rFonts w:ascii="Times New Roman" w:eastAsia="CaeciliaLTStd-Light" w:hAnsi="Times New Roman" w:cs="Times New Roman"/>
          <w:sz w:val="24"/>
          <w:szCs w:val="24"/>
        </w:rPr>
        <w:t>Con este insumo se puede estudiar, formular y efectuar proyectos tecnológicos</w:t>
      </w:r>
      <w:r w:rsidR="00572C3B">
        <w:rPr>
          <w:rFonts w:ascii="Times New Roman" w:eastAsia="CaeciliaLTStd-Light" w:hAnsi="Times New Roman" w:cs="Times New Roman"/>
          <w:sz w:val="24"/>
          <w:szCs w:val="24"/>
        </w:rPr>
        <w:t xml:space="preserve"> (</w:t>
      </w:r>
      <w:r w:rsidR="006E102F" w:rsidRPr="006E102F">
        <w:rPr>
          <w:rFonts w:ascii="Times New Roman" w:eastAsia="CaeciliaLTStd-Light" w:hAnsi="Times New Roman" w:cs="Times New Roman"/>
          <w:sz w:val="24"/>
          <w:szCs w:val="24"/>
        </w:rPr>
        <w:t xml:space="preserve">en coordinación con otras áreas de la CAR, de ser necesario) que ofrezcan soluciones técnicas para una mejor utilización de este recurso en sus procesos. </w:t>
      </w:r>
    </w:p>
    <w:p w:rsidR="006E102F" w:rsidRPr="006E102F" w:rsidRDefault="00572C3B" w:rsidP="00572C3B">
      <w:pPr>
        <w:autoSpaceDE w:val="0"/>
        <w:autoSpaceDN w:val="0"/>
        <w:adjustRightInd w:val="0"/>
        <w:spacing w:line="360" w:lineRule="auto"/>
        <w:jc w:val="both"/>
        <w:rPr>
          <w:rFonts w:ascii="Times New Roman" w:eastAsia="CaeciliaLTStd-Light" w:hAnsi="Times New Roman" w:cs="Times New Roman"/>
          <w:color w:val="262626"/>
          <w:sz w:val="24"/>
          <w:szCs w:val="24"/>
        </w:rPr>
      </w:pPr>
      <w:r>
        <w:rPr>
          <w:rFonts w:ascii="Times New Roman" w:eastAsia="CaeciliaLTStd-Light" w:hAnsi="Times New Roman" w:cs="Times New Roman"/>
          <w:color w:val="262626"/>
          <w:sz w:val="24"/>
          <w:szCs w:val="24"/>
        </w:rPr>
        <w:t>Un</w:t>
      </w:r>
      <w:r w:rsidR="006E102F" w:rsidRPr="006E102F">
        <w:rPr>
          <w:rFonts w:ascii="Times New Roman" w:eastAsia="CaeciliaLTStd-Light" w:hAnsi="Times New Roman" w:cs="Times New Roman"/>
          <w:color w:val="262626"/>
          <w:sz w:val="24"/>
          <w:szCs w:val="24"/>
        </w:rPr>
        <w:t xml:space="preserve"> modelo de negocio debe tener en cuenta al resto del mercado y considerando que la CAR es una entida</w:t>
      </w:r>
      <w:r>
        <w:rPr>
          <w:rFonts w:ascii="Times New Roman" w:eastAsia="CaeciliaLTStd-Light" w:hAnsi="Times New Roman" w:cs="Times New Roman"/>
          <w:color w:val="262626"/>
          <w:sz w:val="24"/>
          <w:szCs w:val="24"/>
        </w:rPr>
        <w:t>d p</w:t>
      </w:r>
      <w:r w:rsidR="006E102F" w:rsidRPr="006E102F">
        <w:rPr>
          <w:rFonts w:ascii="Times New Roman" w:eastAsia="CaeciliaLTStd-Light" w:hAnsi="Times New Roman" w:cs="Times New Roman"/>
          <w:color w:val="262626"/>
          <w:sz w:val="24"/>
          <w:szCs w:val="24"/>
        </w:rPr>
        <w:t xml:space="preserve">ública, la comunidad y el </w:t>
      </w:r>
      <w:r>
        <w:rPr>
          <w:rFonts w:ascii="Times New Roman" w:eastAsia="CaeciliaLTStd-Light" w:hAnsi="Times New Roman" w:cs="Times New Roman"/>
          <w:color w:val="262626"/>
          <w:sz w:val="24"/>
          <w:szCs w:val="24"/>
        </w:rPr>
        <w:t>E</w:t>
      </w:r>
      <w:r w:rsidR="006E102F" w:rsidRPr="006E102F">
        <w:rPr>
          <w:rFonts w:ascii="Times New Roman" w:eastAsia="CaeciliaLTStd-Light" w:hAnsi="Times New Roman" w:cs="Times New Roman"/>
          <w:color w:val="262626"/>
          <w:sz w:val="24"/>
          <w:szCs w:val="24"/>
        </w:rPr>
        <w:t xml:space="preserve">stado también deben ser atendidos, ya que como </w:t>
      </w:r>
      <w:r>
        <w:rPr>
          <w:rFonts w:ascii="Times New Roman" w:eastAsia="CaeciliaLTStd-Light" w:hAnsi="Times New Roman" w:cs="Times New Roman"/>
          <w:color w:val="262626"/>
          <w:sz w:val="24"/>
          <w:szCs w:val="24"/>
        </w:rPr>
        <w:t>Centro de Innovación y Productividad</w:t>
      </w:r>
      <w:r w:rsidR="006E102F" w:rsidRPr="006E102F">
        <w:rPr>
          <w:rFonts w:ascii="Times New Roman" w:eastAsia="CaeciliaLTStd-Light" w:hAnsi="Times New Roman" w:cs="Times New Roman"/>
          <w:color w:val="262626"/>
          <w:sz w:val="24"/>
          <w:szCs w:val="24"/>
        </w:rPr>
        <w:t xml:space="preserve">, debe contribuir al desarrollo de su área de influencia y colaborar con las entidades públicas en su gestión ambiental. Es de anotar, que para el caso de modelo de negocio, </w:t>
      </w:r>
      <w:r>
        <w:rPr>
          <w:rFonts w:ascii="Times New Roman" w:eastAsia="CaeciliaLTStd-Light" w:hAnsi="Times New Roman" w:cs="Times New Roman"/>
          <w:color w:val="262626"/>
          <w:sz w:val="24"/>
          <w:szCs w:val="24"/>
        </w:rPr>
        <w:t>el E</w:t>
      </w:r>
      <w:r w:rsidR="006E102F" w:rsidRPr="006E102F">
        <w:rPr>
          <w:rFonts w:ascii="Times New Roman" w:eastAsia="CaeciliaLTStd-Light" w:hAnsi="Times New Roman" w:cs="Times New Roman"/>
          <w:color w:val="262626"/>
          <w:sz w:val="24"/>
          <w:szCs w:val="24"/>
        </w:rPr>
        <w:t xml:space="preserve">stado y </w:t>
      </w:r>
      <w:r>
        <w:rPr>
          <w:rFonts w:ascii="Times New Roman" w:eastAsia="CaeciliaLTStd-Light" w:hAnsi="Times New Roman" w:cs="Times New Roman"/>
          <w:color w:val="262626"/>
          <w:sz w:val="24"/>
          <w:szCs w:val="24"/>
        </w:rPr>
        <w:t xml:space="preserve">la </w:t>
      </w:r>
      <w:r w:rsidR="006E102F" w:rsidRPr="006E102F">
        <w:rPr>
          <w:rFonts w:ascii="Times New Roman" w:eastAsia="CaeciliaLTStd-Light" w:hAnsi="Times New Roman" w:cs="Times New Roman"/>
          <w:color w:val="262626"/>
          <w:sz w:val="24"/>
          <w:szCs w:val="24"/>
        </w:rPr>
        <w:t xml:space="preserve">comunidad no serán considerados como clientes ya que no generan ingresos y es obligatorio atenderlos, sin  embargo, un buen servicio brindado a ellos contribuirá a la buena reputación y posicionamiento del DLIA, </w:t>
      </w:r>
      <w:r>
        <w:rPr>
          <w:rFonts w:ascii="Times New Roman" w:eastAsia="CaeciliaLTStd-Light" w:hAnsi="Times New Roman" w:cs="Times New Roman"/>
          <w:color w:val="262626"/>
          <w:sz w:val="24"/>
          <w:szCs w:val="24"/>
        </w:rPr>
        <w:t xml:space="preserve">como </w:t>
      </w:r>
      <w:r w:rsidR="006E102F" w:rsidRPr="006E102F">
        <w:rPr>
          <w:rFonts w:ascii="Times New Roman" w:eastAsia="CaeciliaLTStd-Light" w:hAnsi="Times New Roman" w:cs="Times New Roman"/>
          <w:color w:val="262626"/>
          <w:sz w:val="24"/>
          <w:szCs w:val="24"/>
        </w:rPr>
        <w:t xml:space="preserve">institución de alto nivel de carácter científico e innovador. </w:t>
      </w:r>
    </w:p>
    <w:p w:rsidR="00572C3B" w:rsidRPr="00572C3B" w:rsidRDefault="00572C3B" w:rsidP="00572C3B">
      <w:pPr>
        <w:autoSpaceDE w:val="0"/>
        <w:autoSpaceDN w:val="0"/>
        <w:adjustRightInd w:val="0"/>
        <w:spacing w:line="240" w:lineRule="auto"/>
        <w:jc w:val="both"/>
        <w:rPr>
          <w:rFonts w:ascii="Times New Roman" w:hAnsi="Times New Roman" w:cs="Times New Roman"/>
          <w:b/>
          <w:sz w:val="24"/>
          <w:szCs w:val="24"/>
        </w:rPr>
      </w:pPr>
      <w:r w:rsidRPr="00572C3B">
        <w:rPr>
          <w:rFonts w:ascii="Times New Roman" w:eastAsia="CaeciliaLTStd-Light" w:hAnsi="Times New Roman" w:cs="Times New Roman"/>
          <w:b/>
          <w:color w:val="262626"/>
          <w:sz w:val="24"/>
          <w:szCs w:val="24"/>
        </w:rPr>
        <w:lastRenderedPageBreak/>
        <w:t>P</w:t>
      </w:r>
      <w:r w:rsidRPr="00572C3B">
        <w:rPr>
          <w:rFonts w:ascii="Times New Roman" w:hAnsi="Times New Roman" w:cs="Times New Roman"/>
          <w:b/>
          <w:sz w:val="24"/>
          <w:szCs w:val="24"/>
        </w:rPr>
        <w:t>ropuesta De Valor</w:t>
      </w:r>
    </w:p>
    <w:p w:rsidR="00572C3B" w:rsidRPr="005B00A7" w:rsidRDefault="00355CC0" w:rsidP="00764B29">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00A7">
        <w:rPr>
          <w:rFonts w:ascii="Times New Roman" w:eastAsia="CaeciliaLTStd-Light" w:hAnsi="Times New Roman" w:cs="Times New Roman"/>
          <w:color w:val="262626"/>
          <w:sz w:val="24"/>
          <w:szCs w:val="24"/>
        </w:rPr>
        <w:t xml:space="preserve">Según el modelo </w:t>
      </w:r>
      <w:proofErr w:type="spellStart"/>
      <w:r w:rsidRPr="005B00A7">
        <w:rPr>
          <w:rFonts w:ascii="Times New Roman" w:eastAsia="CaeciliaLTStd-Light" w:hAnsi="Times New Roman" w:cs="Times New Roman"/>
          <w:color w:val="262626"/>
          <w:sz w:val="24"/>
          <w:szCs w:val="24"/>
        </w:rPr>
        <w:t>Canvas</w:t>
      </w:r>
      <w:proofErr w:type="spellEnd"/>
      <w:r w:rsidR="00572C3B" w:rsidRPr="005B00A7">
        <w:rPr>
          <w:rFonts w:ascii="Times New Roman" w:eastAsia="CaeciliaLTStd-Light" w:hAnsi="Times New Roman" w:cs="Times New Roman"/>
          <w:color w:val="262626"/>
          <w:sz w:val="24"/>
          <w:szCs w:val="24"/>
        </w:rPr>
        <w:t xml:space="preserve"> la oferta de valor  para los clientes es lo que los atrae y por tanto por lo que están dispuestos. Se materializa en un paquete de productos y servicios que debe tener el laboratorio con las siguientes características</w:t>
      </w:r>
      <w:r w:rsidR="00572C3B" w:rsidRPr="005B00A7">
        <w:rPr>
          <w:color w:val="262626"/>
        </w:rPr>
        <w:footnoteReference w:id="3"/>
      </w:r>
      <w:r w:rsidR="00572C3B" w:rsidRPr="005B00A7">
        <w:rPr>
          <w:rFonts w:ascii="Times New Roman" w:eastAsia="CaeciliaLTStd-Light" w:hAnsi="Times New Roman" w:cs="Times New Roman"/>
          <w:color w:val="262626"/>
          <w:sz w:val="24"/>
          <w:szCs w:val="24"/>
        </w:rPr>
        <w:t>:</w:t>
      </w:r>
    </w:p>
    <w:p w:rsidR="00572C3B" w:rsidRPr="005B00A7" w:rsidRDefault="00572C3B" w:rsidP="00260F5A">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00A7">
        <w:rPr>
          <w:rFonts w:ascii="Times New Roman" w:eastAsia="CaeciliaLTStd-Light" w:hAnsi="Times New Roman" w:cs="Times New Roman"/>
          <w:color w:val="262626"/>
          <w:sz w:val="24"/>
          <w:szCs w:val="24"/>
        </w:rPr>
        <w:t>Novedoso: Con la propuesta de valor se puede llegar al “</w:t>
      </w:r>
      <w:proofErr w:type="spellStart"/>
      <w:r w:rsidRPr="005B00A7">
        <w:rPr>
          <w:rFonts w:ascii="Times New Roman" w:eastAsia="CaeciliaLTStd-Light" w:hAnsi="Times New Roman" w:cs="Times New Roman"/>
          <w:color w:val="262626"/>
          <w:sz w:val="24"/>
          <w:szCs w:val="24"/>
        </w:rPr>
        <w:t>Oceano</w:t>
      </w:r>
      <w:proofErr w:type="spellEnd"/>
      <w:r w:rsidRPr="005B00A7">
        <w:rPr>
          <w:rFonts w:ascii="Times New Roman" w:eastAsia="CaeciliaLTStd-Light" w:hAnsi="Times New Roman" w:cs="Times New Roman"/>
          <w:color w:val="262626"/>
          <w:sz w:val="24"/>
          <w:szCs w:val="24"/>
        </w:rPr>
        <w:t xml:space="preserve"> Azul”; nuevos mercados donde no hay competencia, en el que se satisfacen las necesidades </w:t>
      </w:r>
      <w:r w:rsidR="00355CC0" w:rsidRPr="005B00A7">
        <w:rPr>
          <w:rFonts w:ascii="Times New Roman" w:eastAsia="CaeciliaLTStd-Light" w:hAnsi="Times New Roman" w:cs="Times New Roman"/>
          <w:color w:val="262626"/>
          <w:sz w:val="24"/>
          <w:szCs w:val="24"/>
        </w:rPr>
        <w:t>y</w:t>
      </w:r>
      <w:r w:rsidRPr="005B00A7">
        <w:rPr>
          <w:rFonts w:ascii="Times New Roman" w:eastAsia="CaeciliaLTStd-Light" w:hAnsi="Times New Roman" w:cs="Times New Roman"/>
          <w:color w:val="262626"/>
          <w:sz w:val="24"/>
          <w:szCs w:val="24"/>
        </w:rPr>
        <w:t xml:space="preserve"> </w:t>
      </w:r>
      <w:r w:rsidR="00355CC0" w:rsidRPr="005B00A7">
        <w:rPr>
          <w:rFonts w:ascii="Times New Roman" w:eastAsia="CaeciliaLTStd-Light" w:hAnsi="Times New Roman" w:cs="Times New Roman"/>
          <w:color w:val="262626"/>
          <w:sz w:val="24"/>
          <w:szCs w:val="24"/>
        </w:rPr>
        <w:t>expectativas</w:t>
      </w:r>
      <w:r w:rsidRPr="005B00A7">
        <w:rPr>
          <w:rFonts w:ascii="Times New Roman" w:eastAsia="CaeciliaLTStd-Light" w:hAnsi="Times New Roman" w:cs="Times New Roman"/>
          <w:color w:val="262626"/>
          <w:sz w:val="24"/>
          <w:szCs w:val="24"/>
        </w:rPr>
        <w:t xml:space="preserve"> de los clientes que ellos mismo no han detectado de manera explícita. Dentro de su portafolio de proyectos, la DLIA habrá de seleccionar aquellos que resulten </w:t>
      </w:r>
      <w:r w:rsidR="00355CC0" w:rsidRPr="005B00A7">
        <w:rPr>
          <w:rFonts w:ascii="Times New Roman" w:eastAsia="CaeciliaLTStd-Light" w:hAnsi="Times New Roman" w:cs="Times New Roman"/>
          <w:color w:val="262626"/>
          <w:sz w:val="24"/>
          <w:szCs w:val="24"/>
        </w:rPr>
        <w:t>más</w:t>
      </w:r>
      <w:r w:rsidRPr="005B00A7">
        <w:rPr>
          <w:rFonts w:ascii="Times New Roman" w:eastAsia="CaeciliaLTStd-Light" w:hAnsi="Times New Roman" w:cs="Times New Roman"/>
          <w:color w:val="262626"/>
          <w:sz w:val="24"/>
          <w:szCs w:val="24"/>
        </w:rPr>
        <w:t xml:space="preserve"> novedosos y adelantar los que tengan mayor proyección en el mercado.</w:t>
      </w:r>
    </w:p>
    <w:p w:rsidR="00260F5A" w:rsidRPr="00C16AB5" w:rsidRDefault="00260F5A" w:rsidP="00C16AB5">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C16AB5">
        <w:rPr>
          <w:rFonts w:ascii="Times New Roman" w:eastAsia="CaeciliaLTStd-Light" w:hAnsi="Times New Roman" w:cs="Times New Roman"/>
          <w:color w:val="262626"/>
          <w:sz w:val="24"/>
          <w:szCs w:val="24"/>
        </w:rPr>
        <w:t>Calidad. Sea un servicio o producto, la calidad percibida por el Cliente debe ser claramente superior a la de la competencia: En el caso del laboratorio el uso de recursos tecnológicos y la credibilidad y experticia del recurso humano, son importantes referentes de calidad.</w:t>
      </w:r>
    </w:p>
    <w:p w:rsidR="00260F5A" w:rsidRPr="00C16AB5" w:rsidRDefault="00260F5A" w:rsidP="00C16AB5">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C16AB5">
        <w:rPr>
          <w:rFonts w:ascii="Times New Roman" w:eastAsia="CaeciliaLTStd-Light" w:hAnsi="Times New Roman" w:cs="Times New Roman"/>
          <w:color w:val="262626"/>
          <w:sz w:val="24"/>
          <w:szCs w:val="24"/>
        </w:rPr>
        <w:t xml:space="preserve">Marca / Estatus: Crear en el cliente la idea de que es especial al recibir un producto o servicio. Al ser el DLIA parte de la  autoridad ambiental, los clientes sentirán un respaldo </w:t>
      </w:r>
      <w:r w:rsidR="00C16AB5" w:rsidRPr="00C16AB5">
        <w:rPr>
          <w:rFonts w:ascii="Times New Roman" w:eastAsia="CaeciliaLTStd-Light" w:hAnsi="Times New Roman" w:cs="Times New Roman"/>
          <w:color w:val="262626"/>
          <w:sz w:val="24"/>
          <w:szCs w:val="24"/>
        </w:rPr>
        <w:t>más</w:t>
      </w:r>
      <w:r w:rsidRPr="00C16AB5">
        <w:rPr>
          <w:rFonts w:ascii="Times New Roman" w:eastAsia="CaeciliaLTStd-Light" w:hAnsi="Times New Roman" w:cs="Times New Roman"/>
          <w:color w:val="262626"/>
          <w:sz w:val="24"/>
          <w:szCs w:val="24"/>
        </w:rPr>
        <w:t xml:space="preserve"> fuerte que el de contratar productos y servicios con un laboratorio privado. </w:t>
      </w:r>
    </w:p>
    <w:p w:rsidR="00260F5A" w:rsidRPr="00C16AB5" w:rsidRDefault="00260F5A" w:rsidP="00C16AB5">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C16AB5">
        <w:rPr>
          <w:rFonts w:ascii="Times New Roman" w:eastAsia="CaeciliaLTStd-Light" w:hAnsi="Times New Roman" w:cs="Times New Roman"/>
          <w:color w:val="262626"/>
          <w:sz w:val="24"/>
          <w:szCs w:val="24"/>
        </w:rPr>
        <w:t xml:space="preserve">Desempeño: El servicio del laboratorio debe ser más ágil, confiable y al alcance de los clientes que el de la competencia. Así mismo, el desempeño del producto debe ser visiblemente superior al de los competidores. </w:t>
      </w:r>
      <w:r w:rsidR="005B00A7">
        <w:rPr>
          <w:rFonts w:ascii="Times New Roman" w:eastAsia="CaeciliaLTStd-Light" w:hAnsi="Times New Roman" w:cs="Times New Roman"/>
          <w:color w:val="262626"/>
          <w:sz w:val="24"/>
          <w:szCs w:val="24"/>
        </w:rPr>
        <w:t xml:space="preserve">Sin embargo es de resaltar que el laboratorio de la CAR es el que </w:t>
      </w:r>
      <w:r w:rsidR="005B69B4">
        <w:rPr>
          <w:rFonts w:ascii="Times New Roman" w:eastAsia="CaeciliaLTStd-Light" w:hAnsi="Times New Roman" w:cs="Times New Roman"/>
          <w:color w:val="262626"/>
          <w:sz w:val="24"/>
          <w:szCs w:val="24"/>
        </w:rPr>
        <w:t>más</w:t>
      </w:r>
      <w:r w:rsidR="005B00A7">
        <w:rPr>
          <w:rFonts w:ascii="Times New Roman" w:eastAsia="CaeciliaLTStd-Light" w:hAnsi="Times New Roman" w:cs="Times New Roman"/>
          <w:color w:val="262626"/>
          <w:sz w:val="24"/>
          <w:szCs w:val="24"/>
        </w:rPr>
        <w:t xml:space="preserve"> parámetros acreditados </w:t>
      </w:r>
      <w:r w:rsidR="005B69B4">
        <w:rPr>
          <w:rFonts w:ascii="Times New Roman" w:eastAsia="CaeciliaLTStd-Light" w:hAnsi="Times New Roman" w:cs="Times New Roman"/>
          <w:color w:val="262626"/>
          <w:sz w:val="24"/>
          <w:szCs w:val="24"/>
        </w:rPr>
        <w:t xml:space="preserve">tiene </w:t>
      </w:r>
      <w:r w:rsidR="005B00A7">
        <w:rPr>
          <w:rFonts w:ascii="Times New Roman" w:eastAsia="CaeciliaLTStd-Light" w:hAnsi="Times New Roman" w:cs="Times New Roman"/>
          <w:color w:val="262626"/>
          <w:sz w:val="24"/>
          <w:szCs w:val="24"/>
        </w:rPr>
        <w:t xml:space="preserve">(en las diferentes matrices) </w:t>
      </w:r>
      <w:r w:rsidR="005B69B4">
        <w:rPr>
          <w:rFonts w:ascii="Times New Roman" w:eastAsia="CaeciliaLTStd-Light" w:hAnsi="Times New Roman" w:cs="Times New Roman"/>
          <w:color w:val="262626"/>
          <w:sz w:val="24"/>
          <w:szCs w:val="24"/>
        </w:rPr>
        <w:t xml:space="preserve">con respecto a otros laboratorios presentes en la misma área de influencia y con respecto a otras corporaciones ambientales del país. </w:t>
      </w:r>
      <w:r w:rsidRPr="00C16AB5">
        <w:rPr>
          <w:rFonts w:ascii="Times New Roman" w:eastAsia="CaeciliaLTStd-Light" w:hAnsi="Times New Roman" w:cs="Times New Roman"/>
          <w:color w:val="262626"/>
          <w:sz w:val="24"/>
          <w:szCs w:val="24"/>
        </w:rPr>
        <w:t>Aquí también es importante revisar y optimizar los procesos bajo estas directrices.</w:t>
      </w:r>
    </w:p>
    <w:p w:rsidR="00C16AB5" w:rsidRPr="00C16AB5" w:rsidRDefault="00260F5A" w:rsidP="00C16AB5">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C16AB5">
        <w:rPr>
          <w:rFonts w:ascii="Times New Roman" w:eastAsia="CaeciliaLTStd-Light" w:hAnsi="Times New Roman" w:cs="Times New Roman"/>
          <w:color w:val="262626"/>
          <w:sz w:val="24"/>
          <w:szCs w:val="24"/>
        </w:rPr>
        <w:t xml:space="preserve">Reducción de riesgos: Con el conocimiento del producto ofrecido a través de la capacitación, el  cliente adquirirá el producto o servicio que requiere evitando el riesgo de desperdicio de recursos. Aparte de lo anterior, la acreditación del laboratorio y sus procesos también es una garantía para el cliente. </w:t>
      </w:r>
    </w:p>
    <w:p w:rsidR="00C16AB5" w:rsidRPr="00C16AB5" w:rsidRDefault="00C16AB5" w:rsidP="00C16AB5">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C16AB5">
        <w:rPr>
          <w:rFonts w:ascii="Times New Roman" w:eastAsia="CaeciliaLTStd-Light" w:hAnsi="Times New Roman" w:cs="Times New Roman"/>
          <w:color w:val="262626"/>
          <w:sz w:val="24"/>
          <w:szCs w:val="24"/>
        </w:rPr>
        <w:lastRenderedPageBreak/>
        <w:t xml:space="preserve">Reducción de costos: la propuesta de valor, debe contribuir a mejorar los costos de los procesos de los clientes, minimizándolos. </w:t>
      </w:r>
    </w:p>
    <w:p w:rsidR="00C16AB5" w:rsidRPr="00C16AB5" w:rsidRDefault="00C16AB5" w:rsidP="00C16AB5">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C16AB5">
        <w:rPr>
          <w:rFonts w:ascii="Times New Roman" w:eastAsia="CaeciliaLTStd-Light" w:hAnsi="Times New Roman" w:cs="Times New Roman"/>
          <w:color w:val="262626"/>
          <w:sz w:val="24"/>
          <w:szCs w:val="24"/>
        </w:rPr>
        <w:t>Diseño. En caso del laboratorio, el diseño del servicio debe ser un elemento diferenciador dentro de la oferta de valor de la empresa. El DLIA cuenta con el respaldo de una entidad que cuenta con la infraestructura de especialista en los diferentes temas ambientales, por lo que de ser necesario puede recurrir a ellos para brindar un mejor servicio a los clientes.</w:t>
      </w:r>
    </w:p>
    <w:p w:rsidR="00C16AB5" w:rsidRPr="00C16AB5" w:rsidRDefault="00C16AB5" w:rsidP="00C16AB5">
      <w:pPr>
        <w:autoSpaceDE w:val="0"/>
        <w:autoSpaceDN w:val="0"/>
        <w:adjustRightInd w:val="0"/>
        <w:spacing w:line="360" w:lineRule="auto"/>
        <w:jc w:val="both"/>
        <w:rPr>
          <w:rFonts w:ascii="Times New Roman" w:eastAsia="CaeciliaLTStd-Light" w:hAnsi="Times New Roman" w:cs="Times New Roman"/>
          <w:color w:val="262626"/>
          <w:sz w:val="24"/>
          <w:szCs w:val="24"/>
        </w:rPr>
      </w:pPr>
      <w:proofErr w:type="spellStart"/>
      <w:r w:rsidRPr="00C16AB5">
        <w:rPr>
          <w:rFonts w:ascii="Times New Roman" w:eastAsia="CaeciliaLTStd-Light" w:hAnsi="Times New Roman" w:cs="Times New Roman"/>
          <w:color w:val="262626"/>
          <w:sz w:val="24"/>
          <w:szCs w:val="24"/>
        </w:rPr>
        <w:t>Customización</w:t>
      </w:r>
      <w:proofErr w:type="spellEnd"/>
      <w:r w:rsidRPr="00C16AB5">
        <w:rPr>
          <w:rFonts w:ascii="Times New Roman" w:eastAsia="CaeciliaLTStd-Light" w:hAnsi="Times New Roman" w:cs="Times New Roman"/>
          <w:color w:val="262626"/>
          <w:sz w:val="24"/>
          <w:szCs w:val="24"/>
        </w:rPr>
        <w:t>. El diseño del servicio debe poderse acomodar a las necesidades y gustos de cada segmento de clientes. La DLIA puede valerse de la información de las otras direcciones de la CAR para encontrar datos que le permitan desarrollar una oferta diferenciada para cada cliente.</w:t>
      </w:r>
    </w:p>
    <w:p w:rsidR="005B69B4" w:rsidRP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69B4">
        <w:rPr>
          <w:rFonts w:ascii="Times New Roman" w:eastAsia="CaeciliaLTStd-Light" w:hAnsi="Times New Roman" w:cs="Times New Roman"/>
          <w:color w:val="262626"/>
          <w:sz w:val="24"/>
          <w:szCs w:val="24"/>
        </w:rPr>
        <w:t>¿Que se ofrece a los clientes en términos de productos y servicios?</w:t>
      </w:r>
    </w:p>
    <w:p w:rsidR="005B69B4" w:rsidRP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p>
    <w:p w:rsidR="005B69B4" w:rsidRPr="009E283A"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Pr>
          <w:rFonts w:ascii="Times New Roman" w:eastAsia="CaeciliaLTStd-Light" w:hAnsi="Times New Roman" w:cs="Times New Roman"/>
          <w:color w:val="262626"/>
          <w:sz w:val="24"/>
          <w:szCs w:val="24"/>
        </w:rPr>
        <w:t xml:space="preserve">La CAR </w:t>
      </w:r>
      <w:r w:rsidRPr="009E283A">
        <w:rPr>
          <w:rFonts w:ascii="Times New Roman" w:eastAsia="CaeciliaLTStd-Light" w:hAnsi="Times New Roman" w:cs="Times New Roman"/>
          <w:color w:val="262626"/>
          <w:sz w:val="24"/>
          <w:szCs w:val="24"/>
        </w:rPr>
        <w:t xml:space="preserve"> debe dirigir su trabajo a la promoción de una cultura ambiental responsable </w:t>
      </w:r>
      <w:r>
        <w:rPr>
          <w:rFonts w:ascii="Times New Roman" w:eastAsia="CaeciliaLTStd-Light" w:hAnsi="Times New Roman" w:cs="Times New Roman"/>
          <w:color w:val="262626"/>
          <w:sz w:val="24"/>
          <w:szCs w:val="24"/>
        </w:rPr>
        <w:t xml:space="preserve"> </w:t>
      </w:r>
      <w:r w:rsidRPr="009E283A">
        <w:rPr>
          <w:rFonts w:ascii="Times New Roman" w:eastAsia="CaeciliaLTStd-Light" w:hAnsi="Times New Roman" w:cs="Times New Roman"/>
          <w:color w:val="262626"/>
          <w:sz w:val="24"/>
          <w:szCs w:val="24"/>
        </w:rPr>
        <w:t xml:space="preserve">a través del </w:t>
      </w:r>
      <w:r w:rsidR="00A70B28" w:rsidRPr="009E283A">
        <w:rPr>
          <w:rFonts w:ascii="Times New Roman" w:eastAsia="CaeciliaLTStd-Light" w:hAnsi="Times New Roman" w:cs="Times New Roman"/>
          <w:color w:val="262626"/>
          <w:sz w:val="24"/>
          <w:szCs w:val="24"/>
        </w:rPr>
        <w:t>desarrollo</w:t>
      </w:r>
      <w:r w:rsidRPr="009E283A">
        <w:rPr>
          <w:rFonts w:ascii="Times New Roman" w:eastAsia="CaeciliaLTStd-Light" w:hAnsi="Times New Roman" w:cs="Times New Roman"/>
          <w:color w:val="262626"/>
          <w:sz w:val="24"/>
          <w:szCs w:val="24"/>
        </w:rPr>
        <w:t xml:space="preserve"> de un modelo regional viable, prospero incl</w:t>
      </w:r>
      <w:r>
        <w:rPr>
          <w:rFonts w:ascii="Times New Roman" w:eastAsia="CaeciliaLTStd-Light" w:hAnsi="Times New Roman" w:cs="Times New Roman"/>
          <w:color w:val="262626"/>
          <w:sz w:val="24"/>
          <w:szCs w:val="24"/>
        </w:rPr>
        <w:t xml:space="preserve">uyente y equitativo. </w:t>
      </w:r>
      <w:r w:rsidRPr="009E283A">
        <w:rPr>
          <w:rFonts w:ascii="Times New Roman" w:eastAsia="CaeciliaLTStd-Light" w:hAnsi="Times New Roman" w:cs="Times New Roman"/>
          <w:color w:val="262626"/>
          <w:sz w:val="24"/>
          <w:szCs w:val="24"/>
        </w:rPr>
        <w:t>Los pi</w:t>
      </w:r>
      <w:r>
        <w:rPr>
          <w:rFonts w:ascii="Times New Roman" w:eastAsia="CaeciliaLTStd-Light" w:hAnsi="Times New Roman" w:cs="Times New Roman"/>
          <w:color w:val="262626"/>
          <w:sz w:val="24"/>
          <w:szCs w:val="24"/>
        </w:rPr>
        <w:t>lares de la oferta</w:t>
      </w:r>
      <w:r w:rsidRPr="009E283A">
        <w:rPr>
          <w:rFonts w:ascii="Times New Roman" w:eastAsia="CaeciliaLTStd-Light" w:hAnsi="Times New Roman" w:cs="Times New Roman"/>
          <w:color w:val="262626"/>
          <w:sz w:val="24"/>
          <w:szCs w:val="24"/>
        </w:rPr>
        <w:t xml:space="preserve"> de valor de la Dirección de laboratorio e </w:t>
      </w:r>
      <w:r w:rsidR="00A70B28" w:rsidRPr="009E283A">
        <w:rPr>
          <w:rFonts w:ascii="Times New Roman" w:eastAsia="CaeciliaLTStd-Light" w:hAnsi="Times New Roman" w:cs="Times New Roman"/>
          <w:color w:val="262626"/>
          <w:sz w:val="24"/>
          <w:szCs w:val="24"/>
        </w:rPr>
        <w:t>Innovación</w:t>
      </w:r>
      <w:r w:rsidRPr="009E283A">
        <w:rPr>
          <w:rFonts w:ascii="Times New Roman" w:eastAsia="CaeciliaLTStd-Light" w:hAnsi="Times New Roman" w:cs="Times New Roman"/>
          <w:color w:val="262626"/>
          <w:sz w:val="24"/>
          <w:szCs w:val="24"/>
        </w:rPr>
        <w:t xml:space="preserve"> ambiental deben estar basados en la creación de Valor Compartido, es decir,  ayudando a la sociedad a través del desarrollo de cada uno de sus actividades. Se proponen los siguientes </w:t>
      </w:r>
    </w:p>
    <w:p w:rsidR="005B69B4" w:rsidRPr="00A70B28" w:rsidRDefault="005B69B4" w:rsidP="00A70B28">
      <w:pPr>
        <w:pStyle w:val="Prrafodelista"/>
        <w:numPr>
          <w:ilvl w:val="0"/>
          <w:numId w:val="6"/>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A70B28">
        <w:rPr>
          <w:rFonts w:ascii="Times New Roman" w:eastAsia="CaeciliaLTStd-Light" w:hAnsi="Times New Roman" w:cs="Times New Roman"/>
          <w:color w:val="262626"/>
          <w:sz w:val="24"/>
          <w:szCs w:val="24"/>
        </w:rPr>
        <w:t xml:space="preserve">Educación de la sociedad en materia ambiental </w:t>
      </w:r>
    </w:p>
    <w:p w:rsidR="005B69B4" w:rsidRPr="00A70B28" w:rsidRDefault="005B69B4" w:rsidP="00A70B28">
      <w:pPr>
        <w:pStyle w:val="Prrafodelista"/>
        <w:numPr>
          <w:ilvl w:val="0"/>
          <w:numId w:val="6"/>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A70B28">
        <w:rPr>
          <w:rFonts w:ascii="Times New Roman" w:eastAsia="CaeciliaLTStd-Light" w:hAnsi="Times New Roman" w:cs="Times New Roman"/>
          <w:color w:val="262626"/>
          <w:sz w:val="24"/>
          <w:szCs w:val="24"/>
        </w:rPr>
        <w:t>Aseguramiento de Calidad de análisis e Información.</w:t>
      </w:r>
    </w:p>
    <w:p w:rsidR="005B69B4" w:rsidRPr="00A70B28" w:rsidRDefault="005B69B4" w:rsidP="00A70B28">
      <w:pPr>
        <w:pStyle w:val="Prrafodelista"/>
        <w:numPr>
          <w:ilvl w:val="0"/>
          <w:numId w:val="6"/>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A70B28">
        <w:rPr>
          <w:rFonts w:ascii="Times New Roman" w:eastAsia="CaeciliaLTStd-Light" w:hAnsi="Times New Roman" w:cs="Times New Roman"/>
          <w:color w:val="262626"/>
          <w:sz w:val="24"/>
          <w:szCs w:val="24"/>
        </w:rPr>
        <w:t>Relaciones con proveedores y clientes</w:t>
      </w:r>
    </w:p>
    <w:p w:rsidR="005B69B4" w:rsidRPr="00A70B28" w:rsidRDefault="005B69B4" w:rsidP="00A70B28">
      <w:pPr>
        <w:pStyle w:val="Prrafodelista"/>
        <w:numPr>
          <w:ilvl w:val="0"/>
          <w:numId w:val="6"/>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A70B28">
        <w:rPr>
          <w:rFonts w:ascii="Times New Roman" w:eastAsia="CaeciliaLTStd-Light" w:hAnsi="Times New Roman" w:cs="Times New Roman"/>
          <w:color w:val="262626"/>
          <w:sz w:val="24"/>
          <w:szCs w:val="24"/>
        </w:rPr>
        <w:t>Colaboración con los aliados</w:t>
      </w:r>
    </w:p>
    <w:p w:rsidR="005B69B4" w:rsidRPr="00A70B28" w:rsidRDefault="005B69B4" w:rsidP="00A70B28">
      <w:pPr>
        <w:pStyle w:val="Prrafodelista"/>
        <w:numPr>
          <w:ilvl w:val="0"/>
          <w:numId w:val="6"/>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A70B28">
        <w:rPr>
          <w:rFonts w:ascii="Times New Roman" w:eastAsia="CaeciliaLTStd-Light" w:hAnsi="Times New Roman" w:cs="Times New Roman"/>
          <w:color w:val="262626"/>
          <w:sz w:val="24"/>
          <w:szCs w:val="24"/>
        </w:rPr>
        <w:t>Seguridad salud en el trabajo.</w:t>
      </w:r>
    </w:p>
    <w:p w:rsidR="005B69B4" w:rsidRPr="00A70B28" w:rsidRDefault="005B69B4" w:rsidP="005B69B4">
      <w:pPr>
        <w:pStyle w:val="Prrafodelista"/>
        <w:numPr>
          <w:ilvl w:val="0"/>
          <w:numId w:val="6"/>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A70B28">
        <w:rPr>
          <w:rFonts w:ascii="Times New Roman" w:eastAsia="CaeciliaLTStd-Light" w:hAnsi="Times New Roman" w:cs="Times New Roman"/>
          <w:color w:val="262626"/>
          <w:sz w:val="24"/>
          <w:szCs w:val="24"/>
        </w:rPr>
        <w:t>Liderazgo y responsabilidad Personal.</w:t>
      </w:r>
    </w:p>
    <w:p w:rsidR="005B69B4" w:rsidRPr="009E283A"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9E283A">
        <w:rPr>
          <w:rFonts w:ascii="Times New Roman" w:eastAsia="CaeciliaLTStd-Light" w:hAnsi="Times New Roman" w:cs="Times New Roman"/>
          <w:color w:val="262626"/>
          <w:sz w:val="24"/>
          <w:szCs w:val="24"/>
        </w:rPr>
        <w:t>En t</w:t>
      </w:r>
      <w:r>
        <w:rPr>
          <w:rFonts w:ascii="Times New Roman" w:eastAsia="CaeciliaLTStd-Light" w:hAnsi="Times New Roman" w:cs="Times New Roman"/>
          <w:color w:val="262626"/>
          <w:sz w:val="24"/>
          <w:szCs w:val="24"/>
        </w:rPr>
        <w:t>é</w:t>
      </w:r>
      <w:r w:rsidRPr="009E283A">
        <w:rPr>
          <w:rFonts w:ascii="Times New Roman" w:eastAsia="CaeciliaLTStd-Light" w:hAnsi="Times New Roman" w:cs="Times New Roman"/>
          <w:color w:val="262626"/>
          <w:sz w:val="24"/>
          <w:szCs w:val="24"/>
        </w:rPr>
        <w:t>rmino de productos y servicios la Direc</w:t>
      </w:r>
      <w:r>
        <w:rPr>
          <w:rFonts w:ascii="Times New Roman" w:eastAsia="CaeciliaLTStd-Light" w:hAnsi="Times New Roman" w:cs="Times New Roman"/>
          <w:color w:val="262626"/>
          <w:sz w:val="24"/>
          <w:szCs w:val="24"/>
        </w:rPr>
        <w:t>ción de Laboratorio  e Innovaci</w:t>
      </w:r>
      <w:r w:rsidRPr="009E283A">
        <w:rPr>
          <w:rFonts w:ascii="Times New Roman" w:eastAsia="CaeciliaLTStd-Light" w:hAnsi="Times New Roman" w:cs="Times New Roman"/>
          <w:color w:val="262626"/>
          <w:sz w:val="24"/>
          <w:szCs w:val="24"/>
        </w:rPr>
        <w:t>ón Ambiental  tiene cap</w:t>
      </w:r>
      <w:r w:rsidR="004413AD">
        <w:rPr>
          <w:rFonts w:ascii="Times New Roman" w:eastAsia="CaeciliaLTStd-Light" w:hAnsi="Times New Roman" w:cs="Times New Roman"/>
          <w:color w:val="262626"/>
          <w:sz w:val="24"/>
          <w:szCs w:val="24"/>
        </w:rPr>
        <w:t>acidad  de ofrecer lo siguiente</w:t>
      </w:r>
      <w:r w:rsidRPr="004413AD">
        <w:rPr>
          <w:vertAlign w:val="superscript"/>
        </w:rPr>
        <w:footnoteReference w:id="4"/>
      </w:r>
      <w:r w:rsidR="004413AD">
        <w:rPr>
          <w:rFonts w:ascii="Times New Roman" w:eastAsia="CaeciliaLTStd-Light" w:hAnsi="Times New Roman" w:cs="Times New Roman"/>
          <w:color w:val="262626"/>
          <w:sz w:val="24"/>
          <w:szCs w:val="24"/>
        </w:rPr>
        <w:t>:</w:t>
      </w:r>
    </w:p>
    <w:p w:rsidR="005B69B4" w:rsidRP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69B4">
        <w:rPr>
          <w:rFonts w:ascii="Times New Roman" w:eastAsia="CaeciliaLTStd-Light" w:hAnsi="Times New Roman" w:cs="Times New Roman"/>
          <w:color w:val="262626"/>
          <w:sz w:val="24"/>
          <w:szCs w:val="24"/>
        </w:rPr>
        <w:lastRenderedPageBreak/>
        <w:t>Paquetes de servicio por normatividad aplicables al perfil y sector productivo de la empresa. Esto se refiere, principalmente, a los servicios de pruebas que deben realizarse como requerimiento de cumplimiento de la autoridad ambiental.</w:t>
      </w:r>
    </w:p>
    <w:p w:rsidR="005B69B4" w:rsidRP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69B4">
        <w:rPr>
          <w:rFonts w:ascii="Times New Roman" w:eastAsia="CaeciliaLTStd-Light" w:hAnsi="Times New Roman" w:cs="Times New Roman"/>
          <w:color w:val="262626"/>
          <w:sz w:val="24"/>
          <w:szCs w:val="24"/>
        </w:rPr>
        <w:t>Fidelización basada en transferencia de conocimiento ambiental conforme al sector productivo: participación en congresos, seminarios, cursos, talleres y redes de laboratorio.  Lo anterior, permitirá obtener la información de primera mano del mercado.</w:t>
      </w:r>
    </w:p>
    <w:p w:rsidR="005B69B4" w:rsidRP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69B4">
        <w:rPr>
          <w:rFonts w:ascii="Times New Roman" w:eastAsia="CaeciliaLTStd-Light" w:hAnsi="Times New Roman" w:cs="Times New Roman"/>
          <w:color w:val="262626"/>
          <w:sz w:val="24"/>
          <w:szCs w:val="24"/>
        </w:rPr>
        <w:t>Políticas de descuentos conforme al tiempo o cantidad de servicios contratados. Siempre hay que tener precios competitivos y promociones atractivas.</w:t>
      </w:r>
      <w:r w:rsidR="004413AD">
        <w:rPr>
          <w:rFonts w:ascii="Times New Roman" w:eastAsia="CaeciliaLTStd-Light" w:hAnsi="Times New Roman" w:cs="Times New Roman"/>
          <w:color w:val="262626"/>
          <w:sz w:val="24"/>
          <w:szCs w:val="24"/>
        </w:rPr>
        <w:t xml:space="preserve"> </w:t>
      </w:r>
      <w:r w:rsidRPr="005B69B4">
        <w:rPr>
          <w:rFonts w:ascii="Times New Roman" w:eastAsia="CaeciliaLTStd-Light" w:hAnsi="Times New Roman" w:cs="Times New Roman"/>
          <w:color w:val="262626"/>
          <w:sz w:val="24"/>
          <w:szCs w:val="24"/>
        </w:rPr>
        <w:t xml:space="preserve">En el anexo 1 (párrafo en rojo) se presentan las líneas de </w:t>
      </w:r>
      <w:r w:rsidR="004413AD" w:rsidRPr="005B69B4">
        <w:rPr>
          <w:rFonts w:ascii="Times New Roman" w:eastAsia="CaeciliaLTStd-Light" w:hAnsi="Times New Roman" w:cs="Times New Roman"/>
          <w:color w:val="262626"/>
          <w:sz w:val="24"/>
          <w:szCs w:val="24"/>
        </w:rPr>
        <w:t>Investigación</w:t>
      </w:r>
      <w:r w:rsidRPr="005B69B4">
        <w:rPr>
          <w:rFonts w:ascii="Times New Roman" w:eastAsia="CaeciliaLTStd-Light" w:hAnsi="Times New Roman" w:cs="Times New Roman"/>
          <w:color w:val="262626"/>
          <w:sz w:val="24"/>
          <w:szCs w:val="24"/>
        </w:rPr>
        <w:t xml:space="preserve"> y los productos, que el DLIA ofrece a sus clientes.</w:t>
      </w:r>
    </w:p>
    <w:p w:rsidR="005B69B4" w:rsidRP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69B4">
        <w:rPr>
          <w:rFonts w:ascii="Times New Roman" w:eastAsia="CaeciliaLTStd-Light" w:hAnsi="Times New Roman" w:cs="Times New Roman"/>
          <w:color w:val="262626"/>
          <w:sz w:val="24"/>
          <w:szCs w:val="24"/>
        </w:rPr>
        <w:t xml:space="preserve">Aportando a este tema, como Centro de Investigación, la DLIA </w:t>
      </w:r>
      <w:r w:rsidR="004413AD">
        <w:rPr>
          <w:rFonts w:ascii="Times New Roman" w:eastAsia="CaeciliaLTStd-Light" w:hAnsi="Times New Roman" w:cs="Times New Roman"/>
          <w:color w:val="262626"/>
          <w:sz w:val="24"/>
          <w:szCs w:val="24"/>
        </w:rPr>
        <w:t xml:space="preserve">debería enfocar su </w:t>
      </w:r>
      <w:r w:rsidRPr="005B69B4">
        <w:rPr>
          <w:rFonts w:ascii="Times New Roman" w:eastAsia="CaeciliaLTStd-Light" w:hAnsi="Times New Roman" w:cs="Times New Roman"/>
          <w:color w:val="262626"/>
          <w:sz w:val="24"/>
          <w:szCs w:val="24"/>
        </w:rPr>
        <w:t>o</w:t>
      </w:r>
      <w:r w:rsidR="004413AD">
        <w:rPr>
          <w:rFonts w:ascii="Times New Roman" w:eastAsia="CaeciliaLTStd-Light" w:hAnsi="Times New Roman" w:cs="Times New Roman"/>
          <w:color w:val="262626"/>
          <w:sz w:val="24"/>
          <w:szCs w:val="24"/>
        </w:rPr>
        <w:t>ferta p</w:t>
      </w:r>
      <w:r w:rsidRPr="005B69B4">
        <w:rPr>
          <w:rFonts w:ascii="Times New Roman" w:eastAsia="CaeciliaLTStd-Light" w:hAnsi="Times New Roman" w:cs="Times New Roman"/>
          <w:color w:val="262626"/>
          <w:sz w:val="24"/>
          <w:szCs w:val="24"/>
        </w:rPr>
        <w:t>royectos de investigación aplicada, en el cual se utilice en lo posible, para su desarrollo,  el esquema colaborativo y de riesgo compartido.</w:t>
      </w:r>
    </w:p>
    <w:p w:rsidR="005B69B4" w:rsidRP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69B4">
        <w:rPr>
          <w:rFonts w:ascii="Times New Roman" w:eastAsia="CaeciliaLTStd-Light" w:hAnsi="Times New Roman" w:cs="Times New Roman"/>
          <w:color w:val="262626"/>
          <w:sz w:val="24"/>
          <w:szCs w:val="24"/>
        </w:rPr>
        <w:t xml:space="preserve">Adicionalmente,  la DLIA, debe ofrecer seminarios o talleres para divulgación y sesiones de capacitación personalizada a los clientes. La DLIA debe ser una </w:t>
      </w:r>
      <w:r w:rsidR="00D44E22" w:rsidRPr="005B69B4">
        <w:rPr>
          <w:rFonts w:ascii="Times New Roman" w:eastAsia="CaeciliaLTStd-Light" w:hAnsi="Times New Roman" w:cs="Times New Roman"/>
          <w:color w:val="262626"/>
          <w:sz w:val="24"/>
          <w:szCs w:val="24"/>
        </w:rPr>
        <w:t>compañía</w:t>
      </w:r>
      <w:r w:rsidRPr="005B69B4">
        <w:rPr>
          <w:rFonts w:ascii="Times New Roman" w:eastAsia="CaeciliaLTStd-Light" w:hAnsi="Times New Roman" w:cs="Times New Roman"/>
          <w:color w:val="262626"/>
          <w:sz w:val="24"/>
          <w:szCs w:val="24"/>
        </w:rPr>
        <w:t xml:space="preserve"> cinética capaz de interpretar la </w:t>
      </w:r>
      <w:r w:rsidR="00D44E22" w:rsidRPr="005B69B4">
        <w:rPr>
          <w:rFonts w:ascii="Times New Roman" w:eastAsia="CaeciliaLTStd-Light" w:hAnsi="Times New Roman" w:cs="Times New Roman"/>
          <w:color w:val="262626"/>
          <w:sz w:val="24"/>
          <w:szCs w:val="24"/>
        </w:rPr>
        <w:t>información</w:t>
      </w:r>
      <w:r w:rsidRPr="005B69B4">
        <w:rPr>
          <w:rFonts w:ascii="Times New Roman" w:eastAsia="CaeciliaLTStd-Light" w:hAnsi="Times New Roman" w:cs="Times New Roman"/>
          <w:color w:val="262626"/>
          <w:sz w:val="24"/>
          <w:szCs w:val="24"/>
        </w:rPr>
        <w:t xml:space="preserve"> que </w:t>
      </w:r>
      <w:r w:rsidR="00D44E22" w:rsidRPr="005B69B4">
        <w:rPr>
          <w:rFonts w:ascii="Times New Roman" w:eastAsia="CaeciliaLTStd-Light" w:hAnsi="Times New Roman" w:cs="Times New Roman"/>
          <w:color w:val="262626"/>
          <w:sz w:val="24"/>
          <w:szCs w:val="24"/>
        </w:rPr>
        <w:t>suministran</w:t>
      </w:r>
      <w:r w:rsidRPr="005B69B4">
        <w:rPr>
          <w:rFonts w:ascii="Times New Roman" w:eastAsia="CaeciliaLTStd-Light" w:hAnsi="Times New Roman" w:cs="Times New Roman"/>
          <w:color w:val="262626"/>
          <w:sz w:val="24"/>
          <w:szCs w:val="24"/>
        </w:rPr>
        <w:t xml:space="preserve">  estos clientes. Y a su vez, esta información debe ser usada para </w:t>
      </w:r>
      <w:r w:rsidR="00D44E22">
        <w:rPr>
          <w:rFonts w:ascii="Times New Roman" w:eastAsia="CaeciliaLTStd-Light" w:hAnsi="Times New Roman" w:cs="Times New Roman"/>
          <w:color w:val="262626"/>
          <w:sz w:val="24"/>
          <w:szCs w:val="24"/>
        </w:rPr>
        <w:t xml:space="preserve">conocer </w:t>
      </w:r>
      <w:r w:rsidRPr="005B69B4">
        <w:rPr>
          <w:rFonts w:ascii="Times New Roman" w:eastAsia="CaeciliaLTStd-Light" w:hAnsi="Times New Roman" w:cs="Times New Roman"/>
          <w:color w:val="262626"/>
          <w:sz w:val="24"/>
          <w:szCs w:val="24"/>
        </w:rPr>
        <w:t>sus  necesidades. Se debe  demostrar a los clientes que se tienen alternativas para dar solución  a sus problemas.</w:t>
      </w:r>
    </w:p>
    <w:p w:rsidR="005B69B4" w:rsidRDefault="005B69B4" w:rsidP="005B69B4">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5B69B4">
        <w:rPr>
          <w:rFonts w:ascii="Times New Roman" w:eastAsia="CaeciliaLTStd-Light" w:hAnsi="Times New Roman" w:cs="Times New Roman"/>
          <w:color w:val="262626"/>
          <w:sz w:val="24"/>
          <w:szCs w:val="24"/>
        </w:rPr>
        <w:t xml:space="preserve">Se sugiere, que algunos </w:t>
      </w:r>
      <w:r w:rsidR="00D44E22">
        <w:rPr>
          <w:rFonts w:ascii="Times New Roman" w:eastAsia="CaeciliaLTStd-Light" w:hAnsi="Times New Roman" w:cs="Times New Roman"/>
          <w:color w:val="262626"/>
          <w:sz w:val="24"/>
          <w:szCs w:val="24"/>
        </w:rPr>
        <w:t>de los</w:t>
      </w:r>
      <w:r w:rsidRPr="005B69B4">
        <w:rPr>
          <w:rFonts w:ascii="Times New Roman" w:eastAsia="CaeciliaLTStd-Light" w:hAnsi="Times New Roman" w:cs="Times New Roman"/>
          <w:color w:val="262626"/>
          <w:sz w:val="24"/>
          <w:szCs w:val="24"/>
        </w:rPr>
        <w:t xml:space="preserve"> clientes, bajo la política de confidencialidad, durante algunas capacitaciones conozcan el laboratorio y puedan conocer </w:t>
      </w:r>
      <w:r w:rsidR="00D44E22">
        <w:rPr>
          <w:rFonts w:ascii="Times New Roman" w:eastAsia="CaeciliaLTStd-Light" w:hAnsi="Times New Roman" w:cs="Times New Roman"/>
          <w:color w:val="262626"/>
          <w:sz w:val="24"/>
          <w:szCs w:val="24"/>
        </w:rPr>
        <w:t xml:space="preserve">los </w:t>
      </w:r>
      <w:r w:rsidRPr="005B69B4">
        <w:rPr>
          <w:rFonts w:ascii="Times New Roman" w:eastAsia="CaeciliaLTStd-Light" w:hAnsi="Times New Roman" w:cs="Times New Roman"/>
          <w:color w:val="262626"/>
          <w:sz w:val="24"/>
          <w:szCs w:val="24"/>
        </w:rPr>
        <w:t>productos y servicios. La gestión comercial es crear clientes (</w:t>
      </w:r>
      <w:proofErr w:type="spellStart"/>
      <w:r w:rsidRPr="005B69B4">
        <w:rPr>
          <w:rFonts w:ascii="Times New Roman" w:eastAsia="CaeciliaLTStd-Light" w:hAnsi="Times New Roman" w:cs="Times New Roman"/>
          <w:color w:val="262626"/>
          <w:sz w:val="24"/>
          <w:szCs w:val="24"/>
        </w:rPr>
        <w:t>pull</w:t>
      </w:r>
      <w:proofErr w:type="spellEnd"/>
      <w:r w:rsidRPr="005B69B4">
        <w:rPr>
          <w:rFonts w:ascii="Times New Roman" w:eastAsia="CaeciliaLTStd-Light" w:hAnsi="Times New Roman" w:cs="Times New Roman"/>
          <w:color w:val="262626"/>
          <w:sz w:val="24"/>
          <w:szCs w:val="24"/>
        </w:rPr>
        <w:t xml:space="preserve">). </w:t>
      </w:r>
    </w:p>
    <w:p w:rsidR="00D44E22" w:rsidRPr="00D44E22" w:rsidRDefault="00D44E22" w:rsidP="00D44E22">
      <w:pPr>
        <w:autoSpaceDE w:val="0"/>
        <w:autoSpaceDN w:val="0"/>
        <w:adjustRightInd w:val="0"/>
        <w:spacing w:line="360" w:lineRule="auto"/>
        <w:jc w:val="both"/>
        <w:rPr>
          <w:rFonts w:ascii="Times New Roman" w:eastAsia="CaeciliaLTStd-Light" w:hAnsi="Times New Roman" w:cs="Times New Roman"/>
          <w:b/>
          <w:color w:val="262626"/>
          <w:sz w:val="24"/>
          <w:szCs w:val="24"/>
        </w:rPr>
      </w:pPr>
      <w:r w:rsidRPr="00D44E22">
        <w:rPr>
          <w:rFonts w:ascii="Times New Roman" w:eastAsia="CaeciliaLTStd-Light" w:hAnsi="Times New Roman" w:cs="Times New Roman"/>
          <w:b/>
          <w:color w:val="262626"/>
          <w:sz w:val="24"/>
          <w:szCs w:val="24"/>
        </w:rPr>
        <w:t>¿Cuáles son aquellas cosas por las que pagan los clientes?</w:t>
      </w:r>
    </w:p>
    <w:p w:rsidR="00D44E22" w:rsidRPr="00D44E22" w:rsidRDefault="00D44E22" w:rsidP="00D44E22">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D44E22">
        <w:rPr>
          <w:rFonts w:ascii="Times New Roman" w:eastAsia="CaeciliaLTStd-Light" w:hAnsi="Times New Roman" w:cs="Times New Roman"/>
          <w:color w:val="262626"/>
          <w:sz w:val="24"/>
          <w:szCs w:val="24"/>
        </w:rPr>
        <w:t>Los clientes requieren mayor exactitud y precisión en los resultados de las pruebas realizadas, calidez humana, la atención personalizada,  el alto nivel de desarrollo de los procedimientos aplicados a tecnología y su alto sentido de responsabilidad social.  Adicional a lo anterior, como Centro de Desarrollo Tecnológico, el DLIA, con sus investigaciones debe aportar soluciones prácticas a las necesidades de sus clientes</w:t>
      </w:r>
      <w:r>
        <w:rPr>
          <w:rFonts w:ascii="Times New Roman" w:eastAsia="CaeciliaLTStd-Light" w:hAnsi="Times New Roman" w:cs="Times New Roman"/>
          <w:color w:val="262626"/>
          <w:sz w:val="24"/>
          <w:szCs w:val="24"/>
        </w:rPr>
        <w:t>.</w:t>
      </w:r>
    </w:p>
    <w:p w:rsidR="00D44E22" w:rsidRPr="00D44E22" w:rsidRDefault="00D44E22" w:rsidP="00D44E22">
      <w:pPr>
        <w:autoSpaceDE w:val="0"/>
        <w:autoSpaceDN w:val="0"/>
        <w:adjustRightInd w:val="0"/>
        <w:spacing w:line="360" w:lineRule="auto"/>
        <w:jc w:val="both"/>
        <w:rPr>
          <w:rFonts w:ascii="Times New Roman" w:eastAsia="CaeciliaLTStd-Light" w:hAnsi="Times New Roman" w:cs="Times New Roman"/>
          <w:b/>
          <w:color w:val="262626"/>
          <w:sz w:val="24"/>
          <w:szCs w:val="24"/>
        </w:rPr>
      </w:pPr>
      <w:r w:rsidRPr="00D44E22">
        <w:rPr>
          <w:rFonts w:ascii="Times New Roman" w:eastAsia="CaeciliaLTStd-Light" w:hAnsi="Times New Roman" w:cs="Times New Roman"/>
          <w:b/>
          <w:color w:val="262626"/>
          <w:sz w:val="24"/>
          <w:szCs w:val="24"/>
        </w:rPr>
        <w:lastRenderedPageBreak/>
        <w:t>¿Por qué los clientes vienen a la compañía?</w:t>
      </w:r>
    </w:p>
    <w:p w:rsidR="000D373E" w:rsidRDefault="00D44E22" w:rsidP="00D44E22">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953288">
        <w:rPr>
          <w:rFonts w:ascii="Times New Roman" w:eastAsia="CaeciliaLTStd-Light" w:hAnsi="Times New Roman" w:cs="Times New Roman"/>
          <w:color w:val="262626"/>
          <w:sz w:val="24"/>
          <w:szCs w:val="24"/>
        </w:rPr>
        <w:t xml:space="preserve">En el área de influencia </w:t>
      </w:r>
      <w:r w:rsidR="000D373E">
        <w:rPr>
          <w:rFonts w:ascii="Times New Roman" w:eastAsia="CaeciliaLTStd-Light" w:hAnsi="Times New Roman" w:cs="Times New Roman"/>
          <w:color w:val="262626"/>
          <w:sz w:val="24"/>
          <w:szCs w:val="24"/>
        </w:rPr>
        <w:t>de la DLIA</w:t>
      </w:r>
      <w:r w:rsidRPr="00953288">
        <w:rPr>
          <w:rFonts w:ascii="Times New Roman" w:eastAsia="CaeciliaLTStd-Light" w:hAnsi="Times New Roman" w:cs="Times New Roman"/>
          <w:color w:val="262626"/>
          <w:sz w:val="24"/>
          <w:szCs w:val="24"/>
        </w:rPr>
        <w:t>, se encuentran muchas empresas importantes</w:t>
      </w:r>
      <w:r w:rsidR="000D373E">
        <w:rPr>
          <w:rFonts w:ascii="Times New Roman" w:eastAsia="CaeciliaLTStd-Light" w:hAnsi="Times New Roman" w:cs="Times New Roman"/>
          <w:color w:val="262626"/>
          <w:sz w:val="24"/>
          <w:szCs w:val="24"/>
        </w:rPr>
        <w:t xml:space="preserve"> y</w:t>
      </w:r>
      <w:r w:rsidRPr="00953288">
        <w:rPr>
          <w:rFonts w:ascii="Times New Roman" w:eastAsia="CaeciliaLTStd-Light" w:hAnsi="Times New Roman" w:cs="Times New Roman"/>
          <w:color w:val="262626"/>
          <w:sz w:val="24"/>
          <w:szCs w:val="24"/>
        </w:rPr>
        <w:t xml:space="preserve"> la Dirección de laboratorio </w:t>
      </w:r>
      <w:r>
        <w:rPr>
          <w:rFonts w:ascii="Times New Roman" w:eastAsia="CaeciliaLTStd-Light" w:hAnsi="Times New Roman" w:cs="Times New Roman"/>
          <w:color w:val="262626"/>
          <w:sz w:val="24"/>
          <w:szCs w:val="24"/>
        </w:rPr>
        <w:t xml:space="preserve">posee un buen posicionamiento. </w:t>
      </w:r>
      <w:r w:rsidRPr="00D44E22">
        <w:rPr>
          <w:rFonts w:ascii="Times New Roman" w:eastAsia="CaeciliaLTStd-Light" w:hAnsi="Times New Roman" w:cs="Times New Roman"/>
          <w:color w:val="262626"/>
          <w:sz w:val="24"/>
          <w:szCs w:val="24"/>
        </w:rPr>
        <w:t>E</w:t>
      </w:r>
      <w:r w:rsidR="000D373E">
        <w:rPr>
          <w:rFonts w:ascii="Times New Roman" w:eastAsia="CaeciliaLTStd-Light" w:hAnsi="Times New Roman" w:cs="Times New Roman"/>
          <w:color w:val="262626"/>
          <w:sz w:val="24"/>
          <w:szCs w:val="24"/>
        </w:rPr>
        <w:t xml:space="preserve">s de resaltar algunas cualidades que la </w:t>
      </w:r>
      <w:proofErr w:type="spellStart"/>
      <w:r w:rsidR="000D373E">
        <w:rPr>
          <w:rFonts w:ascii="Times New Roman" w:eastAsia="CaeciliaLTStd-Light" w:hAnsi="Times New Roman" w:cs="Times New Roman"/>
          <w:color w:val="262626"/>
          <w:sz w:val="24"/>
          <w:szCs w:val="24"/>
        </w:rPr>
        <w:t>direccion</w:t>
      </w:r>
      <w:proofErr w:type="spellEnd"/>
      <w:r w:rsidR="000D373E">
        <w:rPr>
          <w:rFonts w:ascii="Times New Roman" w:eastAsia="CaeciliaLTStd-Light" w:hAnsi="Times New Roman" w:cs="Times New Roman"/>
          <w:color w:val="262626"/>
          <w:sz w:val="24"/>
          <w:szCs w:val="24"/>
        </w:rPr>
        <w:t xml:space="preserve"> posee y que pueden ser usadas para una e</w:t>
      </w:r>
      <w:r w:rsidRPr="00D44E22">
        <w:rPr>
          <w:rFonts w:ascii="Times New Roman" w:eastAsia="CaeciliaLTStd-Light" w:hAnsi="Times New Roman" w:cs="Times New Roman"/>
          <w:color w:val="262626"/>
          <w:sz w:val="24"/>
          <w:szCs w:val="24"/>
        </w:rPr>
        <w:t>strategia de imagen y posicionamiento</w:t>
      </w:r>
      <w:r w:rsidR="000D373E">
        <w:rPr>
          <w:rFonts w:ascii="Times New Roman" w:eastAsia="CaeciliaLTStd-Light" w:hAnsi="Times New Roman" w:cs="Times New Roman"/>
          <w:color w:val="262626"/>
          <w:sz w:val="24"/>
          <w:szCs w:val="24"/>
        </w:rPr>
        <w:t>.</w:t>
      </w:r>
      <w:r w:rsidRPr="00D44E22">
        <w:rPr>
          <w:rFonts w:ascii="Times New Roman" w:eastAsia="CaeciliaLTStd-Light" w:hAnsi="Times New Roman" w:cs="Times New Roman"/>
          <w:color w:val="262626"/>
          <w:sz w:val="24"/>
          <w:szCs w:val="24"/>
        </w:rPr>
        <w:t xml:space="preserve"> </w:t>
      </w:r>
    </w:p>
    <w:p w:rsidR="00D44E22" w:rsidRPr="000D373E" w:rsidRDefault="00D44E22" w:rsidP="000D373E">
      <w:pPr>
        <w:pStyle w:val="Prrafodelista"/>
        <w:numPr>
          <w:ilvl w:val="0"/>
          <w:numId w:val="8"/>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0D373E">
        <w:rPr>
          <w:rFonts w:ascii="Times New Roman" w:eastAsia="CaeciliaLTStd-Light" w:hAnsi="Times New Roman" w:cs="Times New Roman"/>
          <w:color w:val="262626"/>
          <w:sz w:val="24"/>
          <w:szCs w:val="24"/>
        </w:rPr>
        <w:t>Único centro de investigación con laboratorio acreditado (aire, agua, suelo)</w:t>
      </w:r>
    </w:p>
    <w:p w:rsidR="00D44E22" w:rsidRPr="000D373E" w:rsidRDefault="00D44E22" w:rsidP="000D373E">
      <w:pPr>
        <w:pStyle w:val="Prrafodelista"/>
        <w:numPr>
          <w:ilvl w:val="0"/>
          <w:numId w:val="8"/>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0D373E">
        <w:rPr>
          <w:rFonts w:ascii="Times New Roman" w:eastAsia="CaeciliaLTStd-Light" w:hAnsi="Times New Roman" w:cs="Times New Roman"/>
          <w:color w:val="262626"/>
          <w:sz w:val="24"/>
          <w:szCs w:val="24"/>
        </w:rPr>
        <w:t>Corporación con mayor número de servicios de laboratorio acreditados.</w:t>
      </w:r>
    </w:p>
    <w:p w:rsidR="00D44E22" w:rsidRPr="000D373E" w:rsidRDefault="00D44E22" w:rsidP="000D373E">
      <w:pPr>
        <w:pStyle w:val="Prrafodelista"/>
        <w:numPr>
          <w:ilvl w:val="0"/>
          <w:numId w:val="8"/>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0D373E">
        <w:rPr>
          <w:rFonts w:ascii="Times New Roman" w:eastAsia="CaeciliaLTStd-Light" w:hAnsi="Times New Roman" w:cs="Times New Roman"/>
          <w:color w:val="262626"/>
          <w:sz w:val="24"/>
          <w:szCs w:val="24"/>
        </w:rPr>
        <w:t>Trayectoria - 10 años acreditados</w:t>
      </w:r>
    </w:p>
    <w:p w:rsidR="00D44E22" w:rsidRPr="000D373E" w:rsidRDefault="00D44E22" w:rsidP="00D44E22">
      <w:pPr>
        <w:pStyle w:val="Prrafodelista"/>
        <w:numPr>
          <w:ilvl w:val="0"/>
          <w:numId w:val="8"/>
        </w:numPr>
        <w:autoSpaceDE w:val="0"/>
        <w:autoSpaceDN w:val="0"/>
        <w:adjustRightInd w:val="0"/>
        <w:spacing w:line="360" w:lineRule="auto"/>
        <w:jc w:val="both"/>
        <w:rPr>
          <w:rFonts w:ascii="Times New Roman" w:eastAsia="CaeciliaLTStd-Light" w:hAnsi="Times New Roman" w:cs="Times New Roman"/>
          <w:color w:val="262626"/>
          <w:sz w:val="24"/>
          <w:szCs w:val="24"/>
        </w:rPr>
      </w:pPr>
      <w:r w:rsidRPr="000D373E">
        <w:rPr>
          <w:rFonts w:ascii="Times New Roman" w:eastAsia="CaeciliaLTStd-Light" w:hAnsi="Times New Roman" w:cs="Times New Roman"/>
          <w:color w:val="262626"/>
          <w:sz w:val="24"/>
          <w:szCs w:val="24"/>
        </w:rPr>
        <w:t xml:space="preserve">Servicio, proyectos </w:t>
      </w:r>
      <w:proofErr w:type="spellStart"/>
      <w:r w:rsidRPr="000D373E">
        <w:rPr>
          <w:rFonts w:ascii="Times New Roman" w:eastAsia="CaeciliaLTStd-Light" w:hAnsi="Times New Roman" w:cs="Times New Roman"/>
          <w:color w:val="262626"/>
          <w:sz w:val="24"/>
          <w:szCs w:val="24"/>
        </w:rPr>
        <w:t>I+D+i</w:t>
      </w:r>
      <w:proofErr w:type="spellEnd"/>
      <w:r w:rsidRPr="000D373E">
        <w:rPr>
          <w:rFonts w:ascii="Times New Roman" w:eastAsia="CaeciliaLTStd-Light" w:hAnsi="Times New Roman" w:cs="Times New Roman"/>
          <w:color w:val="262626"/>
          <w:sz w:val="24"/>
          <w:szCs w:val="24"/>
        </w:rPr>
        <w:t xml:space="preserve"> generan servicios especializados. (Para Investigar, Desarrollar y Comercializar nuevos productos, procesos y servicios exitosos para el mercado). </w:t>
      </w:r>
    </w:p>
    <w:p w:rsidR="00AF4C5E" w:rsidRDefault="00D44E22" w:rsidP="000D373E">
      <w:pPr>
        <w:autoSpaceDE w:val="0"/>
        <w:autoSpaceDN w:val="0"/>
        <w:adjustRightInd w:val="0"/>
        <w:spacing w:line="360" w:lineRule="auto"/>
        <w:jc w:val="both"/>
        <w:rPr>
          <w:rFonts w:ascii="Times New Roman" w:eastAsia="CaeciliaLTStd-Light" w:hAnsi="Times New Roman" w:cs="Times New Roman"/>
          <w:color w:val="262626"/>
          <w:sz w:val="24"/>
          <w:szCs w:val="24"/>
        </w:rPr>
      </w:pPr>
      <w:r w:rsidRPr="00797327">
        <w:rPr>
          <w:rFonts w:ascii="Times New Roman" w:eastAsia="CaeciliaLTStd-Light" w:hAnsi="Times New Roman" w:cs="Times New Roman"/>
          <w:color w:val="262626"/>
          <w:sz w:val="24"/>
          <w:szCs w:val="24"/>
        </w:rPr>
        <w:t>Adicionalmente,  los</w:t>
      </w:r>
      <w:r w:rsidRPr="00D44E22">
        <w:rPr>
          <w:rFonts w:ascii="Times New Roman" w:eastAsia="CaeciliaLTStd-Light" w:hAnsi="Times New Roman" w:cs="Times New Roman"/>
          <w:color w:val="262626"/>
          <w:sz w:val="24"/>
          <w:szCs w:val="24"/>
        </w:rPr>
        <w:t xml:space="preserve"> clientes vienen en busca de Innovaciones efectivas que satisfagan  sus necesidades. Así mismo, los clientes esperan que aunque la implementación de estas innovaciones genere costos, los beneficios sean muy superiores. </w:t>
      </w:r>
    </w:p>
    <w:p w:rsidR="000D373E" w:rsidRPr="000D373E" w:rsidRDefault="000D373E" w:rsidP="000D373E">
      <w:pPr>
        <w:autoSpaceDE w:val="0"/>
        <w:autoSpaceDN w:val="0"/>
        <w:adjustRightInd w:val="0"/>
        <w:spacing w:line="360" w:lineRule="auto"/>
        <w:jc w:val="both"/>
        <w:rPr>
          <w:rFonts w:ascii="Times New Roman" w:hAnsi="Times New Roman" w:cs="Times New Roman"/>
          <w:b/>
          <w:sz w:val="24"/>
          <w:szCs w:val="24"/>
        </w:rPr>
      </w:pPr>
      <w:r>
        <w:rPr>
          <w:rFonts w:ascii="Times New Roman" w:eastAsia="CaeciliaLTStd-Light" w:hAnsi="Times New Roman" w:cs="Times New Roman"/>
          <w:b/>
          <w:color w:val="262626"/>
          <w:sz w:val="24"/>
          <w:szCs w:val="24"/>
        </w:rPr>
        <w:t xml:space="preserve">BIBLIOGRAFIA </w:t>
      </w:r>
    </w:p>
    <w:p w:rsidR="00AF4C5E" w:rsidRDefault="00AF4C5E" w:rsidP="00AF4C5E">
      <w:pPr>
        <w:spacing w:after="0" w:line="255" w:lineRule="atLeast"/>
        <w:jc w:val="both"/>
        <w:textAlignment w:val="baseline"/>
        <w:rPr>
          <w:rStyle w:val="Hipervnculo"/>
          <w:rFonts w:ascii="&amp;quot" w:eastAsia="Times New Roman" w:hAnsi="&amp;quot" w:cs="Times New Roman"/>
          <w:sz w:val="21"/>
          <w:szCs w:val="21"/>
          <w:lang w:eastAsia="es-CO"/>
        </w:rPr>
      </w:pPr>
      <w:r>
        <w:rPr>
          <w:rFonts w:ascii="&amp;quot" w:eastAsia="Times New Roman" w:hAnsi="&amp;quot" w:cs="Times New Roman"/>
          <w:color w:val="393939"/>
          <w:sz w:val="21"/>
          <w:szCs w:val="21"/>
          <w:lang w:eastAsia="es-CO"/>
        </w:rPr>
        <w:t xml:space="preserve">[1] </w:t>
      </w:r>
      <w:hyperlink r:id="rId10" w:history="1">
        <w:r w:rsidRPr="00AE6EB5">
          <w:rPr>
            <w:rStyle w:val="Hipervnculo"/>
            <w:rFonts w:ascii="&amp;quot" w:eastAsia="Times New Roman" w:hAnsi="&amp;quot" w:cs="Times New Roman"/>
            <w:sz w:val="21"/>
            <w:szCs w:val="21"/>
            <w:lang w:eastAsia="es-CO"/>
          </w:rPr>
          <w:t>https://www.zonaeconomica.com/innovar</w:t>
        </w:r>
      </w:hyperlink>
    </w:p>
    <w:p w:rsidR="0069251B" w:rsidRDefault="0069251B" w:rsidP="00AF4C5E">
      <w:pPr>
        <w:spacing w:after="0" w:line="255" w:lineRule="atLeast"/>
        <w:jc w:val="both"/>
        <w:textAlignment w:val="baseline"/>
        <w:rPr>
          <w:rFonts w:ascii="&amp;quot" w:eastAsia="Times New Roman" w:hAnsi="&amp;quot" w:cs="Times New Roman"/>
          <w:color w:val="393939"/>
          <w:sz w:val="21"/>
          <w:szCs w:val="21"/>
          <w:lang w:eastAsia="es-CO"/>
        </w:rPr>
      </w:pPr>
    </w:p>
    <w:p w:rsidR="0069251B" w:rsidRDefault="0069251B" w:rsidP="0069251B">
      <w:pPr>
        <w:pStyle w:val="Bibliografa"/>
        <w:ind w:left="720" w:hanging="720"/>
        <w:rPr>
          <w:noProof/>
        </w:rPr>
      </w:pPr>
      <w:r>
        <w:rPr>
          <w:noProof/>
        </w:rPr>
        <w:t xml:space="preserve">CEIM Confederación Empresarial de Madrid - CEOE. (2001). </w:t>
      </w:r>
      <w:r>
        <w:rPr>
          <w:i/>
          <w:iCs/>
          <w:noProof/>
        </w:rPr>
        <w:t>La innovación: un factor clave para la competitividad de las empresas.</w:t>
      </w:r>
      <w:r>
        <w:rPr>
          <w:noProof/>
        </w:rPr>
        <w:t xml:space="preserve"> Madrid: Dirección General de Investigación Consejería de Educación de la Comunidad de Madrid.</w:t>
      </w:r>
    </w:p>
    <w:p w:rsidR="00FA1EFC" w:rsidRDefault="00FA1EFC" w:rsidP="00FA1EFC">
      <w:pPr>
        <w:pStyle w:val="Bibliografa"/>
        <w:ind w:left="720" w:hanging="720"/>
        <w:rPr>
          <w:noProof/>
        </w:rPr>
      </w:pPr>
      <w:r>
        <w:rPr>
          <w:noProof/>
        </w:rPr>
        <w:t xml:space="preserve">Infobae. (19 de marzo de 2018). </w:t>
      </w:r>
      <w:r>
        <w:rPr>
          <w:i/>
          <w:iCs/>
          <w:noProof/>
        </w:rPr>
        <w:t>Las 10 empresas más innovadoras del mundo en 2018</w:t>
      </w:r>
      <w:r>
        <w:rPr>
          <w:noProof/>
        </w:rPr>
        <w:t>. Recuperado el 18 de abril de 2018, de Mundo: https://www.infobae.com/america/mundo/2018/03/19/las-10-empresas-mas-innovadoras-del-mundo-en-2018/.</w:t>
      </w:r>
    </w:p>
    <w:p w:rsidR="00AF4C5E" w:rsidRDefault="006C663A" w:rsidP="00DE7720">
      <w:pPr>
        <w:jc w:val="both"/>
        <w:rPr>
          <w:lang w:val="en-US"/>
        </w:rPr>
      </w:pPr>
      <w:r w:rsidRPr="006C663A">
        <w:rPr>
          <w:rFonts w:ascii="Times New Roman" w:hAnsi="Times New Roman" w:cs="Times New Roman"/>
          <w:sz w:val="24"/>
          <w:szCs w:val="24"/>
          <w:lang w:val="en-US"/>
        </w:rPr>
        <w:t xml:space="preserve">[2] </w:t>
      </w:r>
      <w:proofErr w:type="spellStart"/>
      <w:proofErr w:type="gramStart"/>
      <w:r w:rsidRPr="006C663A">
        <w:rPr>
          <w:rFonts w:ascii="Times New Roman" w:hAnsi="Times New Roman" w:cs="Times New Roman"/>
          <w:sz w:val="24"/>
          <w:szCs w:val="24"/>
          <w:lang w:val="en-US"/>
        </w:rPr>
        <w:t>articulo</w:t>
      </w:r>
      <w:proofErr w:type="spellEnd"/>
      <w:proofErr w:type="gramEnd"/>
      <w:r w:rsidRPr="006C663A">
        <w:rPr>
          <w:rFonts w:ascii="Times New Roman" w:hAnsi="Times New Roman" w:cs="Times New Roman"/>
          <w:sz w:val="24"/>
          <w:szCs w:val="24"/>
          <w:lang w:val="en-US"/>
        </w:rPr>
        <w:t xml:space="preserve"> </w:t>
      </w:r>
      <w:proofErr w:type="spellStart"/>
      <w:r w:rsidRPr="006C663A">
        <w:rPr>
          <w:rFonts w:ascii="Times New Roman" w:hAnsi="Times New Roman" w:cs="Times New Roman"/>
          <w:sz w:val="24"/>
          <w:szCs w:val="24"/>
          <w:lang w:val="en-US"/>
        </w:rPr>
        <w:t>en</w:t>
      </w:r>
      <w:proofErr w:type="spellEnd"/>
      <w:r w:rsidRPr="006C663A">
        <w:rPr>
          <w:rFonts w:ascii="Times New Roman" w:hAnsi="Times New Roman" w:cs="Times New Roman"/>
          <w:sz w:val="24"/>
          <w:szCs w:val="24"/>
          <w:lang w:val="en-US"/>
        </w:rPr>
        <w:t xml:space="preserve"> </w:t>
      </w:r>
      <w:proofErr w:type="spellStart"/>
      <w:r w:rsidRPr="006C663A">
        <w:rPr>
          <w:rFonts w:ascii="Times New Roman" w:hAnsi="Times New Roman" w:cs="Times New Roman"/>
          <w:sz w:val="24"/>
          <w:szCs w:val="24"/>
          <w:lang w:val="en-US"/>
        </w:rPr>
        <w:t>inlges</w:t>
      </w:r>
      <w:proofErr w:type="spellEnd"/>
      <w:r w:rsidRPr="006C663A">
        <w:rPr>
          <w:rFonts w:ascii="Times New Roman" w:hAnsi="Times New Roman" w:cs="Times New Roman"/>
          <w:sz w:val="24"/>
          <w:szCs w:val="24"/>
          <w:lang w:val="en-US"/>
        </w:rPr>
        <w:t xml:space="preserve"> </w:t>
      </w:r>
      <w:r w:rsidRPr="006C663A">
        <w:rPr>
          <w:lang w:val="en-US"/>
        </w:rPr>
        <w:t xml:space="preserve">BUSINESS MODEL INNOVATION: CREATING VALUE IN TIMES OF CHANGE Raphael Amit Christoph </w:t>
      </w:r>
      <w:proofErr w:type="spellStart"/>
      <w:r w:rsidRPr="006C663A">
        <w:rPr>
          <w:lang w:val="en-US"/>
        </w:rPr>
        <w:t>Zott</w:t>
      </w:r>
      <w:proofErr w:type="spellEnd"/>
    </w:p>
    <w:p w:rsidR="005217FD" w:rsidRPr="005217FD" w:rsidRDefault="005217FD" w:rsidP="00DE7720">
      <w:pPr>
        <w:jc w:val="both"/>
        <w:rPr>
          <w:rFonts w:ascii="Times New Roman" w:hAnsi="Times New Roman" w:cs="Times New Roman"/>
          <w:sz w:val="24"/>
          <w:szCs w:val="24"/>
        </w:rPr>
      </w:pPr>
      <w:r w:rsidRPr="005217FD">
        <w:t>[3] Acuerdo 28 Car del 10 de octubre del 2017</w:t>
      </w:r>
    </w:p>
    <w:sectPr w:rsidR="005217FD" w:rsidRPr="005217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F7D" w:rsidRDefault="00C93F7D" w:rsidP="00A71732">
      <w:pPr>
        <w:spacing w:after="0" w:line="240" w:lineRule="auto"/>
      </w:pPr>
      <w:r>
        <w:separator/>
      </w:r>
    </w:p>
  </w:endnote>
  <w:endnote w:type="continuationSeparator" w:id="0">
    <w:p w:rsidR="00C93F7D" w:rsidRDefault="00C93F7D" w:rsidP="00A7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eciliaLTStd-Light">
    <w:altName w:val="MS Gothic"/>
    <w:panose1 w:val="00000000000000000000"/>
    <w:charset w:val="80"/>
    <w:family w:val="roman"/>
    <w:notTrueType/>
    <w:pitch w:val="default"/>
    <w:sig w:usb0="00000001" w:usb1="08070000" w:usb2="00000010" w:usb3="00000000" w:csb0="00020000" w:csb1="00000000"/>
  </w:font>
  <w:font w:name="CaeciliaLTStd-Bold">
    <w:panose1 w:val="00000000000000000000"/>
    <w:charset w:val="00"/>
    <w:family w:val="roman"/>
    <w:notTrueType/>
    <w:pitch w:val="default"/>
    <w:sig w:usb0="00000003" w:usb1="00000000" w:usb2="00000000" w:usb3="00000000" w:csb0="0000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F7D" w:rsidRDefault="00C93F7D" w:rsidP="00A71732">
      <w:pPr>
        <w:spacing w:after="0" w:line="240" w:lineRule="auto"/>
      </w:pPr>
      <w:r>
        <w:separator/>
      </w:r>
    </w:p>
  </w:footnote>
  <w:footnote w:type="continuationSeparator" w:id="0">
    <w:p w:rsidR="00C93F7D" w:rsidRDefault="00C93F7D" w:rsidP="00A71732">
      <w:pPr>
        <w:spacing w:after="0" w:line="240" w:lineRule="auto"/>
      </w:pPr>
      <w:r>
        <w:continuationSeparator/>
      </w:r>
    </w:p>
  </w:footnote>
  <w:footnote w:id="1">
    <w:p w:rsidR="006E102F" w:rsidRPr="00EF5FDA" w:rsidRDefault="006E102F" w:rsidP="006E102F">
      <w:pPr>
        <w:rPr>
          <w:rFonts w:ascii="Times New Roman" w:hAnsi="Times New Roman" w:cs="Times New Roman"/>
          <w:sz w:val="18"/>
          <w:szCs w:val="18"/>
        </w:rPr>
      </w:pPr>
      <w:r>
        <w:rPr>
          <w:rStyle w:val="Refdenotaalpie"/>
        </w:rPr>
        <w:footnoteRef/>
      </w:r>
      <w:r>
        <w:t xml:space="preserve"> </w:t>
      </w:r>
      <w:proofErr w:type="gramStart"/>
      <w:r>
        <w:t>Documento :</w:t>
      </w:r>
      <w:proofErr w:type="gramEnd"/>
      <w:r>
        <w:t xml:space="preserve">  </w:t>
      </w:r>
      <w:r w:rsidRPr="00EF5FDA">
        <w:rPr>
          <w:rFonts w:ascii="Times New Roman" w:hAnsi="Times New Roman" w:cs="Times New Roman"/>
          <w:sz w:val="18"/>
          <w:szCs w:val="18"/>
        </w:rPr>
        <w:t>MODELO DE GESTION DLIA- PAG. 1</w:t>
      </w:r>
      <w:r>
        <w:rPr>
          <w:rFonts w:ascii="Times New Roman" w:hAnsi="Times New Roman" w:cs="Times New Roman"/>
          <w:sz w:val="18"/>
          <w:szCs w:val="18"/>
        </w:rPr>
        <w:t>50</w:t>
      </w:r>
      <w:r w:rsidRPr="00EF5FDA">
        <w:rPr>
          <w:rFonts w:ascii="Times New Roman" w:hAnsi="Times New Roman" w:cs="Times New Roman"/>
          <w:sz w:val="18"/>
          <w:szCs w:val="18"/>
        </w:rPr>
        <w:t>”.</w:t>
      </w:r>
    </w:p>
    <w:p w:rsidR="006E102F" w:rsidRDefault="006E102F" w:rsidP="006E102F">
      <w:pPr>
        <w:pStyle w:val="Textonotapie"/>
      </w:pPr>
    </w:p>
  </w:footnote>
  <w:footnote w:id="2">
    <w:p w:rsidR="006E102F" w:rsidRPr="0016395E" w:rsidRDefault="006E102F" w:rsidP="006E102F">
      <w:pPr>
        <w:jc w:val="both"/>
        <w:rPr>
          <w:rFonts w:ascii="Arial" w:hAnsi="Arial" w:cs="Arial"/>
          <w:b/>
          <w:color w:val="000000" w:themeColor="text1"/>
          <w:sz w:val="24"/>
          <w:szCs w:val="24"/>
          <w:lang w:val="es-ES_tradnl"/>
        </w:rPr>
      </w:pPr>
      <w:r>
        <w:rPr>
          <w:rStyle w:val="Refdenotaalpie"/>
        </w:rPr>
        <w:footnoteRef/>
      </w:r>
      <w:r>
        <w:t xml:space="preserve"> </w:t>
      </w:r>
      <w:r>
        <w:rPr>
          <w:rFonts w:ascii="Arial" w:eastAsia="Times New Roman" w:hAnsi="Arial" w:cs="Arial"/>
          <w:color w:val="000000" w:themeColor="text1"/>
          <w:sz w:val="14"/>
          <w:szCs w:val="24"/>
          <w:lang w:eastAsia="es-CO"/>
        </w:rPr>
        <w:t xml:space="preserve">Estudio de Mercado Servicios Técnicos y </w:t>
      </w:r>
      <w:proofErr w:type="spellStart"/>
      <w:r>
        <w:rPr>
          <w:rFonts w:ascii="Arial" w:eastAsia="Times New Roman" w:hAnsi="Arial" w:cs="Arial"/>
          <w:color w:val="000000" w:themeColor="text1"/>
          <w:sz w:val="14"/>
          <w:szCs w:val="24"/>
          <w:lang w:eastAsia="es-CO"/>
        </w:rPr>
        <w:t>Tecnológiccos</w:t>
      </w:r>
      <w:proofErr w:type="spellEnd"/>
      <w:r>
        <w:rPr>
          <w:rFonts w:ascii="Arial" w:eastAsia="Times New Roman" w:hAnsi="Arial" w:cs="Arial"/>
          <w:color w:val="000000" w:themeColor="text1"/>
          <w:sz w:val="14"/>
          <w:szCs w:val="24"/>
          <w:lang w:eastAsia="es-CO"/>
        </w:rPr>
        <w:t xml:space="preserve"> DLIA. </w:t>
      </w:r>
      <w:proofErr w:type="spellStart"/>
      <w:r>
        <w:rPr>
          <w:rFonts w:ascii="Arial" w:eastAsia="Times New Roman" w:hAnsi="Arial" w:cs="Arial"/>
          <w:color w:val="000000" w:themeColor="text1"/>
          <w:sz w:val="14"/>
          <w:szCs w:val="24"/>
          <w:lang w:eastAsia="es-CO"/>
        </w:rPr>
        <w:t>Linea</w:t>
      </w:r>
      <w:proofErr w:type="spellEnd"/>
      <w:r>
        <w:rPr>
          <w:rFonts w:ascii="Arial" w:eastAsia="Times New Roman" w:hAnsi="Arial" w:cs="Arial"/>
          <w:color w:val="000000" w:themeColor="text1"/>
          <w:sz w:val="14"/>
          <w:szCs w:val="24"/>
          <w:lang w:eastAsia="es-CO"/>
        </w:rPr>
        <w:t xml:space="preserve"> de </w:t>
      </w:r>
      <w:proofErr w:type="spellStart"/>
      <w:r>
        <w:rPr>
          <w:rFonts w:ascii="Arial" w:eastAsia="Times New Roman" w:hAnsi="Arial" w:cs="Arial"/>
          <w:color w:val="000000" w:themeColor="text1"/>
          <w:sz w:val="14"/>
          <w:szCs w:val="24"/>
          <w:lang w:eastAsia="es-CO"/>
        </w:rPr>
        <w:t>Gestion</w:t>
      </w:r>
      <w:proofErr w:type="spellEnd"/>
      <w:r>
        <w:rPr>
          <w:rFonts w:ascii="Arial" w:eastAsia="Times New Roman" w:hAnsi="Arial" w:cs="Arial"/>
          <w:color w:val="000000" w:themeColor="text1"/>
          <w:sz w:val="14"/>
          <w:szCs w:val="24"/>
          <w:lang w:eastAsia="es-CO"/>
        </w:rPr>
        <w:t xml:space="preserve"> de </w:t>
      </w:r>
      <w:proofErr w:type="spellStart"/>
      <w:r>
        <w:rPr>
          <w:rFonts w:ascii="Arial" w:eastAsia="Times New Roman" w:hAnsi="Arial" w:cs="Arial"/>
          <w:color w:val="000000" w:themeColor="text1"/>
          <w:sz w:val="14"/>
          <w:szCs w:val="24"/>
          <w:lang w:eastAsia="es-CO"/>
        </w:rPr>
        <w:t>Servicon</w:t>
      </w:r>
      <w:proofErr w:type="spellEnd"/>
      <w:r>
        <w:rPr>
          <w:rFonts w:ascii="Arial" w:eastAsia="Times New Roman" w:hAnsi="Arial" w:cs="Arial"/>
          <w:color w:val="000000" w:themeColor="text1"/>
          <w:sz w:val="14"/>
          <w:szCs w:val="24"/>
          <w:lang w:eastAsia="es-CO"/>
        </w:rPr>
        <w:t xml:space="preserve"> 1+2+3  DLIA.</w:t>
      </w:r>
      <w:r w:rsidRPr="0016395E">
        <w:rPr>
          <w:rFonts w:ascii="Arial" w:hAnsi="Arial" w:cs="Arial"/>
          <w:b/>
          <w:color w:val="000000" w:themeColor="text1"/>
          <w:sz w:val="24"/>
          <w:szCs w:val="24"/>
          <w:lang w:val="es-ES_tradnl"/>
        </w:rPr>
        <w:t xml:space="preserve"> </w:t>
      </w:r>
    </w:p>
    <w:p w:rsidR="006E102F" w:rsidRDefault="006E102F" w:rsidP="006E102F">
      <w:pPr>
        <w:pStyle w:val="Textonotapie"/>
      </w:pPr>
    </w:p>
  </w:footnote>
  <w:footnote w:id="3">
    <w:p w:rsidR="00572C3B" w:rsidRDefault="00572C3B" w:rsidP="00572C3B">
      <w:pPr>
        <w:pStyle w:val="Textonotapie"/>
      </w:pPr>
      <w:r>
        <w:rPr>
          <w:rStyle w:val="Refdenotaalpie"/>
        </w:rPr>
        <w:footnoteRef/>
      </w:r>
      <w:r>
        <w:t xml:space="preserve"> </w:t>
      </w:r>
      <w:r w:rsidRPr="00E4598B">
        <w:rPr>
          <w:rFonts w:ascii="CaeciliaLTStd-Light" w:eastAsia="CaeciliaLTStd-Light" w:hAnsi="CaeciliaLTStd-Bold" w:cs="CaeciliaLTStd-Light"/>
          <w:sz w:val="17"/>
          <w:szCs w:val="17"/>
        </w:rPr>
        <w:t>http://advenio.es/como-formular-la-propuesta-de-valor-de-tu-empresa/</w:t>
      </w:r>
    </w:p>
  </w:footnote>
  <w:footnote w:id="4">
    <w:p w:rsidR="005B69B4" w:rsidRDefault="005B69B4" w:rsidP="005B69B4">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183E"/>
    <w:multiLevelType w:val="hybridMultilevel"/>
    <w:tmpl w:val="F25E8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6E8099D"/>
    <w:multiLevelType w:val="hybridMultilevel"/>
    <w:tmpl w:val="42B810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2A3C6907"/>
    <w:multiLevelType w:val="hybridMultilevel"/>
    <w:tmpl w:val="E85E0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156636D"/>
    <w:multiLevelType w:val="hybridMultilevel"/>
    <w:tmpl w:val="5540C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4C41899"/>
    <w:multiLevelType w:val="hybridMultilevel"/>
    <w:tmpl w:val="991A2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1187794"/>
    <w:multiLevelType w:val="multilevel"/>
    <w:tmpl w:val="4C084366"/>
    <w:lvl w:ilvl="0">
      <w:start w:val="1"/>
      <w:numFmt w:val="decimal"/>
      <w:pStyle w:val="Ttulo1"/>
      <w:lvlText w:val="%1"/>
      <w:lvlJc w:val="left"/>
      <w:pPr>
        <w:ind w:left="4402" w:hanging="432"/>
      </w:pPr>
    </w:lvl>
    <w:lvl w:ilvl="1">
      <w:start w:val="1"/>
      <w:numFmt w:val="decimal"/>
      <w:pStyle w:val="Ttulo2"/>
      <w:lvlText w:val="%1.%2"/>
      <w:lvlJc w:val="left"/>
      <w:pPr>
        <w:ind w:left="576" w:hanging="576"/>
      </w:pPr>
      <w:rPr>
        <w:b/>
      </w:rPr>
    </w:lvl>
    <w:lvl w:ilvl="2">
      <w:start w:val="1"/>
      <w:numFmt w:val="decimal"/>
      <w:lvlText w:val="%1.%2.%3"/>
      <w:lvlJc w:val="left"/>
      <w:pPr>
        <w:ind w:left="720" w:hanging="720"/>
      </w:pPr>
      <w:rPr>
        <w:b/>
        <w:i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rPr>
        <w:i w:val="0"/>
        <w:sz w:val="22"/>
      </w:r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75533F7D"/>
    <w:multiLevelType w:val="hybridMultilevel"/>
    <w:tmpl w:val="0FA22E6E"/>
    <w:lvl w:ilvl="0" w:tplc="4178EEB0">
      <w:start w:val="1"/>
      <w:numFmt w:val="bullet"/>
      <w:lvlText w:val="•"/>
      <w:lvlJc w:val="left"/>
      <w:pPr>
        <w:tabs>
          <w:tab w:val="num" w:pos="720"/>
        </w:tabs>
        <w:ind w:left="720" w:hanging="360"/>
      </w:pPr>
      <w:rPr>
        <w:rFonts w:ascii="Arial" w:hAnsi="Arial" w:hint="default"/>
      </w:rPr>
    </w:lvl>
    <w:lvl w:ilvl="1" w:tplc="8800E11A" w:tentative="1">
      <w:start w:val="1"/>
      <w:numFmt w:val="bullet"/>
      <w:lvlText w:val="•"/>
      <w:lvlJc w:val="left"/>
      <w:pPr>
        <w:tabs>
          <w:tab w:val="num" w:pos="1440"/>
        </w:tabs>
        <w:ind w:left="1440" w:hanging="360"/>
      </w:pPr>
      <w:rPr>
        <w:rFonts w:ascii="Arial" w:hAnsi="Arial" w:hint="default"/>
      </w:rPr>
    </w:lvl>
    <w:lvl w:ilvl="2" w:tplc="4126B4C4" w:tentative="1">
      <w:start w:val="1"/>
      <w:numFmt w:val="bullet"/>
      <w:lvlText w:val="•"/>
      <w:lvlJc w:val="left"/>
      <w:pPr>
        <w:tabs>
          <w:tab w:val="num" w:pos="2160"/>
        </w:tabs>
        <w:ind w:left="2160" w:hanging="360"/>
      </w:pPr>
      <w:rPr>
        <w:rFonts w:ascii="Arial" w:hAnsi="Arial" w:hint="default"/>
      </w:rPr>
    </w:lvl>
    <w:lvl w:ilvl="3" w:tplc="5DD65632" w:tentative="1">
      <w:start w:val="1"/>
      <w:numFmt w:val="bullet"/>
      <w:lvlText w:val="•"/>
      <w:lvlJc w:val="left"/>
      <w:pPr>
        <w:tabs>
          <w:tab w:val="num" w:pos="2880"/>
        </w:tabs>
        <w:ind w:left="2880" w:hanging="360"/>
      </w:pPr>
      <w:rPr>
        <w:rFonts w:ascii="Arial" w:hAnsi="Arial" w:hint="default"/>
      </w:rPr>
    </w:lvl>
    <w:lvl w:ilvl="4" w:tplc="1DFE0684" w:tentative="1">
      <w:start w:val="1"/>
      <w:numFmt w:val="bullet"/>
      <w:lvlText w:val="•"/>
      <w:lvlJc w:val="left"/>
      <w:pPr>
        <w:tabs>
          <w:tab w:val="num" w:pos="3600"/>
        </w:tabs>
        <w:ind w:left="3600" w:hanging="360"/>
      </w:pPr>
      <w:rPr>
        <w:rFonts w:ascii="Arial" w:hAnsi="Arial" w:hint="default"/>
      </w:rPr>
    </w:lvl>
    <w:lvl w:ilvl="5" w:tplc="47085512" w:tentative="1">
      <w:start w:val="1"/>
      <w:numFmt w:val="bullet"/>
      <w:lvlText w:val="•"/>
      <w:lvlJc w:val="left"/>
      <w:pPr>
        <w:tabs>
          <w:tab w:val="num" w:pos="4320"/>
        </w:tabs>
        <w:ind w:left="4320" w:hanging="360"/>
      </w:pPr>
      <w:rPr>
        <w:rFonts w:ascii="Arial" w:hAnsi="Arial" w:hint="default"/>
      </w:rPr>
    </w:lvl>
    <w:lvl w:ilvl="6" w:tplc="2080319A" w:tentative="1">
      <w:start w:val="1"/>
      <w:numFmt w:val="bullet"/>
      <w:lvlText w:val="•"/>
      <w:lvlJc w:val="left"/>
      <w:pPr>
        <w:tabs>
          <w:tab w:val="num" w:pos="5040"/>
        </w:tabs>
        <w:ind w:left="5040" w:hanging="360"/>
      </w:pPr>
      <w:rPr>
        <w:rFonts w:ascii="Arial" w:hAnsi="Arial" w:hint="default"/>
      </w:rPr>
    </w:lvl>
    <w:lvl w:ilvl="7" w:tplc="3C38C016" w:tentative="1">
      <w:start w:val="1"/>
      <w:numFmt w:val="bullet"/>
      <w:lvlText w:val="•"/>
      <w:lvlJc w:val="left"/>
      <w:pPr>
        <w:tabs>
          <w:tab w:val="num" w:pos="5760"/>
        </w:tabs>
        <w:ind w:left="5760" w:hanging="360"/>
      </w:pPr>
      <w:rPr>
        <w:rFonts w:ascii="Arial" w:hAnsi="Arial" w:hint="default"/>
      </w:rPr>
    </w:lvl>
    <w:lvl w:ilvl="8" w:tplc="B9CECE3C" w:tentative="1">
      <w:start w:val="1"/>
      <w:numFmt w:val="bullet"/>
      <w:lvlText w:val="•"/>
      <w:lvlJc w:val="left"/>
      <w:pPr>
        <w:tabs>
          <w:tab w:val="num" w:pos="6480"/>
        </w:tabs>
        <w:ind w:left="6480" w:hanging="360"/>
      </w:pPr>
      <w:rPr>
        <w:rFonts w:ascii="Arial" w:hAnsi="Arial" w:hint="default"/>
      </w:rPr>
    </w:lvl>
  </w:abstractNum>
  <w:abstractNum w:abstractNumId="7">
    <w:nsid w:val="7B9D78B0"/>
    <w:multiLevelType w:val="hybridMultilevel"/>
    <w:tmpl w:val="7A5E0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BE"/>
    <w:rsid w:val="000307A5"/>
    <w:rsid w:val="000B0646"/>
    <w:rsid w:val="000D373E"/>
    <w:rsid w:val="00100435"/>
    <w:rsid w:val="00137C9A"/>
    <w:rsid w:val="001E07E2"/>
    <w:rsid w:val="00211DEF"/>
    <w:rsid w:val="00260F5A"/>
    <w:rsid w:val="0029603A"/>
    <w:rsid w:val="0029795D"/>
    <w:rsid w:val="002B5232"/>
    <w:rsid w:val="002D6CFD"/>
    <w:rsid w:val="00355CC0"/>
    <w:rsid w:val="00365AB3"/>
    <w:rsid w:val="00375883"/>
    <w:rsid w:val="003961A3"/>
    <w:rsid w:val="003D4171"/>
    <w:rsid w:val="003D54E1"/>
    <w:rsid w:val="004413AD"/>
    <w:rsid w:val="004F481D"/>
    <w:rsid w:val="005217FD"/>
    <w:rsid w:val="00572C3B"/>
    <w:rsid w:val="005B00A7"/>
    <w:rsid w:val="005B139D"/>
    <w:rsid w:val="005B69B4"/>
    <w:rsid w:val="00690626"/>
    <w:rsid w:val="0069251B"/>
    <w:rsid w:val="006C663A"/>
    <w:rsid w:val="006E102F"/>
    <w:rsid w:val="00764B29"/>
    <w:rsid w:val="007861F7"/>
    <w:rsid w:val="0083489E"/>
    <w:rsid w:val="00943946"/>
    <w:rsid w:val="009C60B3"/>
    <w:rsid w:val="00A70B28"/>
    <w:rsid w:val="00A71732"/>
    <w:rsid w:val="00A7570E"/>
    <w:rsid w:val="00AA5453"/>
    <w:rsid w:val="00AB1BBE"/>
    <w:rsid w:val="00AF4C5E"/>
    <w:rsid w:val="00B52E28"/>
    <w:rsid w:val="00B53C62"/>
    <w:rsid w:val="00BB1F84"/>
    <w:rsid w:val="00C1514A"/>
    <w:rsid w:val="00C16AB5"/>
    <w:rsid w:val="00C8586E"/>
    <w:rsid w:val="00C93F7D"/>
    <w:rsid w:val="00CA6189"/>
    <w:rsid w:val="00CB25BF"/>
    <w:rsid w:val="00CF4378"/>
    <w:rsid w:val="00D44E22"/>
    <w:rsid w:val="00D60CA4"/>
    <w:rsid w:val="00D91706"/>
    <w:rsid w:val="00DE7720"/>
    <w:rsid w:val="00E9223C"/>
    <w:rsid w:val="00EA7E4D"/>
    <w:rsid w:val="00F66F80"/>
    <w:rsid w:val="00FA1EFC"/>
    <w:rsid w:val="00FC08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B5232"/>
    <w:pPr>
      <w:keepNext/>
      <w:numPr>
        <w:numId w:val="1"/>
      </w:numPr>
      <w:autoSpaceDE w:val="0"/>
      <w:autoSpaceDN w:val="0"/>
      <w:adjustRightInd w:val="0"/>
      <w:spacing w:after="0" w:line="240" w:lineRule="auto"/>
      <w:outlineLvl w:val="0"/>
    </w:pPr>
    <w:rPr>
      <w:rFonts w:ascii="Arial" w:eastAsia="Times New Roman" w:hAnsi="Arial" w:cs="Arial"/>
      <w:b/>
      <w:bCs/>
      <w:sz w:val="24"/>
      <w:szCs w:val="19"/>
      <w:lang w:val="es-ES" w:eastAsia="es-ES"/>
    </w:rPr>
  </w:style>
  <w:style w:type="paragraph" w:styleId="Ttulo2">
    <w:name w:val="heading 2"/>
    <w:basedOn w:val="Normal"/>
    <w:next w:val="Normal"/>
    <w:link w:val="Ttulo2Car"/>
    <w:autoRedefine/>
    <w:qFormat/>
    <w:rsid w:val="002B5232"/>
    <w:pPr>
      <w:keepNext/>
      <w:numPr>
        <w:ilvl w:val="1"/>
        <w:numId w:val="1"/>
      </w:numPr>
      <w:tabs>
        <w:tab w:val="left" w:pos="426"/>
      </w:tabs>
      <w:spacing w:before="240" w:after="120" w:line="240" w:lineRule="auto"/>
      <w:jc w:val="both"/>
      <w:outlineLvl w:val="1"/>
    </w:pPr>
    <w:rPr>
      <w:rFonts w:ascii="Arial" w:eastAsia="Times New Roman" w:hAnsi="Arial" w:cs="Arial"/>
      <w:b/>
      <w:szCs w:val="19"/>
      <w:lang w:val="es-ES" w:eastAsia="es-ES"/>
    </w:rPr>
  </w:style>
  <w:style w:type="paragraph" w:styleId="Ttulo4">
    <w:name w:val="heading 4"/>
    <w:basedOn w:val="Normal"/>
    <w:next w:val="Normal"/>
    <w:link w:val="Ttulo4Car"/>
    <w:qFormat/>
    <w:rsid w:val="002B5232"/>
    <w:pPr>
      <w:keepNext/>
      <w:numPr>
        <w:ilvl w:val="3"/>
        <w:numId w:val="1"/>
      </w:numPr>
      <w:autoSpaceDE w:val="0"/>
      <w:autoSpaceDN w:val="0"/>
      <w:adjustRightInd w:val="0"/>
      <w:spacing w:after="0" w:line="240" w:lineRule="auto"/>
      <w:outlineLvl w:val="3"/>
    </w:pPr>
    <w:rPr>
      <w:rFonts w:ascii="Arial" w:eastAsia="Times New Roman" w:hAnsi="Arial" w:cs="Arial"/>
      <w:b/>
      <w:bCs/>
      <w:sz w:val="24"/>
      <w:szCs w:val="19"/>
      <w:lang w:val="es-ES" w:eastAsia="es-ES"/>
    </w:rPr>
  </w:style>
  <w:style w:type="paragraph" w:styleId="Ttulo5">
    <w:name w:val="heading 5"/>
    <w:basedOn w:val="Normal"/>
    <w:next w:val="Normal"/>
    <w:link w:val="Ttulo5Car"/>
    <w:qFormat/>
    <w:rsid w:val="002B5232"/>
    <w:pPr>
      <w:numPr>
        <w:ilvl w:val="4"/>
        <w:numId w:val="1"/>
      </w:numPr>
      <w:spacing w:before="240" w:after="60" w:line="240" w:lineRule="auto"/>
      <w:outlineLvl w:val="4"/>
    </w:pPr>
    <w:rPr>
      <w:rFonts w:ascii="Times New Roman" w:eastAsia="Times New Roman" w:hAnsi="Times New Roman" w:cs="Times New Roman"/>
      <w:b/>
      <w:bCs/>
      <w:i/>
      <w:iCs/>
      <w:sz w:val="26"/>
      <w:szCs w:val="26"/>
      <w:lang w:val="es-ES" w:eastAsia="es-ES"/>
    </w:rPr>
  </w:style>
  <w:style w:type="paragraph" w:styleId="Ttulo6">
    <w:name w:val="heading 6"/>
    <w:basedOn w:val="Normal"/>
    <w:next w:val="Normal"/>
    <w:link w:val="Ttulo6Car"/>
    <w:qFormat/>
    <w:rsid w:val="002B5232"/>
    <w:pPr>
      <w:numPr>
        <w:ilvl w:val="5"/>
        <w:numId w:val="1"/>
      </w:numPr>
      <w:spacing w:before="240" w:after="60" w:line="240" w:lineRule="auto"/>
      <w:outlineLvl w:val="5"/>
    </w:pPr>
    <w:rPr>
      <w:rFonts w:ascii="Times New Roman" w:eastAsia="Times New Roman" w:hAnsi="Times New Roman" w:cs="Times New Roman"/>
      <w:b/>
      <w:bCs/>
      <w:lang w:val="es-ES" w:eastAsia="es-ES"/>
    </w:rPr>
  </w:style>
  <w:style w:type="paragraph" w:styleId="Ttulo7">
    <w:name w:val="heading 7"/>
    <w:basedOn w:val="Normal"/>
    <w:next w:val="Normal"/>
    <w:link w:val="Ttulo7Car"/>
    <w:qFormat/>
    <w:rsid w:val="002B5232"/>
    <w:pPr>
      <w:keepNext/>
      <w:numPr>
        <w:ilvl w:val="6"/>
        <w:numId w:val="1"/>
      </w:numPr>
      <w:spacing w:after="120" w:line="240" w:lineRule="auto"/>
      <w:jc w:val="both"/>
      <w:outlineLvl w:val="6"/>
    </w:pPr>
    <w:rPr>
      <w:rFonts w:ascii="Arial" w:eastAsia="Times New Roman" w:hAnsi="Arial" w:cs="Times New Roman"/>
      <w:b/>
      <w:sz w:val="28"/>
      <w:szCs w:val="20"/>
      <w:lang w:val="es-ES" w:eastAsia="es-ES"/>
    </w:rPr>
  </w:style>
  <w:style w:type="paragraph" w:styleId="Ttulo8">
    <w:name w:val="heading 8"/>
    <w:basedOn w:val="Normal"/>
    <w:next w:val="Normal"/>
    <w:link w:val="Ttulo8Car"/>
    <w:qFormat/>
    <w:rsid w:val="002B5232"/>
    <w:pPr>
      <w:numPr>
        <w:ilvl w:val="7"/>
        <w:numId w:val="1"/>
      </w:numPr>
      <w:spacing w:before="240" w:after="60" w:line="240" w:lineRule="auto"/>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rsid w:val="002B5232"/>
    <w:pPr>
      <w:numPr>
        <w:ilvl w:val="8"/>
        <w:numId w:val="1"/>
      </w:num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C5E"/>
    <w:rPr>
      <w:color w:val="0000FF" w:themeColor="hyperlink"/>
      <w:u w:val="single"/>
    </w:rPr>
  </w:style>
  <w:style w:type="paragraph" w:styleId="Cita">
    <w:name w:val="Quote"/>
    <w:basedOn w:val="Normal"/>
    <w:next w:val="Normal"/>
    <w:link w:val="CitaCar"/>
    <w:uiPriority w:val="29"/>
    <w:qFormat/>
    <w:rsid w:val="0069251B"/>
    <w:pPr>
      <w:ind w:left="1418" w:right="900"/>
      <w:jc w:val="both"/>
    </w:pPr>
    <w:rPr>
      <w:rFonts w:ascii="Arial" w:hAnsi="Arial" w:cs="Arial"/>
      <w:i/>
      <w:iCs/>
      <w:color w:val="000000" w:themeColor="text1"/>
      <w:szCs w:val="24"/>
      <w:lang w:val="es-ES"/>
    </w:rPr>
  </w:style>
  <w:style w:type="character" w:customStyle="1" w:styleId="CitaCar">
    <w:name w:val="Cita Car"/>
    <w:basedOn w:val="Fuentedeprrafopredeter"/>
    <w:link w:val="Cita"/>
    <w:uiPriority w:val="29"/>
    <w:rsid w:val="0069251B"/>
    <w:rPr>
      <w:rFonts w:ascii="Arial" w:hAnsi="Arial" w:cs="Arial"/>
      <w:i/>
      <w:iCs/>
      <w:color w:val="000000" w:themeColor="text1"/>
      <w:szCs w:val="24"/>
      <w:lang w:val="es-ES"/>
    </w:rPr>
  </w:style>
  <w:style w:type="paragraph" w:styleId="Textodeglobo">
    <w:name w:val="Balloon Text"/>
    <w:basedOn w:val="Normal"/>
    <w:link w:val="TextodegloboCar"/>
    <w:uiPriority w:val="99"/>
    <w:semiHidden/>
    <w:unhideWhenUsed/>
    <w:rsid w:val="00692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51B"/>
    <w:rPr>
      <w:rFonts w:ascii="Tahoma" w:hAnsi="Tahoma" w:cs="Tahoma"/>
      <w:sz w:val="16"/>
      <w:szCs w:val="16"/>
    </w:rPr>
  </w:style>
  <w:style w:type="paragraph" w:styleId="Bibliografa">
    <w:name w:val="Bibliography"/>
    <w:basedOn w:val="Normal"/>
    <w:next w:val="Normal"/>
    <w:uiPriority w:val="37"/>
    <w:unhideWhenUsed/>
    <w:rsid w:val="0069251B"/>
    <w:pPr>
      <w:ind w:firstLine="709"/>
      <w:jc w:val="both"/>
    </w:pPr>
    <w:rPr>
      <w:rFonts w:ascii="Arial" w:hAnsi="Arial" w:cs="Arial"/>
      <w:szCs w:val="24"/>
    </w:rPr>
  </w:style>
  <w:style w:type="paragraph" w:styleId="Encabezado">
    <w:name w:val="header"/>
    <w:basedOn w:val="Normal"/>
    <w:link w:val="EncabezadoCar"/>
    <w:uiPriority w:val="99"/>
    <w:unhideWhenUsed/>
    <w:rsid w:val="00A71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1732"/>
  </w:style>
  <w:style w:type="paragraph" w:styleId="Piedepgina">
    <w:name w:val="footer"/>
    <w:basedOn w:val="Normal"/>
    <w:link w:val="PiedepginaCar"/>
    <w:uiPriority w:val="99"/>
    <w:unhideWhenUsed/>
    <w:rsid w:val="00A71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1732"/>
  </w:style>
  <w:style w:type="character" w:customStyle="1" w:styleId="Ttulo1Car">
    <w:name w:val="Título 1 Car"/>
    <w:basedOn w:val="Fuentedeprrafopredeter"/>
    <w:link w:val="Ttulo1"/>
    <w:rsid w:val="002B5232"/>
    <w:rPr>
      <w:rFonts w:ascii="Arial" w:eastAsia="Times New Roman" w:hAnsi="Arial" w:cs="Arial"/>
      <w:b/>
      <w:bCs/>
      <w:sz w:val="24"/>
      <w:szCs w:val="19"/>
      <w:lang w:val="es-ES" w:eastAsia="es-ES"/>
    </w:rPr>
  </w:style>
  <w:style w:type="character" w:customStyle="1" w:styleId="Ttulo2Car">
    <w:name w:val="Título 2 Car"/>
    <w:basedOn w:val="Fuentedeprrafopredeter"/>
    <w:link w:val="Ttulo2"/>
    <w:rsid w:val="002B5232"/>
    <w:rPr>
      <w:rFonts w:ascii="Arial" w:eastAsia="Times New Roman" w:hAnsi="Arial" w:cs="Arial"/>
      <w:b/>
      <w:szCs w:val="19"/>
      <w:lang w:val="es-ES" w:eastAsia="es-ES"/>
    </w:rPr>
  </w:style>
  <w:style w:type="character" w:customStyle="1" w:styleId="Ttulo4Car">
    <w:name w:val="Título 4 Car"/>
    <w:basedOn w:val="Fuentedeprrafopredeter"/>
    <w:link w:val="Ttulo4"/>
    <w:rsid w:val="002B5232"/>
    <w:rPr>
      <w:rFonts w:ascii="Arial" w:eastAsia="Times New Roman" w:hAnsi="Arial" w:cs="Arial"/>
      <w:b/>
      <w:bCs/>
      <w:sz w:val="24"/>
      <w:szCs w:val="19"/>
      <w:lang w:val="es-ES" w:eastAsia="es-ES"/>
    </w:rPr>
  </w:style>
  <w:style w:type="character" w:customStyle="1" w:styleId="Ttulo5Car">
    <w:name w:val="Título 5 Car"/>
    <w:basedOn w:val="Fuentedeprrafopredeter"/>
    <w:link w:val="Ttulo5"/>
    <w:rsid w:val="002B5232"/>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2B5232"/>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2B5232"/>
    <w:rPr>
      <w:rFonts w:ascii="Arial" w:eastAsia="Times New Roman" w:hAnsi="Arial" w:cs="Times New Roman"/>
      <w:b/>
      <w:sz w:val="28"/>
      <w:szCs w:val="20"/>
      <w:lang w:val="es-ES" w:eastAsia="es-ES"/>
    </w:rPr>
  </w:style>
  <w:style w:type="character" w:customStyle="1" w:styleId="Ttulo8Car">
    <w:name w:val="Título 8 Car"/>
    <w:basedOn w:val="Fuentedeprrafopredeter"/>
    <w:link w:val="Ttulo8"/>
    <w:rsid w:val="002B5232"/>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2B5232"/>
    <w:rPr>
      <w:rFonts w:ascii="Arial" w:eastAsia="Times New Roman" w:hAnsi="Arial" w:cs="Arial"/>
      <w:lang w:val="es-ES" w:eastAsia="es-ES"/>
    </w:rPr>
  </w:style>
  <w:style w:type="paragraph" w:styleId="Textonotapie">
    <w:name w:val="footnote text"/>
    <w:basedOn w:val="Normal"/>
    <w:link w:val="TextonotapieCar"/>
    <w:uiPriority w:val="99"/>
    <w:semiHidden/>
    <w:unhideWhenUsed/>
    <w:rsid w:val="002B52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5232"/>
    <w:rPr>
      <w:sz w:val="20"/>
      <w:szCs w:val="20"/>
    </w:rPr>
  </w:style>
  <w:style w:type="character" w:styleId="Refdenotaalpie">
    <w:name w:val="footnote reference"/>
    <w:basedOn w:val="Fuentedeprrafopredeter"/>
    <w:uiPriority w:val="99"/>
    <w:semiHidden/>
    <w:unhideWhenUsed/>
    <w:rsid w:val="002B5232"/>
    <w:rPr>
      <w:vertAlign w:val="superscript"/>
    </w:rPr>
  </w:style>
  <w:style w:type="paragraph" w:styleId="Prrafodelista">
    <w:name w:val="List Paragraph"/>
    <w:basedOn w:val="Normal"/>
    <w:link w:val="PrrafodelistaCar"/>
    <w:uiPriority w:val="34"/>
    <w:qFormat/>
    <w:rsid w:val="006E102F"/>
    <w:pPr>
      <w:ind w:left="720"/>
      <w:contextualSpacing/>
    </w:pPr>
  </w:style>
  <w:style w:type="character" w:customStyle="1" w:styleId="PrrafodelistaCar">
    <w:name w:val="Párrafo de lista Car"/>
    <w:link w:val="Prrafodelista"/>
    <w:uiPriority w:val="34"/>
    <w:rsid w:val="006E102F"/>
  </w:style>
  <w:style w:type="paragraph" w:customStyle="1" w:styleId="texto">
    <w:name w:val="texto"/>
    <w:basedOn w:val="Normal"/>
    <w:rsid w:val="006E102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B5232"/>
    <w:pPr>
      <w:keepNext/>
      <w:numPr>
        <w:numId w:val="1"/>
      </w:numPr>
      <w:autoSpaceDE w:val="0"/>
      <w:autoSpaceDN w:val="0"/>
      <w:adjustRightInd w:val="0"/>
      <w:spacing w:after="0" w:line="240" w:lineRule="auto"/>
      <w:outlineLvl w:val="0"/>
    </w:pPr>
    <w:rPr>
      <w:rFonts w:ascii="Arial" w:eastAsia="Times New Roman" w:hAnsi="Arial" w:cs="Arial"/>
      <w:b/>
      <w:bCs/>
      <w:sz w:val="24"/>
      <w:szCs w:val="19"/>
      <w:lang w:val="es-ES" w:eastAsia="es-ES"/>
    </w:rPr>
  </w:style>
  <w:style w:type="paragraph" w:styleId="Ttulo2">
    <w:name w:val="heading 2"/>
    <w:basedOn w:val="Normal"/>
    <w:next w:val="Normal"/>
    <w:link w:val="Ttulo2Car"/>
    <w:autoRedefine/>
    <w:qFormat/>
    <w:rsid w:val="002B5232"/>
    <w:pPr>
      <w:keepNext/>
      <w:numPr>
        <w:ilvl w:val="1"/>
        <w:numId w:val="1"/>
      </w:numPr>
      <w:tabs>
        <w:tab w:val="left" w:pos="426"/>
      </w:tabs>
      <w:spacing w:before="240" w:after="120" w:line="240" w:lineRule="auto"/>
      <w:jc w:val="both"/>
      <w:outlineLvl w:val="1"/>
    </w:pPr>
    <w:rPr>
      <w:rFonts w:ascii="Arial" w:eastAsia="Times New Roman" w:hAnsi="Arial" w:cs="Arial"/>
      <w:b/>
      <w:szCs w:val="19"/>
      <w:lang w:val="es-ES" w:eastAsia="es-ES"/>
    </w:rPr>
  </w:style>
  <w:style w:type="paragraph" w:styleId="Ttulo4">
    <w:name w:val="heading 4"/>
    <w:basedOn w:val="Normal"/>
    <w:next w:val="Normal"/>
    <w:link w:val="Ttulo4Car"/>
    <w:qFormat/>
    <w:rsid w:val="002B5232"/>
    <w:pPr>
      <w:keepNext/>
      <w:numPr>
        <w:ilvl w:val="3"/>
        <w:numId w:val="1"/>
      </w:numPr>
      <w:autoSpaceDE w:val="0"/>
      <w:autoSpaceDN w:val="0"/>
      <w:adjustRightInd w:val="0"/>
      <w:spacing w:after="0" w:line="240" w:lineRule="auto"/>
      <w:outlineLvl w:val="3"/>
    </w:pPr>
    <w:rPr>
      <w:rFonts w:ascii="Arial" w:eastAsia="Times New Roman" w:hAnsi="Arial" w:cs="Arial"/>
      <w:b/>
      <w:bCs/>
      <w:sz w:val="24"/>
      <w:szCs w:val="19"/>
      <w:lang w:val="es-ES" w:eastAsia="es-ES"/>
    </w:rPr>
  </w:style>
  <w:style w:type="paragraph" w:styleId="Ttulo5">
    <w:name w:val="heading 5"/>
    <w:basedOn w:val="Normal"/>
    <w:next w:val="Normal"/>
    <w:link w:val="Ttulo5Car"/>
    <w:qFormat/>
    <w:rsid w:val="002B5232"/>
    <w:pPr>
      <w:numPr>
        <w:ilvl w:val="4"/>
        <w:numId w:val="1"/>
      </w:numPr>
      <w:spacing w:before="240" w:after="60" w:line="240" w:lineRule="auto"/>
      <w:outlineLvl w:val="4"/>
    </w:pPr>
    <w:rPr>
      <w:rFonts w:ascii="Times New Roman" w:eastAsia="Times New Roman" w:hAnsi="Times New Roman" w:cs="Times New Roman"/>
      <w:b/>
      <w:bCs/>
      <w:i/>
      <w:iCs/>
      <w:sz w:val="26"/>
      <w:szCs w:val="26"/>
      <w:lang w:val="es-ES" w:eastAsia="es-ES"/>
    </w:rPr>
  </w:style>
  <w:style w:type="paragraph" w:styleId="Ttulo6">
    <w:name w:val="heading 6"/>
    <w:basedOn w:val="Normal"/>
    <w:next w:val="Normal"/>
    <w:link w:val="Ttulo6Car"/>
    <w:qFormat/>
    <w:rsid w:val="002B5232"/>
    <w:pPr>
      <w:numPr>
        <w:ilvl w:val="5"/>
        <w:numId w:val="1"/>
      </w:numPr>
      <w:spacing w:before="240" w:after="60" w:line="240" w:lineRule="auto"/>
      <w:outlineLvl w:val="5"/>
    </w:pPr>
    <w:rPr>
      <w:rFonts w:ascii="Times New Roman" w:eastAsia="Times New Roman" w:hAnsi="Times New Roman" w:cs="Times New Roman"/>
      <w:b/>
      <w:bCs/>
      <w:lang w:val="es-ES" w:eastAsia="es-ES"/>
    </w:rPr>
  </w:style>
  <w:style w:type="paragraph" w:styleId="Ttulo7">
    <w:name w:val="heading 7"/>
    <w:basedOn w:val="Normal"/>
    <w:next w:val="Normal"/>
    <w:link w:val="Ttulo7Car"/>
    <w:qFormat/>
    <w:rsid w:val="002B5232"/>
    <w:pPr>
      <w:keepNext/>
      <w:numPr>
        <w:ilvl w:val="6"/>
        <w:numId w:val="1"/>
      </w:numPr>
      <w:spacing w:after="120" w:line="240" w:lineRule="auto"/>
      <w:jc w:val="both"/>
      <w:outlineLvl w:val="6"/>
    </w:pPr>
    <w:rPr>
      <w:rFonts w:ascii="Arial" w:eastAsia="Times New Roman" w:hAnsi="Arial" w:cs="Times New Roman"/>
      <w:b/>
      <w:sz w:val="28"/>
      <w:szCs w:val="20"/>
      <w:lang w:val="es-ES" w:eastAsia="es-ES"/>
    </w:rPr>
  </w:style>
  <w:style w:type="paragraph" w:styleId="Ttulo8">
    <w:name w:val="heading 8"/>
    <w:basedOn w:val="Normal"/>
    <w:next w:val="Normal"/>
    <w:link w:val="Ttulo8Car"/>
    <w:qFormat/>
    <w:rsid w:val="002B5232"/>
    <w:pPr>
      <w:numPr>
        <w:ilvl w:val="7"/>
        <w:numId w:val="1"/>
      </w:numPr>
      <w:spacing w:before="240" w:after="60" w:line="240" w:lineRule="auto"/>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rsid w:val="002B5232"/>
    <w:pPr>
      <w:numPr>
        <w:ilvl w:val="8"/>
        <w:numId w:val="1"/>
      </w:num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4C5E"/>
    <w:rPr>
      <w:color w:val="0000FF" w:themeColor="hyperlink"/>
      <w:u w:val="single"/>
    </w:rPr>
  </w:style>
  <w:style w:type="paragraph" w:styleId="Cita">
    <w:name w:val="Quote"/>
    <w:basedOn w:val="Normal"/>
    <w:next w:val="Normal"/>
    <w:link w:val="CitaCar"/>
    <w:uiPriority w:val="29"/>
    <w:qFormat/>
    <w:rsid w:val="0069251B"/>
    <w:pPr>
      <w:ind w:left="1418" w:right="900"/>
      <w:jc w:val="both"/>
    </w:pPr>
    <w:rPr>
      <w:rFonts w:ascii="Arial" w:hAnsi="Arial" w:cs="Arial"/>
      <w:i/>
      <w:iCs/>
      <w:color w:val="000000" w:themeColor="text1"/>
      <w:szCs w:val="24"/>
      <w:lang w:val="es-ES"/>
    </w:rPr>
  </w:style>
  <w:style w:type="character" w:customStyle="1" w:styleId="CitaCar">
    <w:name w:val="Cita Car"/>
    <w:basedOn w:val="Fuentedeprrafopredeter"/>
    <w:link w:val="Cita"/>
    <w:uiPriority w:val="29"/>
    <w:rsid w:val="0069251B"/>
    <w:rPr>
      <w:rFonts w:ascii="Arial" w:hAnsi="Arial" w:cs="Arial"/>
      <w:i/>
      <w:iCs/>
      <w:color w:val="000000" w:themeColor="text1"/>
      <w:szCs w:val="24"/>
      <w:lang w:val="es-ES"/>
    </w:rPr>
  </w:style>
  <w:style w:type="paragraph" w:styleId="Textodeglobo">
    <w:name w:val="Balloon Text"/>
    <w:basedOn w:val="Normal"/>
    <w:link w:val="TextodegloboCar"/>
    <w:uiPriority w:val="99"/>
    <w:semiHidden/>
    <w:unhideWhenUsed/>
    <w:rsid w:val="00692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51B"/>
    <w:rPr>
      <w:rFonts w:ascii="Tahoma" w:hAnsi="Tahoma" w:cs="Tahoma"/>
      <w:sz w:val="16"/>
      <w:szCs w:val="16"/>
    </w:rPr>
  </w:style>
  <w:style w:type="paragraph" w:styleId="Bibliografa">
    <w:name w:val="Bibliography"/>
    <w:basedOn w:val="Normal"/>
    <w:next w:val="Normal"/>
    <w:uiPriority w:val="37"/>
    <w:unhideWhenUsed/>
    <w:rsid w:val="0069251B"/>
    <w:pPr>
      <w:ind w:firstLine="709"/>
      <w:jc w:val="both"/>
    </w:pPr>
    <w:rPr>
      <w:rFonts w:ascii="Arial" w:hAnsi="Arial" w:cs="Arial"/>
      <w:szCs w:val="24"/>
    </w:rPr>
  </w:style>
  <w:style w:type="paragraph" w:styleId="Encabezado">
    <w:name w:val="header"/>
    <w:basedOn w:val="Normal"/>
    <w:link w:val="EncabezadoCar"/>
    <w:uiPriority w:val="99"/>
    <w:unhideWhenUsed/>
    <w:rsid w:val="00A71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1732"/>
  </w:style>
  <w:style w:type="paragraph" w:styleId="Piedepgina">
    <w:name w:val="footer"/>
    <w:basedOn w:val="Normal"/>
    <w:link w:val="PiedepginaCar"/>
    <w:uiPriority w:val="99"/>
    <w:unhideWhenUsed/>
    <w:rsid w:val="00A71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1732"/>
  </w:style>
  <w:style w:type="character" w:customStyle="1" w:styleId="Ttulo1Car">
    <w:name w:val="Título 1 Car"/>
    <w:basedOn w:val="Fuentedeprrafopredeter"/>
    <w:link w:val="Ttulo1"/>
    <w:rsid w:val="002B5232"/>
    <w:rPr>
      <w:rFonts w:ascii="Arial" w:eastAsia="Times New Roman" w:hAnsi="Arial" w:cs="Arial"/>
      <w:b/>
      <w:bCs/>
      <w:sz w:val="24"/>
      <w:szCs w:val="19"/>
      <w:lang w:val="es-ES" w:eastAsia="es-ES"/>
    </w:rPr>
  </w:style>
  <w:style w:type="character" w:customStyle="1" w:styleId="Ttulo2Car">
    <w:name w:val="Título 2 Car"/>
    <w:basedOn w:val="Fuentedeprrafopredeter"/>
    <w:link w:val="Ttulo2"/>
    <w:rsid w:val="002B5232"/>
    <w:rPr>
      <w:rFonts w:ascii="Arial" w:eastAsia="Times New Roman" w:hAnsi="Arial" w:cs="Arial"/>
      <w:b/>
      <w:szCs w:val="19"/>
      <w:lang w:val="es-ES" w:eastAsia="es-ES"/>
    </w:rPr>
  </w:style>
  <w:style w:type="character" w:customStyle="1" w:styleId="Ttulo4Car">
    <w:name w:val="Título 4 Car"/>
    <w:basedOn w:val="Fuentedeprrafopredeter"/>
    <w:link w:val="Ttulo4"/>
    <w:rsid w:val="002B5232"/>
    <w:rPr>
      <w:rFonts w:ascii="Arial" w:eastAsia="Times New Roman" w:hAnsi="Arial" w:cs="Arial"/>
      <w:b/>
      <w:bCs/>
      <w:sz w:val="24"/>
      <w:szCs w:val="19"/>
      <w:lang w:val="es-ES" w:eastAsia="es-ES"/>
    </w:rPr>
  </w:style>
  <w:style w:type="character" w:customStyle="1" w:styleId="Ttulo5Car">
    <w:name w:val="Título 5 Car"/>
    <w:basedOn w:val="Fuentedeprrafopredeter"/>
    <w:link w:val="Ttulo5"/>
    <w:rsid w:val="002B5232"/>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2B5232"/>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2B5232"/>
    <w:rPr>
      <w:rFonts w:ascii="Arial" w:eastAsia="Times New Roman" w:hAnsi="Arial" w:cs="Times New Roman"/>
      <w:b/>
      <w:sz w:val="28"/>
      <w:szCs w:val="20"/>
      <w:lang w:val="es-ES" w:eastAsia="es-ES"/>
    </w:rPr>
  </w:style>
  <w:style w:type="character" w:customStyle="1" w:styleId="Ttulo8Car">
    <w:name w:val="Título 8 Car"/>
    <w:basedOn w:val="Fuentedeprrafopredeter"/>
    <w:link w:val="Ttulo8"/>
    <w:rsid w:val="002B5232"/>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2B5232"/>
    <w:rPr>
      <w:rFonts w:ascii="Arial" w:eastAsia="Times New Roman" w:hAnsi="Arial" w:cs="Arial"/>
      <w:lang w:val="es-ES" w:eastAsia="es-ES"/>
    </w:rPr>
  </w:style>
  <w:style w:type="paragraph" w:styleId="Textonotapie">
    <w:name w:val="footnote text"/>
    <w:basedOn w:val="Normal"/>
    <w:link w:val="TextonotapieCar"/>
    <w:uiPriority w:val="99"/>
    <w:semiHidden/>
    <w:unhideWhenUsed/>
    <w:rsid w:val="002B52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5232"/>
    <w:rPr>
      <w:sz w:val="20"/>
      <w:szCs w:val="20"/>
    </w:rPr>
  </w:style>
  <w:style w:type="character" w:styleId="Refdenotaalpie">
    <w:name w:val="footnote reference"/>
    <w:basedOn w:val="Fuentedeprrafopredeter"/>
    <w:uiPriority w:val="99"/>
    <w:semiHidden/>
    <w:unhideWhenUsed/>
    <w:rsid w:val="002B5232"/>
    <w:rPr>
      <w:vertAlign w:val="superscript"/>
    </w:rPr>
  </w:style>
  <w:style w:type="paragraph" w:styleId="Prrafodelista">
    <w:name w:val="List Paragraph"/>
    <w:basedOn w:val="Normal"/>
    <w:link w:val="PrrafodelistaCar"/>
    <w:uiPriority w:val="34"/>
    <w:qFormat/>
    <w:rsid w:val="006E102F"/>
    <w:pPr>
      <w:ind w:left="720"/>
      <w:contextualSpacing/>
    </w:pPr>
  </w:style>
  <w:style w:type="character" w:customStyle="1" w:styleId="PrrafodelistaCar">
    <w:name w:val="Párrafo de lista Car"/>
    <w:link w:val="Prrafodelista"/>
    <w:uiPriority w:val="34"/>
    <w:rsid w:val="006E102F"/>
  </w:style>
  <w:style w:type="paragraph" w:customStyle="1" w:styleId="texto">
    <w:name w:val="texto"/>
    <w:basedOn w:val="Normal"/>
    <w:rsid w:val="006E102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zonaeconomica.com/innovar"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Hoja3!$C$2:$C$19</c:f>
              <c:strCache>
                <c:ptCount val="18"/>
                <c:pt idx="0">
                  <c:v>Agropecuario</c:v>
                </c:pt>
                <c:pt idx="1">
                  <c:v>Transporte</c:v>
                </c:pt>
                <c:pt idx="2">
                  <c:v>Aseo</c:v>
                </c:pt>
                <c:pt idx="3">
                  <c:v>Farmacéutica</c:v>
                </c:pt>
                <c:pt idx="4">
                  <c:v>Metales</c:v>
                </c:pt>
                <c:pt idx="5">
                  <c:v>Productos Quimicos </c:v>
                </c:pt>
                <c:pt idx="6">
                  <c:v>Envases de Acero</c:v>
                </c:pt>
                <c:pt idx="7">
                  <c:v>Metalúrgia </c:v>
                </c:pt>
                <c:pt idx="8">
                  <c:v>Grasas </c:v>
                </c:pt>
                <c:pt idx="9">
                  <c:v>Salud</c:v>
                </c:pt>
                <c:pt idx="10">
                  <c:v>Pintura</c:v>
                </c:pt>
                <c:pt idx="11">
                  <c:v>Diseño</c:v>
                </c:pt>
                <c:pt idx="12">
                  <c:v>Construcción</c:v>
                </c:pt>
                <c:pt idx="13">
                  <c:v>Plásticos</c:v>
                </c:pt>
                <c:pt idx="14">
                  <c:v>Reciclaje</c:v>
                </c:pt>
                <c:pt idx="15">
                  <c:v>Ingenieria</c:v>
                </c:pt>
                <c:pt idx="16">
                  <c:v>Infraestructura</c:v>
                </c:pt>
                <c:pt idx="17">
                  <c:v>Acero</c:v>
                </c:pt>
              </c:strCache>
            </c:strRef>
          </c:cat>
          <c:val>
            <c:numRef>
              <c:f>Hoja3!$E$2:$E$19</c:f>
              <c:numCache>
                <c:formatCode>0%</c:formatCode>
                <c:ptCount val="18"/>
                <c:pt idx="0">
                  <c:v>3.4482758620689655E-2</c:v>
                </c:pt>
                <c:pt idx="1">
                  <c:v>0.20689655172413793</c:v>
                </c:pt>
                <c:pt idx="2">
                  <c:v>6.8965517241379309E-2</c:v>
                </c:pt>
                <c:pt idx="3">
                  <c:v>3.4482758620689655E-2</c:v>
                </c:pt>
                <c:pt idx="4">
                  <c:v>6.8965517241379309E-2</c:v>
                </c:pt>
                <c:pt idx="5">
                  <c:v>6.8965517241379309E-2</c:v>
                </c:pt>
                <c:pt idx="6">
                  <c:v>3.4482758620689655E-2</c:v>
                </c:pt>
                <c:pt idx="7">
                  <c:v>6.8965517241379309E-2</c:v>
                </c:pt>
                <c:pt idx="8">
                  <c:v>6.8965517241379309E-2</c:v>
                </c:pt>
                <c:pt idx="9">
                  <c:v>3.4482758620689655E-2</c:v>
                </c:pt>
                <c:pt idx="10">
                  <c:v>3.4482758620689655E-2</c:v>
                </c:pt>
                <c:pt idx="11">
                  <c:v>3.4482758620689655E-2</c:v>
                </c:pt>
                <c:pt idx="12">
                  <c:v>3.4482758620689655E-2</c:v>
                </c:pt>
                <c:pt idx="13">
                  <c:v>6.8965517241379309E-2</c:v>
                </c:pt>
                <c:pt idx="14">
                  <c:v>3.4482758620689655E-2</c:v>
                </c:pt>
                <c:pt idx="15">
                  <c:v>3.4482758620689655E-2</c:v>
                </c:pt>
                <c:pt idx="16">
                  <c:v>3.4482758620689655E-2</c:v>
                </c:pt>
                <c:pt idx="17">
                  <c:v>3.4482758620689655E-2</c:v>
                </c:pt>
              </c:numCache>
            </c:numRef>
          </c:val>
          <c:extLst xmlns:c16r2="http://schemas.microsoft.com/office/drawing/2015/06/chart">
            <c:ext xmlns:c16="http://schemas.microsoft.com/office/drawing/2014/chart" uri="{C3380CC4-5D6E-409C-BE32-E72D297353CC}">
              <c16:uniqueId val="{00000000-3EB8-4BBA-9CC0-E76EF83EDF1E}"/>
            </c:ext>
          </c:extLst>
        </c:ser>
        <c:dLbls>
          <c:showLegendKey val="0"/>
          <c:showVal val="0"/>
          <c:showCatName val="0"/>
          <c:showSerName val="0"/>
          <c:showPercent val="0"/>
          <c:showBubbleSize val="0"/>
        </c:dLbls>
        <c:gapWidth val="219"/>
        <c:overlap val="-27"/>
        <c:axId val="194334080"/>
        <c:axId val="216024192"/>
      </c:barChart>
      <c:catAx>
        <c:axId val="19433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16024192"/>
        <c:crosses val="autoZero"/>
        <c:auto val="1"/>
        <c:lblAlgn val="ctr"/>
        <c:lblOffset val="100"/>
        <c:noMultiLvlLbl val="0"/>
      </c:catAx>
      <c:valAx>
        <c:axId val="21602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334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CEI01</b:Tag>
    <b:SourceType>Book</b:SourceType>
    <b:Guid>{4F21F091-E374-4595-B2CF-DCF3C970C9DC}</b:Guid>
    <b:Title>La innovación: un factor clave para la competitividad de las empresas</b:Title>
    <b:Year>2001</b:Year>
    <b:Author>
      <b:Author>
        <b:Corporate>CEIM Confederación Empresarial de Madrid - CEOE</b:Corporate>
      </b:Author>
    </b:Author>
    <b:City>Madrid</b:City>
    <b:Publisher>Dirección General de Investigación Consejería de Educación de la Comunidad de Madrid</b:Publisher>
    <b:RefOrder>1</b:RefOrder>
  </b:Source>
  <b:Source>
    <b:Tag>Inf18</b:Tag>
    <b:SourceType>InternetSite</b:SourceType>
    <b:Guid>{8E6FD5DE-218D-45BD-9F63-9E93EEC053D2}</b:Guid>
    <b:Title>Las 10 empresas más innovadoras del mundo en 2018</b:Title>
    <b:Year>2018</b:Year>
    <b:Author>
      <b:Author>
        <b:Corporate>Infobae</b:Corporate>
      </b:Author>
    </b:Author>
    <b:InternetSiteTitle>Mundo</b:InternetSiteTitle>
    <b:Month>marzo</b:Month>
    <b:Day>19</b:Day>
    <b:YearAccessed>2018</b:YearAccessed>
    <b:MonthAccessed>abril</b:MonthAccessed>
    <b:DayAccessed>18</b:DayAccessed>
    <b:URL>https://www.infobae.com/america/mundo/2018/03/19/las-10-empresas-mas-innovadoras-del-mundo-en-2018/</b:URL>
    <b:RefOrder>2</b:RefOrder>
  </b:Source>
</b:Sources>
</file>

<file path=customXml/itemProps1.xml><?xml version="1.0" encoding="utf-8"?>
<ds:datastoreItem xmlns:ds="http://schemas.openxmlformats.org/officeDocument/2006/customXml" ds:itemID="{97FA4856-D5DC-46F3-BDC1-6A9BECE6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3459</Words>
  <Characters>19029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PERSONAL</cp:lastModifiedBy>
  <cp:revision>2</cp:revision>
  <dcterms:created xsi:type="dcterms:W3CDTF">2018-08-28T23:40:00Z</dcterms:created>
  <dcterms:modified xsi:type="dcterms:W3CDTF">2018-08-28T23:40:00Z</dcterms:modified>
</cp:coreProperties>
</file>