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4427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442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Achelion ARMS - Daily Monitor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Wednesday, March 25, 2026 Architecture AB v4.0 58/20/14/8 LAEP: ELEVATED (VIX ~26)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  <w:rtl w:val="0"/>
        </w:rPr>
        <w:t xml:space="preserve">MACRO COMPASS REGIME SCORING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0c00"/>
          <w:sz w:val="18"/>
          <w:szCs w:val="18"/>
          <w:u w:val="none"/>
          <w:shd w:fill="auto" w:val="clear"/>
          <w:vertAlign w:val="baseline"/>
          <w:rtl w:val="0"/>
        </w:rPr>
        <w:t xml:space="preserve">A REGIME: DEFENSIVE - Ceiling 40%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Current &amp; previous regime. scored from live inputs. RISK_ON→ WATCH → NEUTRAL → DEFENSIVE → Ceiling = lower of ARAS or CRASH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PDS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6c00"/>
          <w:sz w:val="18"/>
          <w:szCs w:val="18"/>
          <w:u w:val="none"/>
          <w:shd w:fill="auto" w:val="clear"/>
          <w:vertAlign w:val="baseline"/>
          <w:rtl w:val="0"/>
        </w:rPr>
        <w:t xml:space="preserve">PREVIOUS REGIME - MARCH 24, 2026 (YESTERDAY)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DEFENSIVE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1e00"/>
          <w:sz w:val="18"/>
          <w:szCs w:val="18"/>
          <w:u w:val="none"/>
          <w:shd w:fill="auto" w:val="clear"/>
          <w:vertAlign w:val="baseline"/>
          <w:rtl w:val="0"/>
        </w:rPr>
        <w:t xml:space="preserve">Ceiling: 40%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0.74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Iran war week 4. Hormuz restricted Brent ~$101 10Y 4.42% VIX ~27. rate hike prob 21.7% S&amp;P -0.37% Nasdaq -0.84% SLOF: removed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40% ARAS ceiling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400"/>
          <w:sz w:val="18"/>
          <w:szCs w:val="18"/>
          <w:u w:val="none"/>
          <w:shd w:fill="auto" w:val="clear"/>
          <w:vertAlign w:val="baseline"/>
          <w:rtl w:val="0"/>
        </w:rPr>
        <w:t xml:space="preserve">SLOF X Removed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✓ Transition driver: US sent Iran 15-point peace plan via Pakistan. Trump: "in negotiations right now". Brent fell ~5% overnight to ~$98 • S&amp;P futures +0.8% 10Y yield easing -6bps to ~4.37% VIX softening to ~26 · Iran denies direct talks but Pakistan hosting negotiations Ceasefire not confirmed - Hormuz still restricted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CURRENT REGIME - MARCH 25, 2026 DEFENSIVE Ceiling: 40% Score softening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0.68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300"/>
          <w:sz w:val="18"/>
          <w:szCs w:val="18"/>
          <w:u w:val="none"/>
          <w:shd w:fill="auto" w:val="clear"/>
          <w:vertAlign w:val="baseline"/>
          <w:rtl w:val="0"/>
        </w:rPr>
        <w:t xml:space="preserve">40%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ARAS ceiling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400"/>
          <w:sz w:val="18"/>
          <w:szCs w:val="18"/>
          <w:u w:val="none"/>
          <w:shd w:fill="auto" w:val="clear"/>
          <w:vertAlign w:val="baseline"/>
          <w:rtl w:val="0"/>
        </w:rPr>
        <w:t xml:space="preserve">SLOF X Removed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a00"/>
          <w:sz w:val="18"/>
          <w:szCs w:val="18"/>
          <w:u w:val="none"/>
          <w:shd w:fill="auto" w:val="clear"/>
          <w:vertAlign w:val="baseline"/>
          <w:rtl w:val="0"/>
        </w:rPr>
        <w:t xml:space="preserve">Peace plan positive signal. Brent ~$98 (off $112 high) oil WTI -7.8% on day. S&amp;P futures +0.8% · 10Y 4.37% (easing) · VIX ~26 (declining). Hormuz still restricted - deal not confirmed regime label unchanged: DEFENSIVE score tracking toward NEUTRAL boundary (0.65) · RPE: transition probability to NEUTRAL rising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7500"/>
          <w:sz w:val="18"/>
          <w:szCs w:val="18"/>
          <w:u w:val="none"/>
          <w:shd w:fill="auto" w:val="clear"/>
          <w:vertAlign w:val="baseline"/>
          <w:rtl w:val="0"/>
        </w:rPr>
        <w:t xml:space="preserve">Score guide: RISK_ON &lt;0.30 WATCH 0.31-0.50 NEUTRAL 0.51-0.65 DEFENSIVE 0.66-0.80 CRASH &gt;0.80 | RPE alert: 38% probability of NEUTRAL within 72 hours if Hormuz shipping resumes. Watch oil below $92 and 10Y below 4.30% as transition triggers.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