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582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58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MACRO INPUTS TODAY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QQQ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-$593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200"/>
          <w:sz w:val="18"/>
          <w:szCs w:val="18"/>
          <w:u w:val="none"/>
          <w:shd w:fill="auto" w:val="clear"/>
          <w:vertAlign w:val="baseline"/>
          <w:rtl w:val="0"/>
        </w:rPr>
        <w:t xml:space="preserve">Brent crude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-$98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10Y treasury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~4.37%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+0.9% futures. prev close $588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✓ -5% peace plan. off $112 high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7700"/>
          <w:sz w:val="18"/>
          <w:szCs w:val="18"/>
          <w:u w:val="none"/>
          <w:shd w:fill="auto" w:val="clear"/>
          <w:vertAlign w:val="baseline"/>
          <w:rtl w:val="0"/>
        </w:rPr>
        <w:t xml:space="preserve">-5bps from yesterday. easing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EQUITY BOOK - LIVE PRICES (ARCHITECTURE AB 58%)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VIX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-4% softening. still ELEVATED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Position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Conv. Wt.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52W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vs. Yesterday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Range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Flag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TSLA Tesla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$214-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8.8% -$385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+3.5% 24h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Terafab JV Q1 earnings Apr 28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WATCH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$499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NVDA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+1.3%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$87-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7.8%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~$177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Nvidia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premarket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$212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Groq 3 LPX inference chip unveiled peace bid rally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$76-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Adv. Micro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7.2%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~$207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+0.7% est.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$267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Q1 earnings May 5. Bernstein cautious vs NVDA/AVGO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  <w:rtl w:val="0"/>
        </w:rPr>
        <w:t xml:space="preserve">Devices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PLTR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$66-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  <w:rtl w:val="0"/>
        </w:rPr>
        <w:t xml:space="preserve">5.7%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  <w:rtl w:val="0"/>
        </w:rPr>
        <w:t xml:space="preserve">~$157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+0.5% est.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Palantir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$208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Maven "official" DOD program. Pentagon core Al system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WATCH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ALAB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$47-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  <w:rtl w:val="0"/>
        </w:rPr>
        <w:t xml:space="preserve">5.7% ~$122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Flat est.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  <w:rtl w:val="0"/>
        </w:rPr>
        <w:t xml:space="preserve">Astera Labs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$263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  <w:rtl w:val="0"/>
        </w:rPr>
        <w:t xml:space="preserve">-54% off high. CEO insider sell. CDF clock running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d00"/>
          <w:sz w:val="18"/>
          <w:szCs w:val="18"/>
          <w:u w:val="none"/>
          <w:shd w:fill="auto" w:val="clear"/>
          <w:vertAlign w:val="baseline"/>
          <w:rtl w:val="0"/>
        </w:rPr>
        <w:t xml:space="preserve">ALERT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  <w:rtl w:val="0"/>
        </w:rPr>
        <w:t xml:space="preserve">CDF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MU Micron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4.5% -$378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+2.1% on peace rally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HBM demand intact memory stocks outperforming 2026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0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ANET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Arista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4.3%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~$134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+1.0% est.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TAM raised $105B. Al networking thesis intact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0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Networks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AVGO Broadcom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$138-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3.7% ~$321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  <w:rtl w:val="0"/>
        </w:rPr>
        <w:t xml:space="preserve">-0.4% est.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$415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  <w:rtl w:val="0"/>
        </w:rPr>
        <w:t xml:space="preserve">TSMC capacity maxed out warning supply constraint into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WATCH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3100"/>
          <w:sz w:val="18"/>
          <w:szCs w:val="18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MRVL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100"/>
          <w:sz w:val="18"/>
          <w:szCs w:val="18"/>
          <w:u w:val="none"/>
          <w:shd w:fill="auto" w:val="clear"/>
          <w:vertAlign w:val="baseline"/>
          <w:rtl w:val="0"/>
        </w:rPr>
        <w:t xml:space="preserve">3.5%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~$91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  <w:rtl w:val="0"/>
        </w:rPr>
        <w:t xml:space="preserve">Marvell Tech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+3.2% yesterday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$47-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$103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Custom biz 2x. Q1 rev guide $2.4B above consensus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8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ARM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$80-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2.5%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-$137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+2.1% est.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Arm Holdings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$183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Arm Everywhere event held. HSBC double-upgrade +4% last week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ETN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2.0%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  <w:rtl w:val="0"/>
        </w:rPr>
        <w:t xml:space="preserve">~$344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+1.1% est.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Eaton Corp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Data center power demand structural peace rally lift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VRT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2.3%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~$256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+0.9% est.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400"/>
          <w:sz w:val="18"/>
          <w:szCs w:val="18"/>
          <w:u w:val="none"/>
          <w:shd w:fill="auto" w:val="clear"/>
          <w:vertAlign w:val="baseline"/>
          <w:rtl w:val="0"/>
        </w:rPr>
        <w:t xml:space="preserve">Vertiv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S&amp;P 500 member $15B backlog. NVIDIA Vera Rubin design win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5700"/>
          <w:sz w:val="18"/>
          <w:szCs w:val="18"/>
          <w:u w:val="none"/>
          <w:shd w:fill="auto" w:val="clear"/>
          <w:vertAlign w:val="baseline"/>
          <w:rtl w:val="0"/>
        </w:rPr>
        <w:t xml:space="preserve">PERM?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GOOG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  <w:rtl w:val="0"/>
        </w:rPr>
        <w:t xml:space="preserve">Alphabet 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~$302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+0.5% est.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SENTINEL approved C7 queued pending NEUTRAL regime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a500"/>
          <w:sz w:val="18"/>
          <w:szCs w:val="18"/>
          <w:u w:val="none"/>
          <w:shd w:fill="auto" w:val="clear"/>
          <w:vertAlign w:val="baseline"/>
          <w:rtl w:val="0"/>
        </w:rPr>
        <w:t xml:space="preserve">QUEUED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queued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