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ARMS Blueprint Correction Memo · For Josh Paul · March 28, 2026 · CONFIDENTIAL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39306640625" w:line="240" w:lineRule="auto"/>
        <w:ind w:left="0" w:right="0" w:firstLine="0"/>
        <w:jc w:val="center"/>
        <w:rPr>
          <w:rFonts w:ascii="Arial" w:cs="Arial" w:eastAsia="Arial" w:hAnsi="Arial"/>
          <w:b w:val="1"/>
          <w:bCs w:val="1"/>
          <w:i w:val="0"/>
          <w:iCs w:val="0"/>
          <w:smallCaps w:val="0"/>
          <w:strike w:val="0"/>
          <w:color w:val="1a1a2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4"/>
          <w:szCs w:val="24"/>
          <w:u w:val="none"/>
          <w:shd w:fill="auto" w:val="clear"/>
          <w:vertAlign w:val="baseline"/>
          <w:rtl w:val="0"/>
        </w:rPr>
        <w:t xml:space="preserve">ACHELION TECHNOLOGY LLC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0" w:right="0" w:firstLine="0"/>
        <w:jc w:val="center"/>
        <w:rPr>
          <w:rFonts w:ascii="Arial" w:cs="Arial" w:eastAsia="Arial" w:hAnsi="Arial"/>
          <w:b w:val="1"/>
          <w:bCs w:val="1"/>
          <w:i w:val="0"/>
          <w:iCs w:val="0"/>
          <w:smallCaps w:val="0"/>
          <w:strike w:val="0"/>
          <w:color w:val="1a1a2e"/>
          <w:sz w:val="34.07999801635742"/>
          <w:szCs w:val="34.07999801635742"/>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4.07999801635742"/>
          <w:szCs w:val="34.07999801635742"/>
          <w:u w:val="none"/>
          <w:shd w:fill="auto" w:val="clear"/>
          <w:vertAlign w:val="baseline"/>
          <w:rtl w:val="0"/>
        </w:rPr>
        <w:t xml:space="preserve">ARMS Blueprint Correction Memo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86376953125" w:line="240" w:lineRule="auto"/>
        <w:ind w:left="0" w:right="0" w:firstLine="0"/>
        <w:jc w:val="center"/>
        <w:rPr>
          <w:rFonts w:ascii="Arial" w:cs="Arial" w:eastAsia="Arial" w:hAnsi="Arial"/>
          <w:b w:val="0"/>
          <w:bCs w:val="0"/>
          <w:i w:val="0"/>
          <w:iCs w:val="0"/>
          <w:smallCaps w:val="0"/>
          <w:strike w:val="0"/>
          <w:color w:val="2e2e4e"/>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e2e4e"/>
          <w:sz w:val="22.079999923706055"/>
          <w:szCs w:val="22.079999923706055"/>
          <w:u w:val="none"/>
          <w:shd w:fill="auto" w:val="clear"/>
          <w:vertAlign w:val="baseline"/>
          <w:rtl w:val="0"/>
        </w:rPr>
        <w:t xml:space="preserve">For: Josh Paul — Lead Developer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0" w:right="0" w:firstLine="0"/>
        <w:jc w:val="center"/>
        <w:rPr>
          <w:rFonts w:ascii="Arial" w:cs="Arial" w:eastAsia="Arial" w:hAnsi="Arial"/>
          <w:b w:val="0"/>
          <w:bCs w:val="0"/>
          <w:i w:val="0"/>
          <w:iCs w:val="0"/>
          <w:smallCaps w:val="0"/>
          <w:strike w:val="0"/>
          <w:color w:val="2e2e4e"/>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e2e4e"/>
          <w:sz w:val="22.079999923706055"/>
          <w:szCs w:val="22.079999923706055"/>
          <w:u w:val="none"/>
          <w:shd w:fill="auto" w:val="clear"/>
          <w:vertAlign w:val="baseline"/>
          <w:rtl w:val="0"/>
        </w:rPr>
        <w:t xml:space="preserve">From: MJ Pence — Architect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7197265625" w:line="240" w:lineRule="auto"/>
        <w:ind w:left="0" w:right="0" w:firstLine="0"/>
        <w:jc w:val="center"/>
        <w:rPr>
          <w:rFonts w:ascii="Arial" w:cs="Arial" w:eastAsia="Arial" w:hAnsi="Arial"/>
          <w:b w:val="0"/>
          <w:bCs w:val="0"/>
          <w:i w:val="0"/>
          <w:iCs w:val="0"/>
          <w:smallCaps w:val="0"/>
          <w:strike w:val="0"/>
          <w:color w:val="88878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2.079999923706055"/>
          <w:szCs w:val="22.079999923706055"/>
          <w:u w:val="none"/>
          <w:shd w:fill="auto" w:val="clear"/>
          <w:vertAlign w:val="baseline"/>
          <w:rtl w:val="0"/>
        </w:rPr>
        <w:t xml:space="preserve">Date: March 28, 2026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0" w:right="0" w:firstLine="0"/>
        <w:jc w:val="center"/>
        <w:rPr>
          <w:rFonts w:ascii="Arial" w:cs="Arial" w:eastAsia="Arial" w:hAnsi="Arial"/>
          <w:b w:val="1"/>
          <w:bCs w:val="1"/>
          <w:i w:val="0"/>
          <w:iCs w:val="0"/>
          <w:smallCaps w:val="0"/>
          <w:strike w:val="0"/>
          <w:color w:val="a32d2d"/>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a32d2d"/>
          <w:sz w:val="22.079999923706055"/>
          <w:szCs w:val="22.079999923706055"/>
          <w:u w:val="none"/>
          <w:shd w:fill="auto" w:val="clear"/>
          <w:vertAlign w:val="baseline"/>
          <w:rtl w:val="0"/>
        </w:rPr>
        <w:t xml:space="preserve">Re: Corrections to Blueprint Document Before Phase 0 Code Begins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326416015625" w:line="230.34327507019043" w:lineRule="auto"/>
        <w:ind w:left="164.7998046875" w:right="342.74658203125" w:hanging="0.8831787109375"/>
        <w:jc w:val="left"/>
        <w:rPr>
          <w:rFonts w:ascii="Arial" w:cs="Arial" w:eastAsia="Arial" w:hAnsi="Arial"/>
          <w:b w:val="1"/>
          <w:bCs w:val="1"/>
          <w:i w:val="0"/>
          <w:iCs w:val="0"/>
          <w:smallCaps w:val="0"/>
          <w:strike w:val="0"/>
          <w:color w:val="ffffff"/>
          <w:sz w:val="22.079999923706055"/>
          <w:szCs w:val="22.079999923706055"/>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e2e4e" w:val="clear"/>
          <w:vertAlign w:val="baseline"/>
          <w:rtl w:val="0"/>
        </w:rPr>
        <w:t xml:space="preserve">Your blueprint demonstrates strong architectural instincts and genuine engagement  with the problem. The async-first AWS approach, IBKR integration, VWAP execution,  and PostgreSQL audit log are all correct. However, the corrections below must be  applied before a single line of Phase 0 production code is written.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097900390625" w:line="229.25597190856934" w:lineRule="auto"/>
        <w:ind w:left="7.6702880859375" w:right="2.03125" w:firstLine="2.208099365234375"/>
        <w:jc w:val="both"/>
        <w:rPr>
          <w:rFonts w:ascii="Arial" w:cs="Arial" w:eastAsia="Arial" w:hAnsi="Arial"/>
          <w:b w:val="0"/>
          <w:bCs w:val="0"/>
          <w:i w:val="0"/>
          <w:iCs w:val="0"/>
          <w:smallCaps w:val="0"/>
          <w:strike w:val="0"/>
          <w:color w:val="1a1a2e"/>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079999923706055"/>
          <w:szCs w:val="22.079999923706055"/>
          <w:u w:val="none"/>
          <w:shd w:fill="auto" w:val="clear"/>
          <w:vertAlign w:val="baseline"/>
          <w:rtl w:val="0"/>
        </w:rPr>
        <w:t xml:space="preserve">The root cause of most of these issues is the same: your blueprint references earlier ARMS  specifications that have been superseded. The canonical document suite was updated, reviewed,  and finalized on March 28, 2026. All documents in your Dropbox as of today are the correct  versions. Going forward, the only documents you should reference are the ones listed in Section  5 of this memo.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103271484375" w:line="240" w:lineRule="auto"/>
        <w:ind w:left="15.1776123046875" w:right="0" w:firstLine="0"/>
        <w:jc w:val="left"/>
        <w:rPr>
          <w:rFonts w:ascii="Arial" w:cs="Arial" w:eastAsia="Arial" w:hAnsi="Arial"/>
          <w:b w:val="1"/>
          <w:bCs w:val="1"/>
          <w:i w:val="0"/>
          <w:iCs w:val="0"/>
          <w:smallCaps w:val="0"/>
          <w:strike w:val="0"/>
          <w:color w:val="1a1a2e"/>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2.079999923706055"/>
          <w:szCs w:val="22.079999923706055"/>
          <w:u w:val="none"/>
          <w:shd w:fill="auto" w:val="clear"/>
          <w:vertAlign w:val="baseline"/>
          <w:rtl w:val="0"/>
        </w:rPr>
        <w:t xml:space="preserve">Corrections are classified into two severity levels: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30.3424596786499" w:lineRule="auto"/>
        <w:ind w:left="739.3727111816406" w:right="485.0244140625" w:hanging="362.8703308105469"/>
        <w:jc w:val="left"/>
        <w:rPr>
          <w:rFonts w:ascii="Arial" w:cs="Arial" w:eastAsia="Arial" w:hAnsi="Arial"/>
          <w:b w:val="0"/>
          <w:bCs w:val="0"/>
          <w:i w:val="0"/>
          <w:iCs w:val="0"/>
          <w:smallCaps w:val="0"/>
          <w:strike w:val="0"/>
          <w:color w:val="1a1a2e"/>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079999923706055"/>
          <w:szCs w:val="22.079999923706055"/>
          <w:u w:val="none"/>
          <w:shd w:fill="auto" w:val="clear"/>
          <w:vertAlign w:val="baseline"/>
          <w:rtl w:val="0"/>
        </w:rPr>
        <w:t xml:space="preserve">CRITICAL — Architectural violations. Building these as described would produce an  incorrect system. Must be corrected before Phase 0 begins.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10595703125" w:line="230.3424596786499" w:lineRule="auto"/>
        <w:ind w:left="725.4623413085938" w:right="343.009033203125" w:hanging="348.9599609375"/>
        <w:jc w:val="left"/>
        <w:rPr>
          <w:rFonts w:ascii="Arial" w:cs="Arial" w:eastAsia="Arial" w:hAnsi="Arial"/>
          <w:b w:val="0"/>
          <w:bCs w:val="0"/>
          <w:i w:val="0"/>
          <w:iCs w:val="0"/>
          <w:smallCaps w:val="0"/>
          <w:strike w:val="0"/>
          <w:color w:val="1a1a2e"/>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079999923706055"/>
          <w:szCs w:val="22.079999923706055"/>
          <w:u w:val="none"/>
          <w:shd w:fill="auto" w:val="clear"/>
          <w:vertAlign w:val="baseline"/>
          <w:rtl w:val="0"/>
        </w:rPr>
        <w:t xml:space="preserve">SIGNIFICANT — Material deviations from spec. Build-order or module omissions that  will create rework if not addressed now.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109130859375" w:line="230.3424596786499" w:lineRule="auto"/>
        <w:ind w:left="19.372711181640625" w:right="2.34130859375" w:hanging="14.57275390625"/>
        <w:jc w:val="left"/>
        <w:rPr>
          <w:rFonts w:ascii="Arial" w:cs="Arial" w:eastAsia="Arial" w:hAnsi="Arial"/>
          <w:b w:val="0"/>
          <w:bCs w:val="0"/>
          <w:i w:val="0"/>
          <w:iCs w:val="0"/>
          <w:smallCaps w:val="0"/>
          <w:strike w:val="0"/>
          <w:color w:val="1a1a2e"/>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079999923706055"/>
          <w:szCs w:val="22.079999923706055"/>
          <w:u w:val="none"/>
          <w:shd w:fill="auto" w:val="clear"/>
          <w:vertAlign w:val="baseline"/>
          <w:rtl w:val="0"/>
        </w:rPr>
        <w:t xml:space="preserve">AWS over Mac Mini was agreed between you and the PM on March 28 and is not in dispute. That  infrastructure decision stands. Everything else in this memo requires correction.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0108032226562" w:line="240" w:lineRule="auto"/>
        <w:ind w:left="16.3775634765625" w:right="0" w:firstLine="0"/>
        <w:jc w:val="left"/>
        <w:rPr>
          <w:rFonts w:ascii="Arial" w:cs="Arial" w:eastAsia="Arial" w:hAnsi="Arial"/>
          <w:b w:val="1"/>
          <w:bCs w:val="1"/>
          <w:i w:val="0"/>
          <w:iCs w:val="0"/>
          <w:smallCaps w:val="0"/>
          <w:strike w:val="0"/>
          <w:color w:val="1a1a2e"/>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2.15999984741211"/>
          <w:szCs w:val="32.15999984741211"/>
          <w:u w:val="none"/>
          <w:shd w:fill="auto" w:val="clear"/>
          <w:vertAlign w:val="baseline"/>
          <w:rtl w:val="0"/>
        </w:rPr>
        <w:t xml:space="preserve">Section 1 — Critical Corrections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931518554688" w:line="230.34277439117432" w:lineRule="auto"/>
        <w:ind w:left="12.74871826171875" w:right="1.54296875" w:hanging="2.870330810546875"/>
        <w:jc w:val="left"/>
        <w:rPr>
          <w:rFonts w:ascii="Arial" w:cs="Arial" w:eastAsia="Arial" w:hAnsi="Arial"/>
          <w:b w:val="0"/>
          <w:bCs w:val="0"/>
          <w:i w:val="0"/>
          <w:iCs w:val="0"/>
          <w:smallCaps w:val="0"/>
          <w:strike w:val="0"/>
          <w:color w:val="a32d2d"/>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a32d2d"/>
          <w:sz w:val="22.079999923706055"/>
          <w:szCs w:val="22.079999923706055"/>
          <w:u w:val="none"/>
          <w:shd w:fill="auto" w:val="clear"/>
          <w:vertAlign w:val="baseline"/>
          <w:rtl w:val="0"/>
        </w:rPr>
        <w:t xml:space="preserve">The following five errors are architectural violations. They will produce an incorrect system if built  as described in your blueprint.</w:t>
      </w:r>
    </w:p>
    <w:tbl>
      <w:tblPr>
        <w:tblStyle w:val="Table1"/>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456.0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329711914062" w:right="0" w:firstLine="0"/>
              <w:jc w:val="left"/>
              <w:rPr>
                <w:rFonts w:ascii="Arial" w:cs="Arial" w:eastAsia="Arial" w:hAnsi="Arial"/>
                <w:b w:val="1"/>
                <w:bCs w:val="1"/>
                <w:i w:val="0"/>
                <w:iCs w:val="0"/>
                <w:smallCaps w:val="0"/>
                <w:strike w:val="0"/>
                <w:color w:val="1a1a2e"/>
                <w:sz w:val="22.079999923706055"/>
                <w:szCs w:val="22.079999923706055"/>
                <w:u w:val="none"/>
                <w:shd w:fill="faece7" w:val="clear"/>
                <w:vertAlign w:val="baseline"/>
              </w:rPr>
            </w:pPr>
            <w:r w:rsidDel="00000000" w:rsidR="00000000" w:rsidRPr="00000000">
              <w:rPr>
                <w:rFonts w:ascii="Arial" w:cs="Arial" w:eastAsia="Arial" w:hAnsi="Arial"/>
                <w:b w:val="1"/>
                <w:bCs w:val="1"/>
                <w:i w:val="0"/>
                <w:iCs w:val="0"/>
                <w:smallCaps w:val="0"/>
                <w:strike w:val="0"/>
                <w:color w:val="a32d2d"/>
                <w:sz w:val="20.15999984741211"/>
                <w:szCs w:val="20.15999984741211"/>
                <w:u w:val="none"/>
                <w:shd w:fill="faece7" w:val="clear"/>
                <w:vertAlign w:val="baseline"/>
                <w:rtl w:val="0"/>
              </w:rPr>
              <w:t xml:space="preserve">CRITICAL </w:t>
            </w:r>
            <w:r w:rsidDel="00000000" w:rsidR="00000000" w:rsidRPr="00000000">
              <w:rPr>
                <w:rFonts w:ascii="Arial" w:cs="Arial" w:eastAsia="Arial" w:hAnsi="Arial"/>
                <w:b w:val="1"/>
                <w:bCs w:val="1"/>
                <w:i w:val="0"/>
                <w:iCs w:val="0"/>
                <w:smallCaps w:val="0"/>
                <w:strike w:val="0"/>
                <w:color w:val="1a1a2e"/>
                <w:sz w:val="22.079999923706055"/>
                <w:szCs w:val="22.079999923706055"/>
                <w:u w:val="none"/>
                <w:shd w:fill="faece7" w:val="clear"/>
                <w:vertAlign w:val="baseline"/>
                <w:rtl w:val="0"/>
              </w:rPr>
              <w:t xml:space="preserve">#1 — MICS is a 5-gate formula</w:t>
            </w:r>
          </w:p>
        </w:tc>
      </w:tr>
      <w:tr>
        <w:trPr>
          <w:cantSplit w:val="0"/>
          <w:trHeight w:val="652.79953002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1400756835938"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Blueprint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175537109375" w:right="0" w:firstLine="0"/>
              <w:jc w:val="left"/>
              <w:rPr>
                <w:rFonts w:ascii="Arial" w:cs="Arial" w:eastAsia="Arial" w:hAnsi="Arial"/>
                <w:b w:val="0"/>
                <w:bCs w:val="0"/>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0"/>
                <w:bCs w:val="0"/>
                <w:i w:val="0"/>
                <w:iCs w:val="0"/>
                <w:smallCaps w:val="0"/>
                <w:strike w:val="0"/>
                <w:color w:val="1a1a2e"/>
                <w:sz w:val="21.119998931884766"/>
                <w:szCs w:val="21.119998931884766"/>
                <w:highlight w:val="white"/>
                <w:u w:val="none"/>
                <w:vertAlign w:val="baseline"/>
                <w:rtl w:val="0"/>
              </w:rPr>
              <w:t xml:space="preserve">Blueprint describes MICS as a '5-gate SENTINEL math formula.'</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Achelion Technology LLC · Internal · Not for distribution 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ARMS Blueprint Correction Memo · For Josh Paul · March 28, 2026 · CONFIDENTIAL </w:t>
      </w:r>
    </w:p>
    <w:tbl>
      <w:tblPr>
        <w:tblStyle w:val="Table2"/>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11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Canonical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967420578003" w:lineRule="auto"/>
              <w:ind w:left="166.36810302734375" w:right="178.18603515625" w:firstLine="11.82708740234375"/>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MICS uses exactly 4 gate inputs with defined weights: Gate 3 (0.40), Gate 6  (0.30), Gate 4 (0.15), Gate 5 (0.15). Gates 1 and 2 are binary pass/fail gates — they do not produce scores and do not feed into the MICS formula. Building  a 5-gate scoring model will produce incorrect conviction scores.</w:t>
            </w:r>
          </w:p>
        </w:tc>
      </w:tr>
      <w:tr>
        <w:trPr>
          <w:cantSplit w:val="0"/>
          <w:trHeight w:val="9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Canonical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700561523437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58473968506" w:lineRule="auto"/>
              <w:ind w:left="166.82891845703125" w:right="376.981201171875" w:hanging="3.62884521484375"/>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ARMS FSD v1.1 — Section 11.1 </w:t>
            </w:r>
            <w:r w:rsidDel="00000000" w:rsidR="00000000" w:rsidRPr="00000000">
              <w:rPr>
                <w:rFonts w:ascii="Arial" w:cs="Arial" w:eastAsia="Arial" w:hAnsi="Arial"/>
                <w:b w:val="0"/>
                <w:bCs w:val="0"/>
                <w:i w:val="0"/>
                <w:iCs w:val="0"/>
                <w:smallCaps w:val="0"/>
                <w:strike w:val="0"/>
                <w:color w:val="888780"/>
                <w:sz w:val="20.15999984741211"/>
                <w:szCs w:val="20.15999984741211"/>
                <w:highlight w:val="white"/>
                <w:u w:val="none"/>
                <w:vertAlign w:val="baseline"/>
                <w:rtl w:val="0"/>
              </w:rPr>
              <w:t xml:space="preserve">— Full MICS formula specification with all four  component weights, source score table, FEM impact table, and regime entry score  table. Build mics.py from this section exclusively.</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4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329711914062" w:right="0" w:firstLine="0"/>
              <w:jc w:val="left"/>
              <w:rPr>
                <w:rFonts w:ascii="Arial" w:cs="Arial" w:eastAsia="Arial" w:hAnsi="Arial"/>
                <w:b w:val="1"/>
                <w:bCs w:val="1"/>
                <w:i w:val="0"/>
                <w:iCs w:val="0"/>
                <w:smallCaps w:val="0"/>
                <w:strike w:val="0"/>
                <w:color w:val="1a1a2e"/>
                <w:sz w:val="22.079999923706055"/>
                <w:szCs w:val="22.079999923706055"/>
                <w:u w:val="none"/>
                <w:shd w:fill="faece7" w:val="clear"/>
                <w:vertAlign w:val="baseline"/>
              </w:rPr>
            </w:pPr>
            <w:r w:rsidDel="00000000" w:rsidR="00000000" w:rsidRPr="00000000">
              <w:rPr>
                <w:rFonts w:ascii="Arial" w:cs="Arial" w:eastAsia="Arial" w:hAnsi="Arial"/>
                <w:b w:val="1"/>
                <w:bCs w:val="1"/>
                <w:i w:val="0"/>
                <w:iCs w:val="0"/>
                <w:smallCaps w:val="0"/>
                <w:strike w:val="0"/>
                <w:color w:val="a32d2d"/>
                <w:sz w:val="20.15999984741211"/>
                <w:szCs w:val="20.15999984741211"/>
                <w:u w:val="none"/>
                <w:shd w:fill="faece7" w:val="clear"/>
                <w:vertAlign w:val="baseline"/>
                <w:rtl w:val="0"/>
              </w:rPr>
              <w:t xml:space="preserve">CRITICAL </w:t>
            </w:r>
            <w:r w:rsidDel="00000000" w:rsidR="00000000" w:rsidRPr="00000000">
              <w:rPr>
                <w:rFonts w:ascii="Arial" w:cs="Arial" w:eastAsia="Arial" w:hAnsi="Arial"/>
                <w:b w:val="1"/>
                <w:bCs w:val="1"/>
                <w:i w:val="0"/>
                <w:iCs w:val="0"/>
                <w:smallCaps w:val="0"/>
                <w:strike w:val="0"/>
                <w:color w:val="1a1a2e"/>
                <w:sz w:val="22.079999923706055"/>
                <w:szCs w:val="22.079999923706055"/>
                <w:u w:val="none"/>
                <w:shd w:fill="faece7" w:val="clear"/>
                <w:vertAlign w:val="baseline"/>
                <w:rtl w:val="0"/>
              </w:rPr>
              <w:t xml:space="preserve">#2 — Defense sleeve includes TLT</w:t>
            </w:r>
          </w:p>
        </w:tc>
      </w:tr>
      <w:tr>
        <w:trPr>
          <w:cantSplit w:val="0"/>
          <w:trHeight w:val="6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1400756835938"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Blueprint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175537109375" w:right="0" w:firstLine="0"/>
              <w:jc w:val="left"/>
              <w:rPr>
                <w:rFonts w:ascii="Arial" w:cs="Arial" w:eastAsia="Arial" w:hAnsi="Arial"/>
                <w:b w:val="0"/>
                <w:bCs w:val="0"/>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0"/>
                <w:bCs w:val="0"/>
                <w:i w:val="0"/>
                <w:iCs w:val="0"/>
                <w:smallCaps w:val="0"/>
                <w:strike w:val="0"/>
                <w:color w:val="1a1a2e"/>
                <w:sz w:val="21.119998931884766"/>
                <w:szCs w:val="21.119998931884766"/>
                <w:highlight w:val="white"/>
                <w:u w:val="none"/>
                <w:vertAlign w:val="baseline"/>
                <w:rtl w:val="0"/>
              </w:rPr>
              <w:t xml:space="preserve">Blueprint lists TLT (long-duration Treasury ETF) as a defense exempt asset.</w:t>
            </w:r>
          </w:p>
        </w:tc>
      </w:tr>
      <w:tr>
        <w:trPr>
          <w:cantSplit w:val="0"/>
          <w:trHeight w:val="14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Canonical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5372581481934" w:lineRule="auto"/>
              <w:ind w:left="166.36810302734375" w:right="135.7763671875" w:firstLine="1.26708984375"/>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TLT is NOT in Architecture AB. The canonical defensive sleeve is: SGOV 3%  (T-bill ETF), SGOL 2% (gold), DBMF 5% (managed futures), STRC 4%  (structured credit, 11.5% yield). STRC is the yield instrument — not TLT. In  the current CRASH regime with rate hike probability at 52%, TLT is actively  losing value. Remove TLT from all config files immediately.</w:t>
            </w:r>
          </w:p>
        </w:tc>
      </w:tr>
      <w:tr>
        <w:trPr>
          <w:cantSplit w:val="0"/>
          <w:trHeight w:val="9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Canonical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700561523437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61907196045" w:lineRule="auto"/>
              <w:ind w:left="171.0626220703125" w:right="391.45263671875" w:hanging="7.862548828125"/>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ARMS FSD v1.1 + ACHELION THB v4.0 (UPDATED) </w:t>
            </w:r>
            <w:r w:rsidDel="00000000" w:rsidR="00000000" w:rsidRPr="00000000">
              <w:rPr>
                <w:rFonts w:ascii="Arial" w:cs="Arial" w:eastAsia="Arial" w:hAnsi="Arial"/>
                <w:b w:val="0"/>
                <w:bCs w:val="0"/>
                <w:i w:val="0"/>
                <w:iCs w:val="0"/>
                <w:smallCaps w:val="0"/>
                <w:strike w:val="0"/>
                <w:color w:val="888780"/>
                <w:sz w:val="20.15999984741211"/>
                <w:szCs w:val="20.15999984741211"/>
                <w:highlight w:val="white"/>
                <w:u w:val="none"/>
                <w:vertAlign w:val="baseline"/>
                <w:rtl w:val="0"/>
              </w:rPr>
              <w:t xml:space="preserve">— Architecture AB  canonical allocation table. STRC is the 4th sleeve instrument — not TLT. This error  must be corrected in every config file before Phase 0 infrastructure is provisioned.</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4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329711914062" w:right="0" w:firstLine="0"/>
              <w:jc w:val="left"/>
              <w:rPr>
                <w:rFonts w:ascii="Arial" w:cs="Arial" w:eastAsia="Arial" w:hAnsi="Arial"/>
                <w:b w:val="1"/>
                <w:bCs w:val="1"/>
                <w:i w:val="0"/>
                <w:iCs w:val="0"/>
                <w:smallCaps w:val="0"/>
                <w:strike w:val="0"/>
                <w:color w:val="1a1a2e"/>
                <w:sz w:val="22.079999923706055"/>
                <w:szCs w:val="22.079999923706055"/>
                <w:u w:val="none"/>
                <w:shd w:fill="faece7" w:val="clear"/>
                <w:vertAlign w:val="baseline"/>
              </w:rPr>
            </w:pPr>
            <w:r w:rsidDel="00000000" w:rsidR="00000000" w:rsidRPr="00000000">
              <w:rPr>
                <w:rFonts w:ascii="Arial" w:cs="Arial" w:eastAsia="Arial" w:hAnsi="Arial"/>
                <w:b w:val="1"/>
                <w:bCs w:val="1"/>
                <w:i w:val="0"/>
                <w:iCs w:val="0"/>
                <w:smallCaps w:val="0"/>
                <w:strike w:val="0"/>
                <w:color w:val="a32d2d"/>
                <w:sz w:val="20.15999984741211"/>
                <w:szCs w:val="20.15999984741211"/>
                <w:u w:val="none"/>
                <w:shd w:fill="faece7" w:val="clear"/>
                <w:vertAlign w:val="baseline"/>
                <w:rtl w:val="0"/>
              </w:rPr>
              <w:t xml:space="preserve">CRITICAL </w:t>
            </w:r>
            <w:r w:rsidDel="00000000" w:rsidR="00000000" w:rsidRPr="00000000">
              <w:rPr>
                <w:rFonts w:ascii="Arial" w:cs="Arial" w:eastAsia="Arial" w:hAnsi="Arial"/>
                <w:b w:val="1"/>
                <w:bCs w:val="1"/>
                <w:i w:val="0"/>
                <w:iCs w:val="0"/>
                <w:smallCaps w:val="0"/>
                <w:strike w:val="0"/>
                <w:color w:val="1a1a2e"/>
                <w:sz w:val="22.079999923706055"/>
                <w:szCs w:val="22.079999923706055"/>
                <w:u w:val="none"/>
                <w:shd w:fill="faece7" w:val="clear"/>
                <w:vertAlign w:val="baseline"/>
                <w:rtl w:val="0"/>
              </w:rPr>
              <w:t xml:space="preserve">#3 — 16 core positions</w:t>
            </w:r>
          </w:p>
        </w:tc>
      </w:tr>
      <w:tr>
        <w:trPr>
          <w:cantSplit w:val="0"/>
          <w:trHeight w:val="6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1400756835938"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Blueprint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175537109375" w:right="0" w:firstLine="0"/>
              <w:jc w:val="left"/>
              <w:rPr>
                <w:rFonts w:ascii="Arial" w:cs="Arial" w:eastAsia="Arial" w:hAnsi="Arial"/>
                <w:b w:val="0"/>
                <w:bCs w:val="0"/>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0"/>
                <w:bCs w:val="0"/>
                <w:i w:val="0"/>
                <w:iCs w:val="0"/>
                <w:smallCaps w:val="0"/>
                <w:strike w:val="0"/>
                <w:color w:val="1a1a2e"/>
                <w:sz w:val="21.119998931884766"/>
                <w:szCs w:val="21.119998931884766"/>
                <w:highlight w:val="white"/>
                <w:u w:val="none"/>
                <w:vertAlign w:val="baseline"/>
                <w:rtl w:val="0"/>
              </w:rPr>
              <w:t xml:space="preserve">Blueprint states '16 core assets including TSLA, NVDA, IBIT, and TLT.'</w:t>
            </w:r>
          </w:p>
        </w:tc>
      </w:tr>
      <w:tr>
        <w:trPr>
          <w:cantSplit w:val="0"/>
          <w:trHeight w:val="1675.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Canonical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9056282043457" w:lineRule="auto"/>
              <w:ind w:left="163.2000732421875" w:right="256.455078125" w:firstLine="0"/>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Architecture AB has exactly 12 equity positions. The canonical book is:  TSLA, NVDA, AMD, PLTR, ALAB, MU, ANET, AVGO, MRVL, ARM, VRT, ETN  — plus the crypto sleeve (IBIT, ETHB, BSOL). Adding positions beyond the  canonical 12 requires PM approval through a full SENTINEL protocol run.  No positions may be added via config change. TLT is not a position at all — see Correction #2.</w:t>
            </w:r>
          </w:p>
        </w:tc>
      </w:tr>
      <w:tr>
        <w:trPr>
          <w:cantSplit w:val="0"/>
          <w:trHeight w:val="916.8002319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Canonical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700561523437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587600708008" w:lineRule="auto"/>
              <w:ind w:left="170.6591796875" w:right="482.16064453125" w:firstLine="2.46734619140625"/>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CLAUDE.md (updated March 28, 2026) — Portfolio Allocation section </w:t>
            </w:r>
            <w:r w:rsidDel="00000000" w:rsidR="00000000" w:rsidRPr="00000000">
              <w:rPr>
                <w:rFonts w:ascii="Arial" w:cs="Arial" w:eastAsia="Arial" w:hAnsi="Arial"/>
                <w:b w:val="0"/>
                <w:bCs w:val="0"/>
                <w:i w:val="0"/>
                <w:iCs w:val="0"/>
                <w:smallCaps w:val="0"/>
                <w:strike w:val="0"/>
                <w:color w:val="888780"/>
                <w:sz w:val="20.15999984741211"/>
                <w:szCs w:val="20.15999984741211"/>
                <w:highlight w:val="white"/>
                <w:u w:val="none"/>
                <w:vertAlign w:val="baseline"/>
                <w:rtl w:val="0"/>
              </w:rPr>
              <w:t xml:space="preserve">—  Canonical equity book with all 12 tickers and their current conviction weights listed  explicitly. Use this as the authoritative position list.</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456.0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329711914062" w:right="0" w:firstLine="0"/>
              <w:jc w:val="left"/>
              <w:rPr>
                <w:rFonts w:ascii="Arial" w:cs="Arial" w:eastAsia="Arial" w:hAnsi="Arial"/>
                <w:b w:val="1"/>
                <w:bCs w:val="1"/>
                <w:i w:val="0"/>
                <w:iCs w:val="0"/>
                <w:smallCaps w:val="0"/>
                <w:strike w:val="0"/>
                <w:color w:val="1a1a2e"/>
                <w:sz w:val="22.079999923706055"/>
                <w:szCs w:val="22.079999923706055"/>
                <w:u w:val="none"/>
                <w:shd w:fill="faece7" w:val="clear"/>
                <w:vertAlign w:val="baseline"/>
              </w:rPr>
            </w:pPr>
            <w:r w:rsidDel="00000000" w:rsidR="00000000" w:rsidRPr="00000000">
              <w:rPr>
                <w:rFonts w:ascii="Arial" w:cs="Arial" w:eastAsia="Arial" w:hAnsi="Arial"/>
                <w:b w:val="1"/>
                <w:bCs w:val="1"/>
                <w:i w:val="0"/>
                <w:iCs w:val="0"/>
                <w:smallCaps w:val="0"/>
                <w:strike w:val="0"/>
                <w:color w:val="a32d2d"/>
                <w:sz w:val="20.15999984741211"/>
                <w:szCs w:val="20.15999984741211"/>
                <w:u w:val="none"/>
                <w:shd w:fill="faece7" w:val="clear"/>
                <w:vertAlign w:val="baseline"/>
                <w:rtl w:val="0"/>
              </w:rPr>
              <w:t xml:space="preserve">CRITICAL </w:t>
            </w:r>
            <w:r w:rsidDel="00000000" w:rsidR="00000000" w:rsidRPr="00000000">
              <w:rPr>
                <w:rFonts w:ascii="Arial" w:cs="Arial" w:eastAsia="Arial" w:hAnsi="Arial"/>
                <w:b w:val="1"/>
                <w:bCs w:val="1"/>
                <w:i w:val="0"/>
                <w:iCs w:val="0"/>
                <w:smallCaps w:val="0"/>
                <w:strike w:val="0"/>
                <w:color w:val="1a1a2e"/>
                <w:sz w:val="22.079999923706055"/>
                <w:szCs w:val="22.079999923706055"/>
                <w:u w:val="none"/>
                <w:shd w:fill="faece7" w:val="clear"/>
                <w:vertAlign w:val="baseline"/>
                <w:rtl w:val="0"/>
              </w:rPr>
              <w:t xml:space="preserve">#4 — PTRH strike: 15–20% OTM</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1400756835938"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Blueprint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72.07061767578125" w:right="447.657470703125" w:firstLine="6.54693603515625"/>
              <w:jc w:val="left"/>
              <w:rPr>
                <w:rFonts w:ascii="Arial" w:cs="Arial" w:eastAsia="Arial" w:hAnsi="Arial"/>
                <w:b w:val="0"/>
                <w:bCs w:val="0"/>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0"/>
                <w:bCs w:val="0"/>
                <w:i w:val="0"/>
                <w:iCs w:val="0"/>
                <w:smallCaps w:val="0"/>
                <w:strike w:val="0"/>
                <w:color w:val="1a1a2e"/>
                <w:sz w:val="21.119998931884766"/>
                <w:szCs w:val="21.119998931884766"/>
                <w:highlight w:val="white"/>
                <w:u w:val="none"/>
                <w:vertAlign w:val="baseline"/>
                <w:rtl w:val="0"/>
              </w:rPr>
              <w:t xml:space="preserve">Blueprint specifies PTRH puts at 15–20% out-of-the-money with delta -0.15 to - 0.25.</w:t>
            </w:r>
          </w:p>
        </w:tc>
      </w:tr>
      <w:tr>
        <w:trPr>
          <w:cantSplit w:val="0"/>
          <w:trHeight w:val="9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Canonical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5358276367188" w:lineRule="auto"/>
              <w:ind w:left="167.63519287109375" w:right="128.310546875" w:firstLine="10.98236083984375"/>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PTRH uses ATM (at-the-money) puts exclusively. The canonical spec states:  'ATM strike at time of execution. No discretion. No optimization attempt.'  This is Tier 0 — no PM input on strike selection. Deep OTM puts provide </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Achelion Technology LLC · Internal · Not for distribution 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ARMS Blueprint Correction Memo · For Josh Paul · March 28, 2026 · CONFIDENTIAL </w:t>
      </w:r>
    </w:p>
    <w:tbl>
      <w:tblPr>
        <w:tblStyle w:val="Table6"/>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9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541835784912" w:lineRule="auto"/>
              <w:ind w:left="170.80322265625" w:right="597.0843505859375" w:hanging="2.74566650390625"/>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significantly less protection in a moderate drawdown and are materially  cheaper for a reason. The CAM auto-correction logic in cam.py also  assumes ATM for its notional calculations.</w:t>
            </w:r>
          </w:p>
        </w:tc>
      </w:tr>
      <w:tr>
        <w:trPr>
          <w:cantSplit w:val="0"/>
          <w:trHeight w:val="9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Canonical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700561523437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58473968506" w:lineRule="auto"/>
              <w:ind w:left="163.2000732421875" w:right="295.02197265625" w:firstLine="0"/>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ARMS Addendum 1 (PTRH Automation) — Section 1.1 Strike Selection row  </w:t>
            </w:r>
            <w:r w:rsidDel="00000000" w:rsidR="00000000" w:rsidRPr="00000000">
              <w:rPr>
                <w:rFonts w:ascii="Arial" w:cs="Arial" w:eastAsia="Arial" w:hAnsi="Arial"/>
                <w:b w:val="0"/>
                <w:bCs w:val="0"/>
                <w:i w:val="0"/>
                <w:iCs w:val="0"/>
                <w:smallCaps w:val="0"/>
                <w:strike w:val="0"/>
                <w:color w:val="888780"/>
                <w:sz w:val="20.15999984741211"/>
                <w:szCs w:val="20.15999984741211"/>
                <w:highlight w:val="white"/>
                <w:u w:val="none"/>
                <w:vertAlign w:val="baseline"/>
                <w:rtl w:val="0"/>
              </w:rPr>
              <w:t xml:space="preserve">— Strike selection rule: 'ATM strike at time of execution.' Also confirmed in  Addendum 4 (CAM) Section 3.4 auto-correction pseudocode.</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45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7329711914062" w:right="0" w:firstLine="0"/>
              <w:jc w:val="left"/>
              <w:rPr>
                <w:rFonts w:ascii="Arial" w:cs="Arial" w:eastAsia="Arial" w:hAnsi="Arial"/>
                <w:b w:val="1"/>
                <w:bCs w:val="1"/>
                <w:i w:val="0"/>
                <w:iCs w:val="0"/>
                <w:smallCaps w:val="0"/>
                <w:strike w:val="0"/>
                <w:color w:val="1a1a2e"/>
                <w:sz w:val="22.079999923706055"/>
                <w:szCs w:val="22.079999923706055"/>
                <w:u w:val="none"/>
                <w:shd w:fill="faece7" w:val="clear"/>
                <w:vertAlign w:val="baseline"/>
              </w:rPr>
            </w:pPr>
            <w:r w:rsidDel="00000000" w:rsidR="00000000" w:rsidRPr="00000000">
              <w:rPr>
                <w:rFonts w:ascii="Arial" w:cs="Arial" w:eastAsia="Arial" w:hAnsi="Arial"/>
                <w:b w:val="1"/>
                <w:bCs w:val="1"/>
                <w:i w:val="0"/>
                <w:iCs w:val="0"/>
                <w:smallCaps w:val="0"/>
                <w:strike w:val="0"/>
                <w:color w:val="a32d2d"/>
                <w:sz w:val="20.15999984741211"/>
                <w:szCs w:val="20.15999984741211"/>
                <w:u w:val="none"/>
                <w:shd w:fill="faece7" w:val="clear"/>
                <w:vertAlign w:val="baseline"/>
                <w:rtl w:val="0"/>
              </w:rPr>
              <w:t xml:space="preserve">CRITICAL </w:t>
            </w:r>
            <w:r w:rsidDel="00000000" w:rsidR="00000000" w:rsidRPr="00000000">
              <w:rPr>
                <w:rFonts w:ascii="Arial" w:cs="Arial" w:eastAsia="Arial" w:hAnsi="Arial"/>
                <w:b w:val="1"/>
                <w:bCs w:val="1"/>
                <w:i w:val="0"/>
                <w:iCs w:val="0"/>
                <w:smallCaps w:val="0"/>
                <w:strike w:val="0"/>
                <w:color w:val="1a1a2e"/>
                <w:sz w:val="22.079999923706055"/>
                <w:szCs w:val="22.079999923706055"/>
                <w:u w:val="none"/>
                <w:shd w:fill="faece7" w:val="clear"/>
                <w:vertAlign w:val="baseline"/>
                <w:rtl w:val="0"/>
              </w:rPr>
              <w:t xml:space="preserve">#5 — 22% max single position / 3% minimum position size</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1400756835938"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Blueprint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77.1392822265625" w:right="591.3360595703125" w:firstLine="1.478271484375"/>
              <w:jc w:val="left"/>
              <w:rPr>
                <w:rFonts w:ascii="Arial" w:cs="Arial" w:eastAsia="Arial" w:hAnsi="Arial"/>
                <w:b w:val="0"/>
                <w:bCs w:val="0"/>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0"/>
                <w:bCs w:val="0"/>
                <w:i w:val="0"/>
                <w:iCs w:val="0"/>
                <w:smallCaps w:val="0"/>
                <w:strike w:val="0"/>
                <w:color w:val="1a1a2e"/>
                <w:sz w:val="21.119998931884766"/>
                <w:szCs w:val="21.119998931884766"/>
                <w:highlight w:val="white"/>
                <w:u w:val="none"/>
                <w:vertAlign w:val="baseline"/>
                <w:rtl w:val="0"/>
              </w:rPr>
              <w:t xml:space="preserve">Blueprint specifies 22% maximum single position exposure and 3% minimum  position size as Kevlar hard limits.</w:t>
            </w:r>
          </w:p>
        </w:tc>
      </w:tr>
      <w:tr>
        <w:trPr>
          <w:cantSplit w:val="0"/>
          <w:trHeight w:val="215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Canonical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70.80322265625" w:right="269.31396484375" w:firstLine="8.0255126953125"/>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Neither of these values appears in the canonical ARMS specification.  Critically, a 3% minimum position floor directly contradicts the MICS  conviction-squared weighting model — it artificially inflates low-conviction  positions and breaks the mathematical integrity of the sizing formula. The  canonical design uses pure conviction-squared weighting with a dynamic  denominator and no minimum floor. The 22% maximum needs a specific  FSD citation or must be removed. Do not implement either limit until they  are formally specified by the PM.</w:t>
            </w:r>
          </w:p>
        </w:tc>
      </w:tr>
      <w:tr>
        <w:trPr>
          <w:cantSplit w:val="0"/>
          <w:trHeight w:val="9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Canonical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700561523437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4042854309082" w:lineRule="auto"/>
              <w:ind w:left="170.0543212890625" w:right="149.06982421875" w:hanging="6.854248046875"/>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ARMS FSD v1.1 — Section 11.1 (MICS formula) </w:t>
            </w:r>
            <w:r w:rsidDel="00000000" w:rsidR="00000000" w:rsidRPr="00000000">
              <w:rPr>
                <w:rFonts w:ascii="Arial" w:cs="Arial" w:eastAsia="Arial" w:hAnsi="Arial"/>
                <w:b w:val="0"/>
                <w:bCs w:val="0"/>
                <w:i w:val="0"/>
                <w:iCs w:val="0"/>
                <w:smallCaps w:val="0"/>
                <w:strike w:val="0"/>
                <w:color w:val="888780"/>
                <w:sz w:val="20.15999984741211"/>
                <w:szCs w:val="20.15999984741211"/>
                <w:highlight w:val="white"/>
                <w:u w:val="none"/>
                <w:vertAlign w:val="baseline"/>
                <w:rtl w:val="0"/>
              </w:rPr>
              <w:t xml:space="preserve">— MICS formula uses dynamic  denominator — no floor. Kevlar position limit specification is in ACHELION THB v4.0  (UPDATED). Check the THB for any canonical Kevlar maximums before coding.</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75634765625" w:right="0" w:firstLine="0"/>
        <w:jc w:val="left"/>
        <w:rPr>
          <w:rFonts w:ascii="Arial" w:cs="Arial" w:eastAsia="Arial" w:hAnsi="Arial"/>
          <w:b w:val="1"/>
          <w:bCs w:val="1"/>
          <w:i w:val="0"/>
          <w:iCs w:val="0"/>
          <w:smallCaps w:val="0"/>
          <w:strike w:val="0"/>
          <w:color w:val="1a1a2e"/>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2.15999984741211"/>
          <w:szCs w:val="32.15999984741211"/>
          <w:u w:val="none"/>
          <w:shd w:fill="auto" w:val="clear"/>
          <w:vertAlign w:val="baseline"/>
          <w:rtl w:val="0"/>
        </w:rPr>
        <w:t xml:space="preserve">Section 2 — Significant Corrections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928466796875" w:line="230.3424596786499" w:lineRule="auto"/>
        <w:ind w:left="19.372711181640625" w:right="0.3076171875" w:hanging="9.49432373046875"/>
        <w:jc w:val="left"/>
        <w:rPr>
          <w:rFonts w:ascii="Arial" w:cs="Arial" w:eastAsia="Arial" w:hAnsi="Arial"/>
          <w:b w:val="0"/>
          <w:bCs w:val="0"/>
          <w:i w:val="0"/>
          <w:iCs w:val="0"/>
          <w:smallCaps w:val="0"/>
          <w:strike w:val="0"/>
          <w:color w:val="d85a3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d85a30"/>
          <w:sz w:val="22.079999923706055"/>
          <w:szCs w:val="22.079999923706055"/>
          <w:u w:val="none"/>
          <w:shd w:fill="auto" w:val="clear"/>
          <w:vertAlign w:val="baseline"/>
          <w:rtl w:val="0"/>
        </w:rPr>
        <w:t xml:space="preserve">The following corrections are material deviations from the canonical spec. They will create rework  if not addressed before the relevant phase begins.</w:t>
      </w:r>
    </w:p>
    <w:tbl>
      <w:tblPr>
        <w:tblStyle w:val="Table8"/>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456.0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5558471679688" w:right="0" w:firstLine="0"/>
              <w:jc w:val="left"/>
              <w:rPr>
                <w:rFonts w:ascii="Arial" w:cs="Arial" w:eastAsia="Arial" w:hAnsi="Arial"/>
                <w:b w:val="1"/>
                <w:bCs w:val="1"/>
                <w:i w:val="0"/>
                <w:iCs w:val="0"/>
                <w:smallCaps w:val="0"/>
                <w:strike w:val="0"/>
                <w:color w:val="1a1a2e"/>
                <w:sz w:val="22.079999923706055"/>
                <w:szCs w:val="22.079999923706055"/>
                <w:u w:val="none"/>
                <w:shd w:fill="faece7" w:val="clear"/>
                <w:vertAlign w:val="baseline"/>
              </w:rPr>
            </w:pPr>
            <w:r w:rsidDel="00000000" w:rsidR="00000000" w:rsidRPr="00000000">
              <w:rPr>
                <w:rFonts w:ascii="Arial" w:cs="Arial" w:eastAsia="Arial" w:hAnsi="Arial"/>
                <w:b w:val="1"/>
                <w:bCs w:val="1"/>
                <w:i w:val="0"/>
                <w:iCs w:val="0"/>
                <w:smallCaps w:val="0"/>
                <w:strike w:val="0"/>
                <w:color w:val="a32d2d"/>
                <w:sz w:val="20.15999984741211"/>
                <w:szCs w:val="20.15999984741211"/>
                <w:u w:val="none"/>
                <w:shd w:fill="faece7" w:val="clear"/>
                <w:vertAlign w:val="baseline"/>
                <w:rtl w:val="0"/>
              </w:rPr>
              <w:t xml:space="preserve">SIGNIFICANT </w:t>
            </w:r>
            <w:r w:rsidDel="00000000" w:rsidR="00000000" w:rsidRPr="00000000">
              <w:rPr>
                <w:rFonts w:ascii="Arial" w:cs="Arial" w:eastAsia="Arial" w:hAnsi="Arial"/>
                <w:b w:val="1"/>
                <w:bCs w:val="1"/>
                <w:i w:val="0"/>
                <w:iCs w:val="0"/>
                <w:smallCaps w:val="0"/>
                <w:strike w:val="0"/>
                <w:color w:val="1a1a2e"/>
                <w:sz w:val="22.079999923706055"/>
                <w:szCs w:val="22.079999923706055"/>
                <w:u w:val="none"/>
                <w:shd w:fill="faece7" w:val="clear"/>
                <w:vertAlign w:val="baseline"/>
                <w:rtl w:val="0"/>
              </w:rPr>
              <w:t xml:space="preserve">#6 — Claude model: Claude 3.5</w:t>
            </w:r>
          </w:p>
        </w:tc>
      </w:tr>
      <w:tr>
        <w:trPr>
          <w:cantSplit w:val="0"/>
          <w:trHeight w:val="6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1400756835938"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Blueprint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175537109375" w:right="0" w:firstLine="0"/>
              <w:jc w:val="left"/>
              <w:rPr>
                <w:rFonts w:ascii="Arial" w:cs="Arial" w:eastAsia="Arial" w:hAnsi="Arial"/>
                <w:b w:val="0"/>
                <w:bCs w:val="0"/>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0"/>
                <w:bCs w:val="0"/>
                <w:i w:val="0"/>
                <w:iCs w:val="0"/>
                <w:smallCaps w:val="0"/>
                <w:strike w:val="0"/>
                <w:color w:val="1a1a2e"/>
                <w:sz w:val="21.119998931884766"/>
                <w:szCs w:val="21.119998931884766"/>
                <w:highlight w:val="white"/>
                <w:u w:val="none"/>
                <w:vertAlign w:val="baseline"/>
                <w:rtl w:val="0"/>
              </w:rPr>
              <w:t xml:space="preserve">Blueprint specifies 'Anthropic Claude 3.5' as the AI layer model.</w:t>
            </w:r>
          </w:p>
        </w:tc>
      </w:tr>
      <w:tr>
        <w:trPr>
          <w:cantSplit w:val="0"/>
          <w:trHeight w:val="95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Canonical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66.36810302734375" w:right="385.2099609375" w:firstLine="1.26708984375"/>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The canonical model is claude-sonnet-4-6. Update every config reference,  the ARMS system prompt loader, and the claude_wrapper.py model  constant to this value before any API integration work begins.</w:t>
            </w:r>
          </w:p>
        </w:tc>
      </w:tr>
      <w:tr>
        <w:trPr>
          <w:cantSplit w:val="0"/>
          <w:trHeight w:val="916.799468994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Canonical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700561523437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587600708008" w:lineRule="auto"/>
              <w:ind w:left="163.2000732421875" w:right="420.02197265625" w:firstLine="9.92645263671875"/>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CLAUDE.md (updated March 28, 2026) — Claude API wrapper section </w:t>
            </w:r>
            <w:r w:rsidDel="00000000" w:rsidR="00000000" w:rsidRPr="00000000">
              <w:rPr>
                <w:rFonts w:ascii="Arial" w:cs="Arial" w:eastAsia="Arial" w:hAnsi="Arial"/>
                <w:b w:val="0"/>
                <w:bCs w:val="0"/>
                <w:i w:val="0"/>
                <w:iCs w:val="0"/>
                <w:smallCaps w:val="0"/>
                <w:strike w:val="0"/>
                <w:color w:val="888780"/>
                <w:sz w:val="20.15999984741211"/>
                <w:szCs w:val="20.15999984741211"/>
                <w:highlight w:val="white"/>
                <w:u w:val="none"/>
                <w:vertAlign w:val="baseline"/>
                <w:rtl w:val="0"/>
              </w:rPr>
              <w:t xml:space="preserve">—  Model constant: MODEL = 'claude-sonnet-4-6'. This is the only approved model for  ARMS intelligence tasks.</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Achelion Technology LLC · Internal · Not for distribution 3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ARMS Blueprint Correction Memo · For Josh Paul · March 28, 2026 · CONFIDENTIAL </w:t>
      </w:r>
    </w:p>
    <w:tbl>
      <w:tblPr>
        <w:tblStyle w:val="Table9"/>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451.20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5558471679688" w:right="0" w:firstLine="0"/>
              <w:jc w:val="left"/>
              <w:rPr>
                <w:rFonts w:ascii="Arial" w:cs="Arial" w:eastAsia="Arial" w:hAnsi="Arial"/>
                <w:b w:val="1"/>
                <w:bCs w:val="1"/>
                <w:i w:val="0"/>
                <w:iCs w:val="0"/>
                <w:smallCaps w:val="0"/>
                <w:strike w:val="0"/>
                <w:color w:val="1a1a2e"/>
                <w:sz w:val="22.079999923706055"/>
                <w:szCs w:val="22.079999923706055"/>
                <w:u w:val="none"/>
                <w:shd w:fill="faece7" w:val="clear"/>
                <w:vertAlign w:val="baseline"/>
              </w:rPr>
            </w:pPr>
            <w:r w:rsidDel="00000000" w:rsidR="00000000" w:rsidRPr="00000000">
              <w:rPr>
                <w:rFonts w:ascii="Arial" w:cs="Arial" w:eastAsia="Arial" w:hAnsi="Arial"/>
                <w:b w:val="1"/>
                <w:bCs w:val="1"/>
                <w:i w:val="0"/>
                <w:iCs w:val="0"/>
                <w:smallCaps w:val="0"/>
                <w:strike w:val="0"/>
                <w:color w:val="a32d2d"/>
                <w:sz w:val="20.15999984741211"/>
                <w:szCs w:val="20.15999984741211"/>
                <w:u w:val="none"/>
                <w:shd w:fill="faece7" w:val="clear"/>
                <w:vertAlign w:val="baseline"/>
                <w:rtl w:val="0"/>
              </w:rPr>
              <w:t xml:space="preserve">SIGNIFICANT </w:t>
            </w:r>
            <w:r w:rsidDel="00000000" w:rsidR="00000000" w:rsidRPr="00000000">
              <w:rPr>
                <w:rFonts w:ascii="Arial" w:cs="Arial" w:eastAsia="Arial" w:hAnsi="Arial"/>
                <w:b w:val="1"/>
                <w:bCs w:val="1"/>
                <w:i w:val="0"/>
                <w:iCs w:val="0"/>
                <w:smallCaps w:val="0"/>
                <w:strike w:val="0"/>
                <w:color w:val="1a1a2e"/>
                <w:sz w:val="22.079999923706055"/>
                <w:szCs w:val="22.079999923706055"/>
                <w:u w:val="none"/>
                <w:shd w:fill="faece7" w:val="clear"/>
                <w:vertAlign w:val="baseline"/>
                <w:rtl w:val="0"/>
              </w:rPr>
              <w:t xml:space="preserve">#7 — FEM alert threshold only — WATCH threshold missing</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1400756835938"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Blueprint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67.00164794921875" w:right="173.6669921875" w:firstLine="11.61590576171875"/>
              <w:jc w:val="left"/>
              <w:rPr>
                <w:rFonts w:ascii="Arial" w:cs="Arial" w:eastAsia="Arial" w:hAnsi="Arial"/>
                <w:b w:val="0"/>
                <w:bCs w:val="0"/>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0"/>
                <w:bCs w:val="0"/>
                <w:i w:val="0"/>
                <w:iCs w:val="0"/>
                <w:smallCaps w:val="0"/>
                <w:strike w:val="0"/>
                <w:color w:val="1a1a2e"/>
                <w:sz w:val="21.119998931884766"/>
                <w:szCs w:val="21.119998931884766"/>
                <w:highlight w:val="white"/>
                <w:u w:val="none"/>
                <w:vertAlign w:val="baseline"/>
                <w:rtl w:val="0"/>
              </w:rPr>
              <w:t xml:space="preserve">Blueprint states FEM triggers alerts 'if factor exposure exceeds 80%.' No WATCH  threshold is mentioned.</w:t>
            </w:r>
          </w:p>
        </w:tc>
      </w:tr>
      <w:tr>
        <w:trPr>
          <w:cantSplit w:val="0"/>
          <w:trHeight w:val="16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Canonical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9056282043457" w:lineRule="auto"/>
              <w:ind w:left="163.2000732421875" w:right="177.55126953125" w:firstLine="15.628662109375"/>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FEM has two canonical thresholds: WATCH at &gt;65% single factor exposure,  and ALERT at &gt;80%. The WATCH signal is the early warning that gives the  PM time to respond before an ALERT forces a paired trim. Omitting WATCH  means the system has no intermediate signal — it goes from clean to  ALERT with no warning. Both thresholds must be implemented in  factor_exposure.py.</w:t>
            </w:r>
          </w:p>
        </w:tc>
      </w:tr>
      <w:tr>
        <w:trPr>
          <w:cantSplit w:val="0"/>
          <w:trHeight w:val="9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Canonical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700561523437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58473968506" w:lineRule="auto"/>
              <w:ind w:left="176.30401611328125" w:right="391.240234375" w:hanging="3.177490234375"/>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CLAUDE.md (updated March 28, 2026) — KEY THRESHOLDS section </w:t>
            </w:r>
            <w:r w:rsidDel="00000000" w:rsidR="00000000" w:rsidRPr="00000000">
              <w:rPr>
                <w:rFonts w:ascii="Arial" w:cs="Arial" w:eastAsia="Arial" w:hAnsi="Arial"/>
                <w:b w:val="0"/>
                <w:bCs w:val="0"/>
                <w:i w:val="0"/>
                <w:iCs w:val="0"/>
                <w:smallCaps w:val="0"/>
                <w:strike w:val="0"/>
                <w:color w:val="888780"/>
                <w:sz w:val="20.15999984741211"/>
                <w:szCs w:val="20.15999984741211"/>
                <w:highlight w:val="white"/>
                <w:u w:val="none"/>
                <w:vertAlign w:val="baseline"/>
                <w:rtl w:val="0"/>
              </w:rPr>
              <w:t xml:space="preserve">—  FEM_WATCH_THRESHOLD = 0.65, FEM_ALERT_THRESHOLD = 0.80. Both are  required.</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456.000366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5558471679688" w:right="0" w:firstLine="0"/>
              <w:jc w:val="left"/>
              <w:rPr>
                <w:rFonts w:ascii="Arial" w:cs="Arial" w:eastAsia="Arial" w:hAnsi="Arial"/>
                <w:b w:val="1"/>
                <w:bCs w:val="1"/>
                <w:i w:val="0"/>
                <w:iCs w:val="0"/>
                <w:smallCaps w:val="0"/>
                <w:strike w:val="0"/>
                <w:color w:val="1a1a2e"/>
                <w:sz w:val="22.079999923706055"/>
                <w:szCs w:val="22.079999923706055"/>
                <w:u w:val="none"/>
                <w:shd w:fill="faece7" w:val="clear"/>
                <w:vertAlign w:val="baseline"/>
              </w:rPr>
            </w:pPr>
            <w:r w:rsidDel="00000000" w:rsidR="00000000" w:rsidRPr="00000000">
              <w:rPr>
                <w:rFonts w:ascii="Arial" w:cs="Arial" w:eastAsia="Arial" w:hAnsi="Arial"/>
                <w:b w:val="1"/>
                <w:bCs w:val="1"/>
                <w:i w:val="0"/>
                <w:iCs w:val="0"/>
                <w:smallCaps w:val="0"/>
                <w:strike w:val="0"/>
                <w:color w:val="a32d2d"/>
                <w:sz w:val="20.15999984741211"/>
                <w:szCs w:val="20.15999984741211"/>
                <w:u w:val="none"/>
                <w:shd w:fill="faece7" w:val="clear"/>
                <w:vertAlign w:val="baseline"/>
                <w:rtl w:val="0"/>
              </w:rPr>
              <w:t xml:space="preserve">SIGNIFICANT </w:t>
            </w:r>
            <w:r w:rsidDel="00000000" w:rsidR="00000000" w:rsidRPr="00000000">
              <w:rPr>
                <w:rFonts w:ascii="Arial" w:cs="Arial" w:eastAsia="Arial" w:hAnsi="Arial"/>
                <w:b w:val="1"/>
                <w:bCs w:val="1"/>
                <w:i w:val="0"/>
                <w:iCs w:val="0"/>
                <w:smallCaps w:val="0"/>
                <w:strike w:val="0"/>
                <w:color w:val="1a1a2e"/>
                <w:sz w:val="22.079999923706055"/>
                <w:szCs w:val="22.079999923706055"/>
                <w:u w:val="none"/>
                <w:shd w:fill="faece7" w:val="clear"/>
                <w:vertAlign w:val="baseline"/>
                <w:rtl w:val="0"/>
              </w:rPr>
              <w:t xml:space="preserve">#8 — Cash tiers: 1.2% + 3.8% + 2.0% = 7%</w:t>
            </w:r>
          </w:p>
        </w:tc>
      </w:tr>
      <w:tr>
        <w:trPr>
          <w:cantSplit w:val="0"/>
          <w:trHeight w:val="9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1400756835938"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Blueprint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5358276367188" w:lineRule="auto"/>
              <w:ind w:left="167.00164794921875" w:right="800.54931640625" w:firstLine="11.61590576171875"/>
              <w:jc w:val="left"/>
              <w:rPr>
                <w:rFonts w:ascii="Arial" w:cs="Arial" w:eastAsia="Arial" w:hAnsi="Arial"/>
                <w:b w:val="0"/>
                <w:bCs w:val="0"/>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0"/>
                <w:bCs w:val="0"/>
                <w:i w:val="0"/>
                <w:iCs w:val="0"/>
                <w:smallCaps w:val="0"/>
                <w:strike w:val="0"/>
                <w:color w:val="1a1a2e"/>
                <w:sz w:val="21.119998931884766"/>
                <w:szCs w:val="21.119998931884766"/>
                <w:highlight w:val="white"/>
                <w:u w:val="none"/>
                <w:vertAlign w:val="baseline"/>
                <w:rtl w:val="0"/>
              </w:rPr>
              <w:t xml:space="preserve">Blueprint specifies 1.2% core hedge, 3.8% operational buffer, 2.0% regime  escalation reserve — totaling 7%, with the reserve and ops buffer values  transposed.</w:t>
            </w:r>
          </w:p>
        </w:tc>
      </w:tr>
      <w:tr>
        <w:trPr>
          <w:cantSplit w:val="0"/>
          <w:trHeight w:val="14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Canonical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1788539886475" w:lineRule="auto"/>
              <w:ind w:left="170.80322265625" w:right="221.26953125" w:firstLine="2.32330322265625"/>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Canonical cash structure totals 8%: 1.2% core hedge (QQQ puts baseline,  always deployed), 2.0% regime reserve held in STRC earning 11.5% yield  (locked until NEUTRAL regime), 4.8% ops buffer (money market). The  regime reserve is STRC — a specific instrument, not a cash bucket. This  distinction matters for return calculations and for the DSHP harvest routing.</w:t>
            </w:r>
          </w:p>
        </w:tc>
      </w:tr>
      <w:tr>
        <w:trPr>
          <w:cantSplit w:val="0"/>
          <w:trHeight w:val="9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Canonical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700561523437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61907196045" w:lineRule="auto"/>
              <w:ind w:left="169.8529052734375" w:right="115.2099609375" w:firstLine="3.27362060546875"/>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CLAUDE.md (updated March 28, 2026) — Portfolio Allocation section </w:t>
            </w:r>
            <w:r w:rsidDel="00000000" w:rsidR="00000000" w:rsidRPr="00000000">
              <w:rPr>
                <w:rFonts w:ascii="Arial" w:cs="Arial" w:eastAsia="Arial" w:hAnsi="Arial"/>
                <w:b w:val="0"/>
                <w:bCs w:val="0"/>
                <w:i w:val="0"/>
                <w:iCs w:val="0"/>
                <w:smallCaps w:val="0"/>
                <w:strike w:val="0"/>
                <w:color w:val="888780"/>
                <w:sz w:val="20.15999984741211"/>
                <w:szCs w:val="20.15999984741211"/>
                <w:highlight w:val="white"/>
                <w:u w:val="none"/>
                <w:vertAlign w:val="baseline"/>
                <w:rtl w:val="0"/>
              </w:rPr>
              <w:t xml:space="preserve">—  Cash sleeve: 1.2% core hedge + 2.0% Regime Reserve (STRC, 11.50% yield) + 4.8%  ops buffer = 8.0% total.</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456.000366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5558471679688" w:right="0" w:firstLine="0"/>
              <w:jc w:val="left"/>
              <w:rPr>
                <w:rFonts w:ascii="Arial" w:cs="Arial" w:eastAsia="Arial" w:hAnsi="Arial"/>
                <w:b w:val="1"/>
                <w:bCs w:val="1"/>
                <w:i w:val="0"/>
                <w:iCs w:val="0"/>
                <w:smallCaps w:val="0"/>
                <w:strike w:val="0"/>
                <w:color w:val="1a1a2e"/>
                <w:sz w:val="22.079999923706055"/>
                <w:szCs w:val="22.079999923706055"/>
                <w:u w:val="none"/>
                <w:shd w:fill="faece7" w:val="clear"/>
                <w:vertAlign w:val="baseline"/>
              </w:rPr>
            </w:pPr>
            <w:r w:rsidDel="00000000" w:rsidR="00000000" w:rsidRPr="00000000">
              <w:rPr>
                <w:rFonts w:ascii="Arial" w:cs="Arial" w:eastAsia="Arial" w:hAnsi="Arial"/>
                <w:b w:val="1"/>
                <w:bCs w:val="1"/>
                <w:i w:val="0"/>
                <w:iCs w:val="0"/>
                <w:smallCaps w:val="0"/>
                <w:strike w:val="0"/>
                <w:color w:val="a32d2d"/>
                <w:sz w:val="20.15999984741211"/>
                <w:szCs w:val="20.15999984741211"/>
                <w:u w:val="none"/>
                <w:shd w:fill="faece7" w:val="clear"/>
                <w:vertAlign w:val="baseline"/>
                <w:rtl w:val="0"/>
              </w:rPr>
              <w:t xml:space="preserve">SIGNIFICANT </w:t>
            </w:r>
            <w:r w:rsidDel="00000000" w:rsidR="00000000" w:rsidRPr="00000000">
              <w:rPr>
                <w:rFonts w:ascii="Arial" w:cs="Arial" w:eastAsia="Arial" w:hAnsi="Arial"/>
                <w:b w:val="1"/>
                <w:bCs w:val="1"/>
                <w:i w:val="0"/>
                <w:iCs w:val="0"/>
                <w:smallCaps w:val="0"/>
                <w:strike w:val="0"/>
                <w:color w:val="1a1a2e"/>
                <w:sz w:val="22.079999923706055"/>
                <w:szCs w:val="22.079999923706055"/>
                <w:u w:val="none"/>
                <w:shd w:fill="faece7" w:val="clear"/>
                <w:vertAlign w:val="baseline"/>
                <w:rtl w:val="0"/>
              </w:rPr>
              <w:t xml:space="preserve">#9 — LAEP: only two modes specified (Normal and Elevated/Crisis)</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1400756835938"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Blueprint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33512115479" w:lineRule="auto"/>
              <w:ind w:left="170.80322265625" w:right="287.333984375" w:firstLine="7.8143310546875"/>
              <w:jc w:val="left"/>
              <w:rPr>
                <w:rFonts w:ascii="Arial" w:cs="Arial" w:eastAsia="Arial" w:hAnsi="Arial"/>
                <w:b w:val="0"/>
                <w:bCs w:val="0"/>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0"/>
                <w:bCs w:val="0"/>
                <w:i w:val="0"/>
                <w:iCs w:val="0"/>
                <w:smallCaps w:val="0"/>
                <w:strike w:val="0"/>
                <w:color w:val="1a1a2e"/>
                <w:sz w:val="21.119998931884766"/>
                <w:szCs w:val="21.119998931884766"/>
                <w:highlight w:val="white"/>
                <w:u w:val="none"/>
                <w:vertAlign w:val="baseline"/>
                <w:rtl w:val="0"/>
              </w:rPr>
              <w:t xml:space="preserve">Blueprint specifies VWAP for VIX above 25 with no distinction between Elevated  and Crisis. Crisis mode details and the execution priority reversal are absent.</w:t>
            </w:r>
          </w:p>
        </w:tc>
      </w:tr>
      <w:tr>
        <w:trPr>
          <w:cantSplit w:val="0"/>
          <w:trHeight w:val="16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Canonical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9925231933594" w:lineRule="auto"/>
              <w:ind w:left="163.2000732421875" w:right="168.974609375" w:firstLine="16.26251220703125"/>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Unicode MS" w:cs="Arial Unicode MS" w:eastAsia="Arial Unicode MS" w:hAnsi="Arial Unicode MS"/>
                <w:b w:val="1"/>
                <w:bCs w:val="1"/>
                <w:i w:val="0"/>
                <w:iCs w:val="0"/>
                <w:smallCaps w:val="0"/>
                <w:strike w:val="0"/>
                <w:color w:val="1a1a2e"/>
                <w:sz w:val="21.119998931884766"/>
                <w:szCs w:val="21.119998931884766"/>
                <w:highlight w:val="white"/>
                <w:u w:val="none"/>
                <w:vertAlign w:val="baseline"/>
                <w:rtl w:val="0"/>
              </w:rPr>
              <w:t xml:space="preserve">LAEP has three distinct modes: NORMAL (VIX &lt;25), ELEVATED (VIX 25–45),  CRISIS (VIX &gt;45). CRISIS mode has a mandatory execution priority reversal  — least liquid positions execute FIRST: BSOL → ETHB → IBIT → equities.  This is the OPPOSITE of normal priority and must be explicitly coded and  tested. The reversal exists to ensure the most illiquid positions are reduced  while markets still have volume.</w:t>
            </w:r>
          </w:p>
        </w:tc>
      </w:tr>
      <w:tr>
        <w:trPr>
          <w:cantSplit w:val="0"/>
          <w:trHeight w:val="931.1996459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Canonical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700561523437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33512115479" w:lineRule="auto"/>
              <w:ind w:left="173.12652587890625" w:right="682.955322265625" w:firstLine="0"/>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CLAUDE.md (updated March 28, 2026) — KEY THRESHOLDS section +  Critical Design Rule #6 </w:t>
            </w:r>
            <w:r w:rsidDel="00000000" w:rsidR="00000000" w:rsidRPr="00000000">
              <w:rPr>
                <w:rFonts w:ascii="Arial" w:cs="Arial" w:eastAsia="Arial" w:hAnsi="Arial"/>
                <w:b w:val="0"/>
                <w:bCs w:val="0"/>
                <w:i w:val="0"/>
                <w:iCs w:val="0"/>
                <w:smallCaps w:val="0"/>
                <w:strike w:val="0"/>
                <w:color w:val="888780"/>
                <w:sz w:val="20.15999984741211"/>
                <w:szCs w:val="20.15999984741211"/>
                <w:highlight w:val="white"/>
                <w:u w:val="none"/>
                <w:vertAlign w:val="baseline"/>
                <w:rtl w:val="0"/>
              </w:rPr>
              <w:t xml:space="preserve">— LAEP_NORMAL_VIX_MAX = 25,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1614990234375" w:line="240" w:lineRule="auto"/>
              <w:ind w:left="177.9168701171875" w:right="0" w:firstLine="0"/>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888780"/>
                <w:sz w:val="20.15999984741211"/>
                <w:szCs w:val="20.15999984741211"/>
                <w:highlight w:val="white"/>
                <w:u w:val="none"/>
                <w:vertAlign w:val="baseline"/>
                <w:rtl w:val="0"/>
              </w:rPr>
              <w:t xml:space="preserve">LAEP_ELEVATED_VIX_MAX = 45. CRISIS = VIX &gt;45. Design Rule #6: 'In </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Achelion Technology LLC · Internal · Not for distribution 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ARMS Blueprint Correction Memo · For Josh Paul · March 28, 2026 · CONFIDENTIAL </w:t>
      </w:r>
    </w:p>
    <w:tbl>
      <w:tblPr>
        <w:tblStyle w:val="Table12"/>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6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72.87689208984375" w:right="1080.8453369140625" w:firstLine="5.03997802734375"/>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888780"/>
                <w:sz w:val="20.15999984741211"/>
                <w:szCs w:val="20.15999984741211"/>
                <w:highlight w:val="white"/>
                <w:u w:val="none"/>
                <w:vertAlign w:val="baseline"/>
                <w:rtl w:val="0"/>
              </w:rPr>
              <w:t xml:space="preserve">LiquidityMode.CRISIS, execution order is BSOL → ETHB → IBIT → equity.  OPPOSITE of normal. Test explicitly.'</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4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5558471679688" w:right="0" w:firstLine="0"/>
              <w:jc w:val="left"/>
              <w:rPr>
                <w:rFonts w:ascii="Arial" w:cs="Arial" w:eastAsia="Arial" w:hAnsi="Arial"/>
                <w:b w:val="1"/>
                <w:bCs w:val="1"/>
                <w:i w:val="0"/>
                <w:iCs w:val="0"/>
                <w:smallCaps w:val="0"/>
                <w:strike w:val="0"/>
                <w:color w:val="1a1a2e"/>
                <w:sz w:val="22.079999923706055"/>
                <w:szCs w:val="22.079999923706055"/>
                <w:u w:val="none"/>
                <w:shd w:fill="faece7" w:val="clear"/>
                <w:vertAlign w:val="baseline"/>
              </w:rPr>
            </w:pPr>
            <w:r w:rsidDel="00000000" w:rsidR="00000000" w:rsidRPr="00000000">
              <w:rPr>
                <w:rFonts w:ascii="Arial" w:cs="Arial" w:eastAsia="Arial" w:hAnsi="Arial"/>
                <w:b w:val="1"/>
                <w:bCs w:val="1"/>
                <w:i w:val="0"/>
                <w:iCs w:val="0"/>
                <w:smallCaps w:val="0"/>
                <w:strike w:val="0"/>
                <w:color w:val="a32d2d"/>
                <w:sz w:val="20.15999984741211"/>
                <w:szCs w:val="20.15999984741211"/>
                <w:u w:val="none"/>
                <w:shd w:fill="faece7" w:val="clear"/>
                <w:vertAlign w:val="baseline"/>
                <w:rtl w:val="0"/>
              </w:rPr>
              <w:t xml:space="preserve">SIGNIFICANT </w:t>
            </w:r>
            <w:r w:rsidDel="00000000" w:rsidR="00000000" w:rsidRPr="00000000">
              <w:rPr>
                <w:rFonts w:ascii="Arial" w:cs="Arial" w:eastAsia="Arial" w:hAnsi="Arial"/>
                <w:b w:val="1"/>
                <w:bCs w:val="1"/>
                <w:i w:val="0"/>
                <w:iCs w:val="0"/>
                <w:smallCaps w:val="0"/>
                <w:strike w:val="0"/>
                <w:color w:val="1a1a2e"/>
                <w:sz w:val="22.079999923706055"/>
                <w:szCs w:val="22.079999923706055"/>
                <w:u w:val="none"/>
                <w:shd w:fill="faece7" w:val="clear"/>
                <w:vertAlign w:val="baseline"/>
                <w:rtl w:val="0"/>
              </w:rPr>
              <w:t xml:space="preserve">#10 — Addenda 1–4 modules absent from roadmap</w:t>
            </w:r>
          </w:p>
        </w:tc>
      </w:tr>
      <w:tr>
        <w:trPr>
          <w:cantSplit w:val="0"/>
          <w:trHeight w:val="7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1400756835938"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Blueprint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33512115479" w:lineRule="auto"/>
              <w:ind w:left="167.00164794921875" w:right="172.01904296875" w:firstLine="11.61590576171875"/>
              <w:jc w:val="left"/>
              <w:rPr>
                <w:rFonts w:ascii="Arial" w:cs="Arial" w:eastAsia="Arial" w:hAnsi="Arial"/>
                <w:b w:val="0"/>
                <w:bCs w:val="0"/>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0"/>
                <w:bCs w:val="0"/>
                <w:i w:val="0"/>
                <w:iCs w:val="0"/>
                <w:smallCaps w:val="0"/>
                <w:strike w:val="0"/>
                <w:color w:val="1a1a2e"/>
                <w:sz w:val="21.119998931884766"/>
                <w:szCs w:val="21.119998931884766"/>
                <w:highlight w:val="white"/>
                <w:u w:val="none"/>
                <w:vertAlign w:val="baseline"/>
                <w:rtl w:val="0"/>
              </w:rPr>
              <w:t xml:space="preserve">Blueprint roadmap does not include CDM, TDC, DSHP, or CAM anywhere across  the five phases.</w:t>
            </w:r>
          </w:p>
        </w:tc>
      </w:tr>
      <w:tr>
        <w:trPr>
          <w:cantSplit w:val="0"/>
          <w:trHeight w:val="16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Canonical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9948120117188" w:lineRule="auto"/>
              <w:ind w:left="166.36810302734375" w:right="264.77783203125" w:firstLine="6.7584228515625"/>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CDM and TDC are Phase 1 build priorities — not Phase 3 resilience items.  CAM is Phase 1 because without it PTRH sizing has a human touchpoint  that violates the Governing Principle. DSHP is Phase 1 completion. All four  modules have stub files, full specifications, and test cases already in your  Dropbox. The build priority sequence is: (1) MICS, (2) CDM + TDC, (3) CAM,  (4) Daily monitor + EOD Snapshot, (5) IBKR paper connection, (6) DSHP.</w:t>
            </w:r>
          </w:p>
        </w:tc>
      </w:tr>
      <w:tr>
        <w:trPr>
          <w:cantSplit w:val="0"/>
          <w:trHeight w:val="11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Canonical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700561523437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3928508758545" w:lineRule="auto"/>
              <w:ind w:left="163.2000732421875" w:right="239.984130859375" w:firstLine="9.92645263671875"/>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CLAUDE.md (updated March 28, 2026) — CURRENT BUILD STATUS table +  Build priority sequence </w:t>
            </w:r>
            <w:r w:rsidDel="00000000" w:rsidR="00000000" w:rsidRPr="00000000">
              <w:rPr>
                <w:rFonts w:ascii="Arial" w:cs="Arial" w:eastAsia="Arial" w:hAnsi="Arial"/>
                <w:b w:val="0"/>
                <w:bCs w:val="0"/>
                <w:i w:val="0"/>
                <w:iCs w:val="0"/>
                <w:smallCaps w:val="0"/>
                <w:strike w:val="0"/>
                <w:color w:val="888780"/>
                <w:sz w:val="20.15999984741211"/>
                <w:szCs w:val="20.15999984741211"/>
                <w:highlight w:val="white"/>
                <w:u w:val="none"/>
                <w:vertAlign w:val="baseline"/>
                <w:rtl w:val="0"/>
              </w:rPr>
              <w:t xml:space="preserve">— Stub files for all four modules are in the updated  skeleton zip. Specs are in Addendum 1 (DSHP), Addendum 2 (CDM+TDC),  Addendum 4 (CAM).</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4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5558471679688" w:right="0" w:firstLine="0"/>
              <w:jc w:val="left"/>
              <w:rPr>
                <w:rFonts w:ascii="Arial" w:cs="Arial" w:eastAsia="Arial" w:hAnsi="Arial"/>
                <w:b w:val="1"/>
                <w:bCs w:val="1"/>
                <w:i w:val="0"/>
                <w:iCs w:val="0"/>
                <w:smallCaps w:val="0"/>
                <w:strike w:val="0"/>
                <w:color w:val="1a1a2e"/>
                <w:sz w:val="22.079999923706055"/>
                <w:szCs w:val="22.079999923706055"/>
                <w:u w:val="none"/>
                <w:shd w:fill="faece7" w:val="clear"/>
                <w:vertAlign w:val="baseline"/>
              </w:rPr>
            </w:pPr>
            <w:r w:rsidDel="00000000" w:rsidR="00000000" w:rsidRPr="00000000">
              <w:rPr>
                <w:rFonts w:ascii="Arial" w:cs="Arial" w:eastAsia="Arial" w:hAnsi="Arial"/>
                <w:b w:val="1"/>
                <w:bCs w:val="1"/>
                <w:i w:val="0"/>
                <w:iCs w:val="0"/>
                <w:smallCaps w:val="0"/>
                <w:strike w:val="0"/>
                <w:color w:val="a32d2d"/>
                <w:sz w:val="20.15999984741211"/>
                <w:szCs w:val="20.15999984741211"/>
                <w:u w:val="none"/>
                <w:shd w:fill="faece7" w:val="clear"/>
                <w:vertAlign w:val="baseline"/>
                <w:rtl w:val="0"/>
              </w:rPr>
              <w:t xml:space="preserve">SIGNIFICANT </w:t>
            </w:r>
            <w:r w:rsidDel="00000000" w:rsidR="00000000" w:rsidRPr="00000000">
              <w:rPr>
                <w:rFonts w:ascii="Arial" w:cs="Arial" w:eastAsia="Arial" w:hAnsi="Arial"/>
                <w:b w:val="1"/>
                <w:bCs w:val="1"/>
                <w:i w:val="0"/>
                <w:iCs w:val="0"/>
                <w:smallCaps w:val="0"/>
                <w:strike w:val="0"/>
                <w:color w:val="1a1a2e"/>
                <w:sz w:val="22.079999923706055"/>
                <w:szCs w:val="22.079999923706055"/>
                <w:u w:val="none"/>
                <w:shd w:fill="faece7" w:val="clear"/>
                <w:vertAlign w:val="baseline"/>
                <w:rtl w:val="0"/>
              </w:rPr>
              <w:t xml:space="preserve">#11 — EOD Snapshot not in roadmap</w:t>
            </w:r>
          </w:p>
        </w:tc>
      </w:tr>
      <w:tr>
        <w:trPr>
          <w:cantSplit w:val="0"/>
          <w:trHeight w:val="6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1400756835938"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Blueprint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5755615234375" w:right="0" w:firstLine="0"/>
              <w:jc w:val="left"/>
              <w:rPr>
                <w:rFonts w:ascii="Arial" w:cs="Arial" w:eastAsia="Arial" w:hAnsi="Arial"/>
                <w:b w:val="0"/>
                <w:bCs w:val="0"/>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0"/>
                <w:bCs w:val="0"/>
                <w:i w:val="0"/>
                <w:iCs w:val="0"/>
                <w:smallCaps w:val="0"/>
                <w:strike w:val="0"/>
                <w:color w:val="1a1a2e"/>
                <w:sz w:val="21.119998931884766"/>
                <w:szCs w:val="21.119998931884766"/>
                <w:highlight w:val="white"/>
                <w:u w:val="none"/>
                <w:vertAlign w:val="baseline"/>
                <w:rtl w:val="0"/>
              </w:rPr>
              <w:t xml:space="preserve">The End-of-Day Snapshot is not mentioned anywhere in the blueprint.</w:t>
            </w:r>
          </w:p>
        </w:tc>
      </w:tr>
      <w:tr>
        <w:trPr>
          <w:cantSplit w:val="0"/>
          <w:trHeight w:val="16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Canonical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993667602539" w:lineRule="auto"/>
              <w:ind w:left="167.63519287109375" w:right="136.56005859375" w:hanging="0.42236328125"/>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The EOD Snapshot is a Phase 1 deliverable. It is a five-field closing status  check generated at 1450 CT and delivered at 1455 CT to PM and GPs  simultaneously. It has a complete specification document in your Dropbox.  It shares the same data pipeline as the daily monitor and is built as a  companion file — not a separate project. Add it to your Phase 2 deliverables  alongside the daily monitor.</w:t>
            </w:r>
          </w:p>
        </w:tc>
      </w:tr>
      <w:tr>
        <w:trPr>
          <w:cantSplit w:val="0"/>
          <w:trHeight w:val="115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Canonical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700561523437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3404331207275" w:lineRule="auto"/>
              <w:ind w:left="169.44976806640625" w:right="723.6688232421875" w:hanging="6.24969482421875"/>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ARMS EOD Snapshot Specification v1.0 </w:t>
            </w:r>
            <w:r w:rsidDel="00000000" w:rsidR="00000000" w:rsidRPr="00000000">
              <w:rPr>
                <w:rFonts w:ascii="Arial" w:cs="Arial" w:eastAsia="Arial" w:hAnsi="Arial"/>
                <w:b w:val="0"/>
                <w:bCs w:val="0"/>
                <w:i w:val="0"/>
                <w:iCs w:val="0"/>
                <w:smallCaps w:val="0"/>
                <w:strike w:val="0"/>
                <w:color w:val="888780"/>
                <w:sz w:val="20.15999984741211"/>
                <w:szCs w:val="20.15999984741211"/>
                <w:highlight w:val="white"/>
                <w:u w:val="none"/>
                <w:vertAlign w:val="baseline"/>
                <w:rtl w:val="0"/>
              </w:rPr>
              <w:t xml:space="preserve">— Full spec including five field  definitions, one-page constraint, Claude API overnight watch statement, named  specificity validation, Prefect cron schedule, and delivery config. File:  src/reporting/eod_snapshot.py (stub already in skeleton).</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4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5558471679688" w:right="0" w:firstLine="0"/>
              <w:jc w:val="left"/>
              <w:rPr>
                <w:rFonts w:ascii="Arial" w:cs="Arial" w:eastAsia="Arial" w:hAnsi="Arial"/>
                <w:b w:val="1"/>
                <w:bCs w:val="1"/>
                <w:i w:val="0"/>
                <w:iCs w:val="0"/>
                <w:smallCaps w:val="0"/>
                <w:strike w:val="0"/>
                <w:color w:val="1a1a2e"/>
                <w:sz w:val="22.079999923706055"/>
                <w:szCs w:val="22.079999923706055"/>
                <w:u w:val="none"/>
                <w:shd w:fill="faece7" w:val="clear"/>
                <w:vertAlign w:val="baseline"/>
              </w:rPr>
            </w:pPr>
            <w:r w:rsidDel="00000000" w:rsidR="00000000" w:rsidRPr="00000000">
              <w:rPr>
                <w:rFonts w:ascii="Arial" w:cs="Arial" w:eastAsia="Arial" w:hAnsi="Arial"/>
                <w:b w:val="1"/>
                <w:bCs w:val="1"/>
                <w:i w:val="0"/>
                <w:iCs w:val="0"/>
                <w:smallCaps w:val="0"/>
                <w:strike w:val="0"/>
                <w:color w:val="a32d2d"/>
                <w:sz w:val="20.15999984741211"/>
                <w:szCs w:val="20.15999984741211"/>
                <w:u w:val="none"/>
                <w:shd w:fill="faece7" w:val="clear"/>
                <w:vertAlign w:val="baseline"/>
                <w:rtl w:val="0"/>
              </w:rPr>
              <w:t xml:space="preserve">SIGNIFICANT </w:t>
            </w:r>
            <w:r w:rsidDel="00000000" w:rsidR="00000000" w:rsidRPr="00000000">
              <w:rPr>
                <w:rFonts w:ascii="Arial" w:cs="Arial" w:eastAsia="Arial" w:hAnsi="Arial"/>
                <w:b w:val="1"/>
                <w:bCs w:val="1"/>
                <w:i w:val="0"/>
                <w:iCs w:val="0"/>
                <w:smallCaps w:val="0"/>
                <w:strike w:val="0"/>
                <w:color w:val="1a1a2e"/>
                <w:sz w:val="22.079999923706055"/>
                <w:szCs w:val="22.079999923706055"/>
                <w:u w:val="none"/>
                <w:shd w:fill="faece7" w:val="clear"/>
                <w:vertAlign w:val="baseline"/>
                <w:rtl w:val="0"/>
              </w:rPr>
              <w:t xml:space="preserve">#12 — Vector DB: Pinecone / AWS OpenSearch</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1400756835938"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Blueprint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90732574463" w:lineRule="auto"/>
              <w:ind w:left="172.70416259765625" w:right="193.89892578125" w:firstLine="5.91339111328125"/>
              <w:jc w:val="left"/>
              <w:rPr>
                <w:rFonts w:ascii="Arial" w:cs="Arial" w:eastAsia="Arial" w:hAnsi="Arial"/>
                <w:b w:val="0"/>
                <w:bCs w:val="0"/>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0"/>
                <w:bCs w:val="0"/>
                <w:i w:val="0"/>
                <w:iCs w:val="0"/>
                <w:smallCaps w:val="0"/>
                <w:strike w:val="0"/>
                <w:color w:val="1a1a2e"/>
                <w:sz w:val="21.119998931884766"/>
                <w:szCs w:val="21.119998931884766"/>
                <w:highlight w:val="white"/>
                <w:u w:val="none"/>
                <w:vertAlign w:val="baseline"/>
                <w:rtl w:val="0"/>
              </w:rPr>
              <w:t xml:space="preserve">Blueprint proposes Pinecone or AWS OpenSearch for transcript embeddings and  SEC filings.</w:t>
            </w:r>
          </w:p>
        </w:tc>
      </w:tr>
      <w:tr>
        <w:trPr>
          <w:cantSplit w:val="0"/>
          <w:trHeight w:val="1425.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Canonical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1409301757812" w:right="0" w:firstLine="0"/>
              <w:jc w:val="left"/>
              <w:rPr>
                <w:rFonts w:ascii="Arial" w:cs="Arial" w:eastAsia="Arial" w:hAnsi="Arial"/>
                <w:b w:val="1"/>
                <w:bCs w:val="1"/>
                <w:i w:val="0"/>
                <w:iCs w:val="0"/>
                <w:smallCaps w:val="0"/>
                <w:strike w:val="0"/>
                <w:color w:val="1d9e75"/>
                <w:sz w:val="19.19999885559082"/>
                <w:szCs w:val="19.1999988555908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9.19999885559082"/>
                <w:szCs w:val="19.19999885559082"/>
                <w:u w:val="none"/>
                <w:shd w:fill="eaf3de" w:val="clear"/>
                <w:vertAlign w:val="baseline"/>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5375442504883" w:lineRule="auto"/>
              <w:ind w:left="172.07061767578125" w:right="114.962158203125" w:hanging="4.4354248046875"/>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The canonical vector database is Chroma DB — open source, free, runs  locally on your build machine with no external API dependency. Pinecone  introduces a paid external service that can be rate-limited or blocked. The  knowledge_base.py stub in your skeleton is already written for Chroma. Use  chromadb (pip install chromadb). The five canonical collections are: </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Achelion Technology LLC · Internal · Not for distribution 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ARMS Blueprint Correction Memo · For Josh Paul · March 28, 2026 · CONFIDENTIAL </w:t>
      </w:r>
    </w:p>
    <w:tbl>
      <w:tblPr>
        <w:tblStyle w:val="Table16"/>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8840332031"/>
        <w:gridCol w:w="7958.4002685546875"/>
        <w:tblGridChange w:id="0">
          <w:tblGrid>
            <w:gridCol w:w="1401.5998840332031"/>
            <w:gridCol w:w="7958.4002685546875"/>
          </w:tblGrid>
        </w:tblGridChange>
      </w:tblGrid>
      <w:tr>
        <w:trPr>
          <w:cantSplit w:val="0"/>
          <w:trHeight w:val="7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647953033447" w:lineRule="auto"/>
              <w:ind w:left="166.36810302734375" w:right="911.7718505859375" w:firstLine="4.43511962890625"/>
              <w:jc w:val="left"/>
              <w:rPr>
                <w:rFonts w:ascii="Arial" w:cs="Arial" w:eastAsia="Arial" w:hAnsi="Arial"/>
                <w:b w:val="1"/>
                <w:bCs w:val="1"/>
                <w:i w:val="0"/>
                <w:iCs w:val="0"/>
                <w:smallCaps w:val="0"/>
                <w:strike w:val="0"/>
                <w:color w:val="1a1a2e"/>
                <w:sz w:val="21.119998931884766"/>
                <w:szCs w:val="21.119998931884766"/>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arms_documents, sentinel_analyses, session_log, monitor_outputs,  thesis_seeds.</w:t>
            </w:r>
          </w:p>
        </w:tc>
      </w:tr>
      <w:tr>
        <w:trPr>
          <w:cantSplit w:val="0"/>
          <w:trHeight w:val="9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Canonical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7005615234375" w:right="0" w:firstLine="0"/>
              <w:jc w:val="left"/>
              <w:rPr>
                <w:rFonts w:ascii="Arial" w:cs="Arial" w:eastAsia="Arial" w:hAnsi="Arial"/>
                <w:b w:val="1"/>
                <w:bCs w:val="1"/>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9.19999885559082"/>
                <w:szCs w:val="19.19999885559082"/>
                <w:u w:val="none"/>
                <w:shd w:fill="f4f4f8" w:val="clear"/>
                <w:vertAlign w:val="baseline"/>
                <w:rtl w:val="0"/>
              </w:rPr>
              <w:t xml:space="preserve">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15260887146" w:lineRule="auto"/>
              <w:ind w:left="167.8369140625" w:right="893.414306640625" w:hanging="4.6368408203125"/>
              <w:jc w:val="left"/>
              <w:rPr>
                <w:rFonts w:ascii="Arial" w:cs="Arial" w:eastAsia="Arial" w:hAnsi="Arial"/>
                <w:b w:val="0"/>
                <w:bCs w:val="0"/>
                <w:i w:val="0"/>
                <w:iCs w:val="0"/>
                <w:smallCaps w:val="0"/>
                <w:strike w:val="0"/>
                <w:color w:val="88878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1.119998931884766"/>
                <w:szCs w:val="21.119998931884766"/>
                <w:highlight w:val="white"/>
                <w:u w:val="none"/>
                <w:vertAlign w:val="baseline"/>
                <w:rtl w:val="0"/>
              </w:rPr>
              <w:t xml:space="preserve">ARMS Infrastructure Specification v1.0 — Section 5 Component 1 </w:t>
            </w:r>
            <w:r w:rsidDel="00000000" w:rsidR="00000000" w:rsidRPr="00000000">
              <w:rPr>
                <w:rFonts w:ascii="Arial" w:cs="Arial" w:eastAsia="Arial" w:hAnsi="Arial"/>
                <w:b w:val="0"/>
                <w:bCs w:val="0"/>
                <w:i w:val="0"/>
                <w:iCs w:val="0"/>
                <w:smallCaps w:val="0"/>
                <w:strike w:val="0"/>
                <w:color w:val="888780"/>
                <w:sz w:val="20.15999984741211"/>
                <w:szCs w:val="20.15999984741211"/>
                <w:highlight w:val="white"/>
                <w:u w:val="none"/>
                <w:vertAlign w:val="baseline"/>
                <w:rtl w:val="0"/>
              </w:rPr>
              <w:t xml:space="preserve">—  Technology: Chroma DB. Installation: pip install chromadb. Storage:  ~/achelion/knowledge_base/. This is already in your updated requirements.txt.</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75634765625" w:right="0" w:firstLine="0"/>
        <w:jc w:val="left"/>
        <w:rPr>
          <w:rFonts w:ascii="Arial" w:cs="Arial" w:eastAsia="Arial" w:hAnsi="Arial"/>
          <w:b w:val="1"/>
          <w:bCs w:val="1"/>
          <w:i w:val="0"/>
          <w:iCs w:val="0"/>
          <w:smallCaps w:val="0"/>
          <w:strike w:val="0"/>
          <w:color w:val="1a1a2e"/>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2.15999984741211"/>
          <w:szCs w:val="32.15999984741211"/>
          <w:u w:val="none"/>
          <w:shd w:fill="auto" w:val="clear"/>
          <w:vertAlign w:val="baseline"/>
          <w:rtl w:val="0"/>
        </w:rPr>
        <w:t xml:space="preserve">Section 3 — Items Requiring PM Review Before Building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09326171875" w:line="230.34253120422363" w:lineRule="auto"/>
        <w:ind w:left="19.15191650390625" w:right="1.76513671875" w:hanging="9.273529052734375"/>
        <w:jc w:val="both"/>
        <w:rPr>
          <w:rFonts w:ascii="Arial" w:cs="Arial" w:eastAsia="Arial" w:hAnsi="Arial"/>
          <w:b w:val="0"/>
          <w:bCs w:val="0"/>
          <w:i w:val="0"/>
          <w:iCs w:val="0"/>
          <w:smallCaps w:val="0"/>
          <w:strike w:val="0"/>
          <w:color w:val="1a1a2e"/>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079999923706055"/>
          <w:szCs w:val="22.079999923706055"/>
          <w:u w:val="none"/>
          <w:shd w:fill="auto" w:val="clear"/>
          <w:vertAlign w:val="baseline"/>
          <w:rtl w:val="0"/>
        </w:rPr>
        <w:t xml:space="preserve">The following items in your blueprint do not appear in any canonical ARMS document. They may  be valid additions, but they require PM review and explicit approval before being built. Do not  implement them as part of the current phase roadmap. </w:t>
      </w:r>
    </w:p>
    <w:tbl>
      <w:tblPr>
        <w:tblStyle w:val="Table17"/>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7.1998596191406"/>
        <w:gridCol w:w="6772.80029296875"/>
        <w:tblGridChange w:id="0">
          <w:tblGrid>
            <w:gridCol w:w="2587.1998596191406"/>
            <w:gridCol w:w="6772.80029296875"/>
          </w:tblGrid>
        </w:tblGridChange>
      </w:tblGrid>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40771484375" w:right="0" w:firstLine="0"/>
              <w:jc w:val="left"/>
              <w:rPr>
                <w:rFonts w:ascii="Arial" w:cs="Arial" w:eastAsia="Arial" w:hAnsi="Arial"/>
                <w:b w:val="1"/>
                <w:bCs w:val="1"/>
                <w:i w:val="0"/>
                <w:iCs w:val="0"/>
                <w:smallCaps w:val="0"/>
                <w:strike w:val="0"/>
                <w:color w:val="ffffff"/>
                <w:sz w:val="19.19999885559082"/>
                <w:szCs w:val="19.19999885559082"/>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9.19999885559082"/>
                <w:szCs w:val="19.19999885559082"/>
                <w:u w:val="none"/>
                <w:shd w:fill="1a1a2e"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7655029296875" w:right="0" w:firstLine="0"/>
              <w:jc w:val="left"/>
              <w:rPr>
                <w:rFonts w:ascii="Arial" w:cs="Arial" w:eastAsia="Arial" w:hAnsi="Arial"/>
                <w:b w:val="1"/>
                <w:bCs w:val="1"/>
                <w:i w:val="0"/>
                <w:iCs w:val="0"/>
                <w:smallCaps w:val="0"/>
                <w:strike w:val="0"/>
                <w:color w:val="ffffff"/>
                <w:sz w:val="19.19999885559082"/>
                <w:szCs w:val="19.19999885559082"/>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9.19999885559082"/>
                <w:szCs w:val="19.19999885559082"/>
                <w:u w:val="none"/>
                <w:shd w:fill="1a1a2e" w:val="clear"/>
                <w:vertAlign w:val="baseline"/>
                <w:rtl w:val="0"/>
              </w:rPr>
              <w:t xml:space="preserve">Why PM review is required</w:t>
            </w:r>
          </w:p>
        </w:tc>
      </w:tr>
      <w:tr>
        <w:trPr>
          <w:cantSplit w:val="0"/>
          <w:trHeight w:val="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1484375" w:right="0" w:firstLine="0"/>
              <w:jc w:val="left"/>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PM Incapacitation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70.41717529296875" w:right="396.34735107421875" w:firstLine="12.29766845703125"/>
              <w:jc w:val="left"/>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Protocol (4h/24h/72h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39150238037" w:lineRule="auto"/>
              <w:ind w:left="170.4583740234375" w:right="394.609375" w:firstLine="8.06396484375"/>
              <w:jc w:val="left"/>
              <w:rPr>
                <w:rFonts w:ascii="Arial" w:cs="Arial" w:eastAsia="Arial" w:hAnsi="Arial"/>
                <w:b w:val="0"/>
                <w:bCs w:val="0"/>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highlight w:val="white"/>
                <w:u w:val="none"/>
                <w:vertAlign w:val="baseline"/>
                <w:rtl w:val="0"/>
              </w:rPr>
              <w:t xml:space="preserve">Not in any canonical ARMS document. Introduces GP authority  assumptions and legal governance implications that must be explicitly  agreed before encoding. Requires PM + GP discussion.</w:t>
            </w:r>
          </w:p>
        </w:tc>
      </w:tr>
      <w:tr>
        <w:trPr>
          <w:cantSplit w:val="0"/>
          <w:trHeight w:val="11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5558471679688" w:right="0" w:firstLine="0"/>
              <w:jc w:val="left"/>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SpotGamma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98046875" w:right="0" w:firstLine="0"/>
              <w:jc w:val="left"/>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auto" w:val="clear"/>
                <w:vertAlign w:val="baseline"/>
                <w:rtl w:val="0"/>
              </w:rPr>
              <w:t xml:space="preserve">V</w:t>
            </w: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andaTrack feeds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9136657715" w:lineRule="auto"/>
              <w:ind w:left="172.27264404296875" w:right="141.34765625" w:firstLine="6.24969482421875"/>
              <w:jc w:val="left"/>
              <w:rPr>
                <w:rFonts w:ascii="Arial" w:cs="Arial" w:eastAsia="Arial" w:hAnsi="Arial"/>
                <w:b w:val="0"/>
                <w:bCs w:val="0"/>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highlight w:val="white"/>
                <w:u w:val="none"/>
                <w:vertAlign w:val="baseline"/>
                <w:rtl w:val="0"/>
              </w:rPr>
              <w:t xml:space="preserve">Neither is in the canonical free signal feed specification (FSD v1.1  Section 11.2). Both are paid institutional data providers. Cost and  integration spec must be reviewed before procurement. Do not purchase  until PM confirms.</w:t>
            </w:r>
          </w:p>
        </w:tc>
      </w:tr>
      <w:tr>
        <w:trPr>
          <w:cantSplit w:val="0"/>
          <w:trHeight w:val="9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1170654296875" w:right="0" w:firstLine="0"/>
              <w:jc w:val="left"/>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MC-RSS Retail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5558471679688" w:right="0" w:firstLine="0"/>
              <w:jc w:val="left"/>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Sentiment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39150238037" w:lineRule="auto"/>
              <w:ind w:left="166.82952880859375" w:right="341.331787109375" w:firstLine="11.89422607421875"/>
              <w:jc w:val="left"/>
              <w:rPr>
                <w:rFonts w:ascii="Arial" w:cs="Arial" w:eastAsia="Arial" w:hAnsi="Arial"/>
                <w:b w:val="0"/>
                <w:bCs w:val="0"/>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highlight w:val="white"/>
                <w:u w:val="none"/>
                <w:vertAlign w:val="baseline"/>
                <w:rtl w:val="0"/>
              </w:rPr>
              <w:t xml:space="preserve">Does not appear in any canonical ARMS document. New signals must  be reviewed against the SENTINEL framework before being added to  the intelligence layer. PM review required.</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75634765625" w:right="0" w:firstLine="0"/>
        <w:jc w:val="left"/>
        <w:rPr>
          <w:rFonts w:ascii="Arial" w:cs="Arial" w:eastAsia="Arial" w:hAnsi="Arial"/>
          <w:b w:val="1"/>
          <w:bCs w:val="1"/>
          <w:i w:val="0"/>
          <w:iCs w:val="0"/>
          <w:smallCaps w:val="0"/>
          <w:strike w:val="0"/>
          <w:color w:val="1a1a2e"/>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2.15999984741211"/>
          <w:szCs w:val="32.15999984741211"/>
          <w:u w:val="none"/>
          <w:shd w:fill="auto" w:val="clear"/>
          <w:vertAlign w:val="baseline"/>
          <w:rtl w:val="0"/>
        </w:rPr>
        <w:t xml:space="preserve">Section 4 — Confirmed Correct in Your Blueprint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923706054688" w:line="230.34277439117432" w:lineRule="auto"/>
        <w:ind w:left="180.91827392578125" w:right="696.7034912109375" w:hanging="11.48162841796875"/>
        <w:jc w:val="left"/>
        <w:rPr>
          <w:rFonts w:ascii="Arial" w:cs="Arial" w:eastAsia="Arial" w:hAnsi="Arial"/>
          <w:b w:val="1"/>
          <w:bCs w:val="1"/>
          <w:i w:val="0"/>
          <w:iCs w:val="0"/>
          <w:smallCaps w:val="0"/>
          <w:strike w:val="0"/>
          <w:color w:val="ffffff"/>
          <w:sz w:val="22.079999923706055"/>
          <w:szCs w:val="22.079999923706055"/>
          <w:u w:val="none"/>
          <w:shd w:fill="1d9e75"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d9e75" w:val="clear"/>
          <w:vertAlign w:val="baseline"/>
          <w:rtl w:val="0"/>
        </w:rPr>
        <w:t xml:space="preserve">The following architectural decisions in your blueprint are correct and confirmed.  Build on these with confidence.</w:t>
      </w:r>
    </w:p>
    <w:tbl>
      <w:tblPr>
        <w:tblStyle w:val="Table18"/>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000030517578"/>
        <w:gridCol w:w="6552.0001220703125"/>
        <w:tblGridChange w:id="0">
          <w:tblGrid>
            <w:gridCol w:w="2808.000030517578"/>
            <w:gridCol w:w="6552.0001220703125"/>
          </w:tblGrid>
        </w:tblGridChange>
      </w:tblGrid>
      <w:tr>
        <w:trPr>
          <w:cantSplit w:val="0"/>
          <w:trHeight w:val="44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540771484375" w:right="0" w:firstLine="0"/>
              <w:jc w:val="left"/>
              <w:rPr>
                <w:rFonts w:ascii="Arial" w:cs="Arial" w:eastAsia="Arial" w:hAnsi="Arial"/>
                <w:b w:val="1"/>
                <w:bCs w:val="1"/>
                <w:i w:val="0"/>
                <w:iCs w:val="0"/>
                <w:smallCaps w:val="0"/>
                <w:strike w:val="0"/>
                <w:color w:val="ffffff"/>
                <w:sz w:val="19.19999885559082"/>
                <w:szCs w:val="19.19999885559082"/>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9.19999885559082"/>
                <w:szCs w:val="19.19999885559082"/>
                <w:u w:val="none"/>
                <w:shd w:fill="1a1a2e"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25341796875" w:right="0" w:firstLine="0"/>
              <w:jc w:val="left"/>
              <w:rPr>
                <w:rFonts w:ascii="Arial" w:cs="Arial" w:eastAsia="Arial" w:hAnsi="Arial"/>
                <w:b w:val="1"/>
                <w:bCs w:val="1"/>
                <w:i w:val="0"/>
                <w:iCs w:val="0"/>
                <w:smallCaps w:val="0"/>
                <w:strike w:val="0"/>
                <w:color w:val="ffffff"/>
                <w:sz w:val="19.19999885559082"/>
                <w:szCs w:val="19.19999885559082"/>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9.19999885559082"/>
                <w:szCs w:val="19.19999885559082"/>
                <w:u w:val="none"/>
                <w:shd w:fill="1a1a2e" w:val="clear"/>
                <w:vertAlign w:val="baseline"/>
                <w:rtl w:val="0"/>
              </w:rPr>
              <w:t xml:space="preserve">Confirmation</w:t>
            </w:r>
          </w:p>
        </w:tc>
      </w:tr>
      <w:tr>
        <w:trPr>
          <w:cantSplit w:val="0"/>
          <w:trHeight w:val="676.7996215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WS cloud infrastructure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7477722168" w:lineRule="auto"/>
              <w:ind w:left="176.30523681640625" w:right="218.24951171875" w:hanging="13.10394287109375"/>
              <w:jc w:val="left"/>
              <w:rPr>
                <w:rFonts w:ascii="Arial" w:cs="Arial" w:eastAsia="Arial" w:hAnsi="Arial"/>
                <w:b w:val="0"/>
                <w:bCs w:val="0"/>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u w:val="none"/>
                <w:shd w:fill="f4f4f8" w:val="clear"/>
                <w:vertAlign w:val="baseline"/>
                <w:rtl w:val="0"/>
              </w:rPr>
              <w:t xml:space="preserve">Agreed with PM on March 28, 2026. Correct decision for security and  reliability at this stage.</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Achelion Technology LLC · Internal · Not for distribution 6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ARMS Blueprint Correction Memo · For Josh Paul · March 28, 2026 · CONFIDENTIAL </w:t>
      </w:r>
    </w:p>
    <w:tbl>
      <w:tblPr>
        <w:tblStyle w:val="Table19"/>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000030517578"/>
        <w:gridCol w:w="6552.0001220703125"/>
        <w:tblGridChange w:id="0">
          <w:tblGrid>
            <w:gridCol w:w="2808.000030517578"/>
            <w:gridCol w:w="6552.0001220703125"/>
          </w:tblGrid>
        </w:tblGridChange>
      </w:tblGrid>
      <w:tr>
        <w:trPr>
          <w:cantSplit w:val="0"/>
          <w:trHeight w:val="6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75.25558471679688" w:right="433.2073974609375" w:firstLine="7.459259033203125"/>
              <w:jc w:val="left"/>
              <w:rPr>
                <w:rFonts w:ascii="Arial" w:cs="Arial" w:eastAsia="Arial" w:hAnsi="Arial"/>
                <w:b w:val="1"/>
                <w:bCs w:val="1"/>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highlight w:val="white"/>
                <w:u w:val="none"/>
                <w:vertAlign w:val="baseline"/>
                <w:rtl w:val="0"/>
              </w:rPr>
              <w:t xml:space="preserve">Python 3.11+ / FastAPI  async-first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1981201171875" w:right="0" w:firstLine="0"/>
              <w:jc w:val="left"/>
              <w:rPr>
                <w:rFonts w:ascii="Arial" w:cs="Arial" w:eastAsia="Arial" w:hAnsi="Arial"/>
                <w:b w:val="0"/>
                <w:bCs w:val="0"/>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highlight w:val="white"/>
                <w:u w:val="none"/>
                <w:vertAlign w:val="baseline"/>
                <w:rtl w:val="0"/>
              </w:rPr>
              <w:t xml:space="preserve">Matches Infrastructure Spec. Correct stack choice.</w:t>
            </w:r>
          </w:p>
        </w:tc>
      </w:tr>
      <w:tr>
        <w:trPr>
          <w:cantSplit w:val="0"/>
          <w:trHeight w:val="68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1484375" w:right="0" w:firstLine="0"/>
              <w:jc w:val="left"/>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Prefect for task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348876953125" w:right="0" w:firstLine="0"/>
              <w:jc w:val="left"/>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70.458984375" w:right="287.174072265625" w:firstLine="2.822265625"/>
              <w:jc w:val="left"/>
              <w:rPr>
                <w:rFonts w:ascii="Arial" w:cs="Arial" w:eastAsia="Arial" w:hAnsi="Arial"/>
                <w:b w:val="0"/>
                <w:bCs w:val="0"/>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u w:val="none"/>
                <w:shd w:fill="f4f4f8" w:val="clear"/>
                <w:vertAlign w:val="baseline"/>
                <w:rtl w:val="0"/>
              </w:rPr>
              <w:t xml:space="preserve">Canonical scheduler per Infrastructure Spec Section 5 Component 2  and updated requirements.txt.</w:t>
            </w:r>
          </w:p>
        </w:tc>
      </w:tr>
      <w:tr>
        <w:trPr>
          <w:cantSplit w:val="0"/>
          <w:trHeight w:val="6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1484375" w:right="0" w:firstLine="0"/>
              <w:jc w:val="left"/>
              <w:rPr>
                <w:rFonts w:ascii="Arial" w:cs="Arial" w:eastAsia="Arial" w:hAnsi="Arial"/>
                <w:b w:val="1"/>
                <w:bCs w:val="1"/>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highlight w:val="white"/>
                <w:u w:val="none"/>
                <w:vertAlign w:val="baseline"/>
                <w:rtl w:val="0"/>
              </w:rPr>
              <w:t xml:space="preserve">PostgreSQL for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1327514648438" w:right="0" w:firstLine="0"/>
              <w:jc w:val="left"/>
              <w:rPr>
                <w:rFonts w:ascii="Arial" w:cs="Arial" w:eastAsia="Arial" w:hAnsi="Arial"/>
                <w:b w:val="1"/>
                <w:bCs w:val="1"/>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highlight w:val="white"/>
                <w:u w:val="none"/>
                <w:vertAlign w:val="baseline"/>
                <w:rtl w:val="0"/>
              </w:rPr>
              <w:t xml:space="preserve">immutable 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76.5069580078125" w:right="431.558837890625" w:hanging="3.2257080078125"/>
              <w:jc w:val="left"/>
              <w:rPr>
                <w:rFonts w:ascii="Arial" w:cs="Arial" w:eastAsia="Arial" w:hAnsi="Arial"/>
                <w:b w:val="0"/>
                <w:bCs w:val="0"/>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highlight w:val="white"/>
                <w:u w:val="none"/>
                <w:vertAlign w:val="baseline"/>
                <w:rtl w:val="0"/>
              </w:rPr>
              <w:t xml:space="preserve">Canonical database per Infrastructure Spec. All session log entries  must write to PostgreSQL.</w:t>
            </w:r>
          </w:p>
        </w:tc>
      </w:tr>
      <w:tr>
        <w:trPr>
          <w:cantSplit w:val="0"/>
          <w:trHeight w:val="6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684814453125" w:right="0" w:firstLine="0"/>
              <w:jc w:val="left"/>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IBKR via ib_insync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71.46697998046875" w:right="354.10400390625" w:firstLine="1.81427001953125"/>
              <w:jc w:val="left"/>
              <w:rPr>
                <w:rFonts w:ascii="Arial" w:cs="Arial" w:eastAsia="Arial" w:hAnsi="Arial"/>
                <w:b w:val="0"/>
                <w:bCs w:val="0"/>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u w:val="none"/>
                <w:shd w:fill="f4f4f8" w:val="clear"/>
                <w:vertAlign w:val="baseline"/>
                <w:rtl w:val="0"/>
              </w:rPr>
              <w:t xml:space="preserve">Canonical broker API per Infrastructure Spec and FSD v1.1 Section  8.2. broker_api.py stub is in your skeleton.</w:t>
            </w:r>
          </w:p>
        </w:tc>
      </w:tr>
      <w:tr>
        <w:trPr>
          <w:cantSplit w:val="0"/>
          <w:trHeight w:val="6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98046875" w:right="0" w:firstLine="0"/>
              <w:jc w:val="left"/>
              <w:rPr>
                <w:rFonts w:ascii="Arial" w:cs="Arial" w:eastAsia="Arial" w:hAnsi="Arial"/>
                <w:b w:val="1"/>
                <w:bCs w:val="1"/>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auto" w:val="clear"/>
                <w:vertAlign w:val="baseline"/>
                <w:rtl w:val="0"/>
              </w:rPr>
              <w:t xml:space="preserve">V</w:t>
            </w:r>
            <w:r w:rsidDel="00000000" w:rsidR="00000000" w:rsidRPr="00000000">
              <w:rPr>
                <w:rFonts w:ascii="Arial" w:cs="Arial" w:eastAsia="Arial" w:hAnsi="Arial"/>
                <w:b w:val="1"/>
                <w:bCs w:val="1"/>
                <w:i w:val="0"/>
                <w:iCs w:val="0"/>
                <w:smallCaps w:val="0"/>
                <w:strike w:val="0"/>
                <w:color w:val="1a1a2e"/>
                <w:sz w:val="20.15999984741211"/>
                <w:szCs w:val="20.15999984741211"/>
                <w:highlight w:val="white"/>
                <w:u w:val="none"/>
                <w:vertAlign w:val="baseline"/>
                <w:rtl w:val="0"/>
              </w:rPr>
              <w:t xml:space="preserve">WAP execution in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4931030273438" w:right="0" w:firstLine="0"/>
              <w:jc w:val="left"/>
              <w:rPr>
                <w:rFonts w:ascii="Arial" w:cs="Arial" w:eastAsia="Arial" w:hAnsi="Arial"/>
                <w:b w:val="1"/>
                <w:bCs w:val="1"/>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highlight w:val="white"/>
                <w:u w:val="none"/>
                <w:vertAlign w:val="baseline"/>
                <w:rtl w:val="0"/>
              </w:rPr>
              <w:t xml:space="preserve">elevated vol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019290924072" w:lineRule="auto"/>
              <w:ind w:left="170.458984375" w:right="143.63525390625" w:firstLine="2.822265625"/>
              <w:jc w:val="left"/>
              <w:rPr>
                <w:rFonts w:ascii="Arial" w:cs="Arial" w:eastAsia="Arial" w:hAnsi="Arial"/>
                <w:b w:val="0"/>
                <w:bCs w:val="0"/>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highlight w:val="white"/>
                <w:u w:val="none"/>
                <w:vertAlign w:val="baseline"/>
                <w:rtl w:val="0"/>
              </w:rPr>
              <w:t xml:space="preserve">Correct. LAEP ELEVATED mode uses VWAP. Confirmed in THB v4.0  and FSD v1.1.</w:t>
            </w:r>
          </w:p>
        </w:tc>
      </w:tr>
      <w:tr>
        <w:trPr>
          <w:cantSplit w:val="0"/>
          <w:trHeight w:val="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5887451171875" w:right="0" w:firstLine="0"/>
              <w:jc w:val="left"/>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30-day paper trading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037109375" w:right="0" w:firstLine="0"/>
              <w:jc w:val="left"/>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before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9949111938477" w:lineRule="auto"/>
              <w:ind w:left="176.5069580078125" w:right="163.3740234375" w:hanging="3.2257080078125"/>
              <w:jc w:val="left"/>
              <w:rPr>
                <w:rFonts w:ascii="Arial" w:cs="Arial" w:eastAsia="Arial" w:hAnsi="Arial"/>
                <w:b w:val="0"/>
                <w:bCs w:val="0"/>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u w:val="none"/>
                <w:shd w:fill="f4f4f8" w:val="clear"/>
                <w:vertAlign w:val="baseline"/>
                <w:rtl w:val="0"/>
              </w:rPr>
              <w:t xml:space="preserve">Canonical requirement. Services Agreement Section 2.5.4 requires  minimum 2 consecutive weeks of successful paper trading — 30 days  is conservative and correct.</w:t>
            </w:r>
          </w:p>
        </w:tc>
      </w:tr>
      <w:tr>
        <w:trPr>
          <w:cantSplit w:val="0"/>
          <w:trHeight w:val="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72.6348876953125" w:right="204.9481201171875" w:firstLine="10.0799560546875"/>
              <w:jc w:val="left"/>
              <w:rPr>
                <w:rFonts w:ascii="Arial" w:cs="Arial" w:eastAsia="Arial" w:hAnsi="Arial"/>
                <w:b w:val="1"/>
                <w:bCs w:val="1"/>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highlight w:val="white"/>
                <w:u w:val="none"/>
                <w:vertAlign w:val="baseline"/>
                <w:rtl w:val="0"/>
              </w:rPr>
              <w:t xml:space="preserve">Beta-prioritized kill chain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0019207000732" w:lineRule="auto"/>
              <w:ind w:left="166.83013916015625" w:right="196.69677734375" w:firstLine="6.45111083984375"/>
              <w:jc w:val="left"/>
              <w:rPr>
                <w:rFonts w:ascii="Arial" w:cs="Arial" w:eastAsia="Arial" w:hAnsi="Arial"/>
                <w:b w:val="0"/>
                <w:bCs w:val="0"/>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highlight w:val="white"/>
                <w:u w:val="none"/>
                <w:vertAlign w:val="baseline"/>
                <w:rtl w:val="0"/>
              </w:rPr>
              <w:t xml:space="preserve">Correct priority order: SLOF first, then high-beta equities, then crypto,  then pro-rata equities. Defense exempt assets are never sold in  deleverage.</w:t>
            </w:r>
          </w:p>
        </w:tc>
      </w:tr>
      <w:tr>
        <w:trPr>
          <w:cantSplit w:val="0"/>
          <w:trHeight w:val="6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71.02203369140625" w:right="461.19964599609375" w:firstLine="11.69281005859375"/>
              <w:jc w:val="left"/>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PDS -12% / -18% HWM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73.28125" w:right="429.6044921875" w:firstLine="0"/>
              <w:jc w:val="left"/>
              <w:rPr>
                <w:rFonts w:ascii="Arial" w:cs="Arial" w:eastAsia="Arial" w:hAnsi="Arial"/>
                <w:b w:val="0"/>
                <w:bCs w:val="0"/>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u w:val="none"/>
                <w:shd w:fill="f4f4f8" w:val="clear"/>
                <w:vertAlign w:val="baseline"/>
                <w:rtl w:val="0"/>
              </w:rPr>
              <w:t xml:space="preserve">Correct canonical values. -12% = 60% ceiling, -18% = 30% ceiling.  Confirmed in CLAUDE.md thresholds.</w:t>
            </w:r>
          </w:p>
        </w:tc>
      </w:tr>
      <w:tr>
        <w:trPr>
          <w:cantSplit w:val="0"/>
          <w:trHeight w:val="6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1170654296875" w:right="0" w:firstLine="0"/>
              <w:jc w:val="left"/>
              <w:rPr>
                <w:rFonts w:ascii="Arial" w:cs="Arial" w:eastAsia="Arial" w:hAnsi="Arial"/>
                <w:b w:val="1"/>
                <w:bCs w:val="1"/>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highlight w:val="white"/>
                <w:u w:val="none"/>
                <w:vertAlign w:val="baseline"/>
                <w:rtl w:val="0"/>
              </w:rPr>
              <w:t xml:space="preserve">MICS output range 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76.30523681640625" w:right="941.2689208984375" w:hanging="3.02398681640625"/>
              <w:jc w:val="left"/>
              <w:rPr>
                <w:rFonts w:ascii="Arial" w:cs="Arial" w:eastAsia="Arial" w:hAnsi="Arial"/>
                <w:b w:val="0"/>
                <w:bCs w:val="0"/>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highlight w:val="white"/>
                <w:u w:val="none"/>
                <w:vertAlign w:val="baseline"/>
                <w:rtl w:val="0"/>
              </w:rPr>
              <w:t xml:space="preserve">Correct. MICS produces an integer conviction score 1–10 via  round(MICS_raw) with max(1, min(10, ...)) bounds.</w:t>
            </w:r>
          </w:p>
        </w:tc>
      </w:tr>
      <w:tr>
        <w:trPr>
          <w:cantSplit w:val="0"/>
          <w:trHeight w:val="6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175.25558471679688" w:right="228.1396484375" w:firstLine="2.21771240234375"/>
              <w:jc w:val="left"/>
              <w:rPr>
                <w:rFonts w:ascii="Arial" w:cs="Arial" w:eastAsia="Arial" w:hAnsi="Arial"/>
                <w:b w:val="1"/>
                <w:bCs w:val="1"/>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u w:val="none"/>
                <w:shd w:fill="f4f4f8" w:val="clear"/>
                <w:vertAlign w:val="baseline"/>
                <w:rtl w:val="0"/>
              </w:rPr>
              <w:t xml:space="preserve">CDF decay at 45d (0.80x)  and 90d (0.60x)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167.838134765625" w:right="1243.402099609375" w:firstLine="5.443115234375"/>
              <w:jc w:val="left"/>
              <w:rPr>
                <w:rFonts w:ascii="Arial" w:cs="Arial" w:eastAsia="Arial" w:hAnsi="Arial"/>
                <w:b w:val="0"/>
                <w:bCs w:val="0"/>
                <w:i w:val="0"/>
                <w:iCs w:val="0"/>
                <w:smallCaps w:val="0"/>
                <w:strike w:val="0"/>
                <w:color w:val="1a1a2e"/>
                <w:sz w:val="20.15999984741211"/>
                <w:szCs w:val="20.15999984741211"/>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u w:val="none"/>
                <w:shd w:fill="f4f4f8" w:val="clear"/>
                <w:vertAlign w:val="baseline"/>
                <w:rtl w:val="0"/>
              </w:rPr>
              <w:t xml:space="preserve">Correct canonical values. Confirmed in CLAUDE.md KEY  THRESHOLDS section.</w:t>
            </w:r>
          </w:p>
        </w:tc>
      </w:tr>
      <w:tr>
        <w:trPr>
          <w:cantSplit w:val="0"/>
          <w:trHeight w:val="6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71.02203369140625" w:right="183.6260986328125" w:firstLine="4.233551025390625"/>
              <w:jc w:val="left"/>
              <w:rPr>
                <w:rFonts w:ascii="Arial" w:cs="Arial" w:eastAsia="Arial" w:hAnsi="Arial"/>
                <w:b w:val="1"/>
                <w:bCs w:val="1"/>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15999984741211"/>
                <w:szCs w:val="20.15999984741211"/>
                <w:highlight w:val="white"/>
                <w:u w:val="none"/>
                <w:vertAlign w:val="baseline"/>
                <w:rtl w:val="0"/>
              </w:rPr>
              <w:t xml:space="preserve">SEC EDGAR for earnings  transcripts and Form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76.5069580078125" w:right="132.22412109375" w:hanging="3.2257080078125"/>
              <w:jc w:val="left"/>
              <w:rPr>
                <w:rFonts w:ascii="Arial" w:cs="Arial" w:eastAsia="Arial" w:hAnsi="Arial"/>
                <w:b w:val="0"/>
                <w:bCs w:val="0"/>
                <w:i w:val="0"/>
                <w:iCs w:val="0"/>
                <w:smallCaps w:val="0"/>
                <w:strike w:val="0"/>
                <w:color w:val="1a1a2e"/>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15999984741211"/>
                <w:szCs w:val="20.15999984741211"/>
                <w:highlight w:val="white"/>
                <w:u w:val="none"/>
                <w:vertAlign w:val="baseline"/>
                <w:rtl w:val="0"/>
              </w:rPr>
              <w:t xml:space="preserve">Correct free data source for SENTINEL scan engine and CDM Form 4  monitoring.</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75634765625" w:right="0" w:firstLine="0"/>
        <w:jc w:val="left"/>
        <w:rPr>
          <w:rFonts w:ascii="Arial" w:cs="Arial" w:eastAsia="Arial" w:hAnsi="Arial"/>
          <w:b w:val="1"/>
          <w:bCs w:val="1"/>
          <w:i w:val="0"/>
          <w:iCs w:val="0"/>
          <w:smallCaps w:val="0"/>
          <w:strike w:val="0"/>
          <w:color w:val="1a1a2e"/>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2.15999984741211"/>
          <w:szCs w:val="32.15999984741211"/>
          <w:u w:val="none"/>
          <w:shd w:fill="auto" w:val="clear"/>
          <w:vertAlign w:val="baseline"/>
          <w:rtl w:val="0"/>
        </w:rPr>
        <w:t xml:space="preserve">Section 5 — Canonical Document Reference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929809570312" w:line="230.34257411956787" w:lineRule="auto"/>
        <w:ind w:left="165.90377807617188" w:right="379.368896484375" w:firstLine="13.910369873046875"/>
        <w:jc w:val="left"/>
        <w:rPr>
          <w:rFonts w:ascii="Arial" w:cs="Arial" w:eastAsia="Arial" w:hAnsi="Arial"/>
          <w:b w:val="1"/>
          <w:bCs w:val="1"/>
          <w:i w:val="0"/>
          <w:iCs w:val="0"/>
          <w:smallCaps w:val="0"/>
          <w:strike w:val="0"/>
          <w:color w:val="b8960c"/>
          <w:sz w:val="22.079999923706055"/>
          <w:szCs w:val="22.079999923706055"/>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079999923706055"/>
          <w:szCs w:val="22.079999923706055"/>
          <w:u w:val="none"/>
          <w:shd w:fill="1a1a2e" w:val="clear"/>
          <w:vertAlign w:val="baseline"/>
          <w:rtl w:val="0"/>
        </w:rPr>
        <w:t xml:space="preserve">IMPORTANT: The documents below — as they exist in your Dropbox as of March 28,  2026 — are the ONLY authoritative references for ARMS. Do not reference any prior  version of any document. If a document in your Dropbox contradicts something in  your existing notes or prior files, the Dropbox version wins.</w:t>
      </w:r>
    </w:p>
    <w:tbl>
      <w:tblPr>
        <w:tblStyle w:val="Table20"/>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1.599884033203"/>
        <w:gridCol w:w="1286.400146484375"/>
        <w:gridCol w:w="5592.0001220703125"/>
        <w:tblGridChange w:id="0">
          <w:tblGrid>
            <w:gridCol w:w="2481.599884033203"/>
            <w:gridCol w:w="1286.400146484375"/>
            <w:gridCol w:w="5592.0001220703125"/>
          </w:tblGrid>
        </w:tblGridChange>
      </w:tblGrid>
      <w:tr>
        <w:trPr>
          <w:cantSplit w:val="0"/>
          <w:trHeight w:val="441.6001892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2205200195312" w:right="0" w:firstLine="0"/>
              <w:jc w:val="left"/>
              <w:rPr>
                <w:rFonts w:ascii="Arial" w:cs="Arial" w:eastAsia="Arial" w:hAnsi="Arial"/>
                <w:b w:val="1"/>
                <w:bCs w:val="1"/>
                <w:i w:val="0"/>
                <w:iCs w:val="0"/>
                <w:smallCaps w:val="0"/>
                <w:strike w:val="0"/>
                <w:color w:val="ffffff"/>
                <w:sz w:val="19.19999885559082"/>
                <w:szCs w:val="19.19999885559082"/>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9.19999885559082"/>
                <w:szCs w:val="19.19999885559082"/>
                <w:u w:val="none"/>
                <w:shd w:fill="1a1a2e" w:val="clear"/>
                <w:vertAlign w:val="baseline"/>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40087890625" w:right="0" w:firstLine="0"/>
              <w:jc w:val="left"/>
              <w:rPr>
                <w:rFonts w:ascii="Arial" w:cs="Arial" w:eastAsia="Arial" w:hAnsi="Arial"/>
                <w:b w:val="1"/>
                <w:bCs w:val="1"/>
                <w:i w:val="0"/>
                <w:iCs w:val="0"/>
                <w:smallCaps w:val="0"/>
                <w:strike w:val="0"/>
                <w:color w:val="ffffff"/>
                <w:sz w:val="19.19999885559082"/>
                <w:szCs w:val="19.19999885559082"/>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9.19999885559082"/>
                <w:szCs w:val="19.19999885559082"/>
                <w:u w:val="none"/>
                <w:shd w:fill="1a1a2e" w:val="clear"/>
                <w:vertAlign w:val="baseline"/>
                <w:rtl w:val="0"/>
              </w:rPr>
              <w:t xml:space="preserve">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762451171875" w:right="0" w:firstLine="0"/>
              <w:jc w:val="left"/>
              <w:rPr>
                <w:rFonts w:ascii="Arial" w:cs="Arial" w:eastAsia="Arial" w:hAnsi="Arial"/>
                <w:b w:val="1"/>
                <w:bCs w:val="1"/>
                <w:i w:val="0"/>
                <w:iCs w:val="0"/>
                <w:smallCaps w:val="0"/>
                <w:strike w:val="0"/>
                <w:color w:val="ffffff"/>
                <w:sz w:val="19.19999885559082"/>
                <w:szCs w:val="19.19999885559082"/>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9.19999885559082"/>
                <w:szCs w:val="19.19999885559082"/>
                <w:u w:val="none"/>
                <w:shd w:fill="1a1a2e" w:val="clear"/>
                <w:vertAlign w:val="baseline"/>
                <w:rtl w:val="0"/>
              </w:rPr>
              <w:t xml:space="preserve">What to use it for</w:t>
            </w:r>
          </w:p>
        </w:tc>
      </w:tr>
      <w:tr>
        <w:trPr>
          <w:cantSplit w:val="0"/>
          <w:trHeight w:val="873.5995483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220947265625" w:right="0" w:firstLine="0"/>
              <w:jc w:val="left"/>
              <w:rPr>
                <w:rFonts w:ascii="Arial" w:cs="Arial" w:eastAsia="Arial" w:hAnsi="Arial"/>
                <w:b w:val="1"/>
                <w:bCs w:val="1"/>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u w:val="none"/>
                <w:shd w:fill="f4f4f8" w:val="clear"/>
                <w:vertAlign w:val="baseline"/>
                <w:rtl w:val="0"/>
              </w:rPr>
              <w:t xml:space="preserve">CLAUDE.md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u w:val="none"/>
                <w:shd w:fill="f4f4f8" w:val="clear"/>
                <w:vertAlign w:val="baseline"/>
                <w:rtl w:val="0"/>
              </w:rPr>
              <w:t xml:space="preserve">In updated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522216796875" w:right="0" w:firstLine="0"/>
              <w:jc w:val="left"/>
              <w:rPr>
                <w:rFonts w:ascii="Arial" w:cs="Arial" w:eastAsia="Arial" w:hAnsi="Arial"/>
                <w:b w:val="0"/>
                <w:bCs w:val="0"/>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u w:val="none"/>
                <w:shd w:fill="f4f4f8" w:val="clear"/>
                <w:vertAlign w:val="baseline"/>
                <w:rtl w:val="0"/>
              </w:rPr>
              <w:t xml:space="preserve">skeleton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4010009765625" w:right="0" w:firstLine="0"/>
              <w:jc w:val="left"/>
              <w:rPr>
                <w:rFonts w:ascii="Arial" w:cs="Arial" w:eastAsia="Arial" w:hAnsi="Arial"/>
                <w:b w:val="0"/>
                <w:bCs w:val="0"/>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u w:val="none"/>
                <w:shd w:fill="f4f4f8" w:val="clear"/>
                <w:vertAlign w:val="baseline"/>
                <w:rtl w:val="0"/>
              </w:rPr>
              <w:t xml:space="preserve">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1361541748" w:lineRule="auto"/>
              <w:ind w:left="169.1522216796875" w:right="441.6357421875" w:firstLine="8.831787109375"/>
              <w:jc w:val="left"/>
              <w:rPr>
                <w:rFonts w:ascii="Arial" w:cs="Arial" w:eastAsia="Arial" w:hAnsi="Arial"/>
                <w:b w:val="0"/>
                <w:bCs w:val="0"/>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19999885559082"/>
                <w:szCs w:val="19.19999885559082"/>
                <w:u w:val="none"/>
                <w:shd w:fill="f4f4f8" w:val="clear"/>
                <w:vertAlign w:val="baseline"/>
                <w:rtl w:val="0"/>
              </w:rPr>
              <w:t xml:space="preserve">Primary day-to-day reference. Read at the start of every  session. Contains canonical thresholds, file structure, build </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Achelion Technology LLC · Internal · Not for distribution 7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ARMS Blueprint Correction Memo · For Josh Paul · March 28, 2026 · CONFIDENTIAL </w:t>
      </w:r>
    </w:p>
    <w:tbl>
      <w:tblPr>
        <w:tblStyle w:val="Table21"/>
        <w:tblW w:w="93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1.599884033203"/>
        <w:gridCol w:w="1286.400146484375"/>
        <w:gridCol w:w="5592.0001220703125"/>
        <w:tblGridChange w:id="0">
          <w:tblGrid>
            <w:gridCol w:w="2481.599884033203"/>
            <w:gridCol w:w="1286.400146484375"/>
            <w:gridCol w:w="5592.0001220703125"/>
          </w:tblGrid>
        </w:tblGridChange>
      </w:tblGrid>
      <w:tr>
        <w:trPr>
          <w:cantSplit w:val="0"/>
          <w:trHeight w:val="6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306930542" w:lineRule="auto"/>
              <w:ind w:left="163.2000732421875" w:right="219.033203125" w:firstLine="5.9521484375"/>
              <w:jc w:val="left"/>
              <w:rPr>
                <w:rFonts w:ascii="Arial" w:cs="Arial" w:eastAsia="Arial" w:hAnsi="Arial"/>
                <w:b w:val="0"/>
                <w:bCs w:val="0"/>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19999885559082"/>
                <w:szCs w:val="19.19999885559082"/>
                <w:u w:val="none"/>
                <w:shd w:fill="f4f4f8" w:val="clear"/>
                <w:vertAlign w:val="baseline"/>
                <w:rtl w:val="0"/>
              </w:rPr>
              <w:t xml:space="preserve">status, and the Governing Principle. Updated March 28, 2026  — supersedes all prior versions.</w:t>
            </w:r>
          </w:p>
        </w:tc>
      </w:tr>
      <w:tr>
        <w:trPr>
          <w:cantSplit w:val="0"/>
          <w:trHeight w:val="8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98046875" w:right="0" w:firstLine="0"/>
              <w:jc w:val="left"/>
              <w:rPr>
                <w:rFonts w:ascii="Arial" w:cs="Arial" w:eastAsia="Arial" w:hAnsi="Arial"/>
                <w:b w:val="1"/>
                <w:bCs w:val="1"/>
                <w:i w:val="0"/>
                <w:iCs w:val="0"/>
                <w:smallCaps w:val="0"/>
                <w:strike w:val="0"/>
                <w:color w:val="1a1a2e"/>
                <w:sz w:val="19.19999885559082"/>
                <w:szCs w:val="19.19999885559082"/>
                <w:highlight w:val="white"/>
                <w:u w:val="none"/>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a1a2e"/>
                <w:sz w:val="19.19999885559082"/>
                <w:szCs w:val="19.19999885559082"/>
                <w:highlight w:val="white"/>
                <w:u w:val="none"/>
                <w:vertAlign w:val="baseline"/>
                <w:rtl w:val="0"/>
              </w:rPr>
              <w:t xml:space="preserve">RMS FSD v1.1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40087890625" w:right="0" w:firstLine="0"/>
              <w:jc w:val="left"/>
              <w:rPr>
                <w:rFonts w:ascii="Arial" w:cs="Arial" w:eastAsia="Arial" w:hAnsi="Arial"/>
                <w:b w:val="0"/>
                <w:bCs w:val="0"/>
                <w:i w:val="0"/>
                <w:iCs w:val="0"/>
                <w:smallCaps w:val="0"/>
                <w:strike w:val="0"/>
                <w:color w:val="888780"/>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highlight w:val="white"/>
                <w:u w:val="none"/>
                <w:vertAlign w:val="baseline"/>
                <w:rtl w:val="0"/>
              </w:rPr>
              <w:t xml:space="preserve">Dropbox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79931640625" w:right="0" w:firstLine="0"/>
              <w:jc w:val="left"/>
              <w:rPr>
                <w:rFonts w:ascii="Arial" w:cs="Arial" w:eastAsia="Arial" w:hAnsi="Arial"/>
                <w:b w:val="0"/>
                <w:bCs w:val="0"/>
                <w:i w:val="0"/>
                <w:iCs w:val="0"/>
                <w:smallCaps w:val="0"/>
                <w:strike w:val="0"/>
                <w:color w:val="888780"/>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highlight w:val="white"/>
                <w:u w:val="none"/>
                <w:vertAlign w:val="baseline"/>
                <w:rtl w:val="0"/>
              </w:rPr>
              <w:t xml:space="preserve">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986824035645" w:lineRule="auto"/>
              <w:ind w:left="171.8402099609375" w:right="717.015380859375" w:firstLine="5.567626953125"/>
              <w:jc w:val="left"/>
              <w:rPr>
                <w:rFonts w:ascii="Arial" w:cs="Arial" w:eastAsia="Arial" w:hAnsi="Arial"/>
                <w:b w:val="0"/>
                <w:bCs w:val="0"/>
                <w:i w:val="0"/>
                <w:iCs w:val="0"/>
                <w:smallCaps w:val="0"/>
                <w:strike w:val="0"/>
                <w:color w:val="1a1a2e"/>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1a1a2e"/>
                <w:sz w:val="19.19999885559082"/>
                <w:szCs w:val="19.19999885559082"/>
                <w:highlight w:val="white"/>
                <w:u w:val="none"/>
                <w:vertAlign w:val="baseline"/>
                <w:rtl w:val="0"/>
              </w:rPr>
              <w:t xml:space="preserve">Master build document. MICS formula (Section 11.1),  SENTINEL gates, four-tier autonomy framework, phase  roadmap. Start here for any architecture question.</w:t>
            </w:r>
          </w:p>
        </w:tc>
      </w:tr>
      <w:tr>
        <w:trPr>
          <w:cantSplit w:val="0"/>
          <w:trHeight w:val="10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306930542" w:lineRule="auto"/>
              <w:ind w:left="181.82205200195312" w:right="402.3956298828125" w:hanging="13.824005126953125"/>
              <w:jc w:val="left"/>
              <w:rPr>
                <w:rFonts w:ascii="Arial" w:cs="Arial" w:eastAsia="Arial" w:hAnsi="Arial"/>
                <w:b w:val="1"/>
                <w:bCs w:val="1"/>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a1a2e"/>
                <w:sz w:val="19.19999885559082"/>
                <w:szCs w:val="19.19999885559082"/>
                <w:u w:val="none"/>
                <w:shd w:fill="f4f4f8" w:val="clear"/>
                <w:vertAlign w:val="baseline"/>
                <w:rtl w:val="0"/>
              </w:rPr>
              <w:t xml:space="preserve">CHELION THB v4.0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40087890625" w:right="0" w:firstLine="0"/>
              <w:jc w:val="left"/>
              <w:rPr>
                <w:rFonts w:ascii="Arial" w:cs="Arial" w:eastAsia="Arial" w:hAnsi="Arial"/>
                <w:b w:val="0"/>
                <w:bCs w:val="0"/>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u w:val="none"/>
                <w:shd w:fill="f4f4f8" w:val="clear"/>
                <w:vertAlign w:val="baseline"/>
                <w:rtl w:val="0"/>
              </w:rPr>
              <w:t xml:space="preserve">Dropbox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79931640625" w:right="0" w:firstLine="0"/>
              <w:jc w:val="left"/>
              <w:rPr>
                <w:rFonts w:ascii="Arial" w:cs="Arial" w:eastAsia="Arial" w:hAnsi="Arial"/>
                <w:b w:val="0"/>
                <w:bCs w:val="0"/>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u w:val="none"/>
                <w:shd w:fill="f4f4f8" w:val="clear"/>
                <w:vertAlign w:val="baseline"/>
                <w:rtl w:val="0"/>
              </w:rPr>
              <w:t xml:space="preserve">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6954421997" w:lineRule="auto"/>
              <w:ind w:left="165.69580078125" w:right="117.7001953125" w:firstLine="1.920166015625"/>
              <w:jc w:val="left"/>
              <w:rPr>
                <w:rFonts w:ascii="Arial" w:cs="Arial" w:eastAsia="Arial" w:hAnsi="Arial"/>
                <w:b w:val="0"/>
                <w:bCs w:val="0"/>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19999885559082"/>
                <w:szCs w:val="19.19999885559082"/>
                <w:u w:val="none"/>
                <w:shd w:fill="f4f4f8" w:val="clear"/>
                <w:vertAlign w:val="baseline"/>
                <w:rtl w:val="0"/>
              </w:rPr>
              <w:t xml:space="preserve">Technical handbook. Authority hierarchy, all seven pillars, v4.0  module specs, kill chain, PTRH regime table. UPDATED  version contains Addendum 4 supersession notice on CRASH  PTRH behavior.</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98046875" w:right="0" w:firstLine="0"/>
              <w:jc w:val="left"/>
              <w:rPr>
                <w:rFonts w:ascii="Arial" w:cs="Arial" w:eastAsia="Arial" w:hAnsi="Arial"/>
                <w:b w:val="1"/>
                <w:bCs w:val="1"/>
                <w:i w:val="0"/>
                <w:iCs w:val="0"/>
                <w:smallCaps w:val="0"/>
                <w:strike w:val="0"/>
                <w:color w:val="1a1a2e"/>
                <w:sz w:val="19.19999885559082"/>
                <w:szCs w:val="19.19999885559082"/>
                <w:highlight w:val="white"/>
                <w:u w:val="none"/>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a1a2e"/>
                <w:sz w:val="19.19999885559082"/>
                <w:szCs w:val="19.19999885559082"/>
                <w:highlight w:val="white"/>
                <w:u w:val="none"/>
                <w:vertAlign w:val="baseline"/>
                <w:rtl w:val="0"/>
              </w:rPr>
              <w:t xml:space="preserve">CHELION PM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1400756835938" w:right="0" w:firstLine="0"/>
              <w:jc w:val="left"/>
              <w:rPr>
                <w:rFonts w:ascii="Arial" w:cs="Arial" w:eastAsia="Arial" w:hAnsi="Arial"/>
                <w:b w:val="1"/>
                <w:bCs w:val="1"/>
                <w:i w:val="0"/>
                <w:iCs w:val="0"/>
                <w:smallCaps w:val="0"/>
                <w:strike w:val="0"/>
                <w:color w:val="1a1a2e"/>
                <w:sz w:val="19.19999885559082"/>
                <w:szCs w:val="19.19999885559082"/>
                <w:highlight w:val="white"/>
                <w:u w:val="none"/>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highlight w:val="white"/>
                <w:u w:val="none"/>
                <w:vertAlign w:val="baseline"/>
                <w:rtl w:val="0"/>
              </w:rPr>
              <w:t xml:space="preserve">Playbook v4.0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40087890625" w:right="0" w:firstLine="0"/>
              <w:jc w:val="left"/>
              <w:rPr>
                <w:rFonts w:ascii="Arial" w:cs="Arial" w:eastAsia="Arial" w:hAnsi="Arial"/>
                <w:b w:val="0"/>
                <w:bCs w:val="0"/>
                <w:i w:val="0"/>
                <w:iCs w:val="0"/>
                <w:smallCaps w:val="0"/>
                <w:strike w:val="0"/>
                <w:color w:val="888780"/>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highlight w:val="white"/>
                <w:u w:val="none"/>
                <w:vertAlign w:val="baseline"/>
                <w:rtl w:val="0"/>
              </w:rPr>
              <w:t xml:space="preserve">Dropbox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79931640625" w:right="0" w:firstLine="0"/>
              <w:jc w:val="left"/>
              <w:rPr>
                <w:rFonts w:ascii="Arial" w:cs="Arial" w:eastAsia="Arial" w:hAnsi="Arial"/>
                <w:b w:val="0"/>
                <w:bCs w:val="0"/>
                <w:i w:val="0"/>
                <w:iCs w:val="0"/>
                <w:smallCaps w:val="0"/>
                <w:strike w:val="0"/>
                <w:color w:val="888780"/>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highlight w:val="white"/>
                <w:u w:val="none"/>
                <w:vertAlign w:val="baseline"/>
                <w:rtl w:val="0"/>
              </w:rPr>
              <w:t xml:space="preserve">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175.679931640625" w:right="356.162109375" w:hanging="3.26416015625"/>
              <w:jc w:val="left"/>
              <w:rPr>
                <w:rFonts w:ascii="Arial" w:cs="Arial" w:eastAsia="Arial" w:hAnsi="Arial"/>
                <w:b w:val="0"/>
                <w:bCs w:val="0"/>
                <w:i w:val="0"/>
                <w:iCs w:val="0"/>
                <w:smallCaps w:val="0"/>
                <w:strike w:val="0"/>
                <w:color w:val="1a1a2e"/>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1a1a2e"/>
                <w:sz w:val="19.19999885559082"/>
                <w:szCs w:val="19.19999885559082"/>
                <w:highlight w:val="white"/>
                <w:u w:val="none"/>
                <w:vertAlign w:val="baseline"/>
                <w:rtl w:val="0"/>
              </w:rPr>
              <w:t xml:space="preserve">Operational playbook. Daily protocol, complete regime  reference table, FEM response protocol, PDS override rules.</w:t>
            </w:r>
          </w:p>
        </w:tc>
      </w:tr>
      <w:tr>
        <w:trPr>
          <w:cantSplit w:val="0"/>
          <w:trHeight w:val="6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306930542" w:lineRule="auto"/>
              <w:ind w:left="174.90997314453125" w:right="412.34100341796875" w:hanging="6.91192626953125"/>
              <w:jc w:val="left"/>
              <w:rPr>
                <w:rFonts w:ascii="Arial" w:cs="Arial" w:eastAsia="Arial" w:hAnsi="Arial"/>
                <w:b w:val="1"/>
                <w:bCs w:val="1"/>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a1a2e"/>
                <w:sz w:val="19.19999885559082"/>
                <w:szCs w:val="19.19999885559082"/>
                <w:u w:val="none"/>
                <w:shd w:fill="f4f4f8" w:val="clear"/>
                <w:vertAlign w:val="baseline"/>
                <w:rtl w:val="0"/>
              </w:rPr>
              <w:t xml:space="preserve">RMS Infrastructure  Spec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40087890625" w:right="0" w:firstLine="0"/>
              <w:jc w:val="left"/>
              <w:rPr>
                <w:rFonts w:ascii="Arial" w:cs="Arial" w:eastAsia="Arial" w:hAnsi="Arial"/>
                <w:b w:val="0"/>
                <w:bCs w:val="0"/>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u w:val="none"/>
                <w:shd w:fill="f4f4f8" w:val="clear"/>
                <w:vertAlign w:val="baseline"/>
                <w:rtl w:val="0"/>
              </w:rPr>
              <w:t xml:space="preserve">Dropbox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79931640625" w:right="0" w:firstLine="0"/>
              <w:jc w:val="left"/>
              <w:rPr>
                <w:rFonts w:ascii="Arial" w:cs="Arial" w:eastAsia="Arial" w:hAnsi="Arial"/>
                <w:b w:val="0"/>
                <w:bCs w:val="0"/>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u w:val="none"/>
                <w:shd w:fill="f4f4f8" w:val="clear"/>
                <w:vertAlign w:val="baseline"/>
                <w:rtl w:val="0"/>
              </w:rPr>
              <w:t xml:space="preserve">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306930542" w:lineRule="auto"/>
              <w:ind w:left="169.1522216796875" w:right="618.7396240234375" w:firstLine="8.255615234375"/>
              <w:jc w:val="left"/>
              <w:rPr>
                <w:rFonts w:ascii="Arial" w:cs="Arial" w:eastAsia="Arial" w:hAnsi="Arial"/>
                <w:b w:val="0"/>
                <w:bCs w:val="0"/>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19999885559082"/>
                <w:szCs w:val="19.19999885559082"/>
                <w:u w:val="none"/>
                <w:shd w:fill="f4f4f8" w:val="clear"/>
                <w:vertAlign w:val="baseline"/>
                <w:rtl w:val="0"/>
              </w:rPr>
              <w:t xml:space="preserve">Monitor layout spec, software stack, scheduler master  schedule, security architecture, Day 1–5 setup sequence.</w:t>
            </w:r>
          </w:p>
        </w:tc>
      </w:tr>
      <w:tr>
        <w:trPr>
          <w:cantSplit w:val="0"/>
          <w:trHeight w:val="8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98046875" w:right="0" w:firstLine="0"/>
              <w:jc w:val="left"/>
              <w:rPr>
                <w:rFonts w:ascii="Arial" w:cs="Arial" w:eastAsia="Arial" w:hAnsi="Arial"/>
                <w:b w:val="1"/>
                <w:bCs w:val="1"/>
                <w:i w:val="0"/>
                <w:iCs w:val="0"/>
                <w:smallCaps w:val="0"/>
                <w:strike w:val="0"/>
                <w:color w:val="1a1a2e"/>
                <w:sz w:val="19.19999885559082"/>
                <w:szCs w:val="19.19999885559082"/>
                <w:highlight w:val="white"/>
                <w:u w:val="none"/>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a1a2e"/>
                <w:sz w:val="19.19999885559082"/>
                <w:szCs w:val="19.19999885559082"/>
                <w:highlight w:val="white"/>
                <w:u w:val="none"/>
                <w:vertAlign w:val="baseline"/>
                <w:rtl w:val="0"/>
              </w:rPr>
              <w:t xml:space="preserve">RMS Addendum 1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202514648438" w:right="0" w:firstLine="0"/>
              <w:jc w:val="left"/>
              <w:rPr>
                <w:rFonts w:ascii="Arial" w:cs="Arial" w:eastAsia="Arial" w:hAnsi="Arial"/>
                <w:b w:val="1"/>
                <w:bCs w:val="1"/>
                <w:i w:val="0"/>
                <w:iCs w:val="0"/>
                <w:smallCaps w:val="0"/>
                <w:strike w:val="0"/>
                <w:color w:val="1a1a2e"/>
                <w:sz w:val="19.19999885559082"/>
                <w:szCs w:val="19.19999885559082"/>
                <w:highlight w:val="white"/>
                <w:u w:val="none"/>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highlight w:val="white"/>
                <w:u w:val="none"/>
                <w:vertAlign w:val="baseline"/>
                <w:rtl w:val="0"/>
              </w:rPr>
              <w:t xml:space="preserve">(PTRH+DSHP)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40087890625" w:right="0" w:firstLine="0"/>
              <w:jc w:val="left"/>
              <w:rPr>
                <w:rFonts w:ascii="Arial" w:cs="Arial" w:eastAsia="Arial" w:hAnsi="Arial"/>
                <w:b w:val="0"/>
                <w:bCs w:val="0"/>
                <w:i w:val="0"/>
                <w:iCs w:val="0"/>
                <w:smallCaps w:val="0"/>
                <w:strike w:val="0"/>
                <w:color w:val="888780"/>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highlight w:val="white"/>
                <w:u w:val="none"/>
                <w:vertAlign w:val="baseline"/>
                <w:rtl w:val="0"/>
              </w:rPr>
              <w:t xml:space="preserve">Dropbox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79931640625" w:right="0" w:firstLine="0"/>
              <w:jc w:val="left"/>
              <w:rPr>
                <w:rFonts w:ascii="Arial" w:cs="Arial" w:eastAsia="Arial" w:hAnsi="Arial"/>
                <w:b w:val="0"/>
                <w:bCs w:val="0"/>
                <w:i w:val="0"/>
                <w:iCs w:val="0"/>
                <w:smallCaps w:val="0"/>
                <w:strike w:val="0"/>
                <w:color w:val="888780"/>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highlight w:val="white"/>
                <w:u w:val="none"/>
                <w:vertAlign w:val="baseline"/>
                <w:rtl w:val="0"/>
              </w:rPr>
              <w:t xml:space="preserve">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882396697998" w:lineRule="auto"/>
              <w:ind w:left="171.8402099609375" w:right="555.0732421875" w:firstLine="6.143798828125"/>
              <w:jc w:val="left"/>
              <w:rPr>
                <w:rFonts w:ascii="Arial" w:cs="Arial" w:eastAsia="Arial" w:hAnsi="Arial"/>
                <w:b w:val="0"/>
                <w:bCs w:val="0"/>
                <w:i w:val="0"/>
                <w:iCs w:val="0"/>
                <w:smallCaps w:val="0"/>
                <w:strike w:val="0"/>
                <w:color w:val="1a1a2e"/>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1a1a2e"/>
                <w:sz w:val="19.19999885559082"/>
                <w:szCs w:val="19.19999885559082"/>
                <w:highlight w:val="white"/>
                <w:u w:val="none"/>
                <w:vertAlign w:val="baseline"/>
                <w:rtl w:val="0"/>
              </w:rPr>
              <w:t xml:space="preserve">PTRH Tier 0 automation spec (Module A) and Defensive  Sleeve Harvest Protocol (Module B). PTRH strike = ATM.  DSHP thresholds and Tier 1 veto logic.</w:t>
            </w:r>
          </w:p>
        </w:tc>
      </w:tr>
      <w:tr>
        <w:trPr>
          <w:cantSplit w:val="0"/>
          <w:trHeight w:val="8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98046875" w:right="0" w:firstLine="0"/>
              <w:jc w:val="left"/>
              <w:rPr>
                <w:rFonts w:ascii="Arial" w:cs="Arial" w:eastAsia="Arial" w:hAnsi="Arial"/>
                <w:b w:val="1"/>
                <w:bCs w:val="1"/>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a1a2e"/>
                <w:sz w:val="19.19999885559082"/>
                <w:szCs w:val="19.19999885559082"/>
                <w:u w:val="none"/>
                <w:shd w:fill="f4f4f8" w:val="clear"/>
                <w:vertAlign w:val="baseline"/>
                <w:rtl w:val="0"/>
              </w:rPr>
              <w:t xml:space="preserve">RMS Addendum 2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202514648438" w:right="0" w:firstLine="0"/>
              <w:jc w:val="left"/>
              <w:rPr>
                <w:rFonts w:ascii="Arial" w:cs="Arial" w:eastAsia="Arial" w:hAnsi="Arial"/>
                <w:b w:val="1"/>
                <w:bCs w:val="1"/>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u w:val="none"/>
                <w:shd w:fill="f4f4f8" w:val="clear"/>
                <w:vertAlign w:val="baseline"/>
                <w:rtl w:val="0"/>
              </w:rPr>
              <w:t xml:space="preserve">(CDM+TDC)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40087890625" w:right="0" w:firstLine="0"/>
              <w:jc w:val="left"/>
              <w:rPr>
                <w:rFonts w:ascii="Arial" w:cs="Arial" w:eastAsia="Arial" w:hAnsi="Arial"/>
                <w:b w:val="0"/>
                <w:bCs w:val="0"/>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u w:val="none"/>
                <w:shd w:fill="f4f4f8" w:val="clear"/>
                <w:vertAlign w:val="baseline"/>
                <w:rtl w:val="0"/>
              </w:rPr>
              <w:t xml:space="preserve">Dropbox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79931640625" w:right="0" w:firstLine="0"/>
              <w:jc w:val="left"/>
              <w:rPr>
                <w:rFonts w:ascii="Arial" w:cs="Arial" w:eastAsia="Arial" w:hAnsi="Arial"/>
                <w:b w:val="0"/>
                <w:bCs w:val="0"/>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u w:val="none"/>
                <w:shd w:fill="f4f4f8" w:val="clear"/>
                <w:vertAlign w:val="baseline"/>
                <w:rtl w:val="0"/>
              </w:rPr>
              <w:t xml:space="preserve">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882396697998" w:lineRule="auto"/>
              <w:ind w:left="172.80029296875" w:right="623.15673828125" w:hanging="0.5755615234375"/>
              <w:jc w:val="left"/>
              <w:rPr>
                <w:rFonts w:ascii="Arial" w:cs="Arial" w:eastAsia="Arial" w:hAnsi="Arial"/>
                <w:b w:val="0"/>
                <w:bCs w:val="0"/>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19999885559082"/>
                <w:szCs w:val="19.19999885559082"/>
                <w:u w:val="none"/>
                <w:shd w:fill="f4f4f8" w:val="clear"/>
                <w:vertAlign w:val="baseline"/>
                <w:rtl w:val="0"/>
              </w:rPr>
              <w:t xml:space="preserve">Customer Dependency Map (Module C) and Thesis  Dependency Checker (Module D). Phase 1 priority build.  Google-MU case study. Form 4 insider sale spec.</w:t>
            </w:r>
          </w:p>
        </w:tc>
      </w:tr>
      <w:tr>
        <w:trPr>
          <w:cantSplit w:val="0"/>
          <w:trHeight w:val="8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98046875" w:right="0" w:firstLine="0"/>
              <w:jc w:val="left"/>
              <w:rPr>
                <w:rFonts w:ascii="Arial" w:cs="Arial" w:eastAsia="Arial" w:hAnsi="Arial"/>
                <w:b w:val="1"/>
                <w:bCs w:val="1"/>
                <w:i w:val="0"/>
                <w:iCs w:val="0"/>
                <w:smallCaps w:val="0"/>
                <w:strike w:val="0"/>
                <w:color w:val="1a1a2e"/>
                <w:sz w:val="19.19999885559082"/>
                <w:szCs w:val="19.19999885559082"/>
                <w:highlight w:val="white"/>
                <w:u w:val="none"/>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a1a2e"/>
                <w:sz w:val="19.19999885559082"/>
                <w:szCs w:val="19.19999885559082"/>
                <w:highlight w:val="white"/>
                <w:u w:val="none"/>
                <w:vertAlign w:val="baseline"/>
                <w:rtl w:val="0"/>
              </w:rPr>
              <w:t xml:space="preserve">RMS Addendum 3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202514648438" w:right="0" w:firstLine="0"/>
              <w:jc w:val="left"/>
              <w:rPr>
                <w:rFonts w:ascii="Arial" w:cs="Arial" w:eastAsia="Arial" w:hAnsi="Arial"/>
                <w:b w:val="1"/>
                <w:bCs w:val="1"/>
                <w:i w:val="0"/>
                <w:iCs w:val="0"/>
                <w:smallCaps w:val="0"/>
                <w:strike w:val="0"/>
                <w:color w:val="1a1a2e"/>
                <w:sz w:val="19.19999885559082"/>
                <w:szCs w:val="19.19999885559082"/>
                <w:highlight w:val="white"/>
                <w:u w:val="none"/>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highlight w:val="white"/>
                <w:u w:val="none"/>
                <w:vertAlign w:val="baseline"/>
                <w:rtl w:val="0"/>
              </w:rPr>
              <w:t xml:space="preserve">(Intelligence)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40087890625" w:right="0" w:firstLine="0"/>
              <w:jc w:val="left"/>
              <w:rPr>
                <w:rFonts w:ascii="Arial" w:cs="Arial" w:eastAsia="Arial" w:hAnsi="Arial"/>
                <w:b w:val="0"/>
                <w:bCs w:val="0"/>
                <w:i w:val="0"/>
                <w:iCs w:val="0"/>
                <w:smallCaps w:val="0"/>
                <w:strike w:val="0"/>
                <w:color w:val="888780"/>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highlight w:val="white"/>
                <w:u w:val="none"/>
                <w:vertAlign w:val="baseline"/>
                <w:rtl w:val="0"/>
              </w:rPr>
              <w:t xml:space="preserve">Dropbox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79931640625" w:right="0" w:firstLine="0"/>
              <w:jc w:val="left"/>
              <w:rPr>
                <w:rFonts w:ascii="Arial" w:cs="Arial" w:eastAsia="Arial" w:hAnsi="Arial"/>
                <w:b w:val="0"/>
                <w:bCs w:val="0"/>
                <w:i w:val="0"/>
                <w:iCs w:val="0"/>
                <w:smallCaps w:val="0"/>
                <w:strike w:val="0"/>
                <w:color w:val="888780"/>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highlight w:val="white"/>
                <w:u w:val="none"/>
                <w:vertAlign w:val="baseline"/>
                <w:rtl w:val="0"/>
              </w:rPr>
              <w:t xml:space="preserve">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882396697998" w:lineRule="auto"/>
              <w:ind w:left="171.8402099609375" w:right="296.25732421875" w:firstLine="9.2156982421875"/>
              <w:jc w:val="left"/>
              <w:rPr>
                <w:rFonts w:ascii="Arial" w:cs="Arial" w:eastAsia="Arial" w:hAnsi="Arial"/>
                <w:b w:val="0"/>
                <w:bCs w:val="0"/>
                <w:i w:val="0"/>
                <w:iCs w:val="0"/>
                <w:smallCaps w:val="0"/>
                <w:strike w:val="0"/>
                <w:color w:val="1a1a2e"/>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1a1a2e"/>
                <w:sz w:val="19.19999885559082"/>
                <w:szCs w:val="19.19999885559082"/>
                <w:highlight w:val="white"/>
                <w:u w:val="none"/>
                <w:vertAlign w:val="baseline"/>
                <w:rtl w:val="0"/>
              </w:rPr>
              <w:t xml:space="preserve">Intelligence Architecture Phase 2 &amp; 3. ELVT, JPVI, PFVT,  SCCR specs. Full execution autonomy table. The Governing  Principle in full.</w:t>
            </w:r>
          </w:p>
        </w:tc>
      </w:tr>
      <w:tr>
        <w:trPr>
          <w:cantSplit w:val="0"/>
          <w:trHeight w:val="8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98046875" w:right="0" w:firstLine="0"/>
              <w:jc w:val="left"/>
              <w:rPr>
                <w:rFonts w:ascii="Arial" w:cs="Arial" w:eastAsia="Arial" w:hAnsi="Arial"/>
                <w:b w:val="1"/>
                <w:bCs w:val="1"/>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a1a2e"/>
                <w:sz w:val="19.19999885559082"/>
                <w:szCs w:val="19.19999885559082"/>
                <w:u w:val="none"/>
                <w:shd w:fill="f4f4f8" w:val="clear"/>
                <w:vertAlign w:val="baseline"/>
                <w:rtl w:val="0"/>
              </w:rPr>
              <w:t xml:space="preserve">RMS Addendum 4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202514648438" w:right="0" w:firstLine="0"/>
              <w:jc w:val="left"/>
              <w:rPr>
                <w:rFonts w:ascii="Arial" w:cs="Arial" w:eastAsia="Arial" w:hAnsi="Arial"/>
                <w:b w:val="1"/>
                <w:bCs w:val="1"/>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u w:val="none"/>
                <w:shd w:fill="f4f4f8" w:val="clear"/>
                <w:vertAlign w:val="baseline"/>
                <w:rtl w:val="0"/>
              </w:rPr>
              <w:t xml:space="preserve">(CAM)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40087890625" w:right="0" w:firstLine="0"/>
              <w:jc w:val="left"/>
              <w:rPr>
                <w:rFonts w:ascii="Arial" w:cs="Arial" w:eastAsia="Arial" w:hAnsi="Arial"/>
                <w:b w:val="0"/>
                <w:bCs w:val="0"/>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u w:val="none"/>
                <w:shd w:fill="f4f4f8" w:val="clear"/>
                <w:vertAlign w:val="baseline"/>
                <w:rtl w:val="0"/>
              </w:rPr>
              <w:t xml:space="preserve">Dropbox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79931640625" w:right="0" w:firstLine="0"/>
              <w:jc w:val="left"/>
              <w:rPr>
                <w:rFonts w:ascii="Arial" w:cs="Arial" w:eastAsia="Arial" w:hAnsi="Arial"/>
                <w:b w:val="0"/>
                <w:bCs w:val="0"/>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u w:val="none"/>
                <w:shd w:fill="f4f4f8" w:val="clear"/>
                <w:vertAlign w:val="baseline"/>
                <w:rtl w:val="0"/>
              </w:rPr>
              <w:t xml:space="preserve">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912437438965" w:lineRule="auto"/>
              <w:ind w:left="170.303955078125" w:right="316.7431640625" w:firstLine="2.496337890625"/>
              <w:jc w:val="left"/>
              <w:rPr>
                <w:rFonts w:ascii="Arial" w:cs="Arial" w:eastAsia="Arial" w:hAnsi="Arial"/>
                <w:b w:val="0"/>
                <w:bCs w:val="0"/>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19999885559082"/>
                <w:szCs w:val="19.19999885559082"/>
                <w:u w:val="none"/>
                <w:shd w:fill="f4f4f8" w:val="clear"/>
                <w:vertAlign w:val="baseline"/>
                <w:rtl w:val="0"/>
              </w:rPr>
              <w:t xml:space="preserve">Coverage Adequacy Model. Four-multiplier formula. Worked  example (March 27, 2026 live conditions). Auto-correction  logic. PM never asked about PTRH sizing after CAM is live.</w:t>
            </w:r>
          </w:p>
        </w:tc>
      </w:tr>
      <w:tr>
        <w:trPr>
          <w:cantSplit w:val="0"/>
          <w:trHeight w:val="8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174.90997314453125" w:right="318.1072998046875" w:hanging="6.91192626953125"/>
              <w:jc w:val="left"/>
              <w:rPr>
                <w:rFonts w:ascii="Arial" w:cs="Arial" w:eastAsia="Arial" w:hAnsi="Arial"/>
                <w:b w:val="1"/>
                <w:bCs w:val="1"/>
                <w:i w:val="0"/>
                <w:iCs w:val="0"/>
                <w:smallCaps w:val="0"/>
                <w:strike w:val="0"/>
                <w:color w:val="1a1a2e"/>
                <w:sz w:val="19.19999885559082"/>
                <w:szCs w:val="19.19999885559082"/>
                <w:highlight w:val="white"/>
                <w:u w:val="none"/>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a1a2e"/>
                <w:sz w:val="19.19999885559082"/>
                <w:szCs w:val="19.19999885559082"/>
                <w:highlight w:val="white"/>
                <w:u w:val="none"/>
                <w:vertAlign w:val="baseline"/>
                <w:rtl w:val="0"/>
              </w:rPr>
              <w:t xml:space="preserve">RMS EOD Snapshot  Spec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40087890625" w:right="0" w:firstLine="0"/>
              <w:jc w:val="left"/>
              <w:rPr>
                <w:rFonts w:ascii="Arial" w:cs="Arial" w:eastAsia="Arial" w:hAnsi="Arial"/>
                <w:b w:val="0"/>
                <w:bCs w:val="0"/>
                <w:i w:val="0"/>
                <w:iCs w:val="0"/>
                <w:smallCaps w:val="0"/>
                <w:strike w:val="0"/>
                <w:color w:val="888780"/>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highlight w:val="white"/>
                <w:u w:val="none"/>
                <w:vertAlign w:val="baseline"/>
                <w:rtl w:val="0"/>
              </w:rPr>
              <w:t xml:space="preserve">Dropbox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79931640625" w:right="0" w:firstLine="0"/>
              <w:jc w:val="left"/>
              <w:rPr>
                <w:rFonts w:ascii="Arial" w:cs="Arial" w:eastAsia="Arial" w:hAnsi="Arial"/>
                <w:b w:val="0"/>
                <w:bCs w:val="0"/>
                <w:i w:val="0"/>
                <w:iCs w:val="0"/>
                <w:smallCaps w:val="0"/>
                <w:strike w:val="0"/>
                <w:color w:val="888780"/>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highlight w:val="white"/>
                <w:u w:val="none"/>
                <w:vertAlign w:val="baseline"/>
                <w:rtl w:val="0"/>
              </w:rPr>
              <w:t xml:space="preserve">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882396697998" w:lineRule="auto"/>
              <w:ind w:left="169.1522216796875" w:right="444.869384765625" w:firstLine="9.7918701171875"/>
              <w:jc w:val="left"/>
              <w:rPr>
                <w:rFonts w:ascii="Arial" w:cs="Arial" w:eastAsia="Arial" w:hAnsi="Arial"/>
                <w:b w:val="0"/>
                <w:bCs w:val="0"/>
                <w:i w:val="0"/>
                <w:iCs w:val="0"/>
                <w:smallCaps w:val="0"/>
                <w:strike w:val="0"/>
                <w:color w:val="1a1a2e"/>
                <w:sz w:val="19.19999885559082"/>
                <w:szCs w:val="19.19999885559082"/>
                <w:highlight w:val="white"/>
                <w:u w:val="none"/>
                <w:vertAlign w:val="baseline"/>
              </w:rPr>
            </w:pPr>
            <w:r w:rsidDel="00000000" w:rsidR="00000000" w:rsidRPr="00000000">
              <w:rPr>
                <w:rFonts w:ascii="Arial" w:cs="Arial" w:eastAsia="Arial" w:hAnsi="Arial"/>
                <w:b w:val="0"/>
                <w:bCs w:val="0"/>
                <w:i w:val="0"/>
                <w:iCs w:val="0"/>
                <w:smallCaps w:val="0"/>
                <w:strike w:val="0"/>
                <w:color w:val="1a1a2e"/>
                <w:sz w:val="19.19999885559082"/>
                <w:szCs w:val="19.19999885559082"/>
                <w:highlight w:val="white"/>
                <w:u w:val="none"/>
                <w:vertAlign w:val="baseline"/>
                <w:rtl w:val="0"/>
              </w:rPr>
              <w:t xml:space="preserve">Five-field EOD snapshot. 1450 CT generation, 1455 CT  delivery. One-page constraint. Claude API overnight watch  statement spec.</w:t>
            </w:r>
          </w:p>
        </w:tc>
      </w:tr>
      <w:tr>
        <w:trPr>
          <w:cantSplit w:val="0"/>
          <w:trHeight w:val="13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5916748047" w:lineRule="auto"/>
              <w:ind w:left="181.82205200195312" w:right="295.5279541015625" w:hanging="13.824005126953125"/>
              <w:jc w:val="left"/>
              <w:rPr>
                <w:rFonts w:ascii="Arial" w:cs="Arial" w:eastAsia="Arial" w:hAnsi="Arial"/>
                <w:b w:val="1"/>
                <w:bCs w:val="1"/>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19.19999885559082"/>
                <w:szCs w:val="19.1999988555908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1a1a2e"/>
                <w:sz w:val="19.19999885559082"/>
                <w:szCs w:val="19.19999885559082"/>
                <w:u w:val="none"/>
                <w:shd w:fill="f4f4f8" w:val="clear"/>
                <w:vertAlign w:val="baseline"/>
                <w:rtl w:val="0"/>
              </w:rPr>
              <w:t xml:space="preserve">RMS_v4_0_skeleton  UPDATED.zip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840087890625" w:right="0" w:firstLine="0"/>
              <w:jc w:val="left"/>
              <w:rPr>
                <w:rFonts w:ascii="Arial" w:cs="Arial" w:eastAsia="Arial" w:hAnsi="Arial"/>
                <w:b w:val="0"/>
                <w:bCs w:val="0"/>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u w:val="none"/>
                <w:shd w:fill="f4f4f8" w:val="clear"/>
                <w:vertAlign w:val="baseline"/>
                <w:rtl w:val="0"/>
              </w:rPr>
              <w:t xml:space="preserve">Dropbox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79931640625" w:right="0" w:firstLine="0"/>
              <w:jc w:val="left"/>
              <w:rPr>
                <w:rFonts w:ascii="Arial" w:cs="Arial" w:eastAsia="Arial" w:hAnsi="Arial"/>
                <w:b w:val="0"/>
                <w:bCs w:val="0"/>
                <w:i w:val="0"/>
                <w:iCs w:val="0"/>
                <w:smallCaps w:val="0"/>
                <w:strike w:val="0"/>
                <w:color w:val="888780"/>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888780"/>
                <w:sz w:val="19.19999885559082"/>
                <w:szCs w:val="19.19999885559082"/>
                <w:u w:val="none"/>
                <w:shd w:fill="f4f4f8" w:val="clear"/>
                <w:vertAlign w:val="baseline"/>
                <w:rtl w:val="0"/>
              </w:rPr>
              <w:t xml:space="preserve">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882396697998" w:lineRule="auto"/>
              <w:ind w:left="169.1522216796875" w:right="126.6064453125" w:firstLine="9.2156982421875"/>
              <w:jc w:val="left"/>
              <w:rPr>
                <w:rFonts w:ascii="Arial" w:cs="Arial" w:eastAsia="Arial" w:hAnsi="Arial"/>
                <w:b w:val="0"/>
                <w:bCs w:val="0"/>
                <w:i w:val="0"/>
                <w:iCs w:val="0"/>
                <w:smallCaps w:val="0"/>
                <w:strike w:val="0"/>
                <w:color w:val="1a1a2e"/>
                <w:sz w:val="19.19999885559082"/>
                <w:szCs w:val="19.19999885559082"/>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19999885559082"/>
                <w:szCs w:val="19.19999885559082"/>
                <w:u w:val="none"/>
                <w:shd w:fill="f4f4f8" w:val="clear"/>
                <w:vertAlign w:val="baseline"/>
                <w:rtl w:val="0"/>
              </w:rPr>
              <w:t xml:space="preserve">Updated codebase skeleton. Contains corrected CLAUDE.md,  updated requirements.txt, and stub files for all Addenda 1-4  modules including cam.py, cdm.py, tdc.py, dshp.py,  claude_wrapper.py, and all intelligence/reporting/execution  stubs.</w:t>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51611328125" w:right="0" w:firstLine="0"/>
        <w:jc w:val="left"/>
        <w:rPr>
          <w:rFonts w:ascii="Arial" w:cs="Arial" w:eastAsia="Arial" w:hAnsi="Arial"/>
          <w:b w:val="1"/>
          <w:bCs w:val="1"/>
          <w:i w:val="0"/>
          <w:iCs w:val="0"/>
          <w:smallCaps w:val="0"/>
          <w:strike w:val="0"/>
          <w:color w:val="1a1a2e"/>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2.15999984741211"/>
          <w:szCs w:val="32.15999984741211"/>
          <w:u w:val="none"/>
          <w:shd w:fill="auto" w:val="clear"/>
          <w:vertAlign w:val="baseline"/>
          <w:rtl w:val="0"/>
        </w:rPr>
        <w:t xml:space="preserve">Closing — The Standard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2927856445312" w:line="240" w:lineRule="auto"/>
        <w:ind w:left="176.94381713867188" w:right="0" w:firstLine="0"/>
        <w:jc w:val="left"/>
        <w:rPr>
          <w:rFonts w:ascii="Arial" w:cs="Arial" w:eastAsia="Arial" w:hAnsi="Arial"/>
          <w:b w:val="1"/>
          <w:bCs w:val="1"/>
          <w:i w:val="0"/>
          <w:iCs w:val="0"/>
          <w:smallCaps w:val="0"/>
          <w:strike w:val="0"/>
          <w:color w:val="b8960c"/>
          <w:sz w:val="22.079999923706055"/>
          <w:szCs w:val="22.079999923706055"/>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079999923706055"/>
          <w:szCs w:val="22.079999923706055"/>
          <w:u w:val="none"/>
          <w:shd w:fill="1a1a2e" w:val="clear"/>
          <w:vertAlign w:val="baseline"/>
          <w:rtl w:val="0"/>
        </w:rPr>
        <w:t xml:space="preserve">"The PM needs to be at the lunch. The system needs to be running the portfolio."</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7261962890625"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Achelion Technology LLC · Internal · Not for distribution 8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ARMS Blueprint Correction Memo · For Josh Paul · March 28, 2026 · CONFIDENTIAL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39306640625" w:line="229.4737958908081" w:lineRule="auto"/>
        <w:ind w:left="12.30712890625" w:right="0.440673828125" w:firstLine="9.936065673828125"/>
        <w:jc w:val="both"/>
        <w:rPr>
          <w:rFonts w:ascii="Arial" w:cs="Arial" w:eastAsia="Arial" w:hAnsi="Arial"/>
          <w:b w:val="0"/>
          <w:bCs w:val="0"/>
          <w:i w:val="0"/>
          <w:iCs w:val="0"/>
          <w:smallCaps w:val="0"/>
          <w:strike w:val="0"/>
          <w:color w:val="1a1a2e"/>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079999923706055"/>
          <w:szCs w:val="22.079999923706055"/>
          <w:u w:val="none"/>
          <w:shd w:fill="auto" w:val="clear"/>
          <w:vertAlign w:val="baseline"/>
          <w:rtl w:val="0"/>
        </w:rPr>
        <w:t xml:space="preserve">Every correction in this document exists to protect that principle. The MICS formula must be  correct so conviction scores are trustworthy. The defensive sleeve must contain the right  instruments so capital is preserved in exactly the conditions that matter. The LAEP crisis reversal  must be coded explicitly so the kill chain executes correctly when vol is highest. The Addenda  modules must be Phase 1 priorities so the PM is never watching a monitor waiting to make a  decision the system should already be making.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107421875" w:line="228.1701135635376" w:lineRule="auto"/>
        <w:ind w:left="5.46234130859375" w:right="0" w:firstLine="4.416046142578125"/>
        <w:jc w:val="both"/>
        <w:rPr>
          <w:rFonts w:ascii="Arial" w:cs="Arial" w:eastAsia="Arial" w:hAnsi="Arial"/>
          <w:b w:val="0"/>
          <w:bCs w:val="0"/>
          <w:i w:val="0"/>
          <w:iCs w:val="0"/>
          <w:smallCaps w:val="0"/>
          <w:strike w:val="0"/>
          <w:color w:val="1a1a2e"/>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079999923706055"/>
          <w:szCs w:val="22.079999923706055"/>
          <w:u w:val="none"/>
          <w:shd w:fill="auto" w:val="clear"/>
          <w:vertAlign w:val="baseline"/>
          <w:rtl w:val="0"/>
        </w:rPr>
        <w:t xml:space="preserve">The architecture is right. The corrections are straightforward. Fix these before Phase 0 code is  written and the foundation will be solid. You have everything you need in the Dropbox. Start with  the updated CLAUDE.md — read it in full before writing the first line.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10498046875" w:line="240" w:lineRule="auto"/>
        <w:ind w:left="9.878387451171875" w:right="0" w:firstLine="0"/>
        <w:jc w:val="left"/>
        <w:rPr>
          <w:rFonts w:ascii="Arial" w:cs="Arial" w:eastAsia="Arial" w:hAnsi="Arial"/>
          <w:b w:val="0"/>
          <w:bCs w:val="0"/>
          <w:i w:val="0"/>
          <w:iCs w:val="0"/>
          <w:smallCaps w:val="0"/>
          <w:strike w:val="0"/>
          <w:color w:val="1a1a2e"/>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079999923706055"/>
          <w:szCs w:val="22.079999923706055"/>
          <w:u w:val="none"/>
          <w:shd w:fill="auto" w:val="clear"/>
          <w:vertAlign w:val="baseline"/>
          <w:rtl w:val="0"/>
        </w:rPr>
        <w:t xml:space="preserve">The blade is being sharpened. Let's build.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2568359375" w:line="240" w:lineRule="auto"/>
        <w:ind w:left="0" w:right="63.369140625" w:firstLine="0"/>
        <w:jc w:val="right"/>
        <w:rPr>
          <w:rFonts w:ascii="Arial" w:cs="Arial" w:eastAsia="Arial" w:hAnsi="Arial"/>
          <w:b w:val="0"/>
          <w:bCs w:val="0"/>
          <w:i w:val="1"/>
          <w:iCs w:val="1"/>
          <w:smallCaps w:val="0"/>
          <w:strike w:val="0"/>
          <w:color w:val="88878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888780"/>
          <w:sz w:val="20.15999984741211"/>
          <w:szCs w:val="20.15999984741211"/>
          <w:u w:val="none"/>
          <w:shd w:fill="auto" w:val="clear"/>
          <w:vertAlign w:val="baseline"/>
          <w:rtl w:val="0"/>
        </w:rPr>
        <w:t xml:space="preserve">MJ Pence — Architect, Achelion Capital Management LLC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0" w:right="63.690185546875" w:firstLine="0"/>
        <w:jc w:val="right"/>
        <w:rPr>
          <w:rFonts w:ascii="Arial" w:cs="Arial" w:eastAsia="Arial" w:hAnsi="Arial"/>
          <w:b w:val="0"/>
          <w:bCs w:val="0"/>
          <w:i w:val="1"/>
          <w:iCs w:val="1"/>
          <w:smallCaps w:val="0"/>
          <w:strike w:val="0"/>
          <w:color w:val="88878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888780"/>
          <w:sz w:val="20.15999984741211"/>
          <w:szCs w:val="20.15999984741211"/>
          <w:u w:val="none"/>
          <w:shd w:fill="auto" w:val="clear"/>
          <w:vertAlign w:val="baseline"/>
          <w:rtl w:val="0"/>
        </w:rPr>
        <w:t xml:space="preserve">March 28, 2026</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2.732543945312" w:line="240" w:lineRule="auto"/>
        <w:ind w:left="4.799957275390625" w:right="0" w:firstLine="0"/>
        <w:jc w:val="left"/>
        <w:rPr>
          <w:rFonts w:ascii="Arial" w:cs="Arial" w:eastAsia="Arial" w:hAnsi="Arial"/>
          <w:b w:val="0"/>
          <w:bCs w:val="0"/>
          <w:i w:val="0"/>
          <w:iCs w:val="0"/>
          <w:smallCaps w:val="0"/>
          <w:strike w:val="0"/>
          <w:color w:val="88878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239999771118164"/>
          <w:szCs w:val="18.239999771118164"/>
          <w:u w:val="none"/>
          <w:shd w:fill="auto" w:val="clear"/>
          <w:vertAlign w:val="baseline"/>
          <w:rtl w:val="0"/>
        </w:rPr>
        <w:t xml:space="preserve">Achelion Technology LLC · Internal · Not for distribution 9 </w:t>
      </w:r>
    </w:p>
    <w:sectPr>
      <w:pgSz w:h="15840" w:w="12240" w:orient="portrait"/>
      <w:pgMar w:bottom="744.000244140625" w:top="691.201171875" w:left="1435.2000427246094" w:right="1373.5620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