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30"/>
          <w:szCs w:val="30"/>
        </w:rPr>
        <w:t xml:space="preserve">Vistoria de Locação de Imóvel - Residencial</w:t>
      </w:r>
    </w:p>
    <w:p>
      <w:pPr>
        <w:jc w:val="center"/>
      </w:pPr>
      <w:r>
        <w:rPr>
          <w:sz w:val="25"/>
          <w:szCs w:val="25"/>
        </w:rPr>
        <w:t xml:space="preserve">Data: 25/01/2024 Fotos: 0</w:t>
      </w:r>
    </w:p>
    <w:p>
      <w:pPr>
        <w:jc w:val="center"/>
      </w:pPr>
      <w:r>
        <w:rPr>
          <w:sz w:val="25"/>
          <w:szCs w:val="25"/>
        </w:rPr>
        <w:t xml:space="preserve">Rua: Rua dos Bobos, N° 12, Casa 1, Centro, Rio Pomba/MG, CEP: 36574000.</w:t>
      </w:r>
    </w:p>
    <w:p>
      <w:r>
        <w:rPr>
          <w:b/>
          <w:bCs/>
          <w:sz w:val="30"/>
          <w:szCs w:val="30"/>
        </w:rPr>
        <w:t xml:space="preserve">1. Cozinha Sem componentes registrados.</w:t>
      </w:r>
    </w:p>
    <w:p>
      <w:r>
        <w:rPr>
          <w:b/>
          <w:bCs/>
          <w:sz w:val="30"/>
          <w:szCs w:val="30"/>
        </w:rPr>
        <w:t xml:space="preserve">2. Cozinha Sem componentes registrados.</w:t>
      </w:r>
    </w:p>
    <w:p>
      <w:r>
        <w:rPr>
          <w:b/>
          <w:bCs/>
          <w:sz w:val="30"/>
          <w:szCs w:val="30"/>
        </w:rPr>
        <w:t xml:space="preserve">3. Cozinha Sem componentes registrados.</w:t>
      </w:r>
    </w:p>
    <w:p>
      <w:r>
        <w:rPr>
          <w:b/>
          <w:bCs/>
          <w:sz w:val="30"/>
          <w:szCs w:val="30"/>
        </w:rPr>
        <w:t xml:space="preserve">4. Cozinha Sem componentes registrados.</w:t>
      </w:r>
    </w:p>
    <w:p>
      <w:r>
        <w:rPr>
          <w:b/>
          <w:bCs/>
          <w:sz w:val="30"/>
          <w:szCs w:val="30"/>
        </w:rPr>
        <w:t xml:space="preserve">5. Cozinha Parede: Concreto, Branco, IA OBS:Infiltraçoes leves; Parede: Concreto, Branco, IA OBS:Infiltraçoes leves; Parede: Concreto, Branco, IA OBS:Infiltraçoes leves</w:t>
      </w:r>
    </w:p>
    <w:p>
      <w:r>
        <w:rPr>
          <w:b/>
          <w:bCs/>
          <w:sz w:val="30"/>
          <w:szCs w:val="30"/>
        </w:rPr>
        <w:t xml:space="preserve">6. Cozinha Sem componentes registrados.</w:t>
      </w:r>
    </w:p>
    <w:p>
      <w:r>
        <w:rPr>
          <w:b/>
          <w:bCs/>
          <w:sz w:val="30"/>
          <w:szCs w:val="30"/>
        </w:rPr>
        <w:t xml:space="preserve">7. Cozinha Sem componentes registrados.</w:t>
      </w:r>
    </w:p>
    <w:p>
      <w:r>
        <w:rPr>
          <w:b/>
          <w:bCs/>
          <w:sz w:val="30"/>
          <w:szCs w:val="30"/>
        </w:rPr>
        <w:t xml:space="preserve">8. Cozinha Sem componentes registrados.</w:t>
      </w:r>
    </w:p>
    <w:p>
      <w:r>
        <w:rPr>
          <w:b/>
          <w:bCs/>
          <w:sz w:val="30"/>
          <w:szCs w:val="30"/>
        </w:rPr>
        <w:t xml:space="preserve">9. Cozinha Sem componentes registrados.</w:t>
      </w:r>
    </w:p>
    <w:p>
      <w:r>
        <w:rPr>
          <w:b/>
          <w:bCs/>
          <w:sz w:val="30"/>
          <w:szCs w:val="30"/>
        </w:rPr>
        <w:t xml:space="preserve">10. Sala Sem componentes registrados.</w:t>
      </w:r>
    </w:p>
    <w:p>
      <w:r>
        <w:rPr>
          <w:b/>
          <w:bCs/>
          <w:sz w:val="30"/>
          <w:szCs w:val="30"/>
        </w:rPr>
        <w:t xml:space="preserve">11. Servico Parede: Madeira, Transparente, IP; Parede: Madeira, Transparente, IP; Rodapé: Ceramica, VerdeNilo, UP; Teto: Tinta, BrancoGelo, UP OBS:Infiltraçoes leves; Vaso Sanitário: Ceramica, Branco, UP OBS:Rachadura na base; Parede: Tinta, Branco, UP; Parede: Concreto, BrancoGelo, NP; Parede: Concreto, BrancoGelo, NP; TEste: Madeira, Incolor, IA OBS:teste; aishduasid: Alvenaria, Branco, IA OBS:aishdiuasd; asdasd: Alvenaria, Transparente, IA OBS:asdasd; asdasd: Alvenaria, Transparente, IA OBS:asdasd; asdasd: Alvenaria, Transparente, IA OBS:asdasd; asdasd: Alvenaria, Transparente, IA OBS:asdasd; asdasdasd: Madeira, Transparente, IP OBS:asdasd; asdasda: Madeira, Transparente, IP OBS:sdasdas; asdasda: Madeira, Transparente, IP OBS:sdasdas; asdasda: Madeira, Transparente, IP OBS:sdasdas; asdasda: Madeira, Transparente, IP OBS:sdasdas; asdasdas: Aco, BrancoGelo, NP OBS:dasd</w:t>
      </w:r>
    </w:p>
    <w:p>
      <w:r>
        <w:rPr>
          <w:b/>
          <w:bCs/>
          <w:sz w:val="30"/>
          <w:szCs w:val="30"/>
        </w:rPr>
        <w:t xml:space="preserve">12. Sala Parede: Madeira, Transparente, IP; piso: Ceramica, RosaAzaleia, NP; Base: Outro, Branco, NP OBS:Manchada; Base: Outro, Branco, NP OBS:Manchada</w:t>
      </w:r>
    </w:p>
    <w:p>
      <w:r>
        <w:rPr>
          <w:b/>
          <w:bCs/>
          <w:sz w:val="30"/>
          <w:szCs w:val="30"/>
        </w:rPr>
        <w:t xml:space="preserve">13. Corredor Parede: Tinta, Branco, NP; Parede: Tinta, Branco, NP</w:t>
      </w:r>
    </w:p>
    <w:p>
      <w:r>
        <w:rPr>
          <w:b/>
          <w:bCs/>
          <w:sz w:val="30"/>
          <w:szCs w:val="30"/>
        </w:rPr>
        <w:t xml:space="preserve">14. Quarto Luminária : Concreto, Transparente, IA; Parede: Tinta, BrancoGelo, IA OBS:infiltrações leves; Teto: Tinta, BrancoGelo, NP; Piso: Ceramica, Vermelho, NP OBS:Rachaduras Leves; Parede: Vidro, BrancoGelo, IP; Parede: Tinta, Branco, NP OBS:com pequenas machas de infiltração ao lado da porta de entrada; Teto : Tinta, Branco, NP; Parede: Tinta, Branco, UP OBS:letreiro colado na parede da direita.; Parede: Tinta, Branco, UP OBS:letreiro colado na parede da direita.; PAREDE: Tinta, Branco, NP; TETO: Tinta, Branco, NP; BASE: Vidro, Branco, NP OBS:Luminária de Led quadrada 15cmx15cm; PORTAS E PORTAIS:: Madeira, Outro, NP OBS:verniz usado perfeito.; MAÇANETA e FECHADURAS:: Aco, Outro, UP OBS:02(DUAS) chaves.; MAÇANETA E FECHADURAS: : Aco, Outro, UP OBS: Tetra chaves: 02(DUAS) chaves.; INTERRUPTORES E TOMADAS: : PVC, Branco, NP OBS:01(UM) Tampa cega, 07(SETE) TOMADAS, 02(DOIS) Interruptores, 02(DUAS) Placas com saída para fio de TV.; INTERRUPTORES E TOMADAS: : PVC, Branco, NP OBS:01(UM) Tampa cega, 07(SETE) TOMADAS, 02(DOIS) Interruptores, 02(DUAS) Placas com saída para fio de TV.; Parede: Ceramica, Branco, NP; Teto: Tinta, Branco, NP; Base: Outro, Branco, NP OBS:Duas Luminárias, Imbutidas, com vidro; Porta e Portais: Madeira, MarromConhaqueRoma, NP; Maçaneta e Fechaduras: Laminado, BronzeLenda, UP OBS:maçaneta frouxa; Janelas : Vidro, Transparente, NP OBS:Basculante; Interruptores e Tomadas: Outro, Branco, NP OBS:1 CIT, 1 TC com fiação,; Piso: Ceramica, Branco, NP; Pia: Granito, Outro, NP OBS:FIBRAMAR</w:t>
      </w:r>
    </w:p>
    <w:p>
      <w:r>
        <w:rPr>
          <w:b/>
          <w:bCs/>
          <w:sz w:val="30"/>
          <w:szCs w:val="30"/>
        </w:rPr>
        <w:t xml:space="preserve">15. Corredor Sem componentes registrados.</w:t>
      </w:r>
    </w:p>
    <w:p>
      <w:r>
        <w:rPr>
          <w:b/>
          <w:bCs/>
          <w:sz w:val="30"/>
          <w:szCs w:val="30"/>
        </w:rPr>
        <w:t xml:space="preserve">16. Quarto Parede : Tinta, Branco, NP; Teto: Tinta, Branco, NP; Rodapé : Tinta, Areia, NP OBS:respingo tinta; Piso: Ceramica, Areia, UP; Tomada: Outro, Branco, UP OBS:1 Placa Cega, Placa Cega Com Furo , 1 Tomada de 1 Entrada , 1 tomada 2 entradas, Tomada telefone; Tomada: Outro, Branco, UP OBS:1 Placa Cega, Placa Cega Com Furo , 1 Tomada de 1 Entrada , 1 tomada 2 entradas, Tomada telefone; Tomada: Outro, Branco, UP OBS:1 Placa Cega, Placa Cega Com Furo , 1 Tomada de 1 Entrada , 1 tomada 2 entradas, Tomada telefone; Base: Vidro, Branco, UP; Tomada : Outro, Branco, UP OBS:interruptores e 1 tomada ; Janela : Vidro, Aluminio, UP OBS:Porta de correr </w:t>
      </w:r>
    </w:p>
    <w:p>
      <w:r>
        <w:rPr>
          <w:b/>
          <w:bCs/>
          <w:sz w:val="30"/>
          <w:szCs w:val="30"/>
        </w:rPr>
        <w:t xml:space="preserve">17. Cozinha Parede: Tinta, Creme, NP; Teto: Tinta, Branco, NP; Piso: Ceramica, Areia, NP; Rodapé: Ceramica, Areia, NP; Tomadas: Outro, Branco, UP OBS:2 Tomadas Entradas, 1 Tomada entrada e interruptor, Padrão de energia; Pia: Marmore, Outro, UP; Tanque: Outro, Branco, UP; Torneira: Outro, Aluminio, UP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dlh9jf2dr20fyuqupbc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VistoriaVistoria5e2e</dc:title>
  <dc:creator>Un-named</dc:creator>
  <cp:lastModifiedBy>Un-named</cp:lastModifiedBy>
  <cp:revision>1</cp:revision>
  <dcterms:created xsi:type="dcterms:W3CDTF">2024-03-01T00:34:51.225Z</dcterms:created>
  <dcterms:modified xsi:type="dcterms:W3CDTF">2024-03-01T00:34:51.225Z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