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B675" w14:textId="77777777" w:rsidR="003B0DD8" w:rsidRDefault="003B0DD8" w:rsidP="003B0DD8">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Министерство науки и высшего образования Российской Федерации</w:t>
      </w:r>
    </w:p>
    <w:p w14:paraId="5F328C2E" w14:textId="77777777" w:rsidR="003B0DD8" w:rsidRDefault="003B0DD8" w:rsidP="003B0DD8">
      <w:pPr>
        <w:pStyle w:val="Default"/>
        <w:spacing w:line="360" w:lineRule="auto"/>
        <w:ind w:left="-426" w:firstLine="709"/>
        <w:jc w:val="center"/>
        <w:rPr>
          <w:rFonts w:ascii="Times New Roman" w:hAnsi="Times New Roman" w:cs="Times New Roman"/>
        </w:rPr>
      </w:pPr>
      <w:r>
        <w:rPr>
          <w:rFonts w:ascii="Times New Roman" w:hAnsi="Times New Roman" w:cs="Times New Roman"/>
          <w:sz w:val="32"/>
          <w:szCs w:val="32"/>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14:paraId="3138AD35" w14:textId="77777777" w:rsidR="003B0DD8" w:rsidRDefault="003B0DD8" w:rsidP="003B0DD8">
      <w:pPr>
        <w:pStyle w:val="Default"/>
        <w:spacing w:line="360" w:lineRule="auto"/>
        <w:ind w:left="-426" w:firstLine="709"/>
        <w:jc w:val="center"/>
        <w:rPr>
          <w:rFonts w:ascii="Times New Roman" w:hAnsi="Times New Roman" w:cs="Times New Roman"/>
          <w:sz w:val="32"/>
          <w:szCs w:val="32"/>
        </w:rPr>
      </w:pPr>
    </w:p>
    <w:p w14:paraId="6659A4B1" w14:textId="77777777" w:rsidR="003B0DD8" w:rsidRDefault="003B0DD8" w:rsidP="003B0DD8">
      <w:pPr>
        <w:pStyle w:val="Default"/>
        <w:spacing w:line="360" w:lineRule="auto"/>
        <w:ind w:left="-426" w:firstLine="709"/>
        <w:jc w:val="center"/>
      </w:pPr>
      <w:r>
        <w:rPr>
          <w:rFonts w:ascii="Times New Roman" w:hAnsi="Times New Roman" w:cs="Times New Roman"/>
          <w:sz w:val="32"/>
          <w:szCs w:val="32"/>
        </w:rPr>
        <w:t>Кафедра «ЭВМ»</w:t>
      </w:r>
    </w:p>
    <w:p w14:paraId="180FFD5C" w14:textId="77777777" w:rsidR="003B0DD8" w:rsidRDefault="003B0DD8" w:rsidP="003B0DD8">
      <w:pPr>
        <w:pStyle w:val="Default"/>
        <w:spacing w:line="360" w:lineRule="auto"/>
        <w:jc w:val="center"/>
        <w:rPr>
          <w:rFonts w:ascii="Times New Roman" w:hAnsi="Times New Roman" w:cs="Times New Roman"/>
          <w:sz w:val="32"/>
          <w:szCs w:val="32"/>
        </w:rPr>
      </w:pPr>
      <w:r>
        <w:rPr>
          <w:rFonts w:ascii="Times New Roman" w:hAnsi="Times New Roman" w:cs="Times New Roman"/>
          <w:sz w:val="32"/>
          <w:szCs w:val="32"/>
        </w:rPr>
        <w:t>Технологии программирования</w:t>
      </w:r>
    </w:p>
    <w:p w14:paraId="38776AD8" w14:textId="77777777" w:rsidR="003B0DD8" w:rsidRDefault="003B0DD8" w:rsidP="003B0DD8">
      <w:pPr>
        <w:pStyle w:val="Default"/>
        <w:spacing w:line="360" w:lineRule="auto"/>
        <w:jc w:val="center"/>
        <w:rPr>
          <w:rFonts w:ascii="Times New Roman" w:hAnsi="Times New Roman" w:cs="Times New Roman"/>
          <w:sz w:val="32"/>
          <w:szCs w:val="32"/>
        </w:rPr>
      </w:pPr>
    </w:p>
    <w:p w14:paraId="584AB1B1" w14:textId="0110CF05" w:rsidR="003B0DD8" w:rsidRDefault="003B0DD8" w:rsidP="003B0DD8">
      <w:pPr>
        <w:pStyle w:val="Default"/>
        <w:spacing w:line="360" w:lineRule="auto"/>
        <w:ind w:left="-426" w:firstLine="709"/>
        <w:jc w:val="center"/>
      </w:pPr>
      <w:r>
        <w:rPr>
          <w:rFonts w:ascii="Times New Roman" w:hAnsi="Times New Roman" w:cs="Times New Roman"/>
          <w:b/>
          <w:bCs/>
          <w:sz w:val="32"/>
          <w:szCs w:val="32"/>
        </w:rPr>
        <w:t xml:space="preserve">Отчет о лабораторной работе № </w:t>
      </w:r>
      <w:r w:rsidR="00490C9B">
        <w:rPr>
          <w:rFonts w:ascii="Times New Roman" w:hAnsi="Times New Roman" w:cs="Times New Roman"/>
          <w:b/>
          <w:bCs/>
          <w:sz w:val="32"/>
          <w:szCs w:val="32"/>
        </w:rPr>
        <w:t>6</w:t>
      </w:r>
    </w:p>
    <w:p w14:paraId="448FA93E" w14:textId="77777777" w:rsidR="003B0DD8" w:rsidRDefault="003B0DD8" w:rsidP="003B0DD8">
      <w:pPr>
        <w:pStyle w:val="Default"/>
        <w:spacing w:line="360" w:lineRule="auto"/>
        <w:jc w:val="center"/>
        <w:rPr>
          <w:rFonts w:ascii="Times New Roman" w:hAnsi="Times New Roman" w:cs="Times New Roman"/>
        </w:rPr>
      </w:pPr>
      <w:r>
        <w:rPr>
          <w:rFonts w:ascii="Times New Roman" w:hAnsi="Times New Roman" w:cs="Times New Roman"/>
          <w:sz w:val="32"/>
          <w:szCs w:val="32"/>
        </w:rPr>
        <w:t>по теме</w:t>
      </w:r>
    </w:p>
    <w:p w14:paraId="565C9679" w14:textId="397B93F6" w:rsidR="003B0DD8" w:rsidRDefault="003B0DD8" w:rsidP="003B0DD8">
      <w:pPr>
        <w:ind w:firstLine="0"/>
        <w:jc w:val="center"/>
      </w:pPr>
      <w:r>
        <w:rPr>
          <w:rFonts w:eastAsia="Calibri"/>
          <w:color w:val="000000"/>
          <w:sz w:val="32"/>
          <w:szCs w:val="32"/>
          <w:lang w:eastAsia="en-US"/>
        </w:rPr>
        <w:t>«</w:t>
      </w:r>
      <w:r w:rsidR="004E0AC9">
        <w:t xml:space="preserve">Знакомство с case-системой </w:t>
      </w:r>
      <w:r w:rsidR="00A24FB0">
        <w:rPr>
          <w:lang w:val="en-US"/>
        </w:rPr>
        <w:t>StarUML</w:t>
      </w:r>
      <w:r>
        <w:rPr>
          <w:rFonts w:eastAsia="Calibri"/>
          <w:color w:val="000000"/>
          <w:sz w:val="32"/>
          <w:szCs w:val="32"/>
          <w:lang w:eastAsia="en-US"/>
        </w:rPr>
        <w:t>»</w:t>
      </w:r>
    </w:p>
    <w:p w14:paraId="39058FD3" w14:textId="77777777" w:rsidR="003B0DD8" w:rsidRDefault="003B0DD8" w:rsidP="003B0DD8">
      <w:pPr>
        <w:pStyle w:val="Standard"/>
        <w:spacing w:line="360" w:lineRule="auto"/>
        <w:ind w:left="-851" w:firstLine="709"/>
        <w:rPr>
          <w:rFonts w:ascii="Times New Roman" w:hAnsi="Times New Roman" w:cs="Times New Roman"/>
        </w:rPr>
      </w:pPr>
    </w:p>
    <w:p w14:paraId="256B72C3" w14:textId="77777777" w:rsidR="003B0DD8" w:rsidRDefault="003B0DD8" w:rsidP="003B0DD8">
      <w:pPr>
        <w:pStyle w:val="Standard"/>
        <w:spacing w:line="360" w:lineRule="auto"/>
        <w:rPr>
          <w:rFonts w:ascii="Times New Roman" w:hAnsi="Times New Roman" w:cs="Times New Roman"/>
        </w:rPr>
      </w:pPr>
    </w:p>
    <w:p w14:paraId="261E65E7" w14:textId="77777777" w:rsidR="003B0DD8" w:rsidRDefault="003B0DD8" w:rsidP="003B0DD8">
      <w:pPr>
        <w:pStyle w:val="Standard"/>
        <w:spacing w:line="360" w:lineRule="auto"/>
        <w:ind w:left="-851" w:firstLine="709"/>
        <w:rPr>
          <w:rFonts w:ascii="Times New Roman" w:hAnsi="Times New Roman" w:cs="Times New Roman"/>
        </w:rPr>
      </w:pPr>
    </w:p>
    <w:p w14:paraId="77381832" w14:textId="77777777" w:rsidR="003B0DD8" w:rsidRDefault="003B0DD8" w:rsidP="003B0DD8">
      <w:pPr>
        <w:pStyle w:val="Standard"/>
        <w:spacing w:line="360" w:lineRule="auto"/>
        <w:ind w:left="-851" w:firstLine="709"/>
        <w:rPr>
          <w:rFonts w:ascii="Times New Roman" w:hAnsi="Times New Roman" w:cs="Times New Roman"/>
        </w:rPr>
      </w:pPr>
    </w:p>
    <w:p w14:paraId="3E0528BB" w14:textId="77777777" w:rsidR="003B0DD8" w:rsidRDefault="003B0DD8" w:rsidP="003B0DD8">
      <w:pPr>
        <w:pStyle w:val="Standard"/>
        <w:spacing w:line="360" w:lineRule="auto"/>
        <w:ind w:left="-851" w:firstLine="709"/>
        <w:rPr>
          <w:rFonts w:ascii="Times New Roman" w:hAnsi="Times New Roman" w:cs="Times New Roman"/>
        </w:rPr>
      </w:pPr>
    </w:p>
    <w:p w14:paraId="66F85D6E" w14:textId="77777777" w:rsidR="003B0DD8" w:rsidRDefault="003B0DD8" w:rsidP="003B0DD8">
      <w:pPr>
        <w:pStyle w:val="Standard"/>
        <w:spacing w:line="360" w:lineRule="auto"/>
        <w:ind w:left="-851" w:firstLine="709"/>
        <w:rPr>
          <w:rFonts w:ascii="Times New Roman" w:hAnsi="Times New Roman" w:cs="Times New Roman"/>
        </w:rPr>
      </w:pPr>
    </w:p>
    <w:p w14:paraId="61253A72"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b/>
          <w:bCs/>
          <w:sz w:val="32"/>
          <w:szCs w:val="32"/>
        </w:rPr>
        <w:t xml:space="preserve">Выполнили:         </w:t>
      </w:r>
      <w:r>
        <w:rPr>
          <w:rFonts w:ascii="Times New Roman" w:hAnsi="Times New Roman" w:cs="Times New Roman"/>
          <w:b/>
          <w:bCs/>
          <w:sz w:val="32"/>
          <w:szCs w:val="32"/>
        </w:rPr>
        <w:tab/>
        <w:t xml:space="preserve">      </w:t>
      </w:r>
    </w:p>
    <w:p w14:paraId="6C40206C"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sz w:val="32"/>
          <w:szCs w:val="32"/>
        </w:rPr>
        <w:t>Студенты гр. 045</w:t>
      </w:r>
      <w:r>
        <w:rPr>
          <w:rFonts w:ascii="Times New Roman" w:hAnsi="Times New Roman" w:cs="Times New Roman"/>
          <w:sz w:val="32"/>
          <w:szCs w:val="32"/>
        </w:rPr>
        <w:tab/>
      </w:r>
    </w:p>
    <w:p w14:paraId="7328B67C" w14:textId="77777777" w:rsidR="003B0DD8" w:rsidRDefault="003B0DD8" w:rsidP="003B0DD8">
      <w:pPr>
        <w:pStyle w:val="Standard"/>
        <w:spacing w:line="360" w:lineRule="auto"/>
        <w:jc w:val="right"/>
      </w:pPr>
      <w:r>
        <w:rPr>
          <w:rFonts w:ascii="Times New Roman" w:hAnsi="Times New Roman" w:cs="Times New Roman"/>
          <w:sz w:val="32"/>
          <w:szCs w:val="32"/>
        </w:rPr>
        <w:t>Анохин В.А.</w:t>
      </w:r>
      <w:r>
        <w:rPr>
          <w:rFonts w:ascii="Times New Roman" w:hAnsi="Times New Roman" w:cs="Times New Roman"/>
          <w:sz w:val="32"/>
          <w:szCs w:val="32"/>
        </w:rPr>
        <w:tab/>
      </w:r>
      <w:r>
        <w:rPr>
          <w:rFonts w:ascii="Times New Roman" w:hAnsi="Times New Roman" w:cs="Times New Roman"/>
          <w:sz w:val="32"/>
          <w:szCs w:val="32"/>
        </w:rPr>
        <w:tab/>
      </w:r>
    </w:p>
    <w:p w14:paraId="7BED9892" w14:textId="77777777" w:rsidR="003B0DD8" w:rsidRDefault="003B0DD8" w:rsidP="003B0DD8">
      <w:pPr>
        <w:pStyle w:val="Standard"/>
        <w:spacing w:line="360" w:lineRule="auto"/>
        <w:jc w:val="right"/>
      </w:pPr>
      <w:r>
        <w:rPr>
          <w:rFonts w:ascii="Times New Roman" w:hAnsi="Times New Roman" w:cs="Times New Roman"/>
          <w:sz w:val="32"/>
          <w:szCs w:val="32"/>
        </w:rPr>
        <w:t>Вашкулатов Н.А.</w:t>
      </w:r>
      <w:r>
        <w:rPr>
          <w:rFonts w:ascii="Times New Roman" w:hAnsi="Times New Roman" w:cs="Times New Roman"/>
          <w:sz w:val="32"/>
          <w:szCs w:val="32"/>
        </w:rPr>
        <w:tab/>
      </w:r>
    </w:p>
    <w:p w14:paraId="65031E09" w14:textId="77777777" w:rsidR="003B0DD8" w:rsidRDefault="003B0DD8" w:rsidP="003B0DD8">
      <w:pPr>
        <w:suppressAutoHyphens w:val="0"/>
        <w:spacing w:after="160"/>
        <w:ind w:left="1" w:firstLine="0"/>
        <w:jc w:val="right"/>
        <w:textAlignment w:val="auto"/>
        <w:rPr>
          <w:rFonts w:cs="Times New Roman"/>
          <w:b/>
          <w:bCs/>
          <w:sz w:val="32"/>
          <w:szCs w:val="32"/>
        </w:rPr>
      </w:pPr>
      <w:r>
        <w:rPr>
          <w:rFonts w:cs="Times New Roman"/>
          <w:b/>
          <w:bCs/>
          <w:sz w:val="32"/>
          <w:szCs w:val="32"/>
        </w:rPr>
        <w:t>Проверил:</w:t>
      </w:r>
      <w:r>
        <w:rPr>
          <w:rFonts w:cs="Times New Roman"/>
          <w:b/>
          <w:bCs/>
          <w:sz w:val="32"/>
          <w:szCs w:val="32"/>
        </w:rPr>
        <w:tab/>
      </w:r>
      <w:r>
        <w:rPr>
          <w:rFonts w:cs="Times New Roman"/>
          <w:b/>
          <w:bCs/>
          <w:sz w:val="32"/>
          <w:szCs w:val="32"/>
        </w:rPr>
        <w:tab/>
      </w:r>
    </w:p>
    <w:p w14:paraId="43A428FE" w14:textId="77777777" w:rsidR="003B0DD8" w:rsidRDefault="003B0DD8" w:rsidP="003B0DD8">
      <w:pPr>
        <w:suppressAutoHyphens w:val="0"/>
        <w:spacing w:after="160"/>
        <w:ind w:firstLine="0"/>
        <w:jc w:val="right"/>
        <w:textAlignment w:val="auto"/>
        <w:rPr>
          <w:rFonts w:cs="Times New Roman"/>
          <w:sz w:val="32"/>
          <w:szCs w:val="32"/>
        </w:rPr>
      </w:pPr>
      <w:r>
        <w:rPr>
          <w:rFonts w:cs="Times New Roman"/>
          <w:sz w:val="32"/>
          <w:szCs w:val="32"/>
        </w:rPr>
        <w:t>асс. Хизриева Н.И.</w:t>
      </w:r>
      <w:r>
        <w:rPr>
          <w:rFonts w:cs="Times New Roman"/>
          <w:sz w:val="32"/>
          <w:szCs w:val="32"/>
        </w:rPr>
        <w:tab/>
      </w:r>
    </w:p>
    <w:p w14:paraId="738107FC" w14:textId="7987F6DE" w:rsidR="003B0DD8" w:rsidRDefault="003B0DD8" w:rsidP="003B0DD8">
      <w:pPr>
        <w:jc w:val="right"/>
        <w:rPr>
          <w:rFonts w:cs="Times New Roman"/>
          <w:sz w:val="32"/>
          <w:szCs w:val="32"/>
        </w:rPr>
      </w:pPr>
      <w:r>
        <w:rPr>
          <w:rFonts w:cs="Times New Roman"/>
          <w:sz w:val="32"/>
          <w:szCs w:val="32"/>
        </w:rPr>
        <w:t>асс. Баранова С.Н.</w:t>
      </w:r>
      <w:r>
        <w:rPr>
          <w:rFonts w:cs="Times New Roman"/>
          <w:sz w:val="32"/>
          <w:szCs w:val="32"/>
        </w:rPr>
        <w:tab/>
      </w:r>
      <w:r>
        <w:rPr>
          <w:rFonts w:cs="Times New Roman"/>
          <w:sz w:val="32"/>
          <w:szCs w:val="32"/>
        </w:rPr>
        <w:br w:type="page"/>
      </w:r>
    </w:p>
    <w:p w14:paraId="6FE3C1DB" w14:textId="28CA8D0B" w:rsidR="000D2F63" w:rsidRPr="006D2D4E" w:rsidRDefault="000D2F63" w:rsidP="003B0DD8">
      <w:r>
        <w:rPr>
          <w:b/>
          <w:bCs/>
        </w:rPr>
        <w:lastRenderedPageBreak/>
        <w:t>Цель работы:</w:t>
      </w:r>
      <w:r w:rsidR="006D2D4E">
        <w:t xml:space="preserve"> ознакомиться с </w:t>
      </w:r>
      <w:r w:rsidR="006D2D4E">
        <w:rPr>
          <w:lang w:val="en-US"/>
        </w:rPr>
        <w:t>case</w:t>
      </w:r>
      <w:r w:rsidR="006D2D4E" w:rsidRPr="006D2D4E">
        <w:t>-</w:t>
      </w:r>
      <w:r w:rsidR="006D2D4E">
        <w:t xml:space="preserve">системой </w:t>
      </w:r>
      <w:r w:rsidR="006D2D4E">
        <w:rPr>
          <w:lang w:val="en-US"/>
        </w:rPr>
        <w:t>StarUML</w:t>
      </w:r>
      <w:r w:rsidR="006D2D4E" w:rsidRPr="006D2D4E">
        <w:t xml:space="preserve">, </w:t>
      </w:r>
      <w:r w:rsidR="006D2D4E">
        <w:t xml:space="preserve">а также </w:t>
      </w:r>
      <w:r w:rsidR="003677FE">
        <w:t>разработать диаграммы для заданной предметной области</w:t>
      </w:r>
      <w:r w:rsidR="005A2AC8">
        <w:t xml:space="preserve"> в данной среде</w:t>
      </w:r>
      <w:r w:rsidR="004410A5">
        <w:t>.</w:t>
      </w:r>
    </w:p>
    <w:p w14:paraId="6D083F9D" w14:textId="6D46BB9C" w:rsidR="000D2F63" w:rsidRDefault="000D2F63" w:rsidP="003B0DD8">
      <w:pPr>
        <w:rPr>
          <w:b/>
          <w:bCs/>
        </w:rPr>
      </w:pPr>
      <w:r>
        <w:rPr>
          <w:b/>
          <w:bCs/>
        </w:rPr>
        <w:t xml:space="preserve">Ход работы: </w:t>
      </w:r>
    </w:p>
    <w:p w14:paraId="39FAA1DD" w14:textId="7D91AB6B" w:rsidR="00A71B61" w:rsidRDefault="000661A0" w:rsidP="003B0DD8">
      <w:r w:rsidRPr="008900F6">
        <w:rPr>
          <w:b/>
          <w:bCs/>
        </w:rPr>
        <w:t>Вариант 8.</w:t>
      </w:r>
      <w:r>
        <w:t xml:space="preserve"> Таксофон Требуется разработать средствами </w:t>
      </w:r>
      <w:r w:rsidR="00513327">
        <w:rPr>
          <w:lang w:val="en-US"/>
        </w:rPr>
        <w:t>StarUML</w:t>
      </w:r>
      <w:r w:rsidR="00513327" w:rsidRPr="00513327">
        <w:t xml:space="preserve"> </w:t>
      </w:r>
      <w:r>
        <w:t xml:space="preserve">модель встроенной системы 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w:t>
      </w:r>
      <w:r>
        <w:lastRenderedPageBreak/>
        <w:t xml:space="preserve">«Вызов».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44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777A097D" w14:textId="77777777" w:rsidR="00A71B61" w:rsidRDefault="000661A0">
      <w:r>
        <w:t>- исчерпан кредит;</w:t>
      </w:r>
    </w:p>
    <w:p w14:paraId="491FE193" w14:textId="77777777" w:rsidR="00A71B61" w:rsidRDefault="000661A0">
      <w:r>
        <w:t xml:space="preserve"> - карта вынута из приемника; </w:t>
      </w:r>
    </w:p>
    <w:p w14:paraId="790702C4" w14:textId="77777777" w:rsidR="00A71B61" w:rsidRDefault="000661A0">
      <w:r>
        <w:t xml:space="preserve">- от АТС пришел сигнал «Занято»; </w:t>
      </w:r>
    </w:p>
    <w:p w14:paraId="73EBE415" w14:textId="77777777" w:rsidR="00A71B61" w:rsidRDefault="000661A0">
      <w:r>
        <w:t xml:space="preserve">- повешена трубка таксофона. </w:t>
      </w:r>
    </w:p>
    <w:p w14:paraId="690D3C4E" w14:textId="690E07A4" w:rsidR="00E70869" w:rsidRDefault="000661A0">
      <w:r>
        <w:t>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p w14:paraId="377BAA75" w14:textId="416F30D1" w:rsidR="00BD48CF" w:rsidRDefault="0027509F" w:rsidP="0027509F">
      <w:pPr>
        <w:ind w:firstLine="0"/>
      </w:pPr>
      <w:r w:rsidRPr="0027509F">
        <w:rPr>
          <w:noProof/>
        </w:rPr>
        <w:drawing>
          <wp:inline distT="0" distB="0" distL="0" distR="0" wp14:anchorId="41FF9AA4" wp14:editId="3118D92D">
            <wp:extent cx="6162176" cy="3900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2"/>
                    <a:stretch/>
                  </pic:blipFill>
                  <pic:spPr bwMode="auto">
                    <a:xfrm>
                      <a:off x="0" y="0"/>
                      <a:ext cx="6175858" cy="3908714"/>
                    </a:xfrm>
                    <a:prstGeom prst="rect">
                      <a:avLst/>
                    </a:prstGeom>
                    <a:ln>
                      <a:noFill/>
                    </a:ln>
                    <a:extLst>
                      <a:ext uri="{53640926-AAD7-44D8-BBD7-CCE9431645EC}">
                        <a14:shadowObscured xmlns:a14="http://schemas.microsoft.com/office/drawing/2010/main"/>
                      </a:ext>
                    </a:extLst>
                  </pic:spPr>
                </pic:pic>
              </a:graphicData>
            </a:graphic>
          </wp:inline>
        </w:drawing>
      </w:r>
    </w:p>
    <w:p w14:paraId="61B0A9A1" w14:textId="6D8144AC" w:rsidR="00EA0317" w:rsidRDefault="00B276D1" w:rsidP="00B276D1">
      <w:pPr>
        <w:ind w:firstLine="0"/>
        <w:jc w:val="center"/>
      </w:pPr>
      <w:r>
        <w:t>Рисунок 1 – Диаграмма вариантов использования</w:t>
      </w:r>
    </w:p>
    <w:p w14:paraId="1334663C" w14:textId="5C42C710" w:rsidR="003056FF" w:rsidRDefault="003056FF" w:rsidP="00B276D1">
      <w:pPr>
        <w:ind w:firstLine="0"/>
        <w:jc w:val="center"/>
      </w:pPr>
    </w:p>
    <w:p w14:paraId="08DBA4A8" w14:textId="41600967" w:rsidR="003056FF" w:rsidRDefault="003056FF" w:rsidP="003056FF">
      <w:pPr>
        <w:ind w:firstLine="0"/>
      </w:pPr>
      <w:r>
        <w:lastRenderedPageBreak/>
        <w:tab/>
      </w:r>
      <w:r>
        <w:rPr>
          <w:b/>
          <w:bCs/>
        </w:rPr>
        <w:t xml:space="preserve">Описательная спецификация </w:t>
      </w:r>
      <w:r w:rsidR="00F33681">
        <w:rPr>
          <w:b/>
          <w:bCs/>
        </w:rPr>
        <w:t>для ВИ</w:t>
      </w:r>
      <w:r w:rsidR="00D20AF2">
        <w:rPr>
          <w:b/>
          <w:bCs/>
        </w:rPr>
        <w:t xml:space="preserve"> «Совершить звонок»</w:t>
      </w:r>
    </w:p>
    <w:p w14:paraId="29746049" w14:textId="2089CD7E" w:rsidR="001B58FA" w:rsidRDefault="00F33681" w:rsidP="003056FF">
      <w:pPr>
        <w:ind w:firstLine="0"/>
      </w:pPr>
      <w:r>
        <w:t xml:space="preserve">Актеры: </w:t>
      </w:r>
      <w:r w:rsidR="001E2C78">
        <w:t>Пользователь, Таксофон, Телефонная станция</w:t>
      </w:r>
      <w:r w:rsidR="007B0116">
        <w:t xml:space="preserve"> </w:t>
      </w:r>
      <w:r w:rsidR="001E2C78">
        <w:t>(АТС).</w:t>
      </w:r>
    </w:p>
    <w:p w14:paraId="619D2241" w14:textId="36871884" w:rsidR="00F43B6A" w:rsidRDefault="00AB34C2" w:rsidP="003056FF">
      <w:pPr>
        <w:ind w:firstLine="0"/>
      </w:pPr>
      <w:r>
        <w:t xml:space="preserve">Цель: </w:t>
      </w:r>
      <w:r w:rsidR="00D908D5">
        <w:t>п</w:t>
      </w:r>
      <w:r w:rsidR="00E245FB">
        <w:t>озвонить другому пользователю.</w:t>
      </w:r>
    </w:p>
    <w:p w14:paraId="10D5B5AB" w14:textId="1AB478F3" w:rsidR="003A467E" w:rsidRDefault="00973DEB" w:rsidP="003056FF">
      <w:pPr>
        <w:ind w:firstLine="0"/>
      </w:pPr>
      <w:r>
        <w:t xml:space="preserve">Краткое описание: Пользователь вводит номер телефона. </w:t>
      </w:r>
      <w:r w:rsidR="00E823E6">
        <w:t>Таксофон обеспечивает связь с другим пользователем через телефонную станцию.</w:t>
      </w:r>
    </w:p>
    <w:p w14:paraId="1890B60E" w14:textId="5244C74E" w:rsidR="001F7D02" w:rsidRDefault="001F7D02" w:rsidP="003056FF">
      <w:pPr>
        <w:ind w:firstLine="0"/>
      </w:pPr>
      <w:r>
        <w:t xml:space="preserve">Предусловие: </w:t>
      </w:r>
      <w:r w:rsidR="00D87EF3">
        <w:t>Таксофон свободен</w:t>
      </w:r>
      <w:r w:rsidR="00F33B8E">
        <w:t>.</w:t>
      </w:r>
    </w:p>
    <w:tbl>
      <w:tblPr>
        <w:tblStyle w:val="a7"/>
        <w:tblW w:w="9747" w:type="dxa"/>
        <w:tblLook w:val="04A0" w:firstRow="1" w:lastRow="0" w:firstColumn="1" w:lastColumn="0" w:noHBand="0" w:noVBand="1"/>
      </w:tblPr>
      <w:tblGrid>
        <w:gridCol w:w="2802"/>
        <w:gridCol w:w="3827"/>
        <w:gridCol w:w="3118"/>
      </w:tblGrid>
      <w:tr w:rsidR="00C1560A" w14:paraId="4AFD9178" w14:textId="6158E2F1" w:rsidTr="002E7995">
        <w:tc>
          <w:tcPr>
            <w:tcW w:w="2802" w:type="dxa"/>
          </w:tcPr>
          <w:p w14:paraId="658E17E5" w14:textId="25A410F2" w:rsidR="00C1560A" w:rsidRPr="00464559" w:rsidRDefault="00C1560A" w:rsidP="001C5F74">
            <w:pPr>
              <w:ind w:firstLine="0"/>
              <w:jc w:val="center"/>
              <w:rPr>
                <w:b/>
                <w:bCs/>
                <w:sz w:val="24"/>
              </w:rPr>
            </w:pPr>
            <w:r w:rsidRPr="00464559">
              <w:rPr>
                <w:b/>
                <w:bCs/>
                <w:sz w:val="24"/>
              </w:rPr>
              <w:t xml:space="preserve">Действия </w:t>
            </w:r>
            <w:r>
              <w:rPr>
                <w:b/>
                <w:bCs/>
                <w:sz w:val="24"/>
              </w:rPr>
              <w:t>пользователя</w:t>
            </w:r>
          </w:p>
        </w:tc>
        <w:tc>
          <w:tcPr>
            <w:tcW w:w="3827" w:type="dxa"/>
          </w:tcPr>
          <w:p w14:paraId="17379937" w14:textId="2F80BC1A" w:rsidR="00C1560A" w:rsidRPr="00464559" w:rsidRDefault="00C1560A" w:rsidP="001C5F74">
            <w:pPr>
              <w:ind w:firstLine="0"/>
              <w:jc w:val="center"/>
              <w:rPr>
                <w:b/>
                <w:bCs/>
                <w:sz w:val="24"/>
              </w:rPr>
            </w:pPr>
            <w:r>
              <w:rPr>
                <w:b/>
                <w:bCs/>
                <w:sz w:val="24"/>
              </w:rPr>
              <w:t>Действия таксофона</w:t>
            </w:r>
          </w:p>
        </w:tc>
        <w:tc>
          <w:tcPr>
            <w:tcW w:w="3118" w:type="dxa"/>
          </w:tcPr>
          <w:p w14:paraId="2A072912" w14:textId="292FBAE1" w:rsidR="00C1560A" w:rsidRPr="00464559" w:rsidRDefault="00C1560A" w:rsidP="001C5F74">
            <w:pPr>
              <w:ind w:firstLine="0"/>
              <w:jc w:val="center"/>
              <w:rPr>
                <w:b/>
                <w:bCs/>
                <w:sz w:val="24"/>
              </w:rPr>
            </w:pPr>
            <w:r>
              <w:rPr>
                <w:b/>
                <w:bCs/>
                <w:sz w:val="24"/>
              </w:rPr>
              <w:t>Действия АТС</w:t>
            </w:r>
          </w:p>
        </w:tc>
      </w:tr>
      <w:tr w:rsidR="00C1560A" w14:paraId="116D51B2" w14:textId="6FBF5221" w:rsidTr="002E7995">
        <w:tc>
          <w:tcPr>
            <w:tcW w:w="2802" w:type="dxa"/>
          </w:tcPr>
          <w:p w14:paraId="7CC29529" w14:textId="024D8673" w:rsidR="00C1560A" w:rsidRPr="00576853" w:rsidRDefault="00C1560A" w:rsidP="0013020D">
            <w:pPr>
              <w:spacing w:line="276" w:lineRule="auto"/>
              <w:ind w:firstLine="0"/>
              <w:jc w:val="left"/>
              <w:rPr>
                <w:sz w:val="24"/>
              </w:rPr>
            </w:pPr>
            <w:r w:rsidRPr="00576853">
              <w:rPr>
                <w:sz w:val="24"/>
              </w:rPr>
              <w:t>1.</w:t>
            </w:r>
            <w:r>
              <w:rPr>
                <w:sz w:val="24"/>
              </w:rPr>
              <w:t xml:space="preserve"> </w:t>
            </w:r>
            <w:r w:rsidR="0054194C">
              <w:rPr>
                <w:sz w:val="24"/>
              </w:rPr>
              <w:t>С</w:t>
            </w:r>
            <w:r w:rsidRPr="00576853">
              <w:rPr>
                <w:sz w:val="24"/>
              </w:rPr>
              <w:t>нимает трубку</w:t>
            </w:r>
          </w:p>
        </w:tc>
        <w:tc>
          <w:tcPr>
            <w:tcW w:w="3827" w:type="dxa"/>
          </w:tcPr>
          <w:p w14:paraId="4FE14DAA" w14:textId="77777777" w:rsidR="00C1560A" w:rsidRPr="00464559" w:rsidRDefault="00C1560A" w:rsidP="0013020D">
            <w:pPr>
              <w:spacing w:line="276" w:lineRule="auto"/>
              <w:ind w:firstLine="0"/>
              <w:jc w:val="left"/>
              <w:rPr>
                <w:sz w:val="24"/>
              </w:rPr>
            </w:pPr>
          </w:p>
        </w:tc>
        <w:tc>
          <w:tcPr>
            <w:tcW w:w="3118" w:type="dxa"/>
          </w:tcPr>
          <w:p w14:paraId="19BEBDD7" w14:textId="77777777" w:rsidR="00C1560A" w:rsidRPr="00464559" w:rsidRDefault="00C1560A" w:rsidP="0013020D">
            <w:pPr>
              <w:spacing w:line="276" w:lineRule="auto"/>
              <w:ind w:firstLine="0"/>
              <w:jc w:val="left"/>
              <w:rPr>
                <w:sz w:val="24"/>
              </w:rPr>
            </w:pPr>
          </w:p>
        </w:tc>
      </w:tr>
      <w:tr w:rsidR="00C1560A" w14:paraId="3F879060" w14:textId="4585B2B4" w:rsidTr="002E7995">
        <w:tc>
          <w:tcPr>
            <w:tcW w:w="2802" w:type="dxa"/>
          </w:tcPr>
          <w:p w14:paraId="29E3D276" w14:textId="77777777" w:rsidR="00C1560A" w:rsidRPr="00464559" w:rsidRDefault="00C1560A" w:rsidP="0013020D">
            <w:pPr>
              <w:spacing w:line="276" w:lineRule="auto"/>
              <w:ind w:firstLine="0"/>
              <w:jc w:val="left"/>
              <w:rPr>
                <w:sz w:val="24"/>
              </w:rPr>
            </w:pPr>
          </w:p>
        </w:tc>
        <w:tc>
          <w:tcPr>
            <w:tcW w:w="3827" w:type="dxa"/>
          </w:tcPr>
          <w:p w14:paraId="240DC692" w14:textId="6C6CBCBC" w:rsidR="00C1560A" w:rsidRPr="00576853" w:rsidRDefault="00C1560A" w:rsidP="0013020D">
            <w:pPr>
              <w:spacing w:line="276" w:lineRule="auto"/>
              <w:ind w:left="36" w:firstLine="0"/>
              <w:jc w:val="left"/>
              <w:rPr>
                <w:sz w:val="24"/>
              </w:rPr>
            </w:pPr>
            <w:r>
              <w:rPr>
                <w:sz w:val="24"/>
              </w:rPr>
              <w:t xml:space="preserve">2. </w:t>
            </w:r>
            <w:r w:rsidR="0054194C">
              <w:rPr>
                <w:sz w:val="24"/>
              </w:rPr>
              <w:t>В</w:t>
            </w:r>
            <w:r w:rsidRPr="00576853">
              <w:rPr>
                <w:sz w:val="24"/>
              </w:rPr>
              <w:t>ыдает сообщение «Вставьте карту»</w:t>
            </w:r>
          </w:p>
        </w:tc>
        <w:tc>
          <w:tcPr>
            <w:tcW w:w="3118" w:type="dxa"/>
          </w:tcPr>
          <w:p w14:paraId="352575D0" w14:textId="77777777" w:rsidR="00C1560A" w:rsidRDefault="00C1560A" w:rsidP="0013020D">
            <w:pPr>
              <w:spacing w:line="276" w:lineRule="auto"/>
              <w:ind w:left="36" w:firstLine="0"/>
              <w:jc w:val="left"/>
              <w:rPr>
                <w:sz w:val="24"/>
              </w:rPr>
            </w:pPr>
          </w:p>
        </w:tc>
      </w:tr>
      <w:tr w:rsidR="00C1560A" w14:paraId="16BBDDB1" w14:textId="79257EE8" w:rsidTr="002E7995">
        <w:tc>
          <w:tcPr>
            <w:tcW w:w="2802" w:type="dxa"/>
          </w:tcPr>
          <w:p w14:paraId="4EBA9BB3" w14:textId="58DE3D3D" w:rsidR="00C1560A" w:rsidRPr="00576853" w:rsidRDefault="00C1560A" w:rsidP="0013020D">
            <w:pPr>
              <w:spacing w:line="276" w:lineRule="auto"/>
              <w:ind w:firstLine="0"/>
              <w:jc w:val="left"/>
              <w:rPr>
                <w:sz w:val="24"/>
              </w:rPr>
            </w:pPr>
            <w:r>
              <w:rPr>
                <w:sz w:val="24"/>
              </w:rPr>
              <w:t xml:space="preserve">3. </w:t>
            </w:r>
            <w:r w:rsidR="00BE56C6">
              <w:rPr>
                <w:sz w:val="24"/>
              </w:rPr>
              <w:t>В</w:t>
            </w:r>
            <w:r w:rsidRPr="00576853">
              <w:rPr>
                <w:sz w:val="24"/>
              </w:rPr>
              <w:t>ставляет карту</w:t>
            </w:r>
          </w:p>
        </w:tc>
        <w:tc>
          <w:tcPr>
            <w:tcW w:w="3827" w:type="dxa"/>
          </w:tcPr>
          <w:p w14:paraId="67F40049" w14:textId="77777777" w:rsidR="00C1560A" w:rsidRPr="00464559" w:rsidRDefault="00C1560A" w:rsidP="0013020D">
            <w:pPr>
              <w:spacing w:line="276" w:lineRule="auto"/>
              <w:ind w:firstLine="0"/>
              <w:jc w:val="left"/>
              <w:rPr>
                <w:sz w:val="24"/>
              </w:rPr>
            </w:pPr>
          </w:p>
        </w:tc>
        <w:tc>
          <w:tcPr>
            <w:tcW w:w="3118" w:type="dxa"/>
          </w:tcPr>
          <w:p w14:paraId="2E827C06" w14:textId="77777777" w:rsidR="00C1560A" w:rsidRPr="00464559" w:rsidRDefault="00C1560A" w:rsidP="0013020D">
            <w:pPr>
              <w:spacing w:line="276" w:lineRule="auto"/>
              <w:ind w:firstLine="0"/>
              <w:jc w:val="left"/>
              <w:rPr>
                <w:sz w:val="24"/>
              </w:rPr>
            </w:pPr>
          </w:p>
        </w:tc>
      </w:tr>
      <w:tr w:rsidR="00C1560A" w14:paraId="6AACE3B5" w14:textId="5EDCC1D4" w:rsidTr="002E7995">
        <w:tc>
          <w:tcPr>
            <w:tcW w:w="2802" w:type="dxa"/>
          </w:tcPr>
          <w:p w14:paraId="40349BBA" w14:textId="77777777" w:rsidR="00C1560A" w:rsidRPr="00464559" w:rsidRDefault="00C1560A" w:rsidP="0013020D">
            <w:pPr>
              <w:spacing w:line="276" w:lineRule="auto"/>
              <w:ind w:firstLine="0"/>
              <w:jc w:val="left"/>
              <w:rPr>
                <w:sz w:val="24"/>
              </w:rPr>
            </w:pPr>
          </w:p>
        </w:tc>
        <w:tc>
          <w:tcPr>
            <w:tcW w:w="3827" w:type="dxa"/>
          </w:tcPr>
          <w:p w14:paraId="3D4712E6" w14:textId="132F925D" w:rsidR="00C1560A" w:rsidRPr="00464559" w:rsidRDefault="00EF1532" w:rsidP="0013020D">
            <w:pPr>
              <w:spacing w:line="276" w:lineRule="auto"/>
              <w:ind w:firstLine="0"/>
              <w:jc w:val="left"/>
              <w:rPr>
                <w:sz w:val="24"/>
              </w:rPr>
            </w:pPr>
            <w:r>
              <w:rPr>
                <w:sz w:val="24"/>
              </w:rPr>
              <w:t xml:space="preserve">4. Приемник карт считывает </w:t>
            </w:r>
            <w:r w:rsidR="00E206E6">
              <w:rPr>
                <w:sz w:val="24"/>
              </w:rPr>
              <w:t>информацию.</w:t>
            </w:r>
            <w:r w:rsidR="00996487">
              <w:rPr>
                <w:sz w:val="24"/>
              </w:rPr>
              <w:t xml:space="preserve"> </w:t>
            </w:r>
            <w:r w:rsidR="0013020D">
              <w:rPr>
                <w:sz w:val="24"/>
              </w:rPr>
              <w:t>Если не удается считать Исключение 1.</w:t>
            </w:r>
          </w:p>
        </w:tc>
        <w:tc>
          <w:tcPr>
            <w:tcW w:w="3118" w:type="dxa"/>
          </w:tcPr>
          <w:p w14:paraId="5604BF13" w14:textId="77777777" w:rsidR="00C1560A" w:rsidRPr="00464559" w:rsidRDefault="00C1560A" w:rsidP="0013020D">
            <w:pPr>
              <w:spacing w:line="276" w:lineRule="auto"/>
              <w:ind w:firstLine="0"/>
              <w:jc w:val="left"/>
              <w:rPr>
                <w:sz w:val="24"/>
              </w:rPr>
            </w:pPr>
          </w:p>
        </w:tc>
      </w:tr>
      <w:tr w:rsidR="005979FE" w14:paraId="2FD8BB72" w14:textId="77777777" w:rsidTr="002E7995">
        <w:tc>
          <w:tcPr>
            <w:tcW w:w="2802" w:type="dxa"/>
          </w:tcPr>
          <w:p w14:paraId="278039FB" w14:textId="77777777" w:rsidR="005979FE" w:rsidRPr="00464559" w:rsidRDefault="005979FE" w:rsidP="0013020D">
            <w:pPr>
              <w:spacing w:line="276" w:lineRule="auto"/>
              <w:ind w:firstLine="0"/>
              <w:jc w:val="left"/>
              <w:rPr>
                <w:sz w:val="24"/>
              </w:rPr>
            </w:pPr>
          </w:p>
        </w:tc>
        <w:tc>
          <w:tcPr>
            <w:tcW w:w="3827" w:type="dxa"/>
          </w:tcPr>
          <w:p w14:paraId="7D3D14DE" w14:textId="51AC437C" w:rsidR="005979FE" w:rsidRDefault="005979FE" w:rsidP="0013020D">
            <w:pPr>
              <w:spacing w:line="276" w:lineRule="auto"/>
              <w:ind w:firstLine="0"/>
              <w:jc w:val="left"/>
              <w:rPr>
                <w:sz w:val="24"/>
              </w:rPr>
            </w:pPr>
            <w:r>
              <w:rPr>
                <w:sz w:val="24"/>
              </w:rPr>
              <w:t>5. Отправка информации о карте на АТС</w:t>
            </w:r>
          </w:p>
        </w:tc>
        <w:tc>
          <w:tcPr>
            <w:tcW w:w="3118" w:type="dxa"/>
          </w:tcPr>
          <w:p w14:paraId="2B567BD1" w14:textId="77777777" w:rsidR="005979FE" w:rsidRPr="00464559" w:rsidRDefault="005979FE" w:rsidP="0013020D">
            <w:pPr>
              <w:spacing w:line="276" w:lineRule="auto"/>
              <w:ind w:firstLine="0"/>
              <w:jc w:val="left"/>
              <w:rPr>
                <w:sz w:val="24"/>
              </w:rPr>
            </w:pPr>
          </w:p>
        </w:tc>
      </w:tr>
      <w:tr w:rsidR="00C412CC" w14:paraId="58586F1C" w14:textId="77777777" w:rsidTr="002E7995">
        <w:tc>
          <w:tcPr>
            <w:tcW w:w="2802" w:type="dxa"/>
          </w:tcPr>
          <w:p w14:paraId="55561C00" w14:textId="77777777" w:rsidR="00C412CC" w:rsidRPr="00464559" w:rsidRDefault="00C412CC" w:rsidP="0013020D">
            <w:pPr>
              <w:spacing w:line="276" w:lineRule="auto"/>
              <w:ind w:firstLine="0"/>
              <w:jc w:val="left"/>
              <w:rPr>
                <w:sz w:val="24"/>
              </w:rPr>
            </w:pPr>
          </w:p>
        </w:tc>
        <w:tc>
          <w:tcPr>
            <w:tcW w:w="3827" w:type="dxa"/>
          </w:tcPr>
          <w:p w14:paraId="637D0E74" w14:textId="77777777" w:rsidR="00C412CC" w:rsidRDefault="00C412CC" w:rsidP="0013020D">
            <w:pPr>
              <w:spacing w:line="276" w:lineRule="auto"/>
              <w:ind w:firstLine="0"/>
              <w:jc w:val="left"/>
              <w:rPr>
                <w:sz w:val="24"/>
              </w:rPr>
            </w:pPr>
          </w:p>
        </w:tc>
        <w:tc>
          <w:tcPr>
            <w:tcW w:w="3118" w:type="dxa"/>
          </w:tcPr>
          <w:p w14:paraId="4FA06BE7" w14:textId="6CFB4D6F" w:rsidR="00C412CC" w:rsidRPr="00464559" w:rsidRDefault="00877B72" w:rsidP="0013020D">
            <w:pPr>
              <w:spacing w:line="276" w:lineRule="auto"/>
              <w:ind w:firstLine="0"/>
              <w:jc w:val="left"/>
              <w:rPr>
                <w:sz w:val="24"/>
              </w:rPr>
            </w:pPr>
            <w:r>
              <w:rPr>
                <w:sz w:val="24"/>
              </w:rPr>
              <w:t xml:space="preserve">6. </w:t>
            </w:r>
            <w:r w:rsidR="004962D9">
              <w:rPr>
                <w:sz w:val="24"/>
              </w:rPr>
              <w:t>Отправка баланса карты</w:t>
            </w:r>
          </w:p>
        </w:tc>
      </w:tr>
      <w:tr w:rsidR="00C1560A" w14:paraId="754A3314" w14:textId="0F232CAC" w:rsidTr="002E7995">
        <w:tc>
          <w:tcPr>
            <w:tcW w:w="2802" w:type="dxa"/>
          </w:tcPr>
          <w:p w14:paraId="05A89503" w14:textId="77777777" w:rsidR="00C1560A" w:rsidRPr="00464559" w:rsidRDefault="00C1560A" w:rsidP="0013020D">
            <w:pPr>
              <w:spacing w:line="276" w:lineRule="auto"/>
              <w:ind w:firstLine="0"/>
              <w:jc w:val="left"/>
              <w:rPr>
                <w:sz w:val="24"/>
              </w:rPr>
            </w:pPr>
          </w:p>
        </w:tc>
        <w:tc>
          <w:tcPr>
            <w:tcW w:w="3827" w:type="dxa"/>
          </w:tcPr>
          <w:p w14:paraId="2F694A0A" w14:textId="3D84FE00" w:rsidR="00C1560A" w:rsidRPr="00464559" w:rsidRDefault="002E382E" w:rsidP="0013020D">
            <w:pPr>
              <w:spacing w:line="276" w:lineRule="auto"/>
              <w:ind w:firstLine="0"/>
              <w:jc w:val="left"/>
              <w:rPr>
                <w:sz w:val="24"/>
              </w:rPr>
            </w:pPr>
            <w:r>
              <w:rPr>
                <w:sz w:val="24"/>
              </w:rPr>
              <w:t xml:space="preserve">7. </w:t>
            </w:r>
            <w:r w:rsidR="00BA5058">
              <w:rPr>
                <w:sz w:val="24"/>
              </w:rPr>
              <w:t>Проверка баланса</w:t>
            </w:r>
            <w:r w:rsidR="00F70863">
              <w:rPr>
                <w:sz w:val="24"/>
              </w:rPr>
              <w:t xml:space="preserve"> и его отображение</w:t>
            </w:r>
            <w:r w:rsidR="003952D9">
              <w:rPr>
                <w:sz w:val="24"/>
              </w:rPr>
              <w:t>. Если баланс равен нулю</w:t>
            </w:r>
            <w:r w:rsidR="00516164">
              <w:rPr>
                <w:sz w:val="24"/>
              </w:rPr>
              <w:t xml:space="preserve"> </w:t>
            </w:r>
            <w:r w:rsidR="00F06FA3">
              <w:rPr>
                <w:sz w:val="24"/>
              </w:rPr>
              <w:t>Исключение 2</w:t>
            </w:r>
          </w:p>
        </w:tc>
        <w:tc>
          <w:tcPr>
            <w:tcW w:w="3118" w:type="dxa"/>
          </w:tcPr>
          <w:p w14:paraId="5375841F" w14:textId="77777777" w:rsidR="00C1560A" w:rsidRPr="00464559" w:rsidRDefault="00C1560A" w:rsidP="0013020D">
            <w:pPr>
              <w:spacing w:line="276" w:lineRule="auto"/>
              <w:ind w:firstLine="0"/>
              <w:jc w:val="left"/>
              <w:rPr>
                <w:sz w:val="24"/>
              </w:rPr>
            </w:pPr>
          </w:p>
        </w:tc>
      </w:tr>
      <w:tr w:rsidR="00C1560A" w14:paraId="5E7495FE" w14:textId="5E5A7798" w:rsidTr="002E7995">
        <w:tc>
          <w:tcPr>
            <w:tcW w:w="2802" w:type="dxa"/>
          </w:tcPr>
          <w:p w14:paraId="3A96711D" w14:textId="77777777" w:rsidR="00C1560A" w:rsidRPr="00464559" w:rsidRDefault="00C1560A" w:rsidP="0013020D">
            <w:pPr>
              <w:spacing w:line="276" w:lineRule="auto"/>
              <w:ind w:firstLine="0"/>
              <w:jc w:val="left"/>
              <w:rPr>
                <w:sz w:val="24"/>
              </w:rPr>
            </w:pPr>
          </w:p>
        </w:tc>
        <w:tc>
          <w:tcPr>
            <w:tcW w:w="3827" w:type="dxa"/>
          </w:tcPr>
          <w:p w14:paraId="387E4046" w14:textId="6DE79808" w:rsidR="00C1560A" w:rsidRPr="00464559" w:rsidRDefault="002E382E" w:rsidP="0013020D">
            <w:pPr>
              <w:spacing w:line="276" w:lineRule="auto"/>
              <w:ind w:firstLine="0"/>
              <w:jc w:val="left"/>
              <w:rPr>
                <w:sz w:val="24"/>
              </w:rPr>
            </w:pPr>
            <w:r>
              <w:rPr>
                <w:sz w:val="24"/>
              </w:rPr>
              <w:t xml:space="preserve">8. </w:t>
            </w:r>
            <w:r w:rsidR="0054194C">
              <w:rPr>
                <w:sz w:val="24"/>
              </w:rPr>
              <w:t>Отправ</w:t>
            </w:r>
            <w:r w:rsidR="00775D57">
              <w:rPr>
                <w:sz w:val="24"/>
              </w:rPr>
              <w:t xml:space="preserve">ка </w:t>
            </w:r>
            <w:r w:rsidR="00E34E90">
              <w:rPr>
                <w:sz w:val="24"/>
              </w:rPr>
              <w:t>сигнала «Трубка»</w:t>
            </w:r>
            <w:r w:rsidR="00E558F3">
              <w:rPr>
                <w:sz w:val="24"/>
              </w:rPr>
              <w:t xml:space="preserve"> </w:t>
            </w:r>
            <w:r w:rsidR="005979FE">
              <w:rPr>
                <w:sz w:val="24"/>
              </w:rPr>
              <w:t>на</w:t>
            </w:r>
            <w:r w:rsidR="00E34E90">
              <w:rPr>
                <w:sz w:val="24"/>
              </w:rPr>
              <w:t xml:space="preserve"> АТС</w:t>
            </w:r>
          </w:p>
        </w:tc>
        <w:tc>
          <w:tcPr>
            <w:tcW w:w="3118" w:type="dxa"/>
          </w:tcPr>
          <w:p w14:paraId="4FAAF65B" w14:textId="77777777" w:rsidR="00C1560A" w:rsidRPr="00464559" w:rsidRDefault="00C1560A" w:rsidP="0013020D">
            <w:pPr>
              <w:spacing w:line="276" w:lineRule="auto"/>
              <w:ind w:firstLine="0"/>
              <w:jc w:val="left"/>
              <w:rPr>
                <w:sz w:val="24"/>
              </w:rPr>
            </w:pPr>
          </w:p>
        </w:tc>
      </w:tr>
      <w:tr w:rsidR="00C1560A" w14:paraId="766FC47F" w14:textId="6CB9EFBA" w:rsidTr="002E7995">
        <w:tc>
          <w:tcPr>
            <w:tcW w:w="2802" w:type="dxa"/>
          </w:tcPr>
          <w:p w14:paraId="39AB25F0" w14:textId="77777777" w:rsidR="00C1560A" w:rsidRPr="00464559" w:rsidRDefault="00C1560A" w:rsidP="0013020D">
            <w:pPr>
              <w:spacing w:line="276" w:lineRule="auto"/>
              <w:ind w:firstLine="0"/>
              <w:jc w:val="left"/>
              <w:rPr>
                <w:sz w:val="24"/>
              </w:rPr>
            </w:pPr>
          </w:p>
        </w:tc>
        <w:tc>
          <w:tcPr>
            <w:tcW w:w="3827" w:type="dxa"/>
          </w:tcPr>
          <w:p w14:paraId="75DB3AE8" w14:textId="77777777" w:rsidR="00C1560A" w:rsidRPr="00464559" w:rsidRDefault="00C1560A" w:rsidP="0013020D">
            <w:pPr>
              <w:spacing w:line="276" w:lineRule="auto"/>
              <w:ind w:firstLine="0"/>
              <w:jc w:val="left"/>
              <w:rPr>
                <w:sz w:val="24"/>
              </w:rPr>
            </w:pPr>
          </w:p>
        </w:tc>
        <w:tc>
          <w:tcPr>
            <w:tcW w:w="3118" w:type="dxa"/>
          </w:tcPr>
          <w:p w14:paraId="342E9746" w14:textId="317A5480" w:rsidR="00C1560A" w:rsidRPr="00464559" w:rsidRDefault="00A50CFD" w:rsidP="0013020D">
            <w:pPr>
              <w:spacing w:line="276" w:lineRule="auto"/>
              <w:ind w:firstLine="0"/>
              <w:jc w:val="left"/>
              <w:rPr>
                <w:sz w:val="24"/>
              </w:rPr>
            </w:pPr>
            <w:r>
              <w:rPr>
                <w:sz w:val="24"/>
              </w:rPr>
              <w:t xml:space="preserve">9. </w:t>
            </w:r>
            <w:r w:rsidR="00CD77C3">
              <w:rPr>
                <w:sz w:val="24"/>
              </w:rPr>
              <w:t xml:space="preserve">Отправка ответного сигнала «Готов» или «Занято» </w:t>
            </w:r>
          </w:p>
        </w:tc>
      </w:tr>
      <w:tr w:rsidR="00C1560A" w14:paraId="72C03298" w14:textId="7A6E3710" w:rsidTr="002E7995">
        <w:tc>
          <w:tcPr>
            <w:tcW w:w="2802" w:type="dxa"/>
          </w:tcPr>
          <w:p w14:paraId="79C86AAF" w14:textId="77777777" w:rsidR="00C1560A" w:rsidRPr="00464559" w:rsidRDefault="00C1560A" w:rsidP="0013020D">
            <w:pPr>
              <w:spacing w:line="276" w:lineRule="auto"/>
              <w:ind w:firstLine="0"/>
              <w:jc w:val="left"/>
              <w:rPr>
                <w:sz w:val="24"/>
              </w:rPr>
            </w:pPr>
          </w:p>
        </w:tc>
        <w:tc>
          <w:tcPr>
            <w:tcW w:w="3827" w:type="dxa"/>
          </w:tcPr>
          <w:p w14:paraId="18B1A97F" w14:textId="1BC836C7" w:rsidR="00C1560A" w:rsidRPr="00464559" w:rsidRDefault="00A03BE0" w:rsidP="0013020D">
            <w:pPr>
              <w:spacing w:line="276" w:lineRule="auto"/>
              <w:ind w:firstLine="0"/>
              <w:jc w:val="left"/>
              <w:rPr>
                <w:sz w:val="24"/>
              </w:rPr>
            </w:pPr>
            <w:r>
              <w:rPr>
                <w:sz w:val="24"/>
              </w:rPr>
              <w:t xml:space="preserve">10. </w:t>
            </w:r>
            <w:r w:rsidR="00E558F3">
              <w:rPr>
                <w:sz w:val="24"/>
              </w:rPr>
              <w:t>Если принятый сигнал – «Готово» запросить у пользователя номер</w:t>
            </w:r>
          </w:p>
        </w:tc>
        <w:tc>
          <w:tcPr>
            <w:tcW w:w="3118" w:type="dxa"/>
          </w:tcPr>
          <w:p w14:paraId="71434A75" w14:textId="77777777" w:rsidR="00C1560A" w:rsidRPr="00464559" w:rsidRDefault="00C1560A" w:rsidP="0013020D">
            <w:pPr>
              <w:spacing w:line="276" w:lineRule="auto"/>
              <w:ind w:firstLine="0"/>
              <w:jc w:val="left"/>
              <w:rPr>
                <w:sz w:val="24"/>
              </w:rPr>
            </w:pPr>
          </w:p>
        </w:tc>
      </w:tr>
      <w:tr w:rsidR="00C1560A" w14:paraId="27F41953" w14:textId="3D8C6F34" w:rsidTr="002E7995">
        <w:tc>
          <w:tcPr>
            <w:tcW w:w="2802" w:type="dxa"/>
          </w:tcPr>
          <w:p w14:paraId="0120474A" w14:textId="6C3E6376" w:rsidR="00C1560A" w:rsidRPr="00464559" w:rsidRDefault="00A03BE0" w:rsidP="0013020D">
            <w:pPr>
              <w:spacing w:line="276" w:lineRule="auto"/>
              <w:ind w:firstLine="0"/>
              <w:jc w:val="left"/>
              <w:rPr>
                <w:sz w:val="24"/>
              </w:rPr>
            </w:pPr>
            <w:r>
              <w:rPr>
                <w:sz w:val="24"/>
              </w:rPr>
              <w:t xml:space="preserve">11. </w:t>
            </w:r>
            <w:r w:rsidR="00076F56">
              <w:rPr>
                <w:sz w:val="24"/>
              </w:rPr>
              <w:t>Вводит номер</w:t>
            </w:r>
          </w:p>
        </w:tc>
        <w:tc>
          <w:tcPr>
            <w:tcW w:w="3827" w:type="dxa"/>
          </w:tcPr>
          <w:p w14:paraId="4E5B846D" w14:textId="77777777" w:rsidR="00C1560A" w:rsidRPr="00464559" w:rsidRDefault="00C1560A" w:rsidP="0013020D">
            <w:pPr>
              <w:spacing w:line="276" w:lineRule="auto"/>
              <w:ind w:firstLine="0"/>
              <w:jc w:val="left"/>
              <w:rPr>
                <w:sz w:val="24"/>
              </w:rPr>
            </w:pPr>
          </w:p>
        </w:tc>
        <w:tc>
          <w:tcPr>
            <w:tcW w:w="3118" w:type="dxa"/>
          </w:tcPr>
          <w:p w14:paraId="4F92EBBE" w14:textId="77777777" w:rsidR="00C1560A" w:rsidRPr="00464559" w:rsidRDefault="00C1560A" w:rsidP="0013020D">
            <w:pPr>
              <w:spacing w:line="276" w:lineRule="auto"/>
              <w:ind w:firstLine="0"/>
              <w:jc w:val="left"/>
              <w:rPr>
                <w:sz w:val="24"/>
              </w:rPr>
            </w:pPr>
          </w:p>
        </w:tc>
      </w:tr>
      <w:tr w:rsidR="00C1560A" w14:paraId="23A87588" w14:textId="526AA74C" w:rsidTr="002E7995">
        <w:tc>
          <w:tcPr>
            <w:tcW w:w="2802" w:type="dxa"/>
          </w:tcPr>
          <w:p w14:paraId="43D079D9" w14:textId="77777777" w:rsidR="00C1560A" w:rsidRPr="00464559" w:rsidRDefault="00C1560A" w:rsidP="0013020D">
            <w:pPr>
              <w:spacing w:line="276" w:lineRule="auto"/>
              <w:ind w:firstLine="0"/>
              <w:jc w:val="left"/>
              <w:rPr>
                <w:sz w:val="24"/>
              </w:rPr>
            </w:pPr>
          </w:p>
        </w:tc>
        <w:tc>
          <w:tcPr>
            <w:tcW w:w="3827" w:type="dxa"/>
          </w:tcPr>
          <w:p w14:paraId="2FDF46B6" w14:textId="558D4662" w:rsidR="00C1560A" w:rsidRPr="00464559" w:rsidRDefault="00A03BE0" w:rsidP="0013020D">
            <w:pPr>
              <w:spacing w:line="276" w:lineRule="auto"/>
              <w:ind w:firstLine="0"/>
              <w:jc w:val="left"/>
              <w:rPr>
                <w:sz w:val="24"/>
              </w:rPr>
            </w:pPr>
            <w:r>
              <w:rPr>
                <w:sz w:val="24"/>
              </w:rPr>
              <w:t xml:space="preserve">12. </w:t>
            </w:r>
            <w:r w:rsidR="00EE3F18">
              <w:rPr>
                <w:sz w:val="24"/>
              </w:rPr>
              <w:t xml:space="preserve">Отправка сигналов «Цифра» </w:t>
            </w:r>
            <w:r w:rsidR="0052555B">
              <w:rPr>
                <w:sz w:val="24"/>
              </w:rPr>
              <w:t>на</w:t>
            </w:r>
            <w:r w:rsidR="00EE3F18">
              <w:rPr>
                <w:sz w:val="24"/>
              </w:rPr>
              <w:t xml:space="preserve"> АТС</w:t>
            </w:r>
          </w:p>
        </w:tc>
        <w:tc>
          <w:tcPr>
            <w:tcW w:w="3118" w:type="dxa"/>
          </w:tcPr>
          <w:p w14:paraId="60A0EF31" w14:textId="77777777" w:rsidR="00C1560A" w:rsidRPr="00464559" w:rsidRDefault="00C1560A" w:rsidP="0013020D">
            <w:pPr>
              <w:spacing w:line="276" w:lineRule="auto"/>
              <w:ind w:firstLine="0"/>
              <w:jc w:val="left"/>
              <w:rPr>
                <w:sz w:val="24"/>
              </w:rPr>
            </w:pPr>
          </w:p>
        </w:tc>
      </w:tr>
      <w:tr w:rsidR="00C1560A" w14:paraId="1A5401B7" w14:textId="190509D0" w:rsidTr="002E7995">
        <w:tc>
          <w:tcPr>
            <w:tcW w:w="2802" w:type="dxa"/>
          </w:tcPr>
          <w:p w14:paraId="09D88141" w14:textId="77777777" w:rsidR="00C1560A" w:rsidRPr="00464559" w:rsidRDefault="00C1560A" w:rsidP="0013020D">
            <w:pPr>
              <w:spacing w:line="276" w:lineRule="auto"/>
              <w:ind w:firstLine="0"/>
              <w:jc w:val="left"/>
              <w:rPr>
                <w:sz w:val="24"/>
              </w:rPr>
            </w:pPr>
          </w:p>
        </w:tc>
        <w:tc>
          <w:tcPr>
            <w:tcW w:w="3827" w:type="dxa"/>
          </w:tcPr>
          <w:p w14:paraId="51E35C2D" w14:textId="77777777" w:rsidR="00C1560A" w:rsidRPr="00464559" w:rsidRDefault="00C1560A" w:rsidP="0013020D">
            <w:pPr>
              <w:spacing w:line="276" w:lineRule="auto"/>
              <w:ind w:firstLine="0"/>
              <w:jc w:val="left"/>
              <w:rPr>
                <w:sz w:val="24"/>
              </w:rPr>
            </w:pPr>
          </w:p>
        </w:tc>
        <w:tc>
          <w:tcPr>
            <w:tcW w:w="3118" w:type="dxa"/>
          </w:tcPr>
          <w:p w14:paraId="71563053" w14:textId="15ACB757" w:rsidR="00C1560A" w:rsidRPr="00464559" w:rsidRDefault="00A03BE0" w:rsidP="0013020D">
            <w:pPr>
              <w:spacing w:line="276" w:lineRule="auto"/>
              <w:ind w:firstLine="0"/>
              <w:jc w:val="left"/>
              <w:rPr>
                <w:sz w:val="24"/>
              </w:rPr>
            </w:pPr>
            <w:r>
              <w:rPr>
                <w:sz w:val="24"/>
              </w:rPr>
              <w:t>13.</w:t>
            </w:r>
            <w:r w:rsidR="0078397E">
              <w:rPr>
                <w:sz w:val="24"/>
              </w:rPr>
              <w:t xml:space="preserve"> </w:t>
            </w:r>
            <w:r w:rsidR="00FF5D31" w:rsidRPr="00FF5D31">
              <w:rPr>
                <w:sz w:val="24"/>
              </w:rPr>
              <w:t>Отправка ответного сигнала «</w:t>
            </w:r>
            <w:r w:rsidR="00FF5D31">
              <w:rPr>
                <w:sz w:val="24"/>
              </w:rPr>
              <w:t>Вызов</w:t>
            </w:r>
            <w:r w:rsidR="00FF5D31" w:rsidRPr="00FF5D31">
              <w:rPr>
                <w:sz w:val="24"/>
              </w:rPr>
              <w:t>» или «Занято»</w:t>
            </w:r>
          </w:p>
        </w:tc>
      </w:tr>
      <w:tr w:rsidR="00817700" w14:paraId="55116787" w14:textId="77777777" w:rsidTr="002E7995">
        <w:tc>
          <w:tcPr>
            <w:tcW w:w="2802" w:type="dxa"/>
          </w:tcPr>
          <w:p w14:paraId="1D7B8AA9" w14:textId="77777777" w:rsidR="00817700" w:rsidRPr="00464559" w:rsidRDefault="00817700" w:rsidP="0013020D">
            <w:pPr>
              <w:spacing w:line="276" w:lineRule="auto"/>
              <w:ind w:firstLine="0"/>
              <w:jc w:val="left"/>
              <w:rPr>
                <w:sz w:val="24"/>
              </w:rPr>
            </w:pPr>
          </w:p>
        </w:tc>
        <w:tc>
          <w:tcPr>
            <w:tcW w:w="3827" w:type="dxa"/>
          </w:tcPr>
          <w:p w14:paraId="27832DF8" w14:textId="77777777" w:rsidR="00817700" w:rsidRPr="00464559" w:rsidRDefault="00817700" w:rsidP="0013020D">
            <w:pPr>
              <w:spacing w:line="276" w:lineRule="auto"/>
              <w:ind w:firstLine="0"/>
              <w:jc w:val="left"/>
              <w:rPr>
                <w:sz w:val="24"/>
              </w:rPr>
            </w:pPr>
          </w:p>
        </w:tc>
        <w:tc>
          <w:tcPr>
            <w:tcW w:w="3118" w:type="dxa"/>
          </w:tcPr>
          <w:p w14:paraId="6E873BE3" w14:textId="77777777" w:rsidR="00817700" w:rsidRPr="00464559" w:rsidRDefault="00817700" w:rsidP="0013020D">
            <w:pPr>
              <w:spacing w:line="276" w:lineRule="auto"/>
              <w:ind w:firstLine="0"/>
              <w:jc w:val="left"/>
              <w:rPr>
                <w:sz w:val="24"/>
              </w:rPr>
            </w:pPr>
          </w:p>
        </w:tc>
      </w:tr>
      <w:tr w:rsidR="00817700" w14:paraId="425A2284" w14:textId="77777777" w:rsidTr="002E7995">
        <w:tc>
          <w:tcPr>
            <w:tcW w:w="2802" w:type="dxa"/>
          </w:tcPr>
          <w:p w14:paraId="48FB345C" w14:textId="77777777" w:rsidR="00817700" w:rsidRPr="00464559" w:rsidRDefault="00817700" w:rsidP="0013020D">
            <w:pPr>
              <w:spacing w:line="276" w:lineRule="auto"/>
              <w:ind w:firstLine="0"/>
              <w:jc w:val="left"/>
              <w:rPr>
                <w:sz w:val="24"/>
              </w:rPr>
            </w:pPr>
          </w:p>
        </w:tc>
        <w:tc>
          <w:tcPr>
            <w:tcW w:w="3827" w:type="dxa"/>
          </w:tcPr>
          <w:p w14:paraId="68148D67" w14:textId="77777777" w:rsidR="00817700" w:rsidRPr="00464559" w:rsidRDefault="00817700" w:rsidP="0013020D">
            <w:pPr>
              <w:spacing w:line="276" w:lineRule="auto"/>
              <w:ind w:firstLine="0"/>
              <w:jc w:val="left"/>
              <w:rPr>
                <w:sz w:val="24"/>
              </w:rPr>
            </w:pPr>
          </w:p>
        </w:tc>
        <w:tc>
          <w:tcPr>
            <w:tcW w:w="3118" w:type="dxa"/>
          </w:tcPr>
          <w:p w14:paraId="77819C67" w14:textId="77777777" w:rsidR="00817700" w:rsidRPr="00464559" w:rsidRDefault="00817700" w:rsidP="0013020D">
            <w:pPr>
              <w:spacing w:line="276" w:lineRule="auto"/>
              <w:ind w:firstLine="0"/>
              <w:jc w:val="left"/>
              <w:rPr>
                <w:sz w:val="24"/>
              </w:rPr>
            </w:pPr>
          </w:p>
        </w:tc>
      </w:tr>
      <w:tr w:rsidR="00817700" w14:paraId="1A9EA931" w14:textId="77777777" w:rsidTr="002E7995">
        <w:tc>
          <w:tcPr>
            <w:tcW w:w="2802" w:type="dxa"/>
          </w:tcPr>
          <w:p w14:paraId="03EBA67A" w14:textId="77777777" w:rsidR="00817700" w:rsidRPr="00464559" w:rsidRDefault="00817700" w:rsidP="0013020D">
            <w:pPr>
              <w:spacing w:line="276" w:lineRule="auto"/>
              <w:ind w:firstLine="0"/>
              <w:jc w:val="left"/>
              <w:rPr>
                <w:sz w:val="24"/>
              </w:rPr>
            </w:pPr>
          </w:p>
        </w:tc>
        <w:tc>
          <w:tcPr>
            <w:tcW w:w="3827" w:type="dxa"/>
          </w:tcPr>
          <w:p w14:paraId="025E4647" w14:textId="77777777" w:rsidR="00817700" w:rsidRPr="00464559" w:rsidRDefault="00817700" w:rsidP="0013020D">
            <w:pPr>
              <w:spacing w:line="276" w:lineRule="auto"/>
              <w:ind w:firstLine="0"/>
              <w:jc w:val="left"/>
              <w:rPr>
                <w:sz w:val="24"/>
              </w:rPr>
            </w:pPr>
          </w:p>
        </w:tc>
        <w:tc>
          <w:tcPr>
            <w:tcW w:w="3118" w:type="dxa"/>
          </w:tcPr>
          <w:p w14:paraId="75BACEDB" w14:textId="77777777" w:rsidR="00817700" w:rsidRPr="00464559" w:rsidRDefault="00817700" w:rsidP="0013020D">
            <w:pPr>
              <w:spacing w:line="276" w:lineRule="auto"/>
              <w:ind w:firstLine="0"/>
              <w:jc w:val="left"/>
              <w:rPr>
                <w:sz w:val="24"/>
              </w:rPr>
            </w:pPr>
          </w:p>
        </w:tc>
      </w:tr>
    </w:tbl>
    <w:p w14:paraId="339ECD89" w14:textId="77777777" w:rsidR="00AA5C83" w:rsidRPr="00AB34C2" w:rsidRDefault="00AA5C83" w:rsidP="003056FF">
      <w:pPr>
        <w:ind w:firstLine="0"/>
      </w:pPr>
    </w:p>
    <w:p w14:paraId="091D7681" w14:textId="41B51CCB" w:rsidR="00CA3415" w:rsidRPr="00EC5329" w:rsidRDefault="00B03E35" w:rsidP="00EC5329">
      <w:pPr>
        <w:ind w:firstLine="708"/>
      </w:pPr>
      <w:r w:rsidRPr="00EC5329">
        <w:rPr>
          <w:b/>
          <w:bCs/>
        </w:rPr>
        <w:lastRenderedPageBreak/>
        <w:t>Вывод:</w:t>
      </w:r>
      <w:r w:rsidR="00EC5329">
        <w:t xml:space="preserve"> в ходе выполнения данной работы были получены навыки работы с системой </w:t>
      </w:r>
      <w:r w:rsidR="00EC5329">
        <w:rPr>
          <w:lang w:val="en-US"/>
        </w:rPr>
        <w:t>StarUML</w:t>
      </w:r>
      <w:r w:rsidR="00EC5329" w:rsidRPr="00EC5329">
        <w:t xml:space="preserve">, </w:t>
      </w:r>
      <w:r w:rsidR="00EC5329">
        <w:t>а также были разработаны диаграммы для заданной предметной области.</w:t>
      </w:r>
    </w:p>
    <w:sectPr w:rsidR="00CA3415" w:rsidRPr="00EC5329" w:rsidSect="003B0DD8">
      <w:foot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C7F9" w14:textId="77777777" w:rsidR="003B43D2" w:rsidRDefault="003B43D2" w:rsidP="003B0DD8">
      <w:pPr>
        <w:spacing w:line="240" w:lineRule="auto"/>
      </w:pPr>
      <w:r>
        <w:separator/>
      </w:r>
    </w:p>
  </w:endnote>
  <w:endnote w:type="continuationSeparator" w:id="0">
    <w:p w14:paraId="3B9003FE" w14:textId="77777777" w:rsidR="003B43D2" w:rsidRDefault="003B43D2" w:rsidP="003B0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874731"/>
      <w:docPartObj>
        <w:docPartGallery w:val="Page Numbers (Bottom of Page)"/>
        <w:docPartUnique/>
      </w:docPartObj>
    </w:sdtPr>
    <w:sdtEndPr/>
    <w:sdtContent>
      <w:p w14:paraId="7C59B4DD" w14:textId="445DB60A" w:rsidR="003B0DD8" w:rsidRDefault="003B0DD8" w:rsidP="003B0DD8">
        <w:pPr>
          <w:pStyle w:val="a5"/>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C31B" w14:textId="58441753" w:rsidR="003B0DD8" w:rsidRDefault="003B0DD8" w:rsidP="003B0DD8">
    <w:pPr>
      <w:pStyle w:val="a5"/>
      <w:tabs>
        <w:tab w:val="clear" w:pos="4677"/>
        <w:tab w:val="clear" w:pos="9355"/>
        <w:tab w:val="left" w:pos="4100"/>
      </w:tabs>
      <w:ind w:firstLine="0"/>
      <w:jc w:val="center"/>
    </w:pPr>
    <w:r>
      <w:t>Рязань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5F6D" w14:textId="77777777" w:rsidR="003B43D2" w:rsidRDefault="003B43D2" w:rsidP="003B0DD8">
      <w:pPr>
        <w:spacing w:line="240" w:lineRule="auto"/>
      </w:pPr>
      <w:r>
        <w:separator/>
      </w:r>
    </w:p>
  </w:footnote>
  <w:footnote w:type="continuationSeparator" w:id="0">
    <w:p w14:paraId="4DE70E72" w14:textId="77777777" w:rsidR="003B43D2" w:rsidRDefault="003B43D2" w:rsidP="003B0D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C61"/>
    <w:multiLevelType w:val="hybridMultilevel"/>
    <w:tmpl w:val="78C0F0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530180"/>
    <w:multiLevelType w:val="hybridMultilevel"/>
    <w:tmpl w:val="F6F82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EC0DCA"/>
    <w:multiLevelType w:val="hybridMultilevel"/>
    <w:tmpl w:val="302A4422"/>
    <w:lvl w:ilvl="0" w:tplc="0B7CEA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2E4CA4"/>
    <w:multiLevelType w:val="hybridMultilevel"/>
    <w:tmpl w:val="EF44B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A"/>
    <w:rsid w:val="0000683A"/>
    <w:rsid w:val="00036971"/>
    <w:rsid w:val="000453F7"/>
    <w:rsid w:val="00045A3D"/>
    <w:rsid w:val="00051015"/>
    <w:rsid w:val="000661A0"/>
    <w:rsid w:val="00076F56"/>
    <w:rsid w:val="000D2F63"/>
    <w:rsid w:val="0013020D"/>
    <w:rsid w:val="001462D6"/>
    <w:rsid w:val="00160EAC"/>
    <w:rsid w:val="00172C42"/>
    <w:rsid w:val="001B58FA"/>
    <w:rsid w:val="001C5F74"/>
    <w:rsid w:val="001C7036"/>
    <w:rsid w:val="001D0D7B"/>
    <w:rsid w:val="001D5D08"/>
    <w:rsid w:val="001E2C78"/>
    <w:rsid w:val="001F7D02"/>
    <w:rsid w:val="0020524C"/>
    <w:rsid w:val="002405F6"/>
    <w:rsid w:val="00251EF7"/>
    <w:rsid w:val="0027509F"/>
    <w:rsid w:val="002E382E"/>
    <w:rsid w:val="002E7995"/>
    <w:rsid w:val="003056FF"/>
    <w:rsid w:val="00341293"/>
    <w:rsid w:val="00346888"/>
    <w:rsid w:val="003677FE"/>
    <w:rsid w:val="003952D9"/>
    <w:rsid w:val="003A467E"/>
    <w:rsid w:val="003B0DD8"/>
    <w:rsid w:val="003B43D2"/>
    <w:rsid w:val="003F7873"/>
    <w:rsid w:val="004252A1"/>
    <w:rsid w:val="004410A5"/>
    <w:rsid w:val="004427C6"/>
    <w:rsid w:val="00464559"/>
    <w:rsid w:val="00490C9B"/>
    <w:rsid w:val="004962D9"/>
    <w:rsid w:val="004A1DB8"/>
    <w:rsid w:val="004D2C0D"/>
    <w:rsid w:val="004E0AC9"/>
    <w:rsid w:val="0051318F"/>
    <w:rsid w:val="00513327"/>
    <w:rsid w:val="0051515C"/>
    <w:rsid w:val="00516164"/>
    <w:rsid w:val="00516724"/>
    <w:rsid w:val="0052555B"/>
    <w:rsid w:val="0054194C"/>
    <w:rsid w:val="00576853"/>
    <w:rsid w:val="00591211"/>
    <w:rsid w:val="005979FE"/>
    <w:rsid w:val="005A2AC8"/>
    <w:rsid w:val="005F2B4A"/>
    <w:rsid w:val="005F5821"/>
    <w:rsid w:val="006164B1"/>
    <w:rsid w:val="00621536"/>
    <w:rsid w:val="0064379F"/>
    <w:rsid w:val="006B0379"/>
    <w:rsid w:val="006B5BDF"/>
    <w:rsid w:val="006D2D4E"/>
    <w:rsid w:val="00775D57"/>
    <w:rsid w:val="0078397E"/>
    <w:rsid w:val="00794225"/>
    <w:rsid w:val="007B0116"/>
    <w:rsid w:val="007D35C7"/>
    <w:rsid w:val="007D4144"/>
    <w:rsid w:val="00817700"/>
    <w:rsid w:val="008269D9"/>
    <w:rsid w:val="00877B72"/>
    <w:rsid w:val="008900F6"/>
    <w:rsid w:val="008C090F"/>
    <w:rsid w:val="008C34AD"/>
    <w:rsid w:val="008C78C8"/>
    <w:rsid w:val="00913552"/>
    <w:rsid w:val="009424FC"/>
    <w:rsid w:val="00973DEB"/>
    <w:rsid w:val="00996487"/>
    <w:rsid w:val="009F6CDC"/>
    <w:rsid w:val="00A03BE0"/>
    <w:rsid w:val="00A24FB0"/>
    <w:rsid w:val="00A4735D"/>
    <w:rsid w:val="00A50CFD"/>
    <w:rsid w:val="00A71B61"/>
    <w:rsid w:val="00A734B7"/>
    <w:rsid w:val="00AA5C83"/>
    <w:rsid w:val="00AB34C2"/>
    <w:rsid w:val="00AB5213"/>
    <w:rsid w:val="00B03E35"/>
    <w:rsid w:val="00B276D1"/>
    <w:rsid w:val="00B61B0F"/>
    <w:rsid w:val="00B64DE3"/>
    <w:rsid w:val="00BA5058"/>
    <w:rsid w:val="00BD48CF"/>
    <w:rsid w:val="00BE56C6"/>
    <w:rsid w:val="00BF0E2A"/>
    <w:rsid w:val="00C0658B"/>
    <w:rsid w:val="00C1560A"/>
    <w:rsid w:val="00C412CC"/>
    <w:rsid w:val="00C435F2"/>
    <w:rsid w:val="00C5311A"/>
    <w:rsid w:val="00CA3415"/>
    <w:rsid w:val="00CD77C3"/>
    <w:rsid w:val="00CF21DA"/>
    <w:rsid w:val="00D06110"/>
    <w:rsid w:val="00D20AF2"/>
    <w:rsid w:val="00D87EF3"/>
    <w:rsid w:val="00D908D5"/>
    <w:rsid w:val="00D95A32"/>
    <w:rsid w:val="00DA341D"/>
    <w:rsid w:val="00DA608D"/>
    <w:rsid w:val="00DD4691"/>
    <w:rsid w:val="00DE0750"/>
    <w:rsid w:val="00DF2DFD"/>
    <w:rsid w:val="00E206E6"/>
    <w:rsid w:val="00E229BA"/>
    <w:rsid w:val="00E245FB"/>
    <w:rsid w:val="00E34E90"/>
    <w:rsid w:val="00E558F3"/>
    <w:rsid w:val="00E70869"/>
    <w:rsid w:val="00E823E6"/>
    <w:rsid w:val="00EA0317"/>
    <w:rsid w:val="00EC5329"/>
    <w:rsid w:val="00EE0399"/>
    <w:rsid w:val="00EE3F18"/>
    <w:rsid w:val="00EF1532"/>
    <w:rsid w:val="00F06FA3"/>
    <w:rsid w:val="00F14B0F"/>
    <w:rsid w:val="00F33681"/>
    <w:rsid w:val="00F33B8E"/>
    <w:rsid w:val="00F43B6A"/>
    <w:rsid w:val="00F70863"/>
    <w:rsid w:val="00F70946"/>
    <w:rsid w:val="00F87BD6"/>
    <w:rsid w:val="00FB7099"/>
    <w:rsid w:val="00FD541D"/>
    <w:rsid w:val="00FD747E"/>
    <w:rsid w:val="00FF5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DE9"/>
  <w15:chartTrackingRefBased/>
  <w15:docId w15:val="{A137DB58-BE6F-4E76-B0C1-51741D1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99"/>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 w:type="paragraph" w:customStyle="1" w:styleId="Standard">
    <w:name w:val="Standard"/>
    <w:qFormat/>
    <w:rsid w:val="003B0DD8"/>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customStyle="1" w:styleId="Default">
    <w:name w:val="Default"/>
    <w:qFormat/>
    <w:rsid w:val="003B0DD8"/>
    <w:pPr>
      <w:suppressAutoHyphens/>
      <w:spacing w:after="0" w:line="240" w:lineRule="auto"/>
    </w:pPr>
    <w:rPr>
      <w:rFonts w:ascii="Calibri" w:eastAsia="Calibri" w:hAnsi="Calibri" w:cs="Calibri"/>
      <w:color w:val="000000"/>
      <w:kern w:val="2"/>
      <w:sz w:val="24"/>
      <w:szCs w:val="24"/>
    </w:rPr>
  </w:style>
  <w:style w:type="paragraph" w:styleId="a3">
    <w:name w:val="header"/>
    <w:basedOn w:val="a"/>
    <w:link w:val="a4"/>
    <w:uiPriority w:val="99"/>
    <w:unhideWhenUsed/>
    <w:rsid w:val="003B0DD8"/>
    <w:pPr>
      <w:tabs>
        <w:tab w:val="center" w:pos="4677"/>
        <w:tab w:val="right" w:pos="9355"/>
      </w:tabs>
      <w:spacing w:line="240" w:lineRule="auto"/>
    </w:pPr>
  </w:style>
  <w:style w:type="character" w:customStyle="1" w:styleId="a4">
    <w:name w:val="Верхний колонтитул Знак"/>
    <w:basedOn w:val="a0"/>
    <w:link w:val="a3"/>
    <w:uiPriority w:val="99"/>
    <w:rsid w:val="003B0DD8"/>
    <w:rPr>
      <w:rFonts w:ascii="Times New Roman" w:eastAsia="NSimSun" w:hAnsi="Times New Roman" w:cs="Mangal"/>
      <w:kern w:val="3"/>
      <w:sz w:val="28"/>
      <w:szCs w:val="24"/>
      <w:lang w:eastAsia="zh-CN" w:bidi="hi-IN"/>
    </w:rPr>
  </w:style>
  <w:style w:type="paragraph" w:styleId="a5">
    <w:name w:val="footer"/>
    <w:basedOn w:val="a"/>
    <w:link w:val="a6"/>
    <w:uiPriority w:val="99"/>
    <w:unhideWhenUsed/>
    <w:rsid w:val="003B0DD8"/>
    <w:pPr>
      <w:tabs>
        <w:tab w:val="center" w:pos="4677"/>
        <w:tab w:val="right" w:pos="9355"/>
      </w:tabs>
      <w:spacing w:line="240" w:lineRule="auto"/>
    </w:pPr>
  </w:style>
  <w:style w:type="character" w:customStyle="1" w:styleId="a6">
    <w:name w:val="Нижний колонтитул Знак"/>
    <w:basedOn w:val="a0"/>
    <w:link w:val="a5"/>
    <w:uiPriority w:val="99"/>
    <w:rsid w:val="003B0DD8"/>
    <w:rPr>
      <w:rFonts w:ascii="Times New Roman" w:eastAsia="NSimSun" w:hAnsi="Times New Roman" w:cs="Mangal"/>
      <w:kern w:val="3"/>
      <w:sz w:val="28"/>
      <w:szCs w:val="24"/>
      <w:lang w:eastAsia="zh-CN" w:bidi="hi-IN"/>
    </w:rPr>
  </w:style>
  <w:style w:type="table" w:styleId="a7">
    <w:name w:val="Table Grid"/>
    <w:basedOn w:val="a1"/>
    <w:uiPriority w:val="39"/>
    <w:rsid w:val="00346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87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666</Words>
  <Characters>3802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181</cp:revision>
  <dcterms:created xsi:type="dcterms:W3CDTF">2022-11-12T07:40:00Z</dcterms:created>
  <dcterms:modified xsi:type="dcterms:W3CDTF">2022-11-26T08:23:00Z</dcterms:modified>
</cp:coreProperties>
</file>