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C69F0AB" w:rsidR="00590AA6" w:rsidRPr="00CF307F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6150F9">
        <w:rPr>
          <w:rFonts w:ascii="Times New Roman" w:hAnsi="Times New Roman"/>
          <w:color w:val="000000"/>
          <w:sz w:val="28"/>
          <w:szCs w:val="28"/>
        </w:rPr>
        <w:t>3</w:t>
      </w:r>
    </w:p>
    <w:p w14:paraId="010BC7D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9D6CE15" w14:textId="38A24114" w:rsidR="00453977" w:rsidRDefault="006150F9" w:rsidP="00FB4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</w:t>
      </w:r>
      <w:r w:rsidR="00590AA6" w:rsidRPr="00590AA6">
        <w:rPr>
          <w:rFonts w:ascii="Times New Roman" w:hAnsi="Times New Roman" w:cs="Times New Roman"/>
          <w:sz w:val="28"/>
          <w:szCs w:val="28"/>
        </w:rPr>
        <w:t xml:space="preserve"> конфигурации «1</w:t>
      </w:r>
      <w:proofErr w:type="gramStart"/>
      <w:r w:rsidR="00590AA6" w:rsidRPr="00590AA6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590AA6" w:rsidRPr="00590AA6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453977">
        <w:rPr>
          <w:rFonts w:ascii="Times New Roman" w:hAnsi="Times New Roman" w:cs="Times New Roman"/>
          <w:sz w:val="28"/>
          <w:szCs w:val="28"/>
        </w:rPr>
        <w:t>.</w:t>
      </w:r>
    </w:p>
    <w:p w14:paraId="1D0EA28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7C2A706E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72E1D0EF" w:rsidR="00590AA6" w:rsidRDefault="00590AA6" w:rsidP="00FB4B5C">
      <w:pPr>
        <w:spacing w:after="0" w:line="360" w:lineRule="auto"/>
        <w:ind w:firstLine="567"/>
        <w:jc w:val="both"/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 w:cs="Times New Roman"/>
          <w:sz w:val="28"/>
          <w:szCs w:val="28"/>
        </w:rPr>
        <w:t xml:space="preserve">изучение содержания и выполнение основных этапов предварительной подготовки программы </w:t>
      </w:r>
      <w:r w:rsidR="00043EE8" w:rsidRPr="00043EE8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="00043EE8" w:rsidRPr="00043EE8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043EE8" w:rsidRPr="00043EE8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6150F9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043EE8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01BFD5C6" w:rsidR="00590AA6" w:rsidRDefault="006150F9" w:rsidP="006150F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0E641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17.5pt;margin-top:23.75pt;width:467.5pt;height:197pt;z-index:251659264;mso-position-horizontal-relative:text;mso-position-vertical-relative:text;mso-width-relative:page;mso-height-relative:page">
            <v:imagedata r:id="rId7" o:title="1. Огранизация"/>
            <w10:wrap type="square"/>
          </v:shape>
        </w:pict>
      </w:r>
      <w:r>
        <w:rPr>
          <w:rFonts w:ascii="Times New Roman" w:hAnsi="Times New Roman" w:cs="Times New Roman"/>
          <w:color w:val="000000"/>
          <w:sz w:val="28"/>
          <w:szCs w:val="28"/>
        </w:rPr>
        <w:t>Создали свою организацию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1).</w:t>
      </w:r>
    </w:p>
    <w:p w14:paraId="236FDDCD" w14:textId="4A13F120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Форма с основными данными об организации</w:t>
      </w:r>
    </w:p>
    <w:p w14:paraId="7A1622F3" w14:textId="3923666F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аналитического учета (рисунок 2 – 4).</w:t>
      </w:r>
    </w:p>
    <w:p w14:paraId="1E1D85E5" w14:textId="2EC84260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731AAB0">
          <v:shape id="_x0000_i1045" type="#_x0000_t75" style="width:430pt;height:175pt">
            <v:imagedata r:id="rId8" o:title="2.1 Аналитический учет"/>
          </v:shape>
        </w:pict>
      </w:r>
    </w:p>
    <w:p w14:paraId="53A72063" w14:textId="77005897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Параметр «Налог на прибыль»</w:t>
      </w:r>
    </w:p>
    <w:p w14:paraId="624CBBDA" w14:textId="504969C1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2B6AFD16">
          <v:shape id="_x0000_i1049" type="#_x0000_t75" style="width:383pt;height:172.5pt">
            <v:imagedata r:id="rId9" o:title="2.1"/>
          </v:shape>
        </w:pict>
      </w:r>
    </w:p>
    <w:p w14:paraId="34CF862B" w14:textId="3B8FB6A2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3 </w:t>
      </w:r>
      <w:r>
        <w:rPr>
          <w:rFonts w:ascii="Times New Roman" w:hAnsi="Times New Roman" w:cs="Times New Roman"/>
          <w:sz w:val="28"/>
          <w:szCs w:val="28"/>
        </w:rPr>
        <w:t xml:space="preserve">– Параметр </w:t>
      </w:r>
      <w:r>
        <w:rPr>
          <w:rFonts w:ascii="Times New Roman" w:hAnsi="Times New Roman" w:cs="Times New Roman"/>
          <w:sz w:val="28"/>
          <w:szCs w:val="28"/>
        </w:rPr>
        <w:t>«Сотрудники и зарплата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19E7A5" w14:textId="5A408F33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9C28A3D">
          <v:shape id="_x0000_i1056" type="#_x0000_t75" style="width:444pt;height:177.5pt">
            <v:imagedata r:id="rId10" o:title="2.3"/>
          </v:shape>
        </w:pict>
      </w:r>
    </w:p>
    <w:p w14:paraId="70D86813" w14:textId="4FE4E9DB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4</w:t>
      </w:r>
      <w:r>
        <w:rPr>
          <w:rFonts w:ascii="Times New Roman" w:hAnsi="Times New Roman" w:cs="Times New Roman"/>
          <w:sz w:val="28"/>
          <w:szCs w:val="28"/>
        </w:rPr>
        <w:t xml:space="preserve"> – Параметр «</w:t>
      </w:r>
      <w:r>
        <w:rPr>
          <w:rFonts w:ascii="Times New Roman" w:hAnsi="Times New Roman" w:cs="Times New Roman"/>
          <w:sz w:val="28"/>
          <w:szCs w:val="28"/>
        </w:rPr>
        <w:t>Запасы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B788D66" w14:textId="2A4962C7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>
        <w:rPr>
          <w:rFonts w:ascii="Times New Roman" w:hAnsi="Times New Roman" w:cs="Times New Roman"/>
          <w:sz w:val="28"/>
          <w:szCs w:val="28"/>
        </w:rPr>
        <w:t>учетной политики организации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7). </w:t>
      </w:r>
      <w:r>
        <w:rPr>
          <w:rFonts w:ascii="Times New Roman" w:hAnsi="Times New Roman" w:cs="Times New Roman"/>
          <w:sz w:val="28"/>
          <w:szCs w:val="28"/>
        </w:rPr>
        <w:pict w14:anchorId="247D39A3">
          <v:shape id="_x0000_i1052" type="#_x0000_t75" style="width:423.5pt;height:157.5pt">
            <v:imagedata r:id="rId11" o:title="3.1"/>
          </v:shape>
        </w:pict>
      </w:r>
    </w:p>
    <w:p w14:paraId="135E3494" w14:textId="1340069B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Параметр «Запасы»</w:t>
      </w:r>
    </w:p>
    <w:p w14:paraId="0108CF13" w14:textId="559926E7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094DC87B">
          <v:shape id="_x0000_i1058" type="#_x0000_t75" style="width:388pt;height:122.5pt">
            <v:imagedata r:id="rId12" o:title="3.2"/>
          </v:shape>
        </w:pict>
      </w:r>
    </w:p>
    <w:p w14:paraId="49FCB03E" w14:textId="22769869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6</w:t>
      </w:r>
      <w:r>
        <w:rPr>
          <w:rFonts w:ascii="Times New Roman" w:hAnsi="Times New Roman" w:cs="Times New Roman"/>
          <w:sz w:val="28"/>
          <w:szCs w:val="28"/>
        </w:rPr>
        <w:t xml:space="preserve"> – Параметр «</w:t>
      </w:r>
      <w:r>
        <w:rPr>
          <w:rFonts w:ascii="Times New Roman" w:hAnsi="Times New Roman" w:cs="Times New Roman"/>
          <w:sz w:val="28"/>
          <w:szCs w:val="28"/>
        </w:rPr>
        <w:t>Выпуск продукции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81B264" w14:textId="2AFA0942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09599BF">
          <v:shape id="_x0000_i1061" type="#_x0000_t75" style="width:420pt;height:270pt">
            <v:imagedata r:id="rId13" o:title="3"/>
          </v:shape>
        </w:pict>
      </w:r>
    </w:p>
    <w:p w14:paraId="44A561F9" w14:textId="7D02184E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Параметр «</w:t>
      </w:r>
      <w:r>
        <w:rPr>
          <w:rFonts w:ascii="Times New Roman" w:hAnsi="Times New Roman" w:cs="Times New Roman"/>
          <w:sz w:val="28"/>
          <w:szCs w:val="28"/>
        </w:rPr>
        <w:t>Налог на прибыль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AC1A885" w14:textId="774C0560" w:rsidR="00A74CFD" w:rsidRP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Создали группы в справочнике «Номенклатура» </w:t>
      </w:r>
      <w:r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8</w:t>
      </w:r>
      <w:r w:rsidRPr="00A74CFD">
        <w:rPr>
          <w:rFonts w:ascii="Times New Roman" w:hAnsi="Times New Roman" w:cs="Times New Roman"/>
          <w:sz w:val="28"/>
          <w:szCs w:val="28"/>
        </w:rPr>
        <w:t>).</w:t>
      </w:r>
      <w:r w:rsidRPr="00A74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6AD82" wp14:editId="11B91428">
            <wp:extent cx="4121150" cy="3587750"/>
            <wp:effectExtent l="0" t="0" r="0" b="0"/>
            <wp:docPr id="19" name="Рисунок 19" descr="C:\Users\R3nny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3nny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51F0" w14:textId="19D17E58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Новые группы в справочнике «Номенклатура»</w:t>
      </w:r>
    </w:p>
    <w:p w14:paraId="37A74A77" w14:textId="77777777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</w:t>
      </w:r>
      <w:r>
        <w:rPr>
          <w:rFonts w:ascii="Times New Roman" w:hAnsi="Times New Roman" w:cs="Times New Roman"/>
          <w:sz w:val="28"/>
          <w:szCs w:val="28"/>
        </w:rPr>
        <w:t>и элементы для созданных групп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9-10</w:t>
      </w:r>
      <w:r w:rsidRPr="00A74CFD">
        <w:rPr>
          <w:rFonts w:ascii="Times New Roman" w:hAnsi="Times New Roman" w:cs="Times New Roman"/>
          <w:sz w:val="28"/>
          <w:szCs w:val="28"/>
        </w:rPr>
        <w:t>).</w:t>
      </w:r>
      <w:r w:rsidRPr="00A74C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E8C552" w14:textId="02E8CA58" w:rsidR="00A74CFD" w:rsidRP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FC1AC" wp14:editId="589FE8DB">
            <wp:extent cx="3695700" cy="1130300"/>
            <wp:effectExtent l="0" t="0" r="0" b="0"/>
            <wp:docPr id="20" name="Рисунок 20" descr="C:\Users\R3nny\AppData\Local\Microsoft\Windows\INetCache\Content.Word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3nny\AppData\Local\Microsoft\Windows\INetCache\Content.Word\5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9763" w14:textId="5B98F49E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в новых группах</w:t>
      </w:r>
      <w:r>
        <w:rPr>
          <w:rFonts w:ascii="Times New Roman" w:hAnsi="Times New Roman" w:cs="Times New Roman"/>
          <w:sz w:val="28"/>
          <w:szCs w:val="28"/>
        </w:rPr>
        <w:pict w14:anchorId="15ED4743">
          <v:shape id="_x0000_i1069" type="#_x0000_t75" style="width:303pt;height:59pt">
            <v:imagedata r:id="rId16" o:title="5.2"/>
          </v:shape>
        </w:pict>
      </w:r>
    </w:p>
    <w:p w14:paraId="1A4A2694" w14:textId="0D4E98C1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в новых группах</w:t>
      </w:r>
    </w:p>
    <w:p w14:paraId="63537F81" w14:textId="77777777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0264D94" w14:textId="14BA865B" w:rsidR="00C36AFD" w:rsidRPr="00453977" w:rsidRDefault="007423E9" w:rsidP="00FB4B5C">
      <w:pPr>
        <w:spacing w:after="0" w:line="360" w:lineRule="auto"/>
        <w:ind w:firstLine="567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ab/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>в ходе выполнения лабораторной работы мы</w:t>
      </w:r>
      <w:r w:rsidR="00052ADD" w:rsidRPr="00052ADD">
        <w:rPr>
          <w:rFonts w:ascii="Times New Roman" w:hAnsi="Times New Roman" w:cs="Times New Roman"/>
          <w:sz w:val="28"/>
          <w:szCs w:val="28"/>
        </w:rPr>
        <w:t xml:space="preserve"> </w:t>
      </w:r>
      <w:r w:rsidR="00804453">
        <w:rPr>
          <w:rFonts w:ascii="Times New Roman" w:hAnsi="Times New Roman" w:cs="Times New Roman"/>
          <w:sz w:val="28"/>
          <w:szCs w:val="28"/>
        </w:rPr>
        <w:t xml:space="preserve">изучили процесс предварительной подготовки </w:t>
      </w:r>
      <w:proofErr w:type="spellStart"/>
      <w:r w:rsidR="00804453">
        <w:rPr>
          <w:rFonts w:ascii="Times New Roman" w:hAnsi="Times New Roman" w:cs="Times New Roman"/>
          <w:sz w:val="28"/>
          <w:szCs w:val="28"/>
        </w:rPr>
        <w:t>прогрыммы</w:t>
      </w:r>
      <w:proofErr w:type="spellEnd"/>
      <w:r w:rsidR="00B06760" w:rsidRPr="00B06760">
        <w:rPr>
          <w:rFonts w:ascii="Times New Roman" w:hAnsi="Times New Roman" w:cs="Times New Roman"/>
          <w:sz w:val="28"/>
          <w:szCs w:val="28"/>
        </w:rPr>
        <w:t xml:space="preserve"> «1</w:t>
      </w:r>
      <w:proofErr w:type="gramStart"/>
      <w:r w:rsidR="00B06760" w:rsidRPr="00B06760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B06760" w:rsidRPr="00B06760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804453">
        <w:rPr>
          <w:rFonts w:ascii="Times New Roman" w:hAnsi="Times New Roman" w:cs="Times New Roman"/>
          <w:sz w:val="28"/>
          <w:szCs w:val="28"/>
        </w:rPr>
        <w:t xml:space="preserve"> к работе</w:t>
      </w:r>
      <w:bookmarkStart w:id="1" w:name="_GoBack"/>
      <w:bookmarkEnd w:id="1"/>
      <w:r w:rsidR="00B06760" w:rsidRPr="00B06760">
        <w:rPr>
          <w:rFonts w:ascii="Times New Roman" w:hAnsi="Times New Roman" w:cs="Times New Roman"/>
          <w:sz w:val="28"/>
          <w:szCs w:val="28"/>
        </w:rPr>
        <w:t>.</w:t>
      </w: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C9F50" w14:textId="77777777" w:rsidR="008F30E5" w:rsidRDefault="008F30E5" w:rsidP="00590AA6">
      <w:pPr>
        <w:spacing w:after="0" w:line="240" w:lineRule="auto"/>
      </w:pPr>
      <w:r>
        <w:separator/>
      </w:r>
    </w:p>
  </w:endnote>
  <w:endnote w:type="continuationSeparator" w:id="0">
    <w:p w14:paraId="73283FBB" w14:textId="77777777" w:rsidR="008F30E5" w:rsidRDefault="008F30E5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27E24F0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04453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9435A5" w14:textId="77777777" w:rsidR="008F30E5" w:rsidRDefault="008F30E5" w:rsidP="00590AA6">
      <w:pPr>
        <w:spacing w:after="0" w:line="240" w:lineRule="auto"/>
      </w:pPr>
      <w:r>
        <w:separator/>
      </w:r>
    </w:p>
  </w:footnote>
  <w:footnote w:type="continuationSeparator" w:id="0">
    <w:p w14:paraId="21AB1A28" w14:textId="77777777" w:rsidR="008F30E5" w:rsidRDefault="008F30E5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117CB7"/>
    <w:rsid w:val="00154F42"/>
    <w:rsid w:val="001C2E99"/>
    <w:rsid w:val="002A1CB2"/>
    <w:rsid w:val="002D7865"/>
    <w:rsid w:val="0037256E"/>
    <w:rsid w:val="00430A22"/>
    <w:rsid w:val="00453977"/>
    <w:rsid w:val="00461BC3"/>
    <w:rsid w:val="00483489"/>
    <w:rsid w:val="004E0766"/>
    <w:rsid w:val="00516ED8"/>
    <w:rsid w:val="00520304"/>
    <w:rsid w:val="00590AA6"/>
    <w:rsid w:val="005B2656"/>
    <w:rsid w:val="00604CFC"/>
    <w:rsid w:val="006150F9"/>
    <w:rsid w:val="006226FE"/>
    <w:rsid w:val="00635DD4"/>
    <w:rsid w:val="00685732"/>
    <w:rsid w:val="00691A65"/>
    <w:rsid w:val="00727F8F"/>
    <w:rsid w:val="007423E9"/>
    <w:rsid w:val="007D5D75"/>
    <w:rsid w:val="007F59D1"/>
    <w:rsid w:val="00804453"/>
    <w:rsid w:val="008A13A9"/>
    <w:rsid w:val="008C05DB"/>
    <w:rsid w:val="008F0E2F"/>
    <w:rsid w:val="008F30E5"/>
    <w:rsid w:val="00916FC9"/>
    <w:rsid w:val="00937A6A"/>
    <w:rsid w:val="00A04856"/>
    <w:rsid w:val="00A06041"/>
    <w:rsid w:val="00A23492"/>
    <w:rsid w:val="00A74CFD"/>
    <w:rsid w:val="00B06760"/>
    <w:rsid w:val="00B726EA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A5FD1"/>
    <w:rsid w:val="00EB2715"/>
    <w:rsid w:val="00EB76D6"/>
    <w:rsid w:val="00EE434A"/>
    <w:rsid w:val="00EE5059"/>
    <w:rsid w:val="00F0690E"/>
    <w:rsid w:val="00F656B7"/>
    <w:rsid w:val="00F8402F"/>
    <w:rsid w:val="00FB4B5C"/>
    <w:rsid w:val="00FC0E4A"/>
    <w:rsid w:val="00FC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58</cp:revision>
  <dcterms:created xsi:type="dcterms:W3CDTF">2023-09-06T06:16:00Z</dcterms:created>
  <dcterms:modified xsi:type="dcterms:W3CDTF">2023-09-13T07:26:00Z</dcterms:modified>
</cp:coreProperties>
</file>