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913" w:rsidRPr="000A7C61" w:rsidRDefault="00F17913" w:rsidP="000A7C61">
      <w:pPr>
        <w:spacing w:line="360" w:lineRule="auto"/>
        <w:jc w:val="center"/>
        <w:rPr>
          <w:rFonts w:cstheme="minorHAnsi"/>
          <w:sz w:val="24"/>
          <w:szCs w:val="24"/>
        </w:rPr>
      </w:pPr>
    </w:p>
    <w:p w:rsidR="00F17913" w:rsidRPr="000A7C61" w:rsidRDefault="00F17913" w:rsidP="000A7C61">
      <w:pPr>
        <w:spacing w:line="360" w:lineRule="auto"/>
        <w:jc w:val="center"/>
        <w:rPr>
          <w:rFonts w:cstheme="minorHAnsi"/>
          <w:sz w:val="24"/>
          <w:szCs w:val="24"/>
        </w:rPr>
      </w:pPr>
    </w:p>
    <w:p w:rsidR="00F17913" w:rsidRPr="000A7C61" w:rsidRDefault="00F17913" w:rsidP="000A7C61">
      <w:pPr>
        <w:spacing w:line="360" w:lineRule="auto"/>
        <w:jc w:val="center"/>
        <w:rPr>
          <w:rFonts w:cstheme="minorHAnsi"/>
          <w:sz w:val="24"/>
          <w:szCs w:val="24"/>
        </w:rPr>
      </w:pPr>
    </w:p>
    <w:p w:rsidR="00F17913" w:rsidRPr="000A7C61" w:rsidRDefault="00F17913" w:rsidP="000A7C61">
      <w:pPr>
        <w:spacing w:line="360" w:lineRule="auto"/>
        <w:jc w:val="center"/>
        <w:rPr>
          <w:rFonts w:cstheme="minorHAnsi"/>
          <w:sz w:val="24"/>
          <w:szCs w:val="24"/>
        </w:rPr>
      </w:pPr>
    </w:p>
    <w:p w:rsidR="00F17913" w:rsidRPr="000A7C61" w:rsidRDefault="00F17913" w:rsidP="000A7C61">
      <w:pPr>
        <w:spacing w:line="360" w:lineRule="auto"/>
        <w:jc w:val="center"/>
        <w:rPr>
          <w:rFonts w:cstheme="minorHAnsi"/>
          <w:sz w:val="24"/>
          <w:szCs w:val="24"/>
        </w:rPr>
      </w:pPr>
    </w:p>
    <w:p w:rsidR="00F17913" w:rsidRPr="000A7C61" w:rsidRDefault="00F17913" w:rsidP="000A7C61">
      <w:pPr>
        <w:spacing w:line="360" w:lineRule="auto"/>
        <w:jc w:val="center"/>
        <w:rPr>
          <w:rFonts w:cstheme="minorHAnsi"/>
          <w:sz w:val="24"/>
          <w:szCs w:val="24"/>
        </w:rPr>
      </w:pPr>
    </w:p>
    <w:p w:rsidR="00F17913" w:rsidRPr="000A7C61" w:rsidRDefault="00F17913" w:rsidP="000A7C61">
      <w:pPr>
        <w:spacing w:line="360" w:lineRule="auto"/>
        <w:jc w:val="center"/>
        <w:rPr>
          <w:rFonts w:cstheme="minorHAnsi"/>
          <w:sz w:val="24"/>
          <w:szCs w:val="24"/>
        </w:rPr>
      </w:pPr>
    </w:p>
    <w:p w:rsidR="00F17913" w:rsidRPr="000A7C61" w:rsidRDefault="00F17913" w:rsidP="000A7C61">
      <w:pPr>
        <w:spacing w:line="360" w:lineRule="auto"/>
        <w:jc w:val="center"/>
        <w:rPr>
          <w:rFonts w:cstheme="minorHAnsi"/>
          <w:sz w:val="24"/>
          <w:szCs w:val="24"/>
        </w:rPr>
      </w:pPr>
    </w:p>
    <w:p w:rsidR="00F17913" w:rsidRPr="000A7C61" w:rsidRDefault="00F17913" w:rsidP="000A7C61">
      <w:pPr>
        <w:spacing w:line="360" w:lineRule="auto"/>
        <w:jc w:val="center"/>
        <w:rPr>
          <w:rFonts w:cstheme="minorHAnsi"/>
          <w:sz w:val="24"/>
          <w:szCs w:val="24"/>
        </w:rPr>
      </w:pPr>
    </w:p>
    <w:p w:rsidR="00DD4499" w:rsidRPr="000A7C61" w:rsidRDefault="00F17913" w:rsidP="000A7C61">
      <w:pPr>
        <w:spacing w:line="360" w:lineRule="auto"/>
        <w:jc w:val="center"/>
        <w:rPr>
          <w:rFonts w:cstheme="minorHAnsi"/>
          <w:sz w:val="24"/>
          <w:szCs w:val="24"/>
        </w:rPr>
      </w:pPr>
      <w:r w:rsidRPr="000A7C61">
        <w:rPr>
          <w:rFonts w:cstheme="minorHAnsi"/>
          <w:sz w:val="24"/>
          <w:szCs w:val="24"/>
        </w:rPr>
        <w:t>ENGG 513 – The Role and Responsibilities of the Professional Engineer in Society</w:t>
      </w:r>
    </w:p>
    <w:p w:rsidR="00F17913" w:rsidRPr="000A7C61" w:rsidRDefault="00F17913" w:rsidP="000A7C61">
      <w:pPr>
        <w:spacing w:line="360" w:lineRule="auto"/>
        <w:jc w:val="center"/>
        <w:rPr>
          <w:rFonts w:cstheme="minorHAnsi"/>
          <w:sz w:val="24"/>
          <w:szCs w:val="24"/>
        </w:rPr>
      </w:pPr>
      <w:r w:rsidRPr="000A7C61">
        <w:rPr>
          <w:rFonts w:cstheme="minorHAnsi"/>
          <w:sz w:val="24"/>
          <w:szCs w:val="24"/>
        </w:rPr>
        <w:t>Winter 2018</w:t>
      </w:r>
    </w:p>
    <w:p w:rsidR="00F17913" w:rsidRPr="000A7C61" w:rsidRDefault="00F17913" w:rsidP="000A7C61">
      <w:pPr>
        <w:spacing w:line="360" w:lineRule="auto"/>
        <w:jc w:val="center"/>
        <w:rPr>
          <w:rFonts w:cstheme="minorHAnsi"/>
          <w:sz w:val="24"/>
          <w:szCs w:val="24"/>
        </w:rPr>
      </w:pPr>
      <w:r w:rsidRPr="000A7C61">
        <w:rPr>
          <w:rFonts w:cstheme="minorHAnsi"/>
          <w:sz w:val="24"/>
          <w:szCs w:val="24"/>
        </w:rPr>
        <w:t>Mihaly Study Case Report</w:t>
      </w:r>
    </w:p>
    <w:p w:rsidR="00F17913" w:rsidRPr="000A7C61" w:rsidRDefault="00F17913" w:rsidP="000A7C61">
      <w:pPr>
        <w:spacing w:line="360" w:lineRule="auto"/>
        <w:jc w:val="center"/>
        <w:rPr>
          <w:rFonts w:cstheme="minorHAnsi"/>
          <w:sz w:val="24"/>
          <w:szCs w:val="24"/>
        </w:rPr>
      </w:pPr>
      <w:r w:rsidRPr="000A7C61">
        <w:rPr>
          <w:rFonts w:cstheme="minorHAnsi"/>
          <w:sz w:val="24"/>
          <w:szCs w:val="24"/>
        </w:rPr>
        <w:t>Professor: Denis Onen</w:t>
      </w:r>
    </w:p>
    <w:p w:rsidR="00F17913" w:rsidRPr="000A7C61" w:rsidRDefault="00F17913" w:rsidP="000A7C61">
      <w:pPr>
        <w:spacing w:line="360" w:lineRule="auto"/>
        <w:jc w:val="center"/>
        <w:rPr>
          <w:rFonts w:cstheme="minorHAnsi"/>
          <w:sz w:val="24"/>
          <w:szCs w:val="24"/>
        </w:rPr>
      </w:pPr>
    </w:p>
    <w:p w:rsidR="00F17913" w:rsidRPr="000A7C61" w:rsidRDefault="00F17913" w:rsidP="000A7C61">
      <w:pPr>
        <w:spacing w:line="360" w:lineRule="auto"/>
        <w:jc w:val="center"/>
        <w:rPr>
          <w:rFonts w:cstheme="minorHAnsi"/>
          <w:sz w:val="24"/>
          <w:szCs w:val="24"/>
        </w:rPr>
      </w:pPr>
    </w:p>
    <w:p w:rsidR="00F17913" w:rsidRPr="000A7C61" w:rsidRDefault="00F17913" w:rsidP="000A7C61">
      <w:pPr>
        <w:spacing w:line="360" w:lineRule="auto"/>
        <w:jc w:val="center"/>
        <w:rPr>
          <w:rFonts w:cstheme="minorHAnsi"/>
          <w:sz w:val="24"/>
          <w:szCs w:val="24"/>
        </w:rPr>
      </w:pPr>
    </w:p>
    <w:p w:rsidR="00F17913" w:rsidRPr="000A7C61" w:rsidRDefault="00F17913" w:rsidP="000A7C61">
      <w:pPr>
        <w:spacing w:line="360" w:lineRule="auto"/>
        <w:jc w:val="center"/>
        <w:rPr>
          <w:rFonts w:cstheme="minorHAnsi"/>
          <w:sz w:val="24"/>
          <w:szCs w:val="24"/>
        </w:rPr>
      </w:pPr>
    </w:p>
    <w:p w:rsidR="00F17913" w:rsidRPr="000A7C61" w:rsidRDefault="00F17913" w:rsidP="000A7C61">
      <w:pPr>
        <w:spacing w:line="360" w:lineRule="auto"/>
        <w:jc w:val="center"/>
        <w:rPr>
          <w:rFonts w:cstheme="minorHAnsi"/>
          <w:sz w:val="24"/>
          <w:szCs w:val="24"/>
        </w:rPr>
      </w:pPr>
      <w:r w:rsidRPr="000A7C61">
        <w:rPr>
          <w:rFonts w:cstheme="minorHAnsi"/>
          <w:sz w:val="24"/>
          <w:szCs w:val="24"/>
        </w:rPr>
        <w:t>Jayden Crandell</w:t>
      </w:r>
    </w:p>
    <w:p w:rsidR="00F17913" w:rsidRPr="000A7C61" w:rsidRDefault="00F17913" w:rsidP="000A7C61">
      <w:pPr>
        <w:spacing w:line="360" w:lineRule="auto"/>
        <w:jc w:val="center"/>
        <w:rPr>
          <w:rFonts w:cstheme="minorHAnsi"/>
          <w:sz w:val="24"/>
          <w:szCs w:val="24"/>
        </w:rPr>
      </w:pPr>
      <w:r w:rsidRPr="000A7C61">
        <w:rPr>
          <w:rFonts w:cstheme="minorHAnsi"/>
          <w:sz w:val="24"/>
          <w:szCs w:val="24"/>
        </w:rPr>
        <w:t>March 30, 2018</w:t>
      </w:r>
    </w:p>
    <w:p w:rsidR="00F17913" w:rsidRPr="000A7C61" w:rsidRDefault="00F17913" w:rsidP="000A7C61">
      <w:pPr>
        <w:spacing w:line="360" w:lineRule="auto"/>
        <w:jc w:val="center"/>
        <w:rPr>
          <w:rFonts w:cstheme="minorHAnsi"/>
          <w:sz w:val="24"/>
          <w:szCs w:val="24"/>
        </w:rPr>
      </w:pPr>
    </w:p>
    <w:p w:rsidR="00F17913" w:rsidRPr="000A7C61" w:rsidRDefault="00F17913" w:rsidP="000A7C61">
      <w:pPr>
        <w:spacing w:line="360" w:lineRule="auto"/>
        <w:jc w:val="center"/>
        <w:rPr>
          <w:rFonts w:cstheme="minorHAnsi"/>
          <w:sz w:val="24"/>
          <w:szCs w:val="24"/>
        </w:rPr>
      </w:pPr>
    </w:p>
    <w:p w:rsidR="00D86C23" w:rsidRPr="000A7C61" w:rsidRDefault="00D86C23" w:rsidP="000A7C61">
      <w:pPr>
        <w:spacing w:line="360" w:lineRule="auto"/>
        <w:rPr>
          <w:rFonts w:cstheme="minorHAnsi"/>
          <w:sz w:val="24"/>
          <w:szCs w:val="24"/>
        </w:rPr>
      </w:pPr>
    </w:p>
    <w:p w:rsidR="00F17913" w:rsidRPr="000A7C61" w:rsidRDefault="00311C93" w:rsidP="000A7C61">
      <w:pPr>
        <w:spacing w:line="360" w:lineRule="auto"/>
        <w:rPr>
          <w:rFonts w:cstheme="minorHAnsi"/>
          <w:b/>
          <w:sz w:val="24"/>
          <w:szCs w:val="24"/>
        </w:rPr>
      </w:pPr>
      <w:r w:rsidRPr="000A7C61">
        <w:rPr>
          <w:rFonts w:cstheme="minorHAnsi"/>
          <w:b/>
          <w:sz w:val="24"/>
          <w:szCs w:val="24"/>
        </w:rPr>
        <w:lastRenderedPageBreak/>
        <w:t>Introduction</w:t>
      </w:r>
    </w:p>
    <w:p w:rsidR="00A24169" w:rsidRPr="000A7C61" w:rsidRDefault="0093160A" w:rsidP="000A7C61">
      <w:pPr>
        <w:spacing w:line="360" w:lineRule="auto"/>
        <w:ind w:firstLine="720"/>
        <w:rPr>
          <w:rFonts w:cstheme="minorHAnsi"/>
          <w:sz w:val="24"/>
          <w:szCs w:val="24"/>
        </w:rPr>
      </w:pPr>
      <w:r w:rsidRPr="000A7C61">
        <w:rPr>
          <w:rFonts w:cstheme="minorHAnsi"/>
          <w:sz w:val="24"/>
          <w:szCs w:val="24"/>
        </w:rPr>
        <w:t xml:space="preserve">Being able to prove </w:t>
      </w:r>
      <w:r w:rsidR="006006F1" w:rsidRPr="000A7C61">
        <w:rPr>
          <w:rFonts w:cstheme="minorHAnsi"/>
          <w:sz w:val="24"/>
          <w:szCs w:val="24"/>
        </w:rPr>
        <w:t>you</w:t>
      </w:r>
      <w:r w:rsidRPr="000A7C61">
        <w:rPr>
          <w:rFonts w:cstheme="minorHAnsi"/>
          <w:sz w:val="24"/>
          <w:szCs w:val="24"/>
        </w:rPr>
        <w:t>r capability to perform your job</w:t>
      </w:r>
      <w:r w:rsidR="006006F1" w:rsidRPr="000A7C61">
        <w:rPr>
          <w:rFonts w:cstheme="minorHAnsi"/>
          <w:sz w:val="24"/>
          <w:szCs w:val="24"/>
        </w:rPr>
        <w:t xml:space="preserve">, is not a form of discrimination. </w:t>
      </w:r>
      <w:r w:rsidR="00D86C23" w:rsidRPr="000A7C61">
        <w:rPr>
          <w:rFonts w:cstheme="minorHAnsi"/>
          <w:sz w:val="24"/>
          <w:szCs w:val="24"/>
        </w:rPr>
        <w:t>I will be discussing the case of Mr. Mihaly vs. The Association of Professional Engineers and Geoscientist of Alberta</w:t>
      </w:r>
      <w:r w:rsidR="00620FEF" w:rsidRPr="000A7C61">
        <w:rPr>
          <w:rFonts w:cstheme="minorHAnsi"/>
          <w:sz w:val="24"/>
          <w:szCs w:val="24"/>
        </w:rPr>
        <w:t xml:space="preserve">. </w:t>
      </w:r>
      <w:r w:rsidR="006006F1" w:rsidRPr="000A7C61">
        <w:rPr>
          <w:rFonts w:cstheme="minorHAnsi"/>
          <w:sz w:val="24"/>
          <w:szCs w:val="24"/>
        </w:rPr>
        <w:t xml:space="preserve">Mr. Mihaly </w:t>
      </w:r>
      <w:r w:rsidRPr="000A7C61">
        <w:rPr>
          <w:rFonts w:cstheme="minorHAnsi"/>
          <w:sz w:val="24"/>
          <w:szCs w:val="24"/>
        </w:rPr>
        <w:t xml:space="preserve">was denied registration to be a Professional Engineer and </w:t>
      </w:r>
      <w:r w:rsidR="006006F1" w:rsidRPr="000A7C61">
        <w:rPr>
          <w:rFonts w:cstheme="minorHAnsi"/>
          <w:sz w:val="24"/>
          <w:szCs w:val="24"/>
        </w:rPr>
        <w:t>states</w:t>
      </w:r>
      <w:r w:rsidR="00002BBF" w:rsidRPr="000A7C61">
        <w:rPr>
          <w:rFonts w:cstheme="minorHAnsi"/>
          <w:sz w:val="24"/>
          <w:szCs w:val="24"/>
        </w:rPr>
        <w:t xml:space="preserve"> he</w:t>
      </w:r>
      <w:r w:rsidRPr="000A7C61">
        <w:rPr>
          <w:rFonts w:cstheme="minorHAnsi"/>
          <w:sz w:val="24"/>
          <w:szCs w:val="24"/>
        </w:rPr>
        <w:t xml:space="preserve"> had</w:t>
      </w:r>
      <w:r w:rsidR="00002BBF" w:rsidRPr="000A7C61">
        <w:rPr>
          <w:rFonts w:cstheme="minorHAnsi"/>
          <w:sz w:val="24"/>
          <w:szCs w:val="24"/>
        </w:rPr>
        <w:t xml:space="preserve"> been</w:t>
      </w:r>
      <w:r w:rsidR="00620FEF" w:rsidRPr="000A7C61">
        <w:rPr>
          <w:rFonts w:cstheme="minorHAnsi"/>
          <w:sz w:val="24"/>
          <w:szCs w:val="24"/>
        </w:rPr>
        <w:t xml:space="preserve"> discrimi</w:t>
      </w:r>
      <w:r w:rsidRPr="000A7C61">
        <w:rPr>
          <w:rFonts w:cstheme="minorHAnsi"/>
          <w:sz w:val="24"/>
          <w:szCs w:val="24"/>
        </w:rPr>
        <w:t>nated against by the Association of Professional Engineer and Geoscientist of Alberta</w:t>
      </w:r>
      <w:r w:rsidR="00620FEF" w:rsidRPr="000A7C61">
        <w:rPr>
          <w:rFonts w:cstheme="minorHAnsi"/>
          <w:sz w:val="24"/>
          <w:szCs w:val="24"/>
        </w:rPr>
        <w:t xml:space="preserve">. </w:t>
      </w:r>
      <w:r w:rsidR="00750948" w:rsidRPr="000A7C61">
        <w:rPr>
          <w:rFonts w:cstheme="minorHAnsi"/>
          <w:sz w:val="24"/>
          <w:szCs w:val="24"/>
        </w:rPr>
        <w:t xml:space="preserve">I will be discussing the two court cases that have taken place </w:t>
      </w:r>
      <w:r w:rsidRPr="000A7C61">
        <w:rPr>
          <w:rFonts w:cstheme="minorHAnsi"/>
          <w:sz w:val="24"/>
          <w:szCs w:val="24"/>
        </w:rPr>
        <w:t xml:space="preserve">with this topic. Starting </w:t>
      </w:r>
      <w:r w:rsidR="00750948" w:rsidRPr="000A7C61">
        <w:rPr>
          <w:rFonts w:cstheme="minorHAnsi"/>
          <w:sz w:val="24"/>
          <w:szCs w:val="24"/>
        </w:rPr>
        <w:t>with the Hu</w:t>
      </w:r>
      <w:r w:rsidRPr="000A7C61">
        <w:rPr>
          <w:rFonts w:cstheme="minorHAnsi"/>
          <w:sz w:val="24"/>
          <w:szCs w:val="24"/>
        </w:rPr>
        <w:t>man Rights Commission’s</w:t>
      </w:r>
      <w:r w:rsidR="00750948" w:rsidRPr="000A7C61">
        <w:rPr>
          <w:rFonts w:cstheme="minorHAnsi"/>
          <w:sz w:val="24"/>
          <w:szCs w:val="24"/>
        </w:rPr>
        <w:t>, followed by the Court of Queens decision, and finish with my own thoughts on the processes.</w:t>
      </w:r>
      <w:bookmarkStart w:id="0" w:name="_GoBack"/>
      <w:bookmarkEnd w:id="0"/>
    </w:p>
    <w:p w:rsidR="00750948" w:rsidRPr="000A7C61" w:rsidRDefault="00750948" w:rsidP="000A7C61">
      <w:pPr>
        <w:spacing w:line="360" w:lineRule="auto"/>
        <w:rPr>
          <w:rFonts w:cstheme="minorHAnsi"/>
          <w:sz w:val="24"/>
          <w:szCs w:val="24"/>
        </w:rPr>
      </w:pPr>
    </w:p>
    <w:p w:rsidR="00F17913" w:rsidRPr="000A7C61" w:rsidRDefault="00F17913" w:rsidP="000A7C61">
      <w:pPr>
        <w:spacing w:line="360" w:lineRule="auto"/>
        <w:rPr>
          <w:rFonts w:cstheme="minorHAnsi"/>
          <w:b/>
          <w:sz w:val="24"/>
          <w:szCs w:val="24"/>
        </w:rPr>
      </w:pPr>
      <w:r w:rsidRPr="000A7C61">
        <w:rPr>
          <w:rFonts w:cstheme="minorHAnsi"/>
          <w:b/>
          <w:sz w:val="24"/>
          <w:szCs w:val="24"/>
        </w:rPr>
        <w:t>St</w:t>
      </w:r>
      <w:r w:rsidR="00311C93" w:rsidRPr="000A7C61">
        <w:rPr>
          <w:rFonts w:cstheme="minorHAnsi"/>
          <w:b/>
          <w:sz w:val="24"/>
          <w:szCs w:val="24"/>
        </w:rPr>
        <w:t>akeholders</w:t>
      </w:r>
    </w:p>
    <w:p w:rsidR="00723ADC" w:rsidRPr="000A7C61" w:rsidRDefault="00723ADC" w:rsidP="000A7C61">
      <w:pPr>
        <w:spacing w:line="360" w:lineRule="auto"/>
        <w:ind w:firstLine="720"/>
        <w:rPr>
          <w:rFonts w:cstheme="minorHAnsi"/>
          <w:sz w:val="24"/>
          <w:szCs w:val="24"/>
        </w:rPr>
      </w:pPr>
      <w:r w:rsidRPr="000A7C61">
        <w:rPr>
          <w:rFonts w:cstheme="minorHAnsi"/>
          <w:sz w:val="24"/>
          <w:szCs w:val="24"/>
        </w:rPr>
        <w:t xml:space="preserve">The Association of Professional Engineers and Geoscientist of Alberta </w:t>
      </w:r>
      <w:r w:rsidR="00002BBF" w:rsidRPr="000A7C61">
        <w:rPr>
          <w:rFonts w:cstheme="minorHAnsi"/>
          <w:sz w:val="24"/>
          <w:szCs w:val="24"/>
        </w:rPr>
        <w:t xml:space="preserve">(APEGA) </w:t>
      </w:r>
      <w:r w:rsidRPr="000A7C61">
        <w:rPr>
          <w:rFonts w:cstheme="minorHAnsi"/>
          <w:sz w:val="24"/>
          <w:szCs w:val="24"/>
        </w:rPr>
        <w:t>has the authority to decide who is and who is not a professional engineer in Alberta. They are a key stakeholder in this case, because they are the ones who are accused of discriminating Mr. Mihaly. The int</w:t>
      </w:r>
      <w:r w:rsidR="00370177" w:rsidRPr="000A7C61">
        <w:rPr>
          <w:rFonts w:cstheme="minorHAnsi"/>
          <w:sz w:val="24"/>
          <w:szCs w:val="24"/>
        </w:rPr>
        <w:t>erest of APEGA is to defend th</w:t>
      </w:r>
      <w:r w:rsidR="0093160A" w:rsidRPr="000A7C61">
        <w:rPr>
          <w:rFonts w:cstheme="minorHAnsi"/>
          <w:sz w:val="24"/>
          <w:szCs w:val="24"/>
        </w:rPr>
        <w:t xml:space="preserve">e Act and resolve </w:t>
      </w:r>
      <w:r w:rsidR="00370177" w:rsidRPr="000A7C61">
        <w:rPr>
          <w:rFonts w:cstheme="minorHAnsi"/>
          <w:sz w:val="24"/>
          <w:szCs w:val="24"/>
        </w:rPr>
        <w:t>the problem at hand</w:t>
      </w:r>
      <w:r w:rsidR="006006F1" w:rsidRPr="000A7C61">
        <w:rPr>
          <w:rFonts w:cstheme="minorHAnsi"/>
          <w:sz w:val="24"/>
          <w:szCs w:val="24"/>
        </w:rPr>
        <w:t>.</w:t>
      </w:r>
      <w:r w:rsidR="00750948" w:rsidRPr="000A7C61">
        <w:rPr>
          <w:rFonts w:cstheme="minorHAnsi"/>
          <w:sz w:val="24"/>
          <w:szCs w:val="24"/>
        </w:rPr>
        <w:t xml:space="preserve"> APEGA’s job is to protect the public, and they do so by having a very high standard of which they allow engineers to practice their craft in Alberta.</w:t>
      </w:r>
    </w:p>
    <w:p w:rsidR="00370177" w:rsidRPr="000A7C61" w:rsidRDefault="00370177" w:rsidP="000A7C61">
      <w:pPr>
        <w:spacing w:line="360" w:lineRule="auto"/>
        <w:ind w:firstLine="720"/>
        <w:rPr>
          <w:rFonts w:cstheme="minorHAnsi"/>
          <w:sz w:val="24"/>
          <w:szCs w:val="24"/>
        </w:rPr>
      </w:pPr>
      <w:r w:rsidRPr="000A7C61">
        <w:rPr>
          <w:rFonts w:cstheme="minorHAnsi"/>
          <w:sz w:val="24"/>
          <w:szCs w:val="24"/>
        </w:rPr>
        <w:t xml:space="preserve">The Alberta Human Rights Commission deal with the first case of APEGA vs. Mr. Mihaly in 2014. There interest is to </w:t>
      </w:r>
      <w:r w:rsidR="0093160A" w:rsidRPr="000A7C61">
        <w:rPr>
          <w:rFonts w:cstheme="minorHAnsi"/>
          <w:sz w:val="24"/>
          <w:szCs w:val="24"/>
        </w:rPr>
        <w:t xml:space="preserve">find a </w:t>
      </w:r>
      <w:r w:rsidRPr="000A7C61">
        <w:rPr>
          <w:rFonts w:cstheme="minorHAnsi"/>
          <w:sz w:val="24"/>
          <w:szCs w:val="24"/>
        </w:rPr>
        <w:t xml:space="preserve">compromise </w:t>
      </w:r>
      <w:r w:rsidR="0093160A" w:rsidRPr="000A7C61">
        <w:rPr>
          <w:rFonts w:cstheme="minorHAnsi"/>
          <w:sz w:val="24"/>
          <w:szCs w:val="24"/>
        </w:rPr>
        <w:t xml:space="preserve">to </w:t>
      </w:r>
      <w:r w:rsidRPr="000A7C61">
        <w:rPr>
          <w:rFonts w:cstheme="minorHAnsi"/>
          <w:sz w:val="24"/>
          <w:szCs w:val="24"/>
        </w:rPr>
        <w:t>the conflict between the two parties regarding discrimination against Mr. Mihaly.</w:t>
      </w:r>
      <w:r w:rsidR="00484E38" w:rsidRPr="000A7C61">
        <w:rPr>
          <w:rFonts w:cstheme="minorHAnsi"/>
          <w:sz w:val="24"/>
          <w:szCs w:val="24"/>
        </w:rPr>
        <w:t xml:space="preserve"> They have th</w:t>
      </w:r>
      <w:r w:rsidR="0093160A" w:rsidRPr="000A7C61">
        <w:rPr>
          <w:rFonts w:cstheme="minorHAnsi"/>
          <w:sz w:val="24"/>
          <w:szCs w:val="24"/>
        </w:rPr>
        <w:t>e overall ruling on the case,</w:t>
      </w:r>
      <w:r w:rsidR="00484E38" w:rsidRPr="000A7C61">
        <w:rPr>
          <w:rFonts w:cstheme="minorHAnsi"/>
          <w:sz w:val="24"/>
          <w:szCs w:val="24"/>
        </w:rPr>
        <w:t xml:space="preserve"> as well as provide a remedy plan for the </w:t>
      </w:r>
      <w:r w:rsidR="005D59C5" w:rsidRPr="000A7C61">
        <w:rPr>
          <w:rFonts w:cstheme="minorHAnsi"/>
          <w:sz w:val="24"/>
          <w:szCs w:val="24"/>
        </w:rPr>
        <w:t>given side.</w:t>
      </w:r>
    </w:p>
    <w:p w:rsidR="00370177" w:rsidRPr="000A7C61" w:rsidRDefault="00370177" w:rsidP="000A7C61">
      <w:pPr>
        <w:spacing w:line="360" w:lineRule="auto"/>
        <w:ind w:firstLine="720"/>
        <w:rPr>
          <w:rFonts w:cstheme="minorHAnsi"/>
          <w:sz w:val="24"/>
          <w:szCs w:val="24"/>
        </w:rPr>
      </w:pPr>
      <w:r w:rsidRPr="000A7C61">
        <w:rPr>
          <w:rFonts w:cstheme="minorHAnsi"/>
          <w:sz w:val="24"/>
          <w:szCs w:val="24"/>
        </w:rPr>
        <w:t>The Court of Queen’s Bench or just the Court of Alberta, deals with criminal matters and is the deciding factor in the second case between APEGA and Mr. Mihaly in 2016. The interest of the court is to</w:t>
      </w:r>
      <w:r w:rsidR="00484E38" w:rsidRPr="000A7C61">
        <w:rPr>
          <w:rFonts w:cstheme="minorHAnsi"/>
          <w:sz w:val="24"/>
          <w:szCs w:val="24"/>
        </w:rPr>
        <w:t xml:space="preserve"> provide a solution for the appeal of the original case be</w:t>
      </w:r>
      <w:r w:rsidR="002D4989" w:rsidRPr="000A7C61">
        <w:rPr>
          <w:rFonts w:cstheme="minorHAnsi"/>
          <w:sz w:val="24"/>
          <w:szCs w:val="24"/>
        </w:rPr>
        <w:t>tween APEGA and Mr. Mihaly. The</w:t>
      </w:r>
      <w:r w:rsidR="00484E38" w:rsidRPr="000A7C61">
        <w:rPr>
          <w:rFonts w:cstheme="minorHAnsi"/>
          <w:sz w:val="24"/>
          <w:szCs w:val="24"/>
        </w:rPr>
        <w:t xml:space="preserve"> </w:t>
      </w:r>
      <w:r w:rsidR="002D4989" w:rsidRPr="000A7C61">
        <w:rPr>
          <w:rFonts w:cstheme="minorHAnsi"/>
          <w:sz w:val="24"/>
          <w:szCs w:val="24"/>
        </w:rPr>
        <w:t xml:space="preserve">court has </w:t>
      </w:r>
      <w:r w:rsidR="00484E38" w:rsidRPr="000A7C61">
        <w:rPr>
          <w:rFonts w:cstheme="minorHAnsi"/>
          <w:sz w:val="24"/>
          <w:szCs w:val="24"/>
        </w:rPr>
        <w:t>the choice to reverse or not reverse the decision of the Human Rights Commission.</w:t>
      </w:r>
    </w:p>
    <w:p w:rsidR="00687CAA" w:rsidRPr="000A7C61" w:rsidRDefault="001B6767" w:rsidP="000A7C61">
      <w:pPr>
        <w:spacing w:line="360" w:lineRule="auto"/>
        <w:ind w:firstLine="720"/>
        <w:rPr>
          <w:rFonts w:cstheme="minorHAnsi"/>
          <w:sz w:val="24"/>
          <w:szCs w:val="24"/>
        </w:rPr>
      </w:pPr>
      <w:r w:rsidRPr="000A7C61">
        <w:rPr>
          <w:rFonts w:cstheme="minorHAnsi"/>
          <w:sz w:val="24"/>
          <w:szCs w:val="24"/>
        </w:rPr>
        <w:t xml:space="preserve">Mr. </w:t>
      </w:r>
      <w:r w:rsidR="00002BBF" w:rsidRPr="000A7C61">
        <w:rPr>
          <w:rFonts w:cstheme="minorHAnsi"/>
          <w:sz w:val="24"/>
          <w:szCs w:val="24"/>
        </w:rPr>
        <w:t xml:space="preserve">Ladislav </w:t>
      </w:r>
      <w:r w:rsidRPr="000A7C61">
        <w:rPr>
          <w:rFonts w:cstheme="minorHAnsi"/>
          <w:sz w:val="24"/>
          <w:szCs w:val="24"/>
        </w:rPr>
        <w:t xml:space="preserve">Mihaly </w:t>
      </w:r>
      <w:r w:rsidR="002D4989" w:rsidRPr="000A7C61">
        <w:rPr>
          <w:rFonts w:cstheme="minorHAnsi"/>
          <w:sz w:val="24"/>
          <w:szCs w:val="24"/>
        </w:rPr>
        <w:t xml:space="preserve">was </w:t>
      </w:r>
      <w:r w:rsidRPr="000A7C61">
        <w:rPr>
          <w:rFonts w:cstheme="minorHAnsi"/>
          <w:sz w:val="24"/>
          <w:szCs w:val="24"/>
        </w:rPr>
        <w:t>born and educated in former Czechoslovakia. In 1975</w:t>
      </w:r>
      <w:r w:rsidR="002D4989" w:rsidRPr="000A7C61">
        <w:rPr>
          <w:rFonts w:cstheme="minorHAnsi"/>
          <w:sz w:val="24"/>
          <w:szCs w:val="24"/>
        </w:rPr>
        <w:t xml:space="preserve"> he received a M. Sc. Diploma f</w:t>
      </w:r>
      <w:r w:rsidRPr="000A7C61">
        <w:rPr>
          <w:rFonts w:cstheme="minorHAnsi"/>
          <w:sz w:val="24"/>
          <w:szCs w:val="24"/>
        </w:rPr>
        <w:t>r</w:t>
      </w:r>
      <w:r w:rsidR="002D4989" w:rsidRPr="000A7C61">
        <w:rPr>
          <w:rFonts w:cstheme="minorHAnsi"/>
          <w:sz w:val="24"/>
          <w:szCs w:val="24"/>
        </w:rPr>
        <w:t>om the</w:t>
      </w:r>
      <w:r w:rsidRPr="000A7C61">
        <w:rPr>
          <w:rFonts w:cstheme="minorHAnsi"/>
          <w:sz w:val="24"/>
          <w:szCs w:val="24"/>
        </w:rPr>
        <w:t xml:space="preserve"> Slovak Technical University in Bratislava. In 1981 he </w:t>
      </w:r>
      <w:r w:rsidRPr="000A7C61">
        <w:rPr>
          <w:rFonts w:cstheme="minorHAnsi"/>
          <w:sz w:val="24"/>
          <w:szCs w:val="24"/>
        </w:rPr>
        <w:lastRenderedPageBreak/>
        <w:t>received a Certificate</w:t>
      </w:r>
      <w:r w:rsidR="002D4989" w:rsidRPr="000A7C61">
        <w:rPr>
          <w:rFonts w:cstheme="minorHAnsi"/>
          <w:sz w:val="24"/>
          <w:szCs w:val="24"/>
        </w:rPr>
        <w:t xml:space="preserve"> for Corrosion Engineering from</w:t>
      </w:r>
      <w:r w:rsidRPr="000A7C61">
        <w:rPr>
          <w:rFonts w:cstheme="minorHAnsi"/>
          <w:sz w:val="24"/>
          <w:szCs w:val="24"/>
        </w:rPr>
        <w:t xml:space="preserve"> the Institute of Chemical Technology in Prague. After immigrating to Canada in M</w:t>
      </w:r>
      <w:r w:rsidR="00017AE8" w:rsidRPr="000A7C61">
        <w:rPr>
          <w:rFonts w:cstheme="minorHAnsi"/>
          <w:sz w:val="24"/>
          <w:szCs w:val="24"/>
        </w:rPr>
        <w:t>a</w:t>
      </w:r>
      <w:r w:rsidRPr="000A7C61">
        <w:rPr>
          <w:rFonts w:cstheme="minorHAnsi"/>
          <w:sz w:val="24"/>
          <w:szCs w:val="24"/>
        </w:rPr>
        <w:t>y 1999, he applied to APEGA to become a professional engineer in Calgary. Mr. Mihaly i</w:t>
      </w:r>
      <w:r w:rsidR="002D4989" w:rsidRPr="000A7C61">
        <w:rPr>
          <w:rFonts w:cstheme="minorHAnsi"/>
          <w:sz w:val="24"/>
          <w:szCs w:val="24"/>
        </w:rPr>
        <w:t>s a key stakeholder</w:t>
      </w:r>
      <w:r w:rsidRPr="000A7C61">
        <w:rPr>
          <w:rFonts w:cstheme="minorHAnsi"/>
          <w:sz w:val="24"/>
          <w:szCs w:val="24"/>
        </w:rPr>
        <w:t xml:space="preserve"> because he</w:t>
      </w:r>
      <w:r w:rsidR="00484E38" w:rsidRPr="000A7C61">
        <w:rPr>
          <w:rFonts w:cstheme="minorHAnsi"/>
          <w:sz w:val="24"/>
          <w:szCs w:val="24"/>
        </w:rPr>
        <w:t xml:space="preserve"> is representing himself</w:t>
      </w:r>
      <w:r w:rsidR="005D59C5" w:rsidRPr="000A7C61">
        <w:rPr>
          <w:rFonts w:cstheme="minorHAnsi"/>
          <w:sz w:val="24"/>
          <w:szCs w:val="24"/>
        </w:rPr>
        <w:t xml:space="preserve"> in this case. Mr. Mihaly believes he has been discriminated by APEGA and looks to be given compensation for the difficulty’s as well as to finally become a Professional Engineer in Alberta.</w:t>
      </w:r>
    </w:p>
    <w:p w:rsidR="001225C5" w:rsidRPr="000A7C61" w:rsidRDefault="00BF20FE" w:rsidP="000A7C61">
      <w:pPr>
        <w:spacing w:line="360" w:lineRule="auto"/>
        <w:ind w:firstLine="720"/>
        <w:rPr>
          <w:rFonts w:cstheme="minorHAnsi"/>
          <w:bCs/>
          <w:color w:val="000000"/>
          <w:sz w:val="24"/>
          <w:szCs w:val="24"/>
          <w:shd w:val="clear" w:color="auto" w:fill="FFFFFF"/>
        </w:rPr>
      </w:pPr>
      <w:r w:rsidRPr="000A7C61">
        <w:rPr>
          <w:rFonts w:cstheme="minorHAnsi"/>
          <w:bCs/>
          <w:color w:val="000000"/>
          <w:sz w:val="24"/>
          <w:szCs w:val="24"/>
          <w:shd w:val="clear" w:color="auto" w:fill="FFFFFF"/>
        </w:rPr>
        <w:t>Dean Ly</w:t>
      </w:r>
      <w:r w:rsidR="001225C5" w:rsidRPr="000A7C61">
        <w:rPr>
          <w:rFonts w:cstheme="minorHAnsi"/>
          <w:bCs/>
          <w:color w:val="000000"/>
          <w:sz w:val="24"/>
          <w:szCs w:val="24"/>
          <w:shd w:val="clear" w:color="auto" w:fill="FFFFFF"/>
        </w:rPr>
        <w:t xml:space="preserve">nch </w:t>
      </w:r>
      <w:r w:rsidRPr="000A7C61">
        <w:rPr>
          <w:rFonts w:cstheme="minorHAnsi"/>
          <w:bCs/>
          <w:color w:val="000000"/>
          <w:sz w:val="24"/>
          <w:szCs w:val="24"/>
          <w:shd w:val="clear" w:color="auto" w:fill="FFFFFF"/>
        </w:rPr>
        <w:t>provided testimony on international agreements and the evaluation of c</w:t>
      </w:r>
      <w:r w:rsidR="000440AD" w:rsidRPr="000A7C61">
        <w:rPr>
          <w:rFonts w:cstheme="minorHAnsi"/>
          <w:bCs/>
          <w:color w:val="000000"/>
          <w:sz w:val="24"/>
          <w:szCs w:val="24"/>
          <w:shd w:val="clear" w:color="auto" w:fill="FFFFFF"/>
        </w:rPr>
        <w:t>redentials of engineers by APEG</w:t>
      </w:r>
      <w:r w:rsidRPr="000A7C61">
        <w:rPr>
          <w:rFonts w:cstheme="minorHAnsi"/>
          <w:bCs/>
          <w:color w:val="000000"/>
          <w:sz w:val="24"/>
          <w:szCs w:val="24"/>
          <w:shd w:val="clear" w:color="auto" w:fill="FFFFFF"/>
        </w:rPr>
        <w:t>A. He is currently the dean of the Faculty of Engineering at the University</w:t>
      </w:r>
      <w:r w:rsidR="000440AD" w:rsidRPr="000A7C61">
        <w:rPr>
          <w:rFonts w:cstheme="minorHAnsi"/>
          <w:bCs/>
          <w:color w:val="000000"/>
          <w:sz w:val="24"/>
          <w:szCs w:val="24"/>
          <w:shd w:val="clear" w:color="auto" w:fill="FFFFFF"/>
        </w:rPr>
        <w:t xml:space="preserve"> of Alberta</w:t>
      </w:r>
      <w:r w:rsidRPr="000A7C61">
        <w:rPr>
          <w:rFonts w:cstheme="minorHAnsi"/>
          <w:bCs/>
          <w:color w:val="000000"/>
          <w:sz w:val="24"/>
          <w:szCs w:val="24"/>
          <w:shd w:val="clear" w:color="auto" w:fill="FFFFFF"/>
        </w:rPr>
        <w:t xml:space="preserve">. Dr. Lynch also evaluates international cases of engineers around the world looking to join APEGA as a professional Engineer in Alberta. </w:t>
      </w:r>
      <w:r w:rsidR="00002BBF" w:rsidRPr="000A7C61">
        <w:rPr>
          <w:rFonts w:cstheme="minorHAnsi"/>
          <w:bCs/>
          <w:color w:val="000000"/>
          <w:sz w:val="24"/>
          <w:szCs w:val="24"/>
          <w:shd w:val="clear" w:color="auto" w:fill="FFFFFF"/>
        </w:rPr>
        <w:t>The position for which</w:t>
      </w:r>
      <w:r w:rsidR="002D4989" w:rsidRPr="000A7C61">
        <w:rPr>
          <w:rFonts w:cstheme="minorHAnsi"/>
          <w:bCs/>
          <w:color w:val="000000"/>
          <w:sz w:val="24"/>
          <w:szCs w:val="24"/>
          <w:shd w:val="clear" w:color="auto" w:fill="FFFFFF"/>
        </w:rPr>
        <w:t xml:space="preserve"> he works is directly related to the subject at hand; thus,</w:t>
      </w:r>
      <w:r w:rsidR="00002BBF" w:rsidRPr="000A7C61">
        <w:rPr>
          <w:rFonts w:cstheme="minorHAnsi"/>
          <w:bCs/>
          <w:color w:val="000000"/>
          <w:sz w:val="24"/>
          <w:szCs w:val="24"/>
          <w:shd w:val="clear" w:color="auto" w:fill="FFFFFF"/>
        </w:rPr>
        <w:t xml:space="preserve"> makes him a key stakeholder. His opinions on the matter at hand are valid because this is his subject of expertise.</w:t>
      </w:r>
      <w:r w:rsidR="00635E23" w:rsidRPr="000A7C61">
        <w:rPr>
          <w:rFonts w:cstheme="minorHAnsi"/>
          <w:bCs/>
          <w:color w:val="000000"/>
          <w:sz w:val="24"/>
          <w:szCs w:val="24"/>
          <w:shd w:val="clear" w:color="auto" w:fill="FFFFFF"/>
        </w:rPr>
        <w:t xml:space="preserve"> </w:t>
      </w:r>
    </w:p>
    <w:p w:rsidR="000440AD" w:rsidRPr="000A7C61" w:rsidRDefault="0055418E" w:rsidP="000A7C61">
      <w:pPr>
        <w:spacing w:line="360" w:lineRule="auto"/>
        <w:ind w:firstLine="720"/>
        <w:rPr>
          <w:rFonts w:cstheme="minorHAnsi"/>
          <w:bCs/>
          <w:color w:val="000000"/>
          <w:sz w:val="24"/>
          <w:szCs w:val="24"/>
          <w:shd w:val="clear" w:color="auto" w:fill="FFFFFF"/>
        </w:rPr>
      </w:pPr>
      <w:r w:rsidRPr="000A7C61">
        <w:rPr>
          <w:rFonts w:cstheme="minorHAnsi"/>
          <w:bCs/>
          <w:color w:val="000000"/>
          <w:sz w:val="24"/>
          <w:szCs w:val="24"/>
          <w:shd w:val="clear" w:color="auto" w:fill="FFFFFF"/>
        </w:rPr>
        <w:t>Dr. Gary Faulkner</w:t>
      </w:r>
      <w:r w:rsidR="000440AD" w:rsidRPr="000A7C61">
        <w:rPr>
          <w:rFonts w:cstheme="minorHAnsi"/>
          <w:bCs/>
          <w:color w:val="000000"/>
          <w:sz w:val="24"/>
          <w:szCs w:val="24"/>
          <w:shd w:val="clear" w:color="auto" w:fill="FFFFFF"/>
        </w:rPr>
        <w:t xml:space="preserve"> </w:t>
      </w:r>
      <w:r w:rsidR="005D59C5" w:rsidRPr="000A7C61">
        <w:rPr>
          <w:rFonts w:cstheme="minorHAnsi"/>
          <w:bCs/>
          <w:color w:val="000000"/>
          <w:sz w:val="24"/>
          <w:szCs w:val="24"/>
          <w:shd w:val="clear" w:color="auto" w:fill="FFFFFF"/>
        </w:rPr>
        <w:t xml:space="preserve">is another witness for APEGA. He </w:t>
      </w:r>
      <w:r w:rsidR="000440AD" w:rsidRPr="000A7C61">
        <w:rPr>
          <w:rFonts w:cstheme="minorHAnsi"/>
          <w:bCs/>
          <w:color w:val="000000"/>
          <w:sz w:val="24"/>
          <w:szCs w:val="24"/>
          <w:shd w:val="clear" w:color="auto" w:fill="FFFFFF"/>
        </w:rPr>
        <w:t xml:space="preserve">was once the Chair of the Department of Mechanical Engineering at </w:t>
      </w:r>
      <w:r w:rsidR="002D4989" w:rsidRPr="000A7C61">
        <w:rPr>
          <w:rFonts w:cstheme="minorHAnsi"/>
          <w:bCs/>
          <w:color w:val="000000"/>
          <w:sz w:val="24"/>
          <w:szCs w:val="24"/>
          <w:shd w:val="clear" w:color="auto" w:fill="FFFFFF"/>
        </w:rPr>
        <w:t>the University of Alberta and has been</w:t>
      </w:r>
      <w:r w:rsidR="000440AD" w:rsidRPr="000A7C61">
        <w:rPr>
          <w:rFonts w:cstheme="minorHAnsi"/>
          <w:bCs/>
          <w:color w:val="000000"/>
          <w:sz w:val="24"/>
          <w:szCs w:val="24"/>
          <w:shd w:val="clear" w:color="auto" w:fill="FFFFFF"/>
        </w:rPr>
        <w:t xml:space="preserve"> apart of the APEGA Board of Examiners since 1988. Dr. Faulkner represents the Board of Examiners who review the qualifications of the engineers. He is a key stakeholder in this situation because he has the expertise to review Mr. Mihaly’s work experience and decides if it is up to </w:t>
      </w:r>
      <w:r w:rsidR="005D59C5" w:rsidRPr="000A7C61">
        <w:rPr>
          <w:rFonts w:cstheme="minorHAnsi"/>
          <w:bCs/>
          <w:color w:val="000000"/>
          <w:sz w:val="24"/>
          <w:szCs w:val="24"/>
          <w:shd w:val="clear" w:color="auto" w:fill="FFFFFF"/>
        </w:rPr>
        <w:t xml:space="preserve">the </w:t>
      </w:r>
      <w:r w:rsidR="000440AD" w:rsidRPr="000A7C61">
        <w:rPr>
          <w:rFonts w:cstheme="minorHAnsi"/>
          <w:bCs/>
          <w:color w:val="000000"/>
          <w:sz w:val="24"/>
          <w:szCs w:val="24"/>
          <w:shd w:val="clear" w:color="auto" w:fill="FFFFFF"/>
        </w:rPr>
        <w:t>standard.</w:t>
      </w:r>
    </w:p>
    <w:p w:rsidR="001225C5" w:rsidRPr="000A7C61" w:rsidRDefault="0055418E" w:rsidP="000A7C61">
      <w:pPr>
        <w:spacing w:line="360" w:lineRule="auto"/>
        <w:ind w:firstLine="720"/>
        <w:rPr>
          <w:rFonts w:cstheme="minorHAnsi"/>
          <w:bCs/>
          <w:color w:val="000000"/>
          <w:sz w:val="24"/>
          <w:szCs w:val="24"/>
          <w:shd w:val="clear" w:color="auto" w:fill="FFFFFF"/>
        </w:rPr>
      </w:pPr>
      <w:r w:rsidRPr="000A7C61">
        <w:rPr>
          <w:rFonts w:cstheme="minorHAnsi"/>
          <w:bCs/>
          <w:color w:val="000000"/>
          <w:sz w:val="24"/>
          <w:szCs w:val="24"/>
          <w:shd w:val="clear" w:color="auto" w:fill="FFFFFF"/>
        </w:rPr>
        <w:t>Mr. Mark Tokarik</w:t>
      </w:r>
      <w:r w:rsidR="00E47385" w:rsidRPr="000A7C61">
        <w:rPr>
          <w:rFonts w:cstheme="minorHAnsi"/>
          <w:bCs/>
          <w:color w:val="000000"/>
          <w:sz w:val="24"/>
          <w:szCs w:val="24"/>
          <w:shd w:val="clear" w:color="auto" w:fill="FFFFFF"/>
        </w:rPr>
        <w:t xml:space="preserve"> </w:t>
      </w:r>
      <w:r w:rsidR="005D59C5" w:rsidRPr="000A7C61">
        <w:rPr>
          <w:rFonts w:cstheme="minorHAnsi"/>
          <w:bCs/>
          <w:color w:val="000000"/>
          <w:sz w:val="24"/>
          <w:szCs w:val="24"/>
          <w:shd w:val="clear" w:color="auto" w:fill="FFFFFF"/>
        </w:rPr>
        <w:t xml:space="preserve">is the final witness for APEGA. He </w:t>
      </w:r>
      <w:r w:rsidR="00E47385" w:rsidRPr="000A7C61">
        <w:rPr>
          <w:rFonts w:cstheme="minorHAnsi"/>
          <w:bCs/>
          <w:color w:val="000000"/>
          <w:sz w:val="24"/>
          <w:szCs w:val="24"/>
          <w:shd w:val="clear" w:color="auto" w:fill="FFFFFF"/>
        </w:rPr>
        <w:t xml:space="preserve">has a Bachelor of Science in Engineering </w:t>
      </w:r>
      <w:r w:rsidR="00017AE8" w:rsidRPr="000A7C61">
        <w:rPr>
          <w:rFonts w:cstheme="minorHAnsi"/>
          <w:bCs/>
          <w:color w:val="000000"/>
          <w:sz w:val="24"/>
          <w:szCs w:val="24"/>
          <w:shd w:val="clear" w:color="auto" w:fill="FFFFFF"/>
        </w:rPr>
        <w:t>and</w:t>
      </w:r>
      <w:r w:rsidR="00E47385" w:rsidRPr="000A7C61">
        <w:rPr>
          <w:rFonts w:cstheme="minorHAnsi"/>
          <w:bCs/>
          <w:color w:val="000000"/>
          <w:sz w:val="24"/>
          <w:szCs w:val="24"/>
          <w:shd w:val="clear" w:color="auto" w:fill="FFFFFF"/>
        </w:rPr>
        <w:t xml:space="preserve"> </w:t>
      </w:r>
      <w:r w:rsidR="002D4989" w:rsidRPr="000A7C61">
        <w:rPr>
          <w:rFonts w:cstheme="minorHAnsi"/>
          <w:bCs/>
          <w:color w:val="000000"/>
          <w:sz w:val="24"/>
          <w:szCs w:val="24"/>
          <w:shd w:val="clear" w:color="auto" w:fill="FFFFFF"/>
        </w:rPr>
        <w:t>has</w:t>
      </w:r>
      <w:r w:rsidR="00017AE8" w:rsidRPr="000A7C61">
        <w:rPr>
          <w:rFonts w:cstheme="minorHAnsi"/>
          <w:bCs/>
          <w:color w:val="000000"/>
          <w:sz w:val="24"/>
          <w:szCs w:val="24"/>
          <w:shd w:val="clear" w:color="auto" w:fill="FFFFFF"/>
        </w:rPr>
        <w:t xml:space="preserve"> also</w:t>
      </w:r>
      <w:r w:rsidR="002D4989" w:rsidRPr="000A7C61">
        <w:rPr>
          <w:rFonts w:cstheme="minorHAnsi"/>
          <w:bCs/>
          <w:color w:val="000000"/>
          <w:sz w:val="24"/>
          <w:szCs w:val="24"/>
          <w:shd w:val="clear" w:color="auto" w:fill="FFFFFF"/>
        </w:rPr>
        <w:t xml:space="preserve"> </w:t>
      </w:r>
      <w:r w:rsidR="00E47385" w:rsidRPr="000A7C61">
        <w:rPr>
          <w:rFonts w:cstheme="minorHAnsi"/>
          <w:bCs/>
          <w:color w:val="000000"/>
          <w:sz w:val="24"/>
          <w:szCs w:val="24"/>
          <w:shd w:val="clear" w:color="auto" w:fill="FFFFFF"/>
        </w:rPr>
        <w:t>obtained a Bachelor of Law. He joined APEGA in 1999 and is currently the Director of Registration. Mr. Tokarik is responsible for the registration process</w:t>
      </w:r>
      <w:r w:rsidR="002920BD" w:rsidRPr="000A7C61">
        <w:rPr>
          <w:rFonts w:cstheme="minorHAnsi"/>
          <w:bCs/>
          <w:color w:val="000000"/>
          <w:sz w:val="24"/>
          <w:szCs w:val="24"/>
          <w:shd w:val="clear" w:color="auto" w:fill="FFFFFF"/>
        </w:rPr>
        <w:t xml:space="preserve"> which makes him a key stakeholder in this case.</w:t>
      </w:r>
      <w:r w:rsidR="005D59C5" w:rsidRPr="000A7C61">
        <w:rPr>
          <w:rFonts w:cstheme="minorHAnsi"/>
          <w:bCs/>
          <w:color w:val="000000"/>
          <w:sz w:val="24"/>
          <w:szCs w:val="24"/>
          <w:shd w:val="clear" w:color="auto" w:fill="FFFFFF"/>
        </w:rPr>
        <w:t xml:space="preserve"> Mr. Tokarik provides key information about the entire registration process while focusing on the Foreign List and examinations.</w:t>
      </w:r>
    </w:p>
    <w:p w:rsidR="005D59C5" w:rsidRPr="000A7C61" w:rsidRDefault="005D59C5" w:rsidP="000A7C61">
      <w:pPr>
        <w:spacing w:line="360" w:lineRule="auto"/>
        <w:rPr>
          <w:rFonts w:cstheme="minorHAnsi"/>
          <w:bCs/>
          <w:color w:val="000000"/>
          <w:sz w:val="24"/>
          <w:szCs w:val="24"/>
          <w:shd w:val="clear" w:color="auto" w:fill="FFFFFF"/>
        </w:rPr>
      </w:pPr>
    </w:p>
    <w:p w:rsidR="00F17913" w:rsidRPr="000A7C61" w:rsidRDefault="00F17913" w:rsidP="000A7C61">
      <w:pPr>
        <w:spacing w:line="360" w:lineRule="auto"/>
        <w:rPr>
          <w:rFonts w:cstheme="minorHAnsi"/>
          <w:b/>
          <w:sz w:val="24"/>
          <w:szCs w:val="24"/>
        </w:rPr>
      </w:pPr>
      <w:r w:rsidRPr="000A7C61">
        <w:rPr>
          <w:rFonts w:cstheme="minorHAnsi"/>
          <w:b/>
          <w:sz w:val="24"/>
          <w:szCs w:val="24"/>
        </w:rPr>
        <w:t xml:space="preserve">Background </w:t>
      </w:r>
    </w:p>
    <w:p w:rsidR="001B6767" w:rsidRPr="000A7C61" w:rsidRDefault="00620FEF" w:rsidP="000A7C61">
      <w:pPr>
        <w:spacing w:line="360" w:lineRule="auto"/>
        <w:rPr>
          <w:rFonts w:cstheme="minorHAnsi"/>
          <w:sz w:val="24"/>
          <w:szCs w:val="24"/>
        </w:rPr>
      </w:pPr>
      <w:r w:rsidRPr="000A7C61">
        <w:rPr>
          <w:rFonts w:cstheme="minorHAnsi"/>
          <w:sz w:val="24"/>
          <w:szCs w:val="24"/>
        </w:rPr>
        <w:t xml:space="preserve">Mr. Mihaly a </w:t>
      </w:r>
      <w:r w:rsidR="00BF20FE" w:rsidRPr="000A7C61">
        <w:rPr>
          <w:rFonts w:cstheme="minorHAnsi"/>
          <w:sz w:val="24"/>
          <w:szCs w:val="24"/>
        </w:rPr>
        <w:t>25-year</w:t>
      </w:r>
      <w:r w:rsidR="00EF79A8" w:rsidRPr="000A7C61">
        <w:rPr>
          <w:rFonts w:cstheme="minorHAnsi"/>
          <w:sz w:val="24"/>
          <w:szCs w:val="24"/>
        </w:rPr>
        <w:t xml:space="preserve"> experienced </w:t>
      </w:r>
      <w:r w:rsidR="00BF20FE" w:rsidRPr="000A7C61">
        <w:rPr>
          <w:rFonts w:cstheme="minorHAnsi"/>
          <w:sz w:val="24"/>
          <w:szCs w:val="24"/>
        </w:rPr>
        <w:t xml:space="preserve">lead </w:t>
      </w:r>
      <w:r w:rsidR="00EF79A8" w:rsidRPr="000A7C61">
        <w:rPr>
          <w:rFonts w:cstheme="minorHAnsi"/>
          <w:sz w:val="24"/>
          <w:szCs w:val="24"/>
        </w:rPr>
        <w:t>engineerin</w:t>
      </w:r>
      <w:r w:rsidR="00BF20FE" w:rsidRPr="000A7C61">
        <w:rPr>
          <w:rFonts w:cstheme="minorHAnsi"/>
          <w:sz w:val="24"/>
          <w:szCs w:val="24"/>
        </w:rPr>
        <w:t xml:space="preserve">g in Czechoslovakia, </w:t>
      </w:r>
      <w:r w:rsidR="00EF79A8" w:rsidRPr="000A7C61">
        <w:rPr>
          <w:rFonts w:cstheme="minorHAnsi"/>
          <w:sz w:val="24"/>
          <w:szCs w:val="24"/>
        </w:rPr>
        <w:t>decided to immigrate with his family to Calgary with the assumption that he could continue the same type of work in Calgary</w:t>
      </w:r>
      <w:r w:rsidR="00017AE8" w:rsidRPr="000A7C61">
        <w:rPr>
          <w:rFonts w:cstheme="minorHAnsi"/>
          <w:sz w:val="24"/>
          <w:szCs w:val="24"/>
        </w:rPr>
        <w:t xml:space="preserve">, </w:t>
      </w:r>
      <w:r w:rsidR="00EF79A8" w:rsidRPr="000A7C61">
        <w:rPr>
          <w:rFonts w:cstheme="minorHAnsi"/>
          <w:sz w:val="24"/>
          <w:szCs w:val="24"/>
        </w:rPr>
        <w:t xml:space="preserve">Alberta. </w:t>
      </w:r>
      <w:r w:rsidR="004548F3" w:rsidRPr="000A7C61">
        <w:rPr>
          <w:rFonts w:cstheme="minorHAnsi"/>
          <w:sz w:val="24"/>
          <w:szCs w:val="24"/>
        </w:rPr>
        <w:t xml:space="preserve">In May of 1999 APEGA acknowledge Mr. Mihaly’s application, </w:t>
      </w:r>
      <w:r w:rsidR="00311C93" w:rsidRPr="000A7C61">
        <w:rPr>
          <w:rFonts w:cstheme="minorHAnsi"/>
          <w:sz w:val="24"/>
          <w:szCs w:val="24"/>
        </w:rPr>
        <w:t xml:space="preserve">and </w:t>
      </w:r>
      <w:r w:rsidR="004548F3" w:rsidRPr="000A7C61">
        <w:rPr>
          <w:rFonts w:cstheme="minorHAnsi"/>
          <w:sz w:val="24"/>
          <w:szCs w:val="24"/>
        </w:rPr>
        <w:t>reque</w:t>
      </w:r>
      <w:r w:rsidR="00311C93" w:rsidRPr="000A7C61">
        <w:rPr>
          <w:rFonts w:cstheme="minorHAnsi"/>
          <w:sz w:val="24"/>
          <w:szCs w:val="24"/>
        </w:rPr>
        <w:t xml:space="preserve">sted </w:t>
      </w:r>
      <w:r w:rsidR="00311C93" w:rsidRPr="000A7C61">
        <w:rPr>
          <w:rFonts w:cstheme="minorHAnsi"/>
          <w:sz w:val="24"/>
          <w:szCs w:val="24"/>
        </w:rPr>
        <w:lastRenderedPageBreak/>
        <w:t xml:space="preserve">to see his transcripts. He was told he must </w:t>
      </w:r>
      <w:r w:rsidR="004548F3" w:rsidRPr="000A7C61">
        <w:rPr>
          <w:rFonts w:cstheme="minorHAnsi"/>
          <w:sz w:val="24"/>
          <w:szCs w:val="24"/>
        </w:rPr>
        <w:t>write the National Professional Practice Exam (NPPE)</w:t>
      </w:r>
      <w:r w:rsidR="00311C93" w:rsidRPr="000A7C61">
        <w:rPr>
          <w:rFonts w:cstheme="minorHAnsi"/>
          <w:sz w:val="24"/>
          <w:szCs w:val="24"/>
        </w:rPr>
        <w:t xml:space="preserve"> as part of the registration process to become a professional Engineer</w:t>
      </w:r>
      <w:r w:rsidR="004548F3" w:rsidRPr="000A7C61">
        <w:rPr>
          <w:rFonts w:cstheme="minorHAnsi"/>
          <w:sz w:val="24"/>
          <w:szCs w:val="24"/>
        </w:rPr>
        <w:t>. After reviewing his transcripts and discovering his education is know</w:t>
      </w:r>
      <w:r w:rsidR="00017AE8" w:rsidRPr="000A7C61">
        <w:rPr>
          <w:rFonts w:cstheme="minorHAnsi"/>
          <w:sz w:val="24"/>
          <w:szCs w:val="24"/>
        </w:rPr>
        <w:t>n</w:t>
      </w:r>
      <w:r w:rsidR="004548F3" w:rsidRPr="000A7C61">
        <w:rPr>
          <w:rFonts w:cstheme="minorHAnsi"/>
          <w:sz w:val="24"/>
          <w:szCs w:val="24"/>
        </w:rPr>
        <w:t xml:space="preserve"> by APEGA to be a foreign certification, </w:t>
      </w:r>
      <w:r w:rsidR="00311C93" w:rsidRPr="000A7C61">
        <w:rPr>
          <w:rFonts w:cstheme="minorHAnsi"/>
          <w:sz w:val="24"/>
          <w:szCs w:val="24"/>
        </w:rPr>
        <w:t>they informed Mr. Mihaly that he needed</w:t>
      </w:r>
      <w:r w:rsidR="004548F3" w:rsidRPr="000A7C61">
        <w:rPr>
          <w:rFonts w:cstheme="minorHAnsi"/>
          <w:sz w:val="24"/>
          <w:szCs w:val="24"/>
        </w:rPr>
        <w:t xml:space="preserve"> to take additional examinations </w:t>
      </w:r>
      <w:r w:rsidR="00311C93" w:rsidRPr="000A7C61">
        <w:rPr>
          <w:rFonts w:cstheme="minorHAnsi"/>
          <w:sz w:val="24"/>
          <w:szCs w:val="24"/>
        </w:rPr>
        <w:t xml:space="preserve">to </w:t>
      </w:r>
      <w:r w:rsidR="004548F3" w:rsidRPr="000A7C61">
        <w:rPr>
          <w:rFonts w:cstheme="minorHAnsi"/>
          <w:sz w:val="24"/>
          <w:szCs w:val="24"/>
        </w:rPr>
        <w:t>prove his credentials. Between the years 2000-2</w:t>
      </w:r>
      <w:r w:rsidR="00D86C23" w:rsidRPr="000A7C61">
        <w:rPr>
          <w:rFonts w:cstheme="minorHAnsi"/>
          <w:sz w:val="24"/>
          <w:szCs w:val="24"/>
        </w:rPr>
        <w:t>003 Mr. Mihaly failed the NPPE three</w:t>
      </w:r>
      <w:r w:rsidR="004548F3" w:rsidRPr="000A7C61">
        <w:rPr>
          <w:rFonts w:cstheme="minorHAnsi"/>
          <w:sz w:val="24"/>
          <w:szCs w:val="24"/>
        </w:rPr>
        <w:t xml:space="preserve"> times and did not attempt any of the additional examinations. </w:t>
      </w:r>
      <w:r w:rsidR="00EF79A8" w:rsidRPr="000A7C61">
        <w:rPr>
          <w:rFonts w:cstheme="minorHAnsi"/>
          <w:sz w:val="24"/>
          <w:szCs w:val="24"/>
        </w:rPr>
        <w:t xml:space="preserve">In 2006 Mr. Mihaly once again reactivated his file and was required once again to write the same examinations. He did not attempt any of these examinations. </w:t>
      </w:r>
      <w:r w:rsidR="001225C5" w:rsidRPr="000A7C61">
        <w:rPr>
          <w:rFonts w:cstheme="minorHAnsi"/>
          <w:sz w:val="24"/>
          <w:szCs w:val="24"/>
        </w:rPr>
        <w:t>Mr. Mihaly filed a complaint with the Alberta Human Rights Commission on August 2008 stating that he had been discriminated against by APEGA.</w:t>
      </w:r>
    </w:p>
    <w:p w:rsidR="00C43AEC" w:rsidRPr="000A7C61" w:rsidRDefault="00577FF3" w:rsidP="000A7C61">
      <w:pPr>
        <w:spacing w:line="360" w:lineRule="auto"/>
        <w:rPr>
          <w:rFonts w:cstheme="minorHAnsi"/>
          <w:color w:val="000000"/>
          <w:sz w:val="24"/>
          <w:szCs w:val="24"/>
          <w:shd w:val="clear" w:color="auto" w:fill="FFFFFF"/>
        </w:rPr>
      </w:pPr>
      <w:r w:rsidRPr="000A7C61">
        <w:rPr>
          <w:rFonts w:cstheme="minorHAnsi"/>
          <w:color w:val="000000"/>
          <w:sz w:val="24"/>
          <w:szCs w:val="24"/>
          <w:shd w:val="clear" w:color="auto" w:fill="FFFFFF"/>
        </w:rPr>
        <w:t xml:space="preserve">Mr. Tokarik </w:t>
      </w:r>
      <w:r w:rsidR="00311C93" w:rsidRPr="000A7C61">
        <w:rPr>
          <w:rFonts w:cstheme="minorHAnsi"/>
          <w:color w:val="000000"/>
          <w:sz w:val="24"/>
          <w:szCs w:val="24"/>
          <w:shd w:val="clear" w:color="auto" w:fill="FFFFFF"/>
        </w:rPr>
        <w:t>explained that “…</w:t>
      </w:r>
      <w:r w:rsidRPr="000A7C61">
        <w:rPr>
          <w:rFonts w:cstheme="minorHAnsi"/>
          <w:color w:val="000000"/>
          <w:sz w:val="24"/>
          <w:szCs w:val="24"/>
          <w:shd w:val="clear" w:color="auto" w:fill="FFFFFF"/>
        </w:rPr>
        <w:t>individual who wants to be registered as a Professional Engineer in Alberta must meet six requirements which are: academic qualifications, experience, good character, English language competency, NPPE and either Canadian citizenship o</w:t>
      </w:r>
      <w:r w:rsidR="00311C93" w:rsidRPr="000A7C61">
        <w:rPr>
          <w:rFonts w:cstheme="minorHAnsi"/>
          <w:color w:val="000000"/>
          <w:sz w:val="24"/>
          <w:szCs w:val="24"/>
          <w:shd w:val="clear" w:color="auto" w:fill="FFFFFF"/>
        </w:rPr>
        <w:t>r permanent residency in Canada</w:t>
      </w:r>
      <w:r w:rsidRPr="000A7C61">
        <w:rPr>
          <w:rFonts w:cstheme="minorHAnsi"/>
          <w:color w:val="000000"/>
          <w:sz w:val="24"/>
          <w:szCs w:val="24"/>
          <w:shd w:val="clear" w:color="auto" w:fill="FFFFFF"/>
        </w:rPr>
        <w:t>”</w:t>
      </w:r>
      <w:r w:rsidR="00311C93" w:rsidRPr="000A7C61">
        <w:rPr>
          <w:rFonts w:cstheme="minorHAnsi"/>
          <w:color w:val="000000"/>
          <w:sz w:val="24"/>
          <w:szCs w:val="24"/>
          <w:shd w:val="clear" w:color="auto" w:fill="FFFFFF"/>
        </w:rPr>
        <w:t xml:space="preserve"> [1]. </w:t>
      </w:r>
      <w:r w:rsidR="001C464B" w:rsidRPr="000A7C61">
        <w:rPr>
          <w:rFonts w:cstheme="minorHAnsi"/>
          <w:color w:val="000000"/>
          <w:sz w:val="24"/>
          <w:szCs w:val="24"/>
          <w:shd w:val="clear" w:color="auto" w:fill="FFFFFF"/>
        </w:rPr>
        <w:t xml:space="preserve">Starting with the first requirement, </w:t>
      </w:r>
      <w:r w:rsidR="00FE13EC" w:rsidRPr="000A7C61">
        <w:rPr>
          <w:rFonts w:cstheme="minorHAnsi"/>
          <w:color w:val="000000"/>
          <w:sz w:val="24"/>
          <w:szCs w:val="24"/>
          <w:shd w:val="clear" w:color="auto" w:fill="FFFFFF"/>
        </w:rPr>
        <w:t>Dr. Lynch clarified that Mr. Mihaly’s education was from an institution that is on the Foreign</w:t>
      </w:r>
      <w:r w:rsidR="001C464B" w:rsidRPr="000A7C61">
        <w:rPr>
          <w:rFonts w:cstheme="minorHAnsi"/>
          <w:color w:val="000000"/>
          <w:sz w:val="24"/>
          <w:szCs w:val="24"/>
          <w:shd w:val="clear" w:color="auto" w:fill="FFFFFF"/>
        </w:rPr>
        <w:t xml:space="preserve"> Degree list. Since this is the case</w:t>
      </w:r>
      <w:r w:rsidR="00FE13EC" w:rsidRPr="000A7C61">
        <w:rPr>
          <w:rFonts w:cstheme="minorHAnsi"/>
          <w:color w:val="000000"/>
          <w:sz w:val="24"/>
          <w:szCs w:val="24"/>
          <w:shd w:val="clear" w:color="auto" w:fill="FFFFFF"/>
        </w:rPr>
        <w:t>, Mr. Mihaly was advised that he needed to com</w:t>
      </w:r>
      <w:r w:rsidR="001C464B" w:rsidRPr="000A7C61">
        <w:rPr>
          <w:rFonts w:cstheme="minorHAnsi"/>
          <w:color w:val="000000"/>
          <w:sz w:val="24"/>
          <w:szCs w:val="24"/>
          <w:shd w:val="clear" w:color="auto" w:fill="FFFFFF"/>
        </w:rPr>
        <w:t xml:space="preserve">plete three confirmatory exams and </w:t>
      </w:r>
      <w:r w:rsidR="00FE13EC" w:rsidRPr="000A7C61">
        <w:rPr>
          <w:rFonts w:cstheme="minorHAnsi"/>
          <w:color w:val="000000"/>
          <w:sz w:val="24"/>
          <w:szCs w:val="24"/>
          <w:shd w:val="clear" w:color="auto" w:fill="FFFFFF"/>
        </w:rPr>
        <w:t xml:space="preserve">an exam in Engineering Economics. Mr. Mihaly failed to participate </w:t>
      </w:r>
      <w:r w:rsidR="001C464B" w:rsidRPr="000A7C61">
        <w:rPr>
          <w:rFonts w:cstheme="minorHAnsi"/>
          <w:color w:val="000000"/>
          <w:sz w:val="24"/>
          <w:szCs w:val="24"/>
          <w:shd w:val="clear" w:color="auto" w:fill="FFFFFF"/>
        </w:rPr>
        <w:t>in any of these exams at any point</w:t>
      </w:r>
      <w:r w:rsidR="00FE13EC" w:rsidRPr="000A7C61">
        <w:rPr>
          <w:rFonts w:cstheme="minorHAnsi"/>
          <w:color w:val="000000"/>
          <w:sz w:val="24"/>
          <w:szCs w:val="24"/>
          <w:shd w:val="clear" w:color="auto" w:fill="FFFFFF"/>
        </w:rPr>
        <w:t xml:space="preserve">, therefore he was unable to </w:t>
      </w:r>
      <w:r w:rsidR="001C464B" w:rsidRPr="000A7C61">
        <w:rPr>
          <w:rFonts w:cstheme="minorHAnsi"/>
          <w:color w:val="000000"/>
          <w:sz w:val="24"/>
          <w:szCs w:val="24"/>
          <w:shd w:val="clear" w:color="auto" w:fill="FFFFFF"/>
        </w:rPr>
        <w:t>prove</w:t>
      </w:r>
      <w:r w:rsidR="003751EE" w:rsidRPr="000A7C61">
        <w:rPr>
          <w:rFonts w:cstheme="minorHAnsi"/>
          <w:color w:val="000000"/>
          <w:sz w:val="24"/>
          <w:szCs w:val="24"/>
          <w:shd w:val="clear" w:color="auto" w:fill="FFFFFF"/>
        </w:rPr>
        <w:t xml:space="preserve"> his academic qualification requirement.</w:t>
      </w:r>
      <w:r w:rsidR="001C464B" w:rsidRPr="000A7C61">
        <w:rPr>
          <w:rFonts w:cstheme="minorHAnsi"/>
          <w:color w:val="000000"/>
          <w:sz w:val="24"/>
          <w:szCs w:val="24"/>
          <w:shd w:val="clear" w:color="auto" w:fill="FFFFFF"/>
        </w:rPr>
        <w:t xml:space="preserve"> </w:t>
      </w:r>
      <w:r w:rsidR="003751EE" w:rsidRPr="000A7C61">
        <w:rPr>
          <w:rFonts w:cstheme="minorHAnsi"/>
          <w:color w:val="000000"/>
          <w:sz w:val="24"/>
          <w:szCs w:val="24"/>
          <w:shd w:val="clear" w:color="auto" w:fill="FFFFFF"/>
        </w:rPr>
        <w:t>Mr. Tokarik when speaking about Mr. Mihaly’s work experience;</w:t>
      </w:r>
      <w:r w:rsidR="001C464B" w:rsidRPr="000A7C61">
        <w:rPr>
          <w:rFonts w:cstheme="minorHAnsi"/>
          <w:color w:val="000000"/>
          <w:sz w:val="24"/>
          <w:szCs w:val="24"/>
          <w:shd w:val="clear" w:color="auto" w:fill="FFFFFF"/>
        </w:rPr>
        <w:t xml:space="preserve"> “</w:t>
      </w:r>
      <w:r w:rsidR="00C43AEC" w:rsidRPr="000A7C61">
        <w:rPr>
          <w:rFonts w:cstheme="minorHAnsi"/>
          <w:color w:val="000000"/>
          <w:sz w:val="24"/>
          <w:szCs w:val="24"/>
          <w:shd w:val="clear" w:color="auto" w:fill="FFFFFF"/>
        </w:rPr>
        <w:t xml:space="preserve">Mr. Mihaly’s work was not at a D-level </w:t>
      </w:r>
      <w:r w:rsidR="00017AE8" w:rsidRPr="000A7C61">
        <w:rPr>
          <w:rFonts w:cstheme="minorHAnsi"/>
          <w:color w:val="000000"/>
          <w:sz w:val="24"/>
          <w:szCs w:val="24"/>
          <w:shd w:val="clear" w:color="auto" w:fill="FFFFFF"/>
        </w:rPr>
        <w:t>i.e.</w:t>
      </w:r>
      <w:r w:rsidR="00C43AEC" w:rsidRPr="000A7C61">
        <w:rPr>
          <w:rFonts w:cstheme="minorHAnsi"/>
          <w:color w:val="000000"/>
          <w:sz w:val="24"/>
          <w:szCs w:val="24"/>
          <w:shd w:val="clear" w:color="auto" w:fill="FFFFFF"/>
        </w:rPr>
        <w:t xml:space="preserve"> work expected from a Professional Engineer but it was at a C-level which woul</w:t>
      </w:r>
      <w:r w:rsidR="001C464B" w:rsidRPr="000A7C61">
        <w:rPr>
          <w:rFonts w:cstheme="minorHAnsi"/>
          <w:color w:val="000000"/>
          <w:sz w:val="24"/>
          <w:szCs w:val="24"/>
          <w:shd w:val="clear" w:color="auto" w:fill="FFFFFF"/>
        </w:rPr>
        <w:t>d be work at a technician level</w:t>
      </w:r>
      <w:r w:rsidR="00C43AEC" w:rsidRPr="000A7C61">
        <w:rPr>
          <w:rFonts w:cstheme="minorHAnsi"/>
          <w:color w:val="000000"/>
          <w:sz w:val="24"/>
          <w:szCs w:val="24"/>
          <w:shd w:val="clear" w:color="auto" w:fill="FFFFFF"/>
        </w:rPr>
        <w:t>”</w:t>
      </w:r>
      <w:r w:rsidR="001C464B" w:rsidRPr="000A7C61">
        <w:rPr>
          <w:rFonts w:cstheme="minorHAnsi"/>
          <w:color w:val="000000"/>
          <w:sz w:val="24"/>
          <w:szCs w:val="24"/>
          <w:shd w:val="clear" w:color="auto" w:fill="FFFFFF"/>
        </w:rPr>
        <w:t xml:space="preserve"> [1]. </w:t>
      </w:r>
      <w:r w:rsidR="003751EE" w:rsidRPr="000A7C61">
        <w:rPr>
          <w:rFonts w:cstheme="minorHAnsi"/>
          <w:color w:val="000000"/>
          <w:sz w:val="24"/>
          <w:szCs w:val="24"/>
          <w:shd w:val="clear" w:color="auto" w:fill="FFFFFF"/>
        </w:rPr>
        <w:t>To complete this requirement, one must have four years of experience at a D-level as well as one of those year have been completed in Canada. In Mr. Mihaly’s case, he has had no engineer</w:t>
      </w:r>
      <w:r w:rsidR="00017AE8" w:rsidRPr="000A7C61">
        <w:rPr>
          <w:rFonts w:cstheme="minorHAnsi"/>
          <w:color w:val="000000"/>
          <w:sz w:val="24"/>
          <w:szCs w:val="24"/>
          <w:shd w:val="clear" w:color="auto" w:fill="FFFFFF"/>
        </w:rPr>
        <w:t>ing</w:t>
      </w:r>
      <w:r w:rsidR="003751EE" w:rsidRPr="000A7C61">
        <w:rPr>
          <w:rFonts w:cstheme="minorHAnsi"/>
          <w:color w:val="000000"/>
          <w:sz w:val="24"/>
          <w:szCs w:val="24"/>
          <w:shd w:val="clear" w:color="auto" w:fill="FFFFFF"/>
        </w:rPr>
        <w:t xml:space="preserve"> experience in Canada as well as his experience in Europe was not up to standa</w:t>
      </w:r>
      <w:r w:rsidR="001C464B" w:rsidRPr="000A7C61">
        <w:rPr>
          <w:rFonts w:cstheme="minorHAnsi"/>
          <w:color w:val="000000"/>
          <w:sz w:val="24"/>
          <w:szCs w:val="24"/>
          <w:shd w:val="clear" w:color="auto" w:fill="FFFFFF"/>
        </w:rPr>
        <w:t>rd</w:t>
      </w:r>
      <w:r w:rsidR="003146B7" w:rsidRPr="000A7C61">
        <w:rPr>
          <w:rFonts w:cstheme="minorHAnsi"/>
          <w:color w:val="000000"/>
          <w:sz w:val="24"/>
          <w:szCs w:val="24"/>
          <w:shd w:val="clear" w:color="auto" w:fill="FFFFFF"/>
        </w:rPr>
        <w:t xml:space="preserve"> level</w:t>
      </w:r>
      <w:r w:rsidR="001C464B" w:rsidRPr="000A7C61">
        <w:rPr>
          <w:rFonts w:cstheme="minorHAnsi"/>
          <w:color w:val="000000"/>
          <w:sz w:val="24"/>
          <w:szCs w:val="24"/>
          <w:shd w:val="clear" w:color="auto" w:fill="FFFFFF"/>
        </w:rPr>
        <w:t>. Mr. Mihaly is unable therefore unable to fulfill</w:t>
      </w:r>
      <w:r w:rsidR="003751EE" w:rsidRPr="000A7C61">
        <w:rPr>
          <w:rFonts w:cstheme="minorHAnsi"/>
          <w:color w:val="000000"/>
          <w:sz w:val="24"/>
          <w:szCs w:val="24"/>
          <w:shd w:val="clear" w:color="auto" w:fill="FFFFFF"/>
        </w:rPr>
        <w:t xml:space="preserve"> this requirement.</w:t>
      </w:r>
      <w:r w:rsidR="007F1011" w:rsidRPr="000A7C61">
        <w:rPr>
          <w:rFonts w:cstheme="minorHAnsi"/>
          <w:color w:val="000000"/>
          <w:sz w:val="24"/>
          <w:szCs w:val="24"/>
          <w:shd w:val="clear" w:color="auto" w:fill="FFFFFF"/>
        </w:rPr>
        <w:t xml:space="preserve"> </w:t>
      </w:r>
      <w:r w:rsidR="001C464B" w:rsidRPr="000A7C61">
        <w:rPr>
          <w:rFonts w:cstheme="minorHAnsi"/>
          <w:color w:val="000000"/>
          <w:sz w:val="24"/>
          <w:szCs w:val="24"/>
          <w:shd w:val="clear" w:color="auto" w:fill="FFFFFF"/>
        </w:rPr>
        <w:t>I am unable to</w:t>
      </w:r>
      <w:r w:rsidRPr="000A7C61">
        <w:rPr>
          <w:rFonts w:cstheme="minorHAnsi"/>
          <w:color w:val="000000"/>
          <w:sz w:val="24"/>
          <w:szCs w:val="24"/>
          <w:shd w:val="clear" w:color="auto" w:fill="FFFFFF"/>
        </w:rPr>
        <w:t xml:space="preserve"> make any </w:t>
      </w:r>
      <w:r w:rsidR="001C464B" w:rsidRPr="000A7C61">
        <w:rPr>
          <w:rFonts w:cstheme="minorHAnsi"/>
          <w:color w:val="000000"/>
          <w:sz w:val="24"/>
          <w:szCs w:val="24"/>
          <w:shd w:val="clear" w:color="auto" w:fill="FFFFFF"/>
        </w:rPr>
        <w:t>judgement</w:t>
      </w:r>
      <w:r w:rsidRPr="000A7C61">
        <w:rPr>
          <w:rFonts w:cstheme="minorHAnsi"/>
          <w:color w:val="000000"/>
          <w:sz w:val="24"/>
          <w:szCs w:val="24"/>
          <w:shd w:val="clear" w:color="auto" w:fill="FFFFFF"/>
        </w:rPr>
        <w:t xml:space="preserve"> on Mr. </w:t>
      </w:r>
      <w:r w:rsidR="00484E38" w:rsidRPr="000A7C61">
        <w:rPr>
          <w:rFonts w:cstheme="minorHAnsi"/>
          <w:color w:val="000000"/>
          <w:sz w:val="24"/>
          <w:szCs w:val="24"/>
          <w:shd w:val="clear" w:color="auto" w:fill="FFFFFF"/>
        </w:rPr>
        <w:t>Mihaly’s</w:t>
      </w:r>
      <w:r w:rsidRPr="000A7C61">
        <w:rPr>
          <w:rFonts w:cstheme="minorHAnsi"/>
          <w:color w:val="000000"/>
          <w:sz w:val="24"/>
          <w:szCs w:val="24"/>
          <w:shd w:val="clear" w:color="auto" w:fill="FFFFFF"/>
        </w:rPr>
        <w:t xml:space="preserve"> character, but for the matter at hand </w:t>
      </w:r>
      <w:r w:rsidR="001C464B" w:rsidRPr="000A7C61">
        <w:rPr>
          <w:rFonts w:cstheme="minorHAnsi"/>
          <w:color w:val="000000"/>
          <w:sz w:val="24"/>
          <w:szCs w:val="24"/>
          <w:shd w:val="clear" w:color="auto" w:fill="FFFFFF"/>
        </w:rPr>
        <w:t>it can be said that his character is not questioned at this time. Also,</w:t>
      </w:r>
      <w:r w:rsidRPr="000A7C61">
        <w:rPr>
          <w:rFonts w:cstheme="minorHAnsi"/>
          <w:color w:val="000000"/>
          <w:sz w:val="24"/>
          <w:szCs w:val="24"/>
          <w:shd w:val="clear" w:color="auto" w:fill="FFFFFF"/>
        </w:rPr>
        <w:t xml:space="preserve"> </w:t>
      </w:r>
      <w:r w:rsidR="001C464B" w:rsidRPr="000A7C61">
        <w:rPr>
          <w:rFonts w:cstheme="minorHAnsi"/>
          <w:color w:val="000000"/>
          <w:sz w:val="24"/>
          <w:szCs w:val="24"/>
          <w:shd w:val="clear" w:color="auto" w:fill="FFFFFF"/>
        </w:rPr>
        <w:t>it can be said that Mr. Mihaly’s</w:t>
      </w:r>
      <w:r w:rsidRPr="000A7C61">
        <w:rPr>
          <w:rFonts w:cstheme="minorHAnsi"/>
          <w:color w:val="000000"/>
          <w:sz w:val="24"/>
          <w:szCs w:val="24"/>
          <w:shd w:val="clear" w:color="auto" w:fill="FFFFFF"/>
        </w:rPr>
        <w:t xml:space="preserve"> English language competency</w:t>
      </w:r>
      <w:r w:rsidR="001C464B" w:rsidRPr="000A7C61">
        <w:rPr>
          <w:rFonts w:cstheme="minorHAnsi"/>
          <w:color w:val="000000"/>
          <w:sz w:val="24"/>
          <w:szCs w:val="24"/>
          <w:shd w:val="clear" w:color="auto" w:fill="FFFFFF"/>
        </w:rPr>
        <w:t xml:space="preserve"> is not being questioned. Since he is </w:t>
      </w:r>
      <w:r w:rsidRPr="000A7C61">
        <w:rPr>
          <w:rFonts w:cstheme="minorHAnsi"/>
          <w:color w:val="000000"/>
          <w:sz w:val="24"/>
          <w:szCs w:val="24"/>
          <w:shd w:val="clear" w:color="auto" w:fill="FFFFFF"/>
        </w:rPr>
        <w:t>able to testify for his cause</w:t>
      </w:r>
      <w:r w:rsidR="001C464B" w:rsidRPr="000A7C61">
        <w:rPr>
          <w:rFonts w:cstheme="minorHAnsi"/>
          <w:color w:val="000000"/>
          <w:sz w:val="24"/>
          <w:szCs w:val="24"/>
          <w:shd w:val="clear" w:color="auto" w:fill="FFFFFF"/>
        </w:rPr>
        <w:t xml:space="preserve">, </w:t>
      </w:r>
      <w:r w:rsidRPr="000A7C61">
        <w:rPr>
          <w:rFonts w:cstheme="minorHAnsi"/>
          <w:color w:val="000000"/>
          <w:sz w:val="24"/>
          <w:szCs w:val="24"/>
          <w:shd w:val="clear" w:color="auto" w:fill="FFFFFF"/>
        </w:rPr>
        <w:t>it is fair to assume that again this is not one of the issues on hand when it comes to fulfilling the requirements. As previously mention Mr. Mihaly was not able to pass the NPPE exam</w:t>
      </w:r>
      <w:r w:rsidR="003751EE" w:rsidRPr="000A7C61">
        <w:rPr>
          <w:rFonts w:cstheme="minorHAnsi"/>
          <w:color w:val="000000"/>
          <w:sz w:val="24"/>
          <w:szCs w:val="24"/>
          <w:shd w:val="clear" w:color="auto" w:fill="FFFFFF"/>
        </w:rPr>
        <w:t>,</w:t>
      </w:r>
      <w:r w:rsidR="001C464B" w:rsidRPr="000A7C61">
        <w:rPr>
          <w:rFonts w:cstheme="minorHAnsi"/>
          <w:color w:val="000000"/>
          <w:sz w:val="24"/>
          <w:szCs w:val="24"/>
          <w:shd w:val="clear" w:color="auto" w:fill="FFFFFF"/>
        </w:rPr>
        <w:t xml:space="preserve"> therefore it is obvious that he does not meet the</w:t>
      </w:r>
      <w:r w:rsidR="003751EE" w:rsidRPr="000A7C61">
        <w:rPr>
          <w:rFonts w:cstheme="minorHAnsi"/>
          <w:color w:val="000000"/>
          <w:sz w:val="24"/>
          <w:szCs w:val="24"/>
          <w:shd w:val="clear" w:color="auto" w:fill="FFFFFF"/>
        </w:rPr>
        <w:t xml:space="preserve"> requirement</w:t>
      </w:r>
      <w:r w:rsidR="001C464B" w:rsidRPr="000A7C61">
        <w:rPr>
          <w:rFonts w:cstheme="minorHAnsi"/>
          <w:color w:val="000000"/>
          <w:sz w:val="24"/>
          <w:szCs w:val="24"/>
          <w:shd w:val="clear" w:color="auto" w:fill="FFFFFF"/>
        </w:rPr>
        <w:t xml:space="preserve"> of passing the exam. Mr. Mihaly</w:t>
      </w:r>
      <w:r w:rsidR="003751EE" w:rsidRPr="000A7C61">
        <w:rPr>
          <w:rFonts w:cstheme="minorHAnsi"/>
          <w:color w:val="000000"/>
          <w:sz w:val="24"/>
          <w:szCs w:val="24"/>
          <w:shd w:val="clear" w:color="auto" w:fill="FFFFFF"/>
        </w:rPr>
        <w:t xml:space="preserve"> has </w:t>
      </w:r>
      <w:r w:rsidRPr="000A7C61">
        <w:rPr>
          <w:rFonts w:cstheme="minorHAnsi"/>
          <w:color w:val="000000"/>
          <w:sz w:val="24"/>
          <w:szCs w:val="24"/>
          <w:shd w:val="clear" w:color="auto" w:fill="FFFFFF"/>
        </w:rPr>
        <w:lastRenderedPageBreak/>
        <w:t>obtained his Canadian citize</w:t>
      </w:r>
      <w:r w:rsidR="001C464B" w:rsidRPr="000A7C61">
        <w:rPr>
          <w:rFonts w:cstheme="minorHAnsi"/>
          <w:color w:val="000000"/>
          <w:sz w:val="24"/>
          <w:szCs w:val="24"/>
          <w:shd w:val="clear" w:color="auto" w:fill="FFFFFF"/>
        </w:rPr>
        <w:t>nship therefore he has completed</w:t>
      </w:r>
      <w:r w:rsidRPr="000A7C61">
        <w:rPr>
          <w:rFonts w:cstheme="minorHAnsi"/>
          <w:color w:val="000000"/>
          <w:sz w:val="24"/>
          <w:szCs w:val="24"/>
          <w:shd w:val="clear" w:color="auto" w:fill="FFFFFF"/>
        </w:rPr>
        <w:t xml:space="preserve"> the last requirement. It can be said that Mr. Mihaly has fulfilled </w:t>
      </w:r>
      <w:r w:rsidR="007F1011" w:rsidRPr="000A7C61">
        <w:rPr>
          <w:rFonts w:cstheme="minorHAnsi"/>
          <w:color w:val="000000"/>
          <w:sz w:val="24"/>
          <w:szCs w:val="24"/>
          <w:shd w:val="clear" w:color="auto" w:fill="FFFFFF"/>
        </w:rPr>
        <w:t>at most three</w:t>
      </w:r>
      <w:r w:rsidR="001C464B" w:rsidRPr="000A7C61">
        <w:rPr>
          <w:rFonts w:cstheme="minorHAnsi"/>
          <w:color w:val="000000"/>
          <w:sz w:val="24"/>
          <w:szCs w:val="24"/>
          <w:shd w:val="clear" w:color="auto" w:fill="FFFFFF"/>
        </w:rPr>
        <w:t xml:space="preserve"> of the six requirements. The problem at hand is that he is needed</w:t>
      </w:r>
      <w:r w:rsidRPr="000A7C61">
        <w:rPr>
          <w:rFonts w:cstheme="minorHAnsi"/>
          <w:color w:val="000000"/>
          <w:sz w:val="24"/>
          <w:szCs w:val="24"/>
          <w:shd w:val="clear" w:color="auto" w:fill="FFFFFF"/>
        </w:rPr>
        <w:t xml:space="preserve"> to complete all six to be registered as a Professional Engineer.</w:t>
      </w:r>
      <w:r w:rsidR="007F1011" w:rsidRPr="000A7C61">
        <w:rPr>
          <w:rFonts w:cstheme="minorHAnsi"/>
          <w:color w:val="000000"/>
          <w:sz w:val="24"/>
          <w:szCs w:val="24"/>
          <w:shd w:val="clear" w:color="auto" w:fill="FFFFFF"/>
        </w:rPr>
        <w:t xml:space="preserve"> </w:t>
      </w:r>
      <w:r w:rsidR="007F1011" w:rsidRPr="000A7C61">
        <w:rPr>
          <w:rFonts w:cstheme="minorHAnsi"/>
          <w:sz w:val="24"/>
          <w:szCs w:val="24"/>
        </w:rPr>
        <w:t>The</w:t>
      </w:r>
      <w:r w:rsidR="00C43AEC" w:rsidRPr="000A7C61">
        <w:rPr>
          <w:rFonts w:cstheme="minorHAnsi"/>
          <w:sz w:val="24"/>
          <w:szCs w:val="24"/>
        </w:rPr>
        <w:t xml:space="preserve"> final decision of the Tribunal was that </w:t>
      </w:r>
      <w:r w:rsidR="007F1011" w:rsidRPr="000A7C61">
        <w:rPr>
          <w:rFonts w:cstheme="minorHAnsi"/>
          <w:sz w:val="24"/>
          <w:szCs w:val="24"/>
        </w:rPr>
        <w:t>the Examination Standard and the Experience Standard used by APEGA constitutes as discrimination</w:t>
      </w:r>
      <w:r w:rsidR="00C43AEC" w:rsidRPr="000A7C61">
        <w:rPr>
          <w:rFonts w:cstheme="minorHAnsi"/>
          <w:sz w:val="24"/>
          <w:szCs w:val="24"/>
        </w:rPr>
        <w:t>.</w:t>
      </w:r>
      <w:r w:rsidR="007F1011" w:rsidRPr="000A7C61">
        <w:rPr>
          <w:rFonts w:cstheme="minorHAnsi"/>
          <w:sz w:val="24"/>
          <w:szCs w:val="24"/>
        </w:rPr>
        <w:t xml:space="preserve"> The reason the Tribunal made this decision was because th</w:t>
      </w:r>
      <w:r w:rsidR="00B449FC" w:rsidRPr="000A7C61">
        <w:rPr>
          <w:rFonts w:cstheme="minorHAnsi"/>
          <w:sz w:val="24"/>
          <w:szCs w:val="24"/>
        </w:rPr>
        <w:t xml:space="preserve">ey did not believe APEGA </w:t>
      </w:r>
      <w:r w:rsidR="001C464B" w:rsidRPr="000A7C61">
        <w:rPr>
          <w:rFonts w:cstheme="minorHAnsi"/>
          <w:sz w:val="24"/>
          <w:szCs w:val="24"/>
        </w:rPr>
        <w:t>attempt to treat</w:t>
      </w:r>
      <w:r w:rsidR="007F1011" w:rsidRPr="000A7C61">
        <w:rPr>
          <w:rFonts w:cstheme="minorHAnsi"/>
          <w:sz w:val="24"/>
          <w:szCs w:val="24"/>
        </w:rPr>
        <w:t xml:space="preserve"> Mr. Mihaly as an individual. The court be</w:t>
      </w:r>
      <w:r w:rsidR="000C526B" w:rsidRPr="000A7C61">
        <w:rPr>
          <w:rFonts w:cstheme="minorHAnsi"/>
          <w:sz w:val="24"/>
          <w:szCs w:val="24"/>
        </w:rPr>
        <w:t>lieves that more could have been done to</w:t>
      </w:r>
      <w:r w:rsidR="007F1011" w:rsidRPr="000A7C61">
        <w:rPr>
          <w:rFonts w:cstheme="minorHAnsi"/>
          <w:sz w:val="24"/>
          <w:szCs w:val="24"/>
        </w:rPr>
        <w:t xml:space="preserve"> </w:t>
      </w:r>
      <w:r w:rsidR="000C526B" w:rsidRPr="000A7C61">
        <w:rPr>
          <w:rFonts w:cstheme="minorHAnsi"/>
          <w:sz w:val="24"/>
          <w:szCs w:val="24"/>
        </w:rPr>
        <w:t>further investigation</w:t>
      </w:r>
      <w:r w:rsidR="007F1011" w:rsidRPr="000A7C61">
        <w:rPr>
          <w:rFonts w:cstheme="minorHAnsi"/>
          <w:sz w:val="24"/>
          <w:szCs w:val="24"/>
        </w:rPr>
        <w:t xml:space="preserve"> his education</w:t>
      </w:r>
      <w:r w:rsidR="000C526B" w:rsidRPr="000A7C61">
        <w:rPr>
          <w:rFonts w:cstheme="minorHAnsi"/>
          <w:sz w:val="24"/>
          <w:szCs w:val="24"/>
        </w:rPr>
        <w:t>,</w:t>
      </w:r>
      <w:r w:rsidR="007F1011" w:rsidRPr="000A7C61">
        <w:rPr>
          <w:rFonts w:cstheme="minorHAnsi"/>
          <w:sz w:val="24"/>
          <w:szCs w:val="24"/>
        </w:rPr>
        <w:t xml:space="preserve"> as well as t</w:t>
      </w:r>
      <w:r w:rsidR="003146B7" w:rsidRPr="000A7C61">
        <w:rPr>
          <w:rFonts w:cstheme="minorHAnsi"/>
          <w:sz w:val="24"/>
          <w:szCs w:val="24"/>
        </w:rPr>
        <w:t xml:space="preserve">o </w:t>
      </w:r>
      <w:r w:rsidR="007F1011" w:rsidRPr="000A7C61">
        <w:rPr>
          <w:rFonts w:cstheme="minorHAnsi"/>
          <w:sz w:val="24"/>
          <w:szCs w:val="24"/>
        </w:rPr>
        <w:t xml:space="preserve">explore other options to prove his credentials. Both parties </w:t>
      </w:r>
      <w:r w:rsidR="00B933BE" w:rsidRPr="000A7C61">
        <w:rPr>
          <w:rFonts w:cstheme="minorHAnsi"/>
          <w:sz w:val="24"/>
          <w:szCs w:val="24"/>
        </w:rPr>
        <w:t>appealed the decision of court which leads us to the Court of Queen’s Bench Decision.</w:t>
      </w:r>
      <w:r w:rsidR="007F1011" w:rsidRPr="000A7C61">
        <w:rPr>
          <w:rFonts w:cstheme="minorHAnsi"/>
          <w:sz w:val="24"/>
          <w:szCs w:val="24"/>
        </w:rPr>
        <w:t xml:space="preserve"> </w:t>
      </w:r>
    </w:p>
    <w:p w:rsidR="001225C5" w:rsidRPr="000A7C61" w:rsidRDefault="00C43AEC" w:rsidP="000A7C61">
      <w:pPr>
        <w:spacing w:line="360" w:lineRule="auto"/>
        <w:rPr>
          <w:rFonts w:cstheme="minorHAnsi"/>
          <w:color w:val="000000"/>
          <w:sz w:val="24"/>
          <w:szCs w:val="24"/>
          <w:shd w:val="clear" w:color="auto" w:fill="FFFFFF"/>
        </w:rPr>
      </w:pPr>
      <w:r w:rsidRPr="000A7C61">
        <w:rPr>
          <w:rFonts w:cstheme="minorHAnsi"/>
          <w:sz w:val="24"/>
          <w:szCs w:val="24"/>
        </w:rPr>
        <w:t xml:space="preserve"> </w:t>
      </w:r>
    </w:p>
    <w:p w:rsidR="00F17913" w:rsidRPr="000A7C61" w:rsidRDefault="00F17913" w:rsidP="000A7C61">
      <w:pPr>
        <w:spacing w:line="360" w:lineRule="auto"/>
        <w:rPr>
          <w:rFonts w:cstheme="minorHAnsi"/>
          <w:b/>
          <w:sz w:val="24"/>
          <w:szCs w:val="24"/>
        </w:rPr>
      </w:pPr>
      <w:r w:rsidRPr="000A7C61">
        <w:rPr>
          <w:rFonts w:cstheme="minorHAnsi"/>
          <w:b/>
          <w:sz w:val="24"/>
          <w:szCs w:val="24"/>
        </w:rPr>
        <w:t>The Court of Qu</w:t>
      </w:r>
      <w:r w:rsidR="000C526B" w:rsidRPr="000A7C61">
        <w:rPr>
          <w:rFonts w:cstheme="minorHAnsi"/>
          <w:b/>
          <w:sz w:val="24"/>
          <w:szCs w:val="24"/>
        </w:rPr>
        <w:t>een’s Bench Decision</w:t>
      </w:r>
    </w:p>
    <w:p w:rsidR="002920BD" w:rsidRPr="000A7C61" w:rsidRDefault="00D634A4" w:rsidP="000A7C61">
      <w:pPr>
        <w:spacing w:line="360" w:lineRule="auto"/>
        <w:rPr>
          <w:rFonts w:cstheme="minorHAnsi"/>
          <w:sz w:val="24"/>
          <w:szCs w:val="24"/>
        </w:rPr>
      </w:pPr>
      <w:r w:rsidRPr="000A7C61">
        <w:rPr>
          <w:rFonts w:cstheme="minorHAnsi"/>
          <w:sz w:val="24"/>
          <w:szCs w:val="24"/>
        </w:rPr>
        <w:t>APEGA believed the decision of the Tribunal was unjust for the</w:t>
      </w:r>
      <w:r w:rsidR="003146B7" w:rsidRPr="000A7C61">
        <w:rPr>
          <w:rFonts w:cstheme="minorHAnsi"/>
          <w:sz w:val="24"/>
          <w:szCs w:val="24"/>
        </w:rPr>
        <w:t xml:space="preserve">y </w:t>
      </w:r>
      <w:r w:rsidRPr="000A7C61">
        <w:rPr>
          <w:rFonts w:cstheme="minorHAnsi"/>
          <w:sz w:val="24"/>
          <w:szCs w:val="24"/>
        </w:rPr>
        <w:t xml:space="preserve">believe their process for registering applicants to become </w:t>
      </w:r>
      <w:r w:rsidR="005A1A43" w:rsidRPr="000A7C61">
        <w:rPr>
          <w:rFonts w:cstheme="minorHAnsi"/>
          <w:sz w:val="24"/>
          <w:szCs w:val="24"/>
        </w:rPr>
        <w:t>Professional engineers is not discriminating against an individual. Mr. Mihaly is appealing the decision, because he believes he should be awarded damages for loss of income in the form of one million dollars</w:t>
      </w:r>
      <w:r w:rsidR="0052639F" w:rsidRPr="000A7C61">
        <w:rPr>
          <w:rFonts w:cstheme="minorHAnsi"/>
          <w:sz w:val="24"/>
          <w:szCs w:val="24"/>
        </w:rPr>
        <w:t xml:space="preserve"> with registration into APEGA, or two million dollars without.</w:t>
      </w:r>
      <w:r w:rsidR="005A1A43" w:rsidRPr="000A7C61">
        <w:rPr>
          <w:rFonts w:cstheme="minorHAnsi"/>
          <w:sz w:val="24"/>
          <w:szCs w:val="24"/>
        </w:rPr>
        <w:t xml:space="preserve"> </w:t>
      </w:r>
      <w:r w:rsidR="00BE7B71" w:rsidRPr="000A7C61">
        <w:rPr>
          <w:rFonts w:cstheme="minorHAnsi"/>
          <w:sz w:val="24"/>
          <w:szCs w:val="24"/>
        </w:rPr>
        <w:t xml:space="preserve">The issues on the appeal include: Procedural fairness, Jurisdiction, Prima face discrimination, and Justification. </w:t>
      </w:r>
    </w:p>
    <w:p w:rsidR="00BE7B71" w:rsidRPr="000A7C61" w:rsidRDefault="00CF257E" w:rsidP="000A7C61">
      <w:pPr>
        <w:spacing w:line="360" w:lineRule="auto"/>
        <w:rPr>
          <w:rFonts w:cstheme="minorHAnsi"/>
          <w:sz w:val="24"/>
          <w:szCs w:val="24"/>
        </w:rPr>
      </w:pPr>
      <w:r w:rsidRPr="000A7C61">
        <w:rPr>
          <w:rFonts w:cstheme="minorHAnsi"/>
          <w:sz w:val="24"/>
          <w:szCs w:val="24"/>
        </w:rPr>
        <w:t xml:space="preserve">The question on hand is; are </w:t>
      </w:r>
      <w:r w:rsidR="00BE7B71" w:rsidRPr="000A7C61">
        <w:rPr>
          <w:rFonts w:cstheme="minorHAnsi"/>
          <w:sz w:val="24"/>
          <w:szCs w:val="24"/>
        </w:rPr>
        <w:t>the requi</w:t>
      </w:r>
      <w:r w:rsidRPr="000A7C61">
        <w:rPr>
          <w:rFonts w:cstheme="minorHAnsi"/>
          <w:sz w:val="24"/>
          <w:szCs w:val="24"/>
        </w:rPr>
        <w:t>rements made by APEGA justified?</w:t>
      </w:r>
      <w:r w:rsidR="00BE7B71" w:rsidRPr="000A7C61">
        <w:rPr>
          <w:rFonts w:cstheme="minorHAnsi"/>
          <w:sz w:val="24"/>
          <w:szCs w:val="24"/>
        </w:rPr>
        <w:t xml:space="preserve"> The </w:t>
      </w:r>
      <w:r w:rsidRPr="000A7C61">
        <w:rPr>
          <w:rFonts w:cstheme="minorHAnsi"/>
          <w:sz w:val="24"/>
          <w:szCs w:val="24"/>
        </w:rPr>
        <w:t>main requirement</w:t>
      </w:r>
      <w:r w:rsidR="00BE7B71" w:rsidRPr="000A7C61">
        <w:rPr>
          <w:rFonts w:cstheme="minorHAnsi"/>
          <w:sz w:val="24"/>
          <w:szCs w:val="24"/>
        </w:rPr>
        <w:t xml:space="preserve"> </w:t>
      </w:r>
      <w:r w:rsidRPr="000A7C61">
        <w:rPr>
          <w:rFonts w:cstheme="minorHAnsi"/>
          <w:sz w:val="24"/>
          <w:szCs w:val="24"/>
        </w:rPr>
        <w:t>that causes the most problem</w:t>
      </w:r>
      <w:r w:rsidR="003414BF" w:rsidRPr="000A7C61">
        <w:rPr>
          <w:rFonts w:cstheme="minorHAnsi"/>
          <w:sz w:val="24"/>
          <w:szCs w:val="24"/>
        </w:rPr>
        <w:t>s</w:t>
      </w:r>
      <w:r w:rsidRPr="000A7C61">
        <w:rPr>
          <w:rFonts w:cstheme="minorHAnsi"/>
          <w:sz w:val="24"/>
          <w:szCs w:val="24"/>
        </w:rPr>
        <w:t xml:space="preserve"> </w:t>
      </w:r>
      <w:r w:rsidR="003414BF" w:rsidRPr="000A7C61">
        <w:rPr>
          <w:rFonts w:cstheme="minorHAnsi"/>
          <w:sz w:val="24"/>
          <w:szCs w:val="24"/>
        </w:rPr>
        <w:t>for Mr. Mihaly was</w:t>
      </w:r>
      <w:r w:rsidR="00BE7B71" w:rsidRPr="000A7C61">
        <w:rPr>
          <w:rFonts w:cstheme="minorHAnsi"/>
          <w:sz w:val="24"/>
          <w:szCs w:val="24"/>
        </w:rPr>
        <w:t xml:space="preserve"> </w:t>
      </w:r>
      <w:r w:rsidRPr="000A7C61">
        <w:rPr>
          <w:rFonts w:cstheme="minorHAnsi"/>
          <w:sz w:val="24"/>
          <w:szCs w:val="24"/>
        </w:rPr>
        <w:t>the examinations</w:t>
      </w:r>
      <w:r w:rsidR="00BE7B71" w:rsidRPr="000A7C61">
        <w:rPr>
          <w:rFonts w:cstheme="minorHAnsi"/>
          <w:sz w:val="24"/>
          <w:szCs w:val="24"/>
        </w:rPr>
        <w:t>.</w:t>
      </w:r>
      <w:r w:rsidRPr="000A7C61">
        <w:rPr>
          <w:rFonts w:cstheme="minorHAnsi"/>
          <w:sz w:val="24"/>
          <w:szCs w:val="24"/>
        </w:rPr>
        <w:t xml:space="preserve"> </w:t>
      </w:r>
      <w:r w:rsidR="002548E5" w:rsidRPr="000A7C61">
        <w:rPr>
          <w:rFonts w:cstheme="minorHAnsi"/>
          <w:sz w:val="24"/>
          <w:szCs w:val="24"/>
        </w:rPr>
        <w:t xml:space="preserve">APEGA fought that since Mr. Mihaly never in fact wrote the confirmatory examinations there was no reason for APEGA to take different approaches on how to prove Mr. Mihaly’s </w:t>
      </w:r>
      <w:r w:rsidR="00736C7A" w:rsidRPr="000A7C61">
        <w:rPr>
          <w:rFonts w:cstheme="minorHAnsi"/>
          <w:sz w:val="24"/>
          <w:szCs w:val="24"/>
        </w:rPr>
        <w:t>credentials</w:t>
      </w:r>
      <w:r w:rsidR="002548E5" w:rsidRPr="000A7C61">
        <w:rPr>
          <w:rFonts w:cstheme="minorHAnsi"/>
          <w:sz w:val="24"/>
          <w:szCs w:val="24"/>
        </w:rPr>
        <w:t xml:space="preserve">. </w:t>
      </w:r>
      <w:r w:rsidRPr="000A7C61">
        <w:rPr>
          <w:rFonts w:cstheme="minorHAnsi"/>
          <w:sz w:val="24"/>
          <w:szCs w:val="24"/>
        </w:rPr>
        <w:t>The decision made by the Court of Queen’s Bench was that there was no established breach of rules of procedural fairness.</w:t>
      </w:r>
    </w:p>
    <w:p w:rsidR="00C43AEC" w:rsidRPr="000A7C61" w:rsidRDefault="00852959" w:rsidP="000A7C61">
      <w:pPr>
        <w:spacing w:line="360" w:lineRule="auto"/>
        <w:rPr>
          <w:rFonts w:cstheme="minorHAnsi"/>
          <w:sz w:val="24"/>
          <w:szCs w:val="24"/>
        </w:rPr>
      </w:pPr>
      <w:r w:rsidRPr="000A7C61">
        <w:rPr>
          <w:rFonts w:cstheme="minorHAnsi"/>
          <w:sz w:val="24"/>
          <w:szCs w:val="24"/>
        </w:rPr>
        <w:t xml:space="preserve">APEGA did not argue </w:t>
      </w:r>
      <w:r w:rsidR="002548E5" w:rsidRPr="000A7C61">
        <w:rPr>
          <w:rFonts w:cstheme="minorHAnsi"/>
          <w:sz w:val="24"/>
          <w:szCs w:val="24"/>
        </w:rPr>
        <w:t>that the Tribunal lacked jurisdiction, so there is no matter to appeal for this topic.</w:t>
      </w:r>
    </w:p>
    <w:p w:rsidR="002548E5" w:rsidRPr="000A7C61" w:rsidRDefault="002548E5" w:rsidP="000A7C61">
      <w:pPr>
        <w:spacing w:line="360" w:lineRule="auto"/>
        <w:rPr>
          <w:rFonts w:cstheme="minorHAnsi"/>
          <w:sz w:val="24"/>
          <w:szCs w:val="24"/>
        </w:rPr>
      </w:pPr>
      <w:r w:rsidRPr="000A7C61">
        <w:rPr>
          <w:rFonts w:cstheme="minorHAnsi"/>
          <w:sz w:val="24"/>
          <w:szCs w:val="24"/>
        </w:rPr>
        <w:t>There was no indication that Prima Face discrim</w:t>
      </w:r>
      <w:r w:rsidR="00F56AED" w:rsidRPr="000A7C61">
        <w:rPr>
          <w:rFonts w:cstheme="minorHAnsi"/>
          <w:sz w:val="24"/>
          <w:szCs w:val="24"/>
        </w:rPr>
        <w:t>in</w:t>
      </w:r>
      <w:r w:rsidRPr="000A7C61">
        <w:rPr>
          <w:rFonts w:cstheme="minorHAnsi"/>
          <w:sz w:val="24"/>
          <w:szCs w:val="24"/>
        </w:rPr>
        <w:t>ation had an imp</w:t>
      </w:r>
      <w:r w:rsidR="00F56AED" w:rsidRPr="000A7C61">
        <w:rPr>
          <w:rFonts w:cstheme="minorHAnsi"/>
          <w:sz w:val="24"/>
          <w:szCs w:val="24"/>
        </w:rPr>
        <w:t>act on the process of Mr. Mihal</w:t>
      </w:r>
      <w:r w:rsidR="00852959" w:rsidRPr="000A7C61">
        <w:rPr>
          <w:rFonts w:cstheme="minorHAnsi"/>
          <w:sz w:val="24"/>
          <w:szCs w:val="24"/>
        </w:rPr>
        <w:t>y finding employment</w:t>
      </w:r>
      <w:r w:rsidRPr="000A7C61">
        <w:rPr>
          <w:rFonts w:cstheme="minorHAnsi"/>
          <w:sz w:val="24"/>
          <w:szCs w:val="24"/>
        </w:rPr>
        <w:t>.</w:t>
      </w:r>
      <w:r w:rsidR="00F56AED" w:rsidRPr="000A7C61">
        <w:rPr>
          <w:rFonts w:cstheme="minorHAnsi"/>
          <w:sz w:val="24"/>
          <w:szCs w:val="24"/>
        </w:rPr>
        <w:t xml:space="preserve"> Mr. Mihaly stated that he found it very difficult to try and find a</w:t>
      </w:r>
      <w:r w:rsidR="00852959" w:rsidRPr="000A7C61">
        <w:rPr>
          <w:rFonts w:cstheme="minorHAnsi"/>
          <w:sz w:val="24"/>
          <w:szCs w:val="24"/>
        </w:rPr>
        <w:t>n</w:t>
      </w:r>
      <w:r w:rsidR="00F56AED" w:rsidRPr="000A7C61">
        <w:rPr>
          <w:rFonts w:cstheme="minorHAnsi"/>
          <w:sz w:val="24"/>
          <w:szCs w:val="24"/>
        </w:rPr>
        <w:t xml:space="preserve"> </w:t>
      </w:r>
      <w:r w:rsidR="00F56AED" w:rsidRPr="000A7C61">
        <w:rPr>
          <w:rFonts w:cstheme="minorHAnsi"/>
          <w:sz w:val="24"/>
          <w:szCs w:val="24"/>
        </w:rPr>
        <w:lastRenderedPageBreak/>
        <w:t>engineering job because he was not a Profess</w:t>
      </w:r>
      <w:r w:rsidR="00852959" w:rsidRPr="000A7C61">
        <w:rPr>
          <w:rFonts w:cstheme="minorHAnsi"/>
          <w:sz w:val="24"/>
          <w:szCs w:val="24"/>
        </w:rPr>
        <w:t xml:space="preserve">ional Engineer. </w:t>
      </w:r>
      <w:r w:rsidR="00F56AED" w:rsidRPr="000A7C61">
        <w:rPr>
          <w:rFonts w:cstheme="minorHAnsi"/>
          <w:sz w:val="24"/>
          <w:szCs w:val="24"/>
        </w:rPr>
        <w:t>It is completely up to the employer to higher an international work</w:t>
      </w:r>
      <w:r w:rsidR="003146B7" w:rsidRPr="000A7C61">
        <w:rPr>
          <w:rFonts w:cstheme="minorHAnsi"/>
          <w:sz w:val="24"/>
          <w:szCs w:val="24"/>
        </w:rPr>
        <w:t xml:space="preserve">er </w:t>
      </w:r>
      <w:r w:rsidR="00F56AED" w:rsidRPr="000A7C61">
        <w:rPr>
          <w:rFonts w:cstheme="minorHAnsi"/>
          <w:sz w:val="24"/>
          <w:szCs w:val="24"/>
        </w:rPr>
        <w:t xml:space="preserve">who is seeking registration to become a Professional Engineer. One year of engineering experience is required to register to join APEGA, and APEGA has no impact on the availability of jobs for one to apply. It is known that the Tribunal made assumptions regarding this factor, because there </w:t>
      </w:r>
      <w:r w:rsidR="007D7450" w:rsidRPr="000A7C61">
        <w:rPr>
          <w:rFonts w:cstheme="minorHAnsi"/>
          <w:sz w:val="24"/>
          <w:szCs w:val="24"/>
        </w:rPr>
        <w:t>are</w:t>
      </w:r>
      <w:r w:rsidR="00F56AED" w:rsidRPr="000A7C61">
        <w:rPr>
          <w:rFonts w:cstheme="minorHAnsi"/>
          <w:sz w:val="24"/>
          <w:szCs w:val="24"/>
        </w:rPr>
        <w:t xml:space="preserve"> many unknowns to if Mr. Mihaly did </w:t>
      </w:r>
      <w:r w:rsidR="00C43D61" w:rsidRPr="000A7C61">
        <w:rPr>
          <w:rFonts w:cstheme="minorHAnsi"/>
          <w:sz w:val="24"/>
          <w:szCs w:val="24"/>
        </w:rPr>
        <w:t xml:space="preserve">face prima face discrimination and since APEGA has no part in the process of Mr. Mihaly finding employment, it </w:t>
      </w:r>
      <w:r w:rsidR="00D73EB5" w:rsidRPr="000A7C61">
        <w:rPr>
          <w:rFonts w:cstheme="minorHAnsi"/>
          <w:sz w:val="24"/>
          <w:szCs w:val="24"/>
        </w:rPr>
        <w:t>can be stated that this is not a factor.</w:t>
      </w:r>
    </w:p>
    <w:p w:rsidR="00F56AED" w:rsidRPr="000A7C61" w:rsidRDefault="002B6B43" w:rsidP="000A7C61">
      <w:pPr>
        <w:spacing w:line="360" w:lineRule="auto"/>
        <w:rPr>
          <w:rFonts w:cstheme="minorHAnsi"/>
          <w:sz w:val="24"/>
          <w:szCs w:val="24"/>
        </w:rPr>
      </w:pPr>
      <w:r w:rsidRPr="000A7C61">
        <w:rPr>
          <w:rFonts w:cstheme="minorHAnsi"/>
          <w:sz w:val="24"/>
          <w:szCs w:val="24"/>
        </w:rPr>
        <w:t>The issue on justification is that APEGA did not reasonably accommodate Mr. Mihaly. The Tribunal thought Mr. Mihaly should have been individually assessed and not have been judged by a standard exam.</w:t>
      </w:r>
      <w:r w:rsidR="00D73EB5" w:rsidRPr="000A7C61">
        <w:rPr>
          <w:rFonts w:cstheme="minorHAnsi"/>
          <w:sz w:val="24"/>
          <w:szCs w:val="24"/>
        </w:rPr>
        <w:t xml:space="preserve"> Since Mr. Mihaly did not even attempt any of the additional examinations assigned by APEGA, there was no reason for them to produce the resources if he did not put in the effort himself. If Mr. Mihaly had attempted everything that was asked, and then came forward and say he did not think the examinations were a fair way of judging his credentials then an attempt could have been made by APEGA to further help Mr. Mihaly.</w:t>
      </w:r>
    </w:p>
    <w:p w:rsidR="00BE7B71" w:rsidRPr="000A7C61" w:rsidRDefault="005157AC" w:rsidP="000A7C61">
      <w:pPr>
        <w:spacing w:line="360" w:lineRule="auto"/>
        <w:rPr>
          <w:rFonts w:cstheme="minorHAnsi"/>
          <w:sz w:val="24"/>
          <w:szCs w:val="24"/>
        </w:rPr>
      </w:pPr>
      <w:r w:rsidRPr="000A7C61">
        <w:rPr>
          <w:rFonts w:cstheme="minorHAnsi"/>
          <w:sz w:val="24"/>
          <w:szCs w:val="24"/>
        </w:rPr>
        <w:t>The Court of Queen’s Bench reversed the discussion made by the Tribunal that Mr. Mihaly had been discriminated by APEGA.</w:t>
      </w:r>
    </w:p>
    <w:p w:rsidR="00D73EB5" w:rsidRPr="000A7C61" w:rsidRDefault="00D73EB5" w:rsidP="000A7C61">
      <w:pPr>
        <w:spacing w:line="360" w:lineRule="auto"/>
        <w:rPr>
          <w:rFonts w:cstheme="minorHAnsi"/>
          <w:sz w:val="24"/>
          <w:szCs w:val="24"/>
        </w:rPr>
      </w:pPr>
    </w:p>
    <w:p w:rsidR="00F17913" w:rsidRPr="000A7C61" w:rsidRDefault="00F17913" w:rsidP="000A7C61">
      <w:pPr>
        <w:spacing w:line="360" w:lineRule="auto"/>
        <w:rPr>
          <w:rFonts w:cstheme="minorHAnsi"/>
          <w:b/>
          <w:sz w:val="24"/>
          <w:szCs w:val="24"/>
        </w:rPr>
      </w:pPr>
      <w:r w:rsidRPr="000A7C61">
        <w:rPr>
          <w:rFonts w:cstheme="minorHAnsi"/>
          <w:b/>
          <w:sz w:val="24"/>
          <w:szCs w:val="24"/>
        </w:rPr>
        <w:t>Reflection and Opinion</w:t>
      </w:r>
    </w:p>
    <w:p w:rsidR="008520F3" w:rsidRPr="000A7C61" w:rsidRDefault="001D02C2" w:rsidP="000A7C61">
      <w:pPr>
        <w:spacing w:line="360" w:lineRule="auto"/>
        <w:rPr>
          <w:rFonts w:cstheme="minorHAnsi"/>
          <w:sz w:val="24"/>
          <w:szCs w:val="24"/>
        </w:rPr>
      </w:pPr>
      <w:r w:rsidRPr="000A7C61">
        <w:rPr>
          <w:rFonts w:cstheme="minorHAnsi"/>
          <w:sz w:val="24"/>
          <w:szCs w:val="24"/>
        </w:rPr>
        <w:t xml:space="preserve">I will </w:t>
      </w:r>
      <w:r w:rsidR="0000321C" w:rsidRPr="000A7C61">
        <w:rPr>
          <w:rFonts w:cstheme="minorHAnsi"/>
          <w:sz w:val="24"/>
          <w:szCs w:val="24"/>
        </w:rPr>
        <w:t>begin my reflection by provid</w:t>
      </w:r>
      <w:r w:rsidR="003146B7" w:rsidRPr="000A7C61">
        <w:rPr>
          <w:rFonts w:cstheme="minorHAnsi"/>
          <w:sz w:val="24"/>
          <w:szCs w:val="24"/>
        </w:rPr>
        <w:t xml:space="preserve">ing </w:t>
      </w:r>
      <w:r w:rsidR="0000321C" w:rsidRPr="000A7C61">
        <w:rPr>
          <w:rFonts w:cstheme="minorHAnsi"/>
          <w:sz w:val="24"/>
          <w:szCs w:val="24"/>
        </w:rPr>
        <w:t>my opinion of</w:t>
      </w:r>
      <w:r w:rsidRPr="000A7C61">
        <w:rPr>
          <w:rFonts w:cstheme="minorHAnsi"/>
          <w:sz w:val="24"/>
          <w:szCs w:val="24"/>
        </w:rPr>
        <w:t xml:space="preserve"> the first case</w:t>
      </w:r>
      <w:r w:rsidR="0000321C" w:rsidRPr="000A7C61">
        <w:rPr>
          <w:rFonts w:cstheme="minorHAnsi"/>
          <w:sz w:val="24"/>
          <w:szCs w:val="24"/>
        </w:rPr>
        <w:t>s decision</w:t>
      </w:r>
      <w:r w:rsidRPr="000A7C61">
        <w:rPr>
          <w:rFonts w:cstheme="minorHAnsi"/>
          <w:sz w:val="24"/>
          <w:szCs w:val="24"/>
        </w:rPr>
        <w:t>. I do not necessarily agree with the decision of the court that the Examination Standa</w:t>
      </w:r>
      <w:r w:rsidR="0000321C" w:rsidRPr="000A7C61">
        <w:rPr>
          <w:rFonts w:cstheme="minorHAnsi"/>
          <w:sz w:val="24"/>
          <w:szCs w:val="24"/>
        </w:rPr>
        <w:t xml:space="preserve">rd is considered discrimination. That being said, </w:t>
      </w:r>
      <w:r w:rsidRPr="000A7C61">
        <w:rPr>
          <w:rFonts w:cstheme="minorHAnsi"/>
          <w:sz w:val="24"/>
          <w:szCs w:val="24"/>
        </w:rPr>
        <w:t xml:space="preserve">I do </w:t>
      </w:r>
      <w:r w:rsidR="0000321C" w:rsidRPr="000A7C61">
        <w:rPr>
          <w:rFonts w:cstheme="minorHAnsi"/>
          <w:sz w:val="24"/>
          <w:szCs w:val="24"/>
        </w:rPr>
        <w:t xml:space="preserve">somewhat </w:t>
      </w:r>
      <w:r w:rsidRPr="000A7C61">
        <w:rPr>
          <w:rFonts w:cstheme="minorHAnsi"/>
          <w:sz w:val="24"/>
          <w:szCs w:val="24"/>
        </w:rPr>
        <w:t xml:space="preserve">agree with the remedy plan. </w:t>
      </w:r>
      <w:r w:rsidR="007E3983" w:rsidRPr="000A7C61">
        <w:rPr>
          <w:rFonts w:cstheme="minorHAnsi"/>
          <w:sz w:val="24"/>
          <w:szCs w:val="24"/>
        </w:rPr>
        <w:t xml:space="preserve">I do not believe </w:t>
      </w:r>
      <w:r w:rsidR="00723ADC" w:rsidRPr="000A7C61">
        <w:rPr>
          <w:rFonts w:cstheme="minorHAnsi"/>
          <w:sz w:val="24"/>
          <w:szCs w:val="24"/>
        </w:rPr>
        <w:t xml:space="preserve">that </w:t>
      </w:r>
      <w:r w:rsidR="007E3983" w:rsidRPr="000A7C61">
        <w:rPr>
          <w:rFonts w:cstheme="minorHAnsi"/>
          <w:sz w:val="24"/>
          <w:szCs w:val="24"/>
        </w:rPr>
        <w:t xml:space="preserve">Mr. Mihaly </w:t>
      </w:r>
      <w:r w:rsidR="0000321C" w:rsidRPr="000A7C61">
        <w:rPr>
          <w:rFonts w:cstheme="minorHAnsi"/>
          <w:sz w:val="24"/>
          <w:szCs w:val="24"/>
        </w:rPr>
        <w:t xml:space="preserve">was unable to </w:t>
      </w:r>
      <w:r w:rsidR="003300C5" w:rsidRPr="000A7C61">
        <w:rPr>
          <w:rFonts w:cstheme="minorHAnsi"/>
          <w:sz w:val="24"/>
          <w:szCs w:val="24"/>
        </w:rPr>
        <w:t>become</w:t>
      </w:r>
      <w:r w:rsidR="003146B7" w:rsidRPr="000A7C61">
        <w:rPr>
          <w:rFonts w:cstheme="minorHAnsi"/>
          <w:sz w:val="24"/>
          <w:szCs w:val="24"/>
        </w:rPr>
        <w:t xml:space="preserve"> a</w:t>
      </w:r>
      <w:r w:rsidR="00723ADC" w:rsidRPr="000A7C61">
        <w:rPr>
          <w:rFonts w:cstheme="minorHAnsi"/>
          <w:sz w:val="24"/>
          <w:szCs w:val="24"/>
        </w:rPr>
        <w:t xml:space="preserve"> professional </w:t>
      </w:r>
      <w:r w:rsidR="007E3983" w:rsidRPr="000A7C61">
        <w:rPr>
          <w:rFonts w:cstheme="minorHAnsi"/>
          <w:sz w:val="24"/>
          <w:szCs w:val="24"/>
        </w:rPr>
        <w:t xml:space="preserve">engineer </w:t>
      </w:r>
      <w:r w:rsidR="00723ADC" w:rsidRPr="000A7C61">
        <w:rPr>
          <w:rFonts w:cstheme="minorHAnsi"/>
          <w:sz w:val="24"/>
          <w:szCs w:val="24"/>
        </w:rPr>
        <w:t xml:space="preserve">in Canada </w:t>
      </w:r>
      <w:r w:rsidR="007E3983" w:rsidRPr="000A7C61">
        <w:rPr>
          <w:rFonts w:cstheme="minorHAnsi"/>
          <w:sz w:val="24"/>
          <w:szCs w:val="24"/>
        </w:rPr>
        <w:t xml:space="preserve">because of the way he was treated. I believe he is not a </w:t>
      </w:r>
      <w:r w:rsidR="00723ADC" w:rsidRPr="000A7C61">
        <w:rPr>
          <w:rFonts w:cstheme="minorHAnsi"/>
          <w:sz w:val="24"/>
          <w:szCs w:val="24"/>
        </w:rPr>
        <w:t xml:space="preserve">professional </w:t>
      </w:r>
      <w:r w:rsidR="007E3983" w:rsidRPr="000A7C61">
        <w:rPr>
          <w:rFonts w:cstheme="minorHAnsi"/>
          <w:sz w:val="24"/>
          <w:szCs w:val="24"/>
        </w:rPr>
        <w:t xml:space="preserve">engineer in Canada because he does not have the proper education. </w:t>
      </w:r>
      <w:r w:rsidRPr="000A7C61">
        <w:rPr>
          <w:rFonts w:cstheme="minorHAnsi"/>
          <w:sz w:val="24"/>
          <w:szCs w:val="24"/>
        </w:rPr>
        <w:t xml:space="preserve">As a Canadian citizen I do agree that everyone should get a fair chance, and obviously it has been a very frustrating time for Mr. Mihaly. He came to Canada assuming he could continue to do the same work as he was doing in Czechoslovakia. </w:t>
      </w:r>
      <w:r w:rsidR="003300C5" w:rsidRPr="000A7C61">
        <w:rPr>
          <w:rFonts w:cstheme="minorHAnsi"/>
          <w:sz w:val="24"/>
          <w:szCs w:val="24"/>
        </w:rPr>
        <w:t xml:space="preserve">It seems quite possible </w:t>
      </w:r>
      <w:r w:rsidR="00E906D3" w:rsidRPr="000A7C61">
        <w:rPr>
          <w:rFonts w:cstheme="minorHAnsi"/>
          <w:sz w:val="24"/>
          <w:szCs w:val="24"/>
        </w:rPr>
        <w:t>tha</w:t>
      </w:r>
      <w:r w:rsidR="003300C5" w:rsidRPr="000A7C61">
        <w:rPr>
          <w:rFonts w:cstheme="minorHAnsi"/>
          <w:sz w:val="24"/>
          <w:szCs w:val="24"/>
        </w:rPr>
        <w:t>t he could have</w:t>
      </w:r>
      <w:r w:rsidRPr="000A7C61">
        <w:rPr>
          <w:rFonts w:cstheme="minorHAnsi"/>
          <w:sz w:val="24"/>
          <w:szCs w:val="24"/>
        </w:rPr>
        <w:t xml:space="preserve"> worked as a technologist</w:t>
      </w:r>
      <w:r w:rsidR="003300C5" w:rsidRPr="000A7C61">
        <w:rPr>
          <w:rFonts w:cstheme="minorHAnsi"/>
          <w:sz w:val="24"/>
          <w:szCs w:val="24"/>
        </w:rPr>
        <w:t xml:space="preserve"> in Alberta</w:t>
      </w:r>
      <w:r w:rsidR="00E906D3" w:rsidRPr="000A7C61">
        <w:rPr>
          <w:rFonts w:cstheme="minorHAnsi"/>
          <w:sz w:val="24"/>
          <w:szCs w:val="24"/>
        </w:rPr>
        <w:t>,</w:t>
      </w:r>
      <w:r w:rsidR="003300C5" w:rsidRPr="000A7C61">
        <w:rPr>
          <w:rFonts w:cstheme="minorHAnsi"/>
          <w:sz w:val="24"/>
          <w:szCs w:val="24"/>
        </w:rPr>
        <w:t xml:space="preserve"> a</w:t>
      </w:r>
      <w:r w:rsidRPr="000A7C61">
        <w:rPr>
          <w:rFonts w:cstheme="minorHAnsi"/>
          <w:sz w:val="24"/>
          <w:szCs w:val="24"/>
        </w:rPr>
        <w:t xml:space="preserve">s the experts agreed that his </w:t>
      </w:r>
      <w:r w:rsidR="003300C5" w:rsidRPr="000A7C61">
        <w:rPr>
          <w:rFonts w:cstheme="minorHAnsi"/>
          <w:sz w:val="24"/>
          <w:szCs w:val="24"/>
        </w:rPr>
        <w:t xml:space="preserve">education was </w:t>
      </w:r>
      <w:r w:rsidRPr="000A7C61">
        <w:rPr>
          <w:rFonts w:cstheme="minorHAnsi"/>
          <w:sz w:val="24"/>
          <w:szCs w:val="24"/>
        </w:rPr>
        <w:t>at a technologist level</w:t>
      </w:r>
      <w:r w:rsidR="00E906D3" w:rsidRPr="000A7C61">
        <w:rPr>
          <w:rFonts w:cstheme="minorHAnsi"/>
          <w:sz w:val="24"/>
          <w:szCs w:val="24"/>
        </w:rPr>
        <w:t>.</w:t>
      </w:r>
      <w:r w:rsidRPr="000A7C61">
        <w:rPr>
          <w:rFonts w:cstheme="minorHAnsi"/>
          <w:sz w:val="24"/>
          <w:szCs w:val="24"/>
        </w:rPr>
        <w:t xml:space="preserve"> </w:t>
      </w:r>
      <w:r w:rsidR="00E906D3" w:rsidRPr="000A7C61">
        <w:rPr>
          <w:rFonts w:cstheme="minorHAnsi"/>
          <w:sz w:val="24"/>
          <w:szCs w:val="24"/>
        </w:rPr>
        <w:t xml:space="preserve">In fact, he probably would have fit well as a technologist </w:t>
      </w:r>
      <w:r w:rsidR="00E906D3" w:rsidRPr="000A7C61">
        <w:rPr>
          <w:rFonts w:cstheme="minorHAnsi"/>
          <w:sz w:val="24"/>
          <w:szCs w:val="24"/>
        </w:rPr>
        <w:lastRenderedPageBreak/>
        <w:t>because his work experience was also considered to be at a technologist’s level.</w:t>
      </w:r>
      <w:r w:rsidRPr="000A7C61">
        <w:rPr>
          <w:rFonts w:cstheme="minorHAnsi"/>
          <w:sz w:val="24"/>
          <w:szCs w:val="24"/>
        </w:rPr>
        <w:t xml:space="preserve"> I agree with the decision of the </w:t>
      </w:r>
      <w:r w:rsidR="00E906D3" w:rsidRPr="000A7C61">
        <w:rPr>
          <w:rFonts w:cstheme="minorHAnsi"/>
          <w:sz w:val="24"/>
          <w:szCs w:val="24"/>
        </w:rPr>
        <w:t>Tribunal</w:t>
      </w:r>
      <w:r w:rsidRPr="000A7C61">
        <w:rPr>
          <w:rFonts w:cstheme="minorHAnsi"/>
          <w:sz w:val="24"/>
          <w:szCs w:val="24"/>
        </w:rPr>
        <w:t xml:space="preserve"> t</w:t>
      </w:r>
      <w:r w:rsidR="00E906D3" w:rsidRPr="000A7C61">
        <w:rPr>
          <w:rFonts w:cstheme="minorHAnsi"/>
          <w:sz w:val="24"/>
          <w:szCs w:val="24"/>
        </w:rPr>
        <w:t>hat</w:t>
      </w:r>
      <w:r w:rsidRPr="000A7C61">
        <w:rPr>
          <w:rFonts w:cstheme="minorHAnsi"/>
          <w:sz w:val="24"/>
          <w:szCs w:val="24"/>
        </w:rPr>
        <w:t xml:space="preserve"> Mr. Mihaly </w:t>
      </w:r>
      <w:r w:rsidR="00E906D3" w:rsidRPr="000A7C61">
        <w:rPr>
          <w:rFonts w:cstheme="minorHAnsi"/>
          <w:sz w:val="24"/>
          <w:szCs w:val="24"/>
        </w:rPr>
        <w:t>needs help in the form of resource availability and an opportunity to create networks and</w:t>
      </w:r>
      <w:r w:rsidR="008520F3" w:rsidRPr="000A7C61">
        <w:rPr>
          <w:rFonts w:cstheme="minorHAnsi"/>
          <w:sz w:val="24"/>
          <w:szCs w:val="24"/>
        </w:rPr>
        <w:t xml:space="preserve"> improve his English. </w:t>
      </w:r>
      <w:r w:rsidR="007E3983" w:rsidRPr="000A7C61">
        <w:rPr>
          <w:rFonts w:cstheme="minorHAnsi"/>
          <w:sz w:val="24"/>
          <w:szCs w:val="24"/>
        </w:rPr>
        <w:t xml:space="preserve">I do not believe an exam that everyone that is categorized as foreign must take is specifically discrimination towards Mr. Mihaly. Our education system is very high in Canada and is also very different across the world. Canadians would need to take exams to work anywhere else in the world, so why is it discrimination when it comes to Mr. Mihaly’s case. For example, my sister achieved her </w:t>
      </w:r>
      <w:r w:rsidR="001225C5" w:rsidRPr="000A7C61">
        <w:rPr>
          <w:rFonts w:cstheme="minorHAnsi"/>
          <w:sz w:val="24"/>
          <w:szCs w:val="24"/>
        </w:rPr>
        <w:t>master’s</w:t>
      </w:r>
      <w:r w:rsidR="007E3983" w:rsidRPr="000A7C61">
        <w:rPr>
          <w:rFonts w:cstheme="minorHAnsi"/>
          <w:sz w:val="24"/>
          <w:szCs w:val="24"/>
        </w:rPr>
        <w:t xml:space="preserve"> degree in Scotland. To work in </w:t>
      </w:r>
      <w:r w:rsidR="001225C5" w:rsidRPr="000A7C61">
        <w:rPr>
          <w:rFonts w:cstheme="minorHAnsi"/>
          <w:sz w:val="24"/>
          <w:szCs w:val="24"/>
        </w:rPr>
        <w:t>Canada,</w:t>
      </w:r>
      <w:r w:rsidR="007E3983" w:rsidRPr="000A7C61">
        <w:rPr>
          <w:rFonts w:cstheme="minorHAnsi"/>
          <w:sz w:val="24"/>
          <w:szCs w:val="24"/>
        </w:rPr>
        <w:t xml:space="preserve"> she had to com</w:t>
      </w:r>
      <w:r w:rsidR="004548F3" w:rsidRPr="000A7C61">
        <w:rPr>
          <w:rFonts w:cstheme="minorHAnsi"/>
          <w:sz w:val="24"/>
          <w:szCs w:val="24"/>
        </w:rPr>
        <w:t>plete exams to confirm that you can</w:t>
      </w:r>
      <w:r w:rsidR="007E3983" w:rsidRPr="000A7C61">
        <w:rPr>
          <w:rFonts w:cstheme="minorHAnsi"/>
          <w:sz w:val="24"/>
          <w:szCs w:val="24"/>
        </w:rPr>
        <w:t xml:space="preserve"> practice safely in Canada. It makes sense that if you have an education that is not regulated by the country you are working in, that it needs to be confirmed that you can do the work you say you can do. </w:t>
      </w:r>
    </w:p>
    <w:p w:rsidR="005D59C5" w:rsidRPr="000A7C61" w:rsidRDefault="008520F3" w:rsidP="000A7C61">
      <w:pPr>
        <w:spacing w:line="360" w:lineRule="auto"/>
        <w:rPr>
          <w:rFonts w:cstheme="minorHAnsi"/>
          <w:sz w:val="24"/>
          <w:szCs w:val="24"/>
        </w:rPr>
      </w:pPr>
      <w:r w:rsidRPr="000A7C61">
        <w:rPr>
          <w:rFonts w:cstheme="minorHAnsi"/>
          <w:sz w:val="24"/>
          <w:szCs w:val="24"/>
        </w:rPr>
        <w:t>When it comes to the 2016</w:t>
      </w:r>
      <w:r w:rsidR="0076234A" w:rsidRPr="000A7C61">
        <w:rPr>
          <w:rFonts w:cstheme="minorHAnsi"/>
          <w:sz w:val="24"/>
          <w:szCs w:val="24"/>
        </w:rPr>
        <w:t xml:space="preserve"> case,</w:t>
      </w:r>
      <w:r w:rsidRPr="000A7C61">
        <w:rPr>
          <w:rFonts w:cstheme="minorHAnsi"/>
          <w:sz w:val="24"/>
          <w:szCs w:val="24"/>
        </w:rPr>
        <w:t xml:space="preserve"> I fully agree with the decision of the court. Mr. Mihaly appealed the decision of the previous court and came back for a lot of money. The ruling of the court was to not grant Mr. Mihaly with compensation for loss of income. Mr. Mihaly failed the Exam </w:t>
      </w:r>
      <w:r w:rsidR="003146B7" w:rsidRPr="000A7C61">
        <w:rPr>
          <w:rFonts w:cstheme="minorHAnsi"/>
          <w:sz w:val="24"/>
          <w:szCs w:val="24"/>
        </w:rPr>
        <w:t>four</w:t>
      </w:r>
      <w:r w:rsidRPr="000A7C61">
        <w:rPr>
          <w:rFonts w:cstheme="minorHAnsi"/>
          <w:sz w:val="24"/>
          <w:szCs w:val="24"/>
        </w:rPr>
        <w:t xml:space="preserve"> times and he even went on record to say that the questions were </w:t>
      </w:r>
      <w:r w:rsidR="00DE7445" w:rsidRPr="000A7C61">
        <w:rPr>
          <w:rFonts w:cstheme="minorHAnsi"/>
          <w:sz w:val="24"/>
          <w:szCs w:val="24"/>
        </w:rPr>
        <w:t>something he was taught in high school. When it comes to the overall process of admitt</w:t>
      </w:r>
      <w:r w:rsidR="0000321C" w:rsidRPr="000A7C61">
        <w:rPr>
          <w:rFonts w:cstheme="minorHAnsi"/>
          <w:sz w:val="24"/>
          <w:szCs w:val="24"/>
        </w:rPr>
        <w:t>ing a foreign engineer into APE</w:t>
      </w:r>
      <w:r w:rsidR="00DE7445" w:rsidRPr="000A7C61">
        <w:rPr>
          <w:rFonts w:cstheme="minorHAnsi"/>
          <w:sz w:val="24"/>
          <w:szCs w:val="24"/>
        </w:rPr>
        <w:t xml:space="preserve">GA I agree with the process. Although it may be </w:t>
      </w:r>
      <w:r w:rsidR="0000321C" w:rsidRPr="000A7C61">
        <w:rPr>
          <w:rFonts w:cstheme="minorHAnsi"/>
          <w:sz w:val="24"/>
          <w:szCs w:val="24"/>
        </w:rPr>
        <w:t>tedious</w:t>
      </w:r>
      <w:r w:rsidR="003146B7" w:rsidRPr="000A7C61">
        <w:rPr>
          <w:rFonts w:cstheme="minorHAnsi"/>
          <w:sz w:val="24"/>
          <w:szCs w:val="24"/>
        </w:rPr>
        <w:t>,</w:t>
      </w:r>
      <w:r w:rsidR="0000321C" w:rsidRPr="000A7C61">
        <w:rPr>
          <w:rFonts w:cstheme="minorHAnsi"/>
          <w:sz w:val="24"/>
          <w:szCs w:val="24"/>
        </w:rPr>
        <w:t xml:space="preserve"> I believe it is fair because the main job of APE</w:t>
      </w:r>
      <w:r w:rsidR="00DE7445" w:rsidRPr="000A7C61">
        <w:rPr>
          <w:rFonts w:cstheme="minorHAnsi"/>
          <w:sz w:val="24"/>
          <w:szCs w:val="24"/>
        </w:rPr>
        <w:t>GA is to protect the general population</w:t>
      </w:r>
      <w:r w:rsidR="0000321C" w:rsidRPr="000A7C61">
        <w:rPr>
          <w:rFonts w:cstheme="minorHAnsi"/>
          <w:sz w:val="24"/>
          <w:szCs w:val="24"/>
        </w:rPr>
        <w:t>. T</w:t>
      </w:r>
      <w:r w:rsidR="00DE7445" w:rsidRPr="000A7C61">
        <w:rPr>
          <w:rFonts w:cstheme="minorHAnsi"/>
          <w:sz w:val="24"/>
          <w:szCs w:val="24"/>
        </w:rPr>
        <w:t xml:space="preserve">hey do so by ensuring engineers have the proper </w:t>
      </w:r>
      <w:r w:rsidR="0000321C" w:rsidRPr="000A7C61">
        <w:rPr>
          <w:rFonts w:cstheme="minorHAnsi"/>
          <w:sz w:val="24"/>
          <w:szCs w:val="24"/>
        </w:rPr>
        <w:t>knowledge and education</w:t>
      </w:r>
      <w:r w:rsidR="00DE7445" w:rsidRPr="000A7C61">
        <w:rPr>
          <w:rFonts w:cstheme="minorHAnsi"/>
          <w:sz w:val="24"/>
          <w:szCs w:val="24"/>
        </w:rPr>
        <w:t xml:space="preserve">. In Canada we have very high standards when it comes to </w:t>
      </w:r>
      <w:r w:rsidR="0000321C" w:rsidRPr="000A7C61">
        <w:rPr>
          <w:rFonts w:cstheme="minorHAnsi"/>
          <w:sz w:val="24"/>
          <w:szCs w:val="24"/>
        </w:rPr>
        <w:t>engineers and it is</w:t>
      </w:r>
      <w:r w:rsidR="00DE7445" w:rsidRPr="000A7C61">
        <w:rPr>
          <w:rFonts w:cstheme="minorHAnsi"/>
          <w:sz w:val="24"/>
          <w:szCs w:val="24"/>
        </w:rPr>
        <w:t xml:space="preserve"> a right to the people that these standards are enforced for everyone’s safety. If the applicant is not able to prove he can safely practice his profession</w:t>
      </w:r>
      <w:r w:rsidR="003146B7" w:rsidRPr="000A7C61">
        <w:rPr>
          <w:rFonts w:cstheme="minorHAnsi"/>
          <w:sz w:val="24"/>
          <w:szCs w:val="24"/>
        </w:rPr>
        <w:t>,</w:t>
      </w:r>
      <w:r w:rsidR="00DE7445" w:rsidRPr="000A7C61">
        <w:rPr>
          <w:rFonts w:cstheme="minorHAnsi"/>
          <w:sz w:val="24"/>
          <w:szCs w:val="24"/>
        </w:rPr>
        <w:t xml:space="preserve"> then they should</w:t>
      </w:r>
      <w:r w:rsidR="0000321C" w:rsidRPr="000A7C61">
        <w:rPr>
          <w:rFonts w:cstheme="minorHAnsi"/>
          <w:sz w:val="24"/>
          <w:szCs w:val="24"/>
        </w:rPr>
        <w:t xml:space="preserve"> not be</w:t>
      </w:r>
      <w:r w:rsidR="003146B7" w:rsidRPr="000A7C61">
        <w:rPr>
          <w:rFonts w:cstheme="minorHAnsi"/>
          <w:sz w:val="24"/>
          <w:szCs w:val="24"/>
        </w:rPr>
        <w:t xml:space="preserve"> </w:t>
      </w:r>
      <w:r w:rsidR="0000321C" w:rsidRPr="000A7C61">
        <w:rPr>
          <w:rFonts w:cstheme="minorHAnsi"/>
          <w:sz w:val="24"/>
          <w:szCs w:val="24"/>
        </w:rPr>
        <w:t>considered a Professional E</w:t>
      </w:r>
      <w:r w:rsidR="007E3983" w:rsidRPr="000A7C61">
        <w:rPr>
          <w:rFonts w:cstheme="minorHAnsi"/>
          <w:sz w:val="24"/>
          <w:szCs w:val="24"/>
        </w:rPr>
        <w:t>ngineer. It all comes down to the safety of t</w:t>
      </w:r>
      <w:r w:rsidR="0000321C" w:rsidRPr="000A7C61">
        <w:rPr>
          <w:rFonts w:cstheme="minorHAnsi"/>
          <w:sz w:val="24"/>
          <w:szCs w:val="24"/>
        </w:rPr>
        <w:t xml:space="preserve">he people and if it is not </w:t>
      </w:r>
      <w:r w:rsidR="007E3983" w:rsidRPr="000A7C61">
        <w:rPr>
          <w:rFonts w:cstheme="minorHAnsi"/>
          <w:sz w:val="24"/>
          <w:szCs w:val="24"/>
        </w:rPr>
        <w:t>certain then APEGA should not approve.</w:t>
      </w:r>
      <w:r w:rsidR="00DE7445" w:rsidRPr="000A7C61">
        <w:rPr>
          <w:rFonts w:cstheme="minorHAnsi"/>
          <w:sz w:val="24"/>
          <w:szCs w:val="24"/>
        </w:rPr>
        <w:t xml:space="preserve"> </w:t>
      </w:r>
      <w:bookmarkStart w:id="1" w:name="_Hlk506043862"/>
    </w:p>
    <w:p w:rsidR="00212298" w:rsidRPr="000A7C61" w:rsidRDefault="00212298" w:rsidP="000A7C61">
      <w:pPr>
        <w:spacing w:line="360" w:lineRule="auto"/>
        <w:rPr>
          <w:rFonts w:cstheme="minorHAnsi"/>
          <w:b/>
          <w:sz w:val="24"/>
          <w:szCs w:val="24"/>
        </w:rPr>
      </w:pPr>
    </w:p>
    <w:p w:rsidR="00212298" w:rsidRPr="000A7C61" w:rsidRDefault="00212298" w:rsidP="000A7C61">
      <w:pPr>
        <w:spacing w:line="360" w:lineRule="auto"/>
        <w:rPr>
          <w:rFonts w:cstheme="minorHAnsi"/>
          <w:b/>
          <w:sz w:val="24"/>
          <w:szCs w:val="24"/>
        </w:rPr>
      </w:pPr>
    </w:p>
    <w:p w:rsidR="00212298" w:rsidRPr="000A7C61" w:rsidRDefault="00212298" w:rsidP="000A7C61">
      <w:pPr>
        <w:spacing w:line="360" w:lineRule="auto"/>
        <w:rPr>
          <w:rFonts w:cstheme="minorHAnsi"/>
          <w:b/>
          <w:sz w:val="24"/>
          <w:szCs w:val="24"/>
        </w:rPr>
      </w:pPr>
    </w:p>
    <w:p w:rsidR="000A7C61" w:rsidRPr="000A7C61" w:rsidRDefault="000A7C61" w:rsidP="000A7C61">
      <w:pPr>
        <w:spacing w:line="360" w:lineRule="auto"/>
        <w:rPr>
          <w:rFonts w:cstheme="minorHAnsi"/>
          <w:b/>
          <w:sz w:val="24"/>
          <w:szCs w:val="24"/>
        </w:rPr>
      </w:pPr>
    </w:p>
    <w:p w:rsidR="00F17913" w:rsidRPr="000A7C61" w:rsidRDefault="00F17913" w:rsidP="000A7C61">
      <w:pPr>
        <w:spacing w:line="360" w:lineRule="auto"/>
        <w:rPr>
          <w:rFonts w:cstheme="minorHAnsi"/>
          <w:b/>
          <w:sz w:val="24"/>
          <w:szCs w:val="24"/>
        </w:rPr>
      </w:pPr>
      <w:r w:rsidRPr="000A7C61">
        <w:rPr>
          <w:rFonts w:cstheme="minorHAnsi"/>
          <w:b/>
          <w:sz w:val="24"/>
          <w:szCs w:val="24"/>
        </w:rPr>
        <w:lastRenderedPageBreak/>
        <w:t>References</w:t>
      </w:r>
      <w:bookmarkEnd w:id="1"/>
    </w:p>
    <w:p w:rsidR="00DC5FF5" w:rsidRPr="000A7C61" w:rsidRDefault="00DC5FF5" w:rsidP="000A7C61">
      <w:pPr>
        <w:spacing w:line="360" w:lineRule="auto"/>
        <w:rPr>
          <w:rFonts w:cstheme="minorHAnsi"/>
          <w:sz w:val="24"/>
          <w:szCs w:val="24"/>
          <w:shd w:val="clear" w:color="auto" w:fill="FFFFFF"/>
        </w:rPr>
      </w:pPr>
      <w:r w:rsidRPr="000A7C61">
        <w:rPr>
          <w:rFonts w:cstheme="minorHAnsi"/>
          <w:sz w:val="24"/>
          <w:szCs w:val="24"/>
          <w:shd w:val="clear" w:color="auto" w:fill="FFFFFF"/>
        </w:rPr>
        <w:t xml:space="preserve">[1] </w:t>
      </w:r>
      <w:r w:rsidRPr="000A7C61">
        <w:rPr>
          <w:rFonts w:cstheme="minorHAnsi"/>
          <w:i/>
          <w:sz w:val="24"/>
          <w:szCs w:val="24"/>
          <w:shd w:val="clear" w:color="auto" w:fill="FFFFFF"/>
        </w:rPr>
        <w:t>Mihaly v. The Association of Professional Engineers, Geologists and Geophysicists of Alberta, AHRC 1 (HUMAN RIGHTS TRIBUNALS OF ALBERTA 2014).</w:t>
      </w:r>
    </w:p>
    <w:p w:rsidR="0052639F" w:rsidRPr="000A7C61" w:rsidRDefault="00DC5FF5" w:rsidP="000A7C61">
      <w:pPr>
        <w:spacing w:line="360" w:lineRule="auto"/>
        <w:rPr>
          <w:rFonts w:cstheme="minorHAnsi"/>
          <w:sz w:val="24"/>
          <w:szCs w:val="24"/>
          <w:shd w:val="clear" w:color="auto" w:fill="FFFFFF"/>
        </w:rPr>
      </w:pPr>
      <w:r w:rsidRPr="000A7C61">
        <w:rPr>
          <w:rFonts w:cstheme="minorHAnsi"/>
          <w:sz w:val="24"/>
          <w:szCs w:val="24"/>
          <w:shd w:val="clear" w:color="auto" w:fill="FFFFFF"/>
        </w:rPr>
        <w:t xml:space="preserve">[2] </w:t>
      </w:r>
      <w:r w:rsidR="00C12939" w:rsidRPr="000A7C61">
        <w:rPr>
          <w:rFonts w:cstheme="minorHAnsi"/>
          <w:i/>
          <w:sz w:val="24"/>
          <w:szCs w:val="24"/>
          <w:shd w:val="clear" w:color="auto" w:fill="FFFFFF"/>
        </w:rPr>
        <w:t>Association of Professional Engineers and Geoscientists of Alberta v Mihaly (Court of Queen's Bench of Alberta 2016).</w:t>
      </w:r>
    </w:p>
    <w:p w:rsidR="00DC5FF5" w:rsidRPr="000A7C61" w:rsidRDefault="00DC5FF5" w:rsidP="000A7C61">
      <w:pPr>
        <w:spacing w:line="360" w:lineRule="auto"/>
        <w:rPr>
          <w:rFonts w:cstheme="minorHAnsi"/>
          <w:b/>
          <w:sz w:val="24"/>
          <w:szCs w:val="24"/>
        </w:rPr>
      </w:pPr>
      <w:r w:rsidRPr="000A7C61">
        <w:rPr>
          <w:rFonts w:cstheme="minorHAnsi"/>
          <w:iCs/>
          <w:sz w:val="24"/>
          <w:szCs w:val="24"/>
          <w:shd w:val="clear" w:color="auto" w:fill="FFFFFF"/>
        </w:rPr>
        <w:t>[3]</w:t>
      </w:r>
      <w:r w:rsidRPr="000A7C61">
        <w:rPr>
          <w:rFonts w:cstheme="minorHAnsi"/>
          <w:i/>
          <w:iCs/>
          <w:sz w:val="24"/>
          <w:szCs w:val="24"/>
          <w:shd w:val="clear" w:color="auto" w:fill="FFFFFF"/>
        </w:rPr>
        <w:t xml:space="preserve"> Welcome</w:t>
      </w:r>
      <w:r w:rsidRPr="000A7C61">
        <w:rPr>
          <w:rFonts w:cstheme="minorHAnsi"/>
          <w:sz w:val="24"/>
          <w:szCs w:val="24"/>
          <w:shd w:val="clear" w:color="auto" w:fill="FFFFFF"/>
        </w:rPr>
        <w:t>. (2018). </w:t>
      </w:r>
      <w:r w:rsidRPr="000A7C61">
        <w:rPr>
          <w:rFonts w:cstheme="minorHAnsi"/>
          <w:i/>
          <w:iCs/>
          <w:sz w:val="24"/>
          <w:szCs w:val="24"/>
          <w:shd w:val="clear" w:color="auto" w:fill="FFFFFF"/>
        </w:rPr>
        <w:t>Albertacourts.ca</w:t>
      </w:r>
      <w:r w:rsidRPr="000A7C61">
        <w:rPr>
          <w:rFonts w:cstheme="minorHAnsi"/>
          <w:sz w:val="24"/>
          <w:szCs w:val="24"/>
          <w:shd w:val="clear" w:color="auto" w:fill="FFFFFF"/>
        </w:rPr>
        <w:t>. Retrieved 13 February 2018, from https://albertacourts.ca/qb/about/welcome</w:t>
      </w:r>
    </w:p>
    <w:sectPr w:rsidR="00DC5FF5" w:rsidRPr="000A7C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2D4" w:rsidRDefault="002F22D4" w:rsidP="00017AE8">
      <w:pPr>
        <w:spacing w:after="0" w:line="240" w:lineRule="auto"/>
      </w:pPr>
      <w:r>
        <w:separator/>
      </w:r>
    </w:p>
  </w:endnote>
  <w:endnote w:type="continuationSeparator" w:id="0">
    <w:p w:rsidR="002F22D4" w:rsidRDefault="002F22D4" w:rsidP="00017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2D4" w:rsidRDefault="002F22D4" w:rsidP="00017AE8">
      <w:pPr>
        <w:spacing w:after="0" w:line="240" w:lineRule="auto"/>
      </w:pPr>
      <w:r>
        <w:separator/>
      </w:r>
    </w:p>
  </w:footnote>
  <w:footnote w:type="continuationSeparator" w:id="0">
    <w:p w:rsidR="002F22D4" w:rsidRDefault="002F22D4" w:rsidP="00017A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0MzE0NrEwMDUxtDBV0lEKTi0uzszPAykwrQUABZ/HcywAAAA="/>
  </w:docVars>
  <w:rsids>
    <w:rsidRoot w:val="00F17913"/>
    <w:rsid w:val="00002BBF"/>
    <w:rsid w:val="0000321C"/>
    <w:rsid w:val="00017AE8"/>
    <w:rsid w:val="0003264F"/>
    <w:rsid w:val="000440AD"/>
    <w:rsid w:val="0007283B"/>
    <w:rsid w:val="000928EA"/>
    <w:rsid w:val="000A7C61"/>
    <w:rsid w:val="000C526B"/>
    <w:rsid w:val="001225C5"/>
    <w:rsid w:val="0015204E"/>
    <w:rsid w:val="0018663E"/>
    <w:rsid w:val="001B6767"/>
    <w:rsid w:val="001C464B"/>
    <w:rsid w:val="001D02C2"/>
    <w:rsid w:val="00212298"/>
    <w:rsid w:val="002548E5"/>
    <w:rsid w:val="00261104"/>
    <w:rsid w:val="002920BD"/>
    <w:rsid w:val="002B6B43"/>
    <w:rsid w:val="002D4989"/>
    <w:rsid w:val="002F22D4"/>
    <w:rsid w:val="00311C93"/>
    <w:rsid w:val="003146B7"/>
    <w:rsid w:val="003300C5"/>
    <w:rsid w:val="003356E8"/>
    <w:rsid w:val="003414BF"/>
    <w:rsid w:val="00370177"/>
    <w:rsid w:val="003751EE"/>
    <w:rsid w:val="004548F3"/>
    <w:rsid w:val="00484E38"/>
    <w:rsid w:val="005157AC"/>
    <w:rsid w:val="0052639F"/>
    <w:rsid w:val="0055418E"/>
    <w:rsid w:val="005776B1"/>
    <w:rsid w:val="00577FF3"/>
    <w:rsid w:val="005A1A43"/>
    <w:rsid w:val="005D59C5"/>
    <w:rsid w:val="006006F1"/>
    <w:rsid w:val="00620FEF"/>
    <w:rsid w:val="00624A03"/>
    <w:rsid w:val="00635E23"/>
    <w:rsid w:val="00644746"/>
    <w:rsid w:val="0066395F"/>
    <w:rsid w:val="006858B0"/>
    <w:rsid w:val="00687CAA"/>
    <w:rsid w:val="006972DE"/>
    <w:rsid w:val="006E65D3"/>
    <w:rsid w:val="00723ADC"/>
    <w:rsid w:val="00736C7A"/>
    <w:rsid w:val="00750948"/>
    <w:rsid w:val="0076234A"/>
    <w:rsid w:val="007B2B50"/>
    <w:rsid w:val="007D7450"/>
    <w:rsid w:val="007E3983"/>
    <w:rsid w:val="007F1011"/>
    <w:rsid w:val="008520F3"/>
    <w:rsid w:val="00852959"/>
    <w:rsid w:val="00885419"/>
    <w:rsid w:val="008D7F3B"/>
    <w:rsid w:val="0093160A"/>
    <w:rsid w:val="00935295"/>
    <w:rsid w:val="009D1FCE"/>
    <w:rsid w:val="00A24169"/>
    <w:rsid w:val="00AB1B98"/>
    <w:rsid w:val="00B449FC"/>
    <w:rsid w:val="00B933BE"/>
    <w:rsid w:val="00BE7B71"/>
    <w:rsid w:val="00BF20FE"/>
    <w:rsid w:val="00C12939"/>
    <w:rsid w:val="00C36592"/>
    <w:rsid w:val="00C43AEC"/>
    <w:rsid w:val="00C43D61"/>
    <w:rsid w:val="00CB3401"/>
    <w:rsid w:val="00CF257E"/>
    <w:rsid w:val="00D634A4"/>
    <w:rsid w:val="00D73EB5"/>
    <w:rsid w:val="00D86C23"/>
    <w:rsid w:val="00DA6112"/>
    <w:rsid w:val="00DC5FF5"/>
    <w:rsid w:val="00DE7445"/>
    <w:rsid w:val="00E47385"/>
    <w:rsid w:val="00E906D3"/>
    <w:rsid w:val="00EF79A8"/>
    <w:rsid w:val="00F17913"/>
    <w:rsid w:val="00F27E63"/>
    <w:rsid w:val="00F56AED"/>
    <w:rsid w:val="00F90B1D"/>
    <w:rsid w:val="00FE13EC"/>
    <w:rsid w:val="00FF07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2AA0"/>
  <w15:chartTrackingRefBased/>
  <w15:docId w15:val="{2B66A6FB-92C4-433F-9DF7-80163070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746"/>
    <w:rPr>
      <w:color w:val="0563C1" w:themeColor="hyperlink"/>
      <w:u w:val="single"/>
    </w:rPr>
  </w:style>
  <w:style w:type="character" w:styleId="UnresolvedMention">
    <w:name w:val="Unresolved Mention"/>
    <w:basedOn w:val="DefaultParagraphFont"/>
    <w:uiPriority w:val="99"/>
    <w:semiHidden/>
    <w:unhideWhenUsed/>
    <w:rsid w:val="00644746"/>
    <w:rPr>
      <w:color w:val="808080"/>
      <w:shd w:val="clear" w:color="auto" w:fill="E6E6E6"/>
    </w:rPr>
  </w:style>
  <w:style w:type="character" w:styleId="FollowedHyperlink">
    <w:name w:val="FollowedHyperlink"/>
    <w:basedOn w:val="DefaultParagraphFont"/>
    <w:uiPriority w:val="99"/>
    <w:semiHidden/>
    <w:unhideWhenUsed/>
    <w:rsid w:val="00644746"/>
    <w:rPr>
      <w:color w:val="954F72" w:themeColor="followedHyperlink"/>
      <w:u w:val="single"/>
    </w:rPr>
  </w:style>
  <w:style w:type="paragraph" w:styleId="Header">
    <w:name w:val="header"/>
    <w:basedOn w:val="Normal"/>
    <w:link w:val="HeaderChar"/>
    <w:uiPriority w:val="99"/>
    <w:unhideWhenUsed/>
    <w:rsid w:val="00017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AE8"/>
  </w:style>
  <w:style w:type="paragraph" w:styleId="Footer">
    <w:name w:val="footer"/>
    <w:basedOn w:val="Normal"/>
    <w:link w:val="FooterChar"/>
    <w:uiPriority w:val="99"/>
    <w:unhideWhenUsed/>
    <w:rsid w:val="00017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50204">
      <w:bodyDiv w:val="1"/>
      <w:marLeft w:val="0"/>
      <w:marRight w:val="0"/>
      <w:marTop w:val="0"/>
      <w:marBottom w:val="0"/>
      <w:divBdr>
        <w:top w:val="none" w:sz="0" w:space="0" w:color="auto"/>
        <w:left w:val="none" w:sz="0" w:space="0" w:color="auto"/>
        <w:bottom w:val="none" w:sz="0" w:space="0" w:color="auto"/>
        <w:right w:val="none" w:sz="0" w:space="0" w:color="auto"/>
      </w:divBdr>
    </w:div>
    <w:div w:id="1170026676">
      <w:bodyDiv w:val="1"/>
      <w:marLeft w:val="0"/>
      <w:marRight w:val="0"/>
      <w:marTop w:val="0"/>
      <w:marBottom w:val="0"/>
      <w:divBdr>
        <w:top w:val="none" w:sz="0" w:space="0" w:color="auto"/>
        <w:left w:val="none" w:sz="0" w:space="0" w:color="auto"/>
        <w:bottom w:val="none" w:sz="0" w:space="0" w:color="auto"/>
        <w:right w:val="none" w:sz="0" w:space="0" w:color="auto"/>
      </w:divBdr>
    </w:div>
    <w:div w:id="126033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Crandell</dc:creator>
  <cp:keywords/>
  <dc:description/>
  <cp:lastModifiedBy>Jayden Crandell</cp:lastModifiedBy>
  <cp:revision>3</cp:revision>
  <dcterms:created xsi:type="dcterms:W3CDTF">2018-02-16T21:50:00Z</dcterms:created>
  <dcterms:modified xsi:type="dcterms:W3CDTF">2018-02-16T21:53:00Z</dcterms:modified>
</cp:coreProperties>
</file>