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EFB2" w14:textId="68276E27" w:rsidR="001B34FA" w:rsidRDefault="00EC0B3F" w:rsidP="00EC0B3F">
      <w:pPr>
        <w:jc w:val="center"/>
        <w:rPr>
          <w:sz w:val="32"/>
          <w:szCs w:val="32"/>
        </w:rPr>
      </w:pPr>
      <w:r w:rsidRPr="00EC0B3F">
        <w:rPr>
          <w:rFonts w:hint="eastAsia"/>
          <w:sz w:val="32"/>
          <w:szCs w:val="32"/>
        </w:rPr>
        <w:t>デザインガイドラインについて</w:t>
      </w:r>
    </w:p>
    <w:p w14:paraId="4BB9B3EC" w14:textId="294FAE12" w:rsidR="00EC0B3F" w:rsidRDefault="00EC0B3F" w:rsidP="00EC0B3F">
      <w:pPr>
        <w:jc w:val="left"/>
        <w:rPr>
          <w:szCs w:val="21"/>
        </w:rPr>
      </w:pPr>
    </w:p>
    <w:p w14:paraId="70D5C1B3" w14:textId="07FA1390" w:rsidR="00EC0B3F" w:rsidRDefault="00EC0B3F" w:rsidP="00EC0B3F">
      <w:pPr>
        <w:jc w:val="left"/>
        <w:rPr>
          <w:szCs w:val="21"/>
        </w:rPr>
      </w:pPr>
      <w:r>
        <w:rPr>
          <w:rFonts w:hint="eastAsia"/>
          <w:szCs w:val="21"/>
        </w:rPr>
        <w:t>・現代のデザインガイドラインの調査</w:t>
      </w:r>
    </w:p>
    <w:p w14:paraId="1FCD208E" w14:textId="72A3A281" w:rsidR="00EC0B3F" w:rsidRPr="009B45CE" w:rsidRDefault="00EC0B3F" w:rsidP="00EC0B3F">
      <w:pPr>
        <w:jc w:val="left"/>
        <w:rPr>
          <w:szCs w:val="21"/>
          <w:u w:val="single"/>
        </w:rPr>
      </w:pPr>
      <w:r>
        <w:rPr>
          <w:rFonts w:hint="eastAsia"/>
          <w:szCs w:val="21"/>
        </w:rPr>
        <w:t xml:space="preserve">　　UIにおけるデザインガイドラインには</w:t>
      </w:r>
      <w:r w:rsidRPr="009B45CE">
        <w:rPr>
          <w:rFonts w:hint="eastAsia"/>
          <w:szCs w:val="21"/>
          <w:u w:val="single"/>
        </w:rPr>
        <w:t>G</w:t>
      </w:r>
      <w:r w:rsidRPr="009B45CE">
        <w:rPr>
          <w:szCs w:val="21"/>
          <w:u w:val="single"/>
        </w:rPr>
        <w:t>oogle</w:t>
      </w:r>
      <w:r w:rsidRPr="009B45CE">
        <w:rPr>
          <w:rFonts w:hint="eastAsia"/>
          <w:szCs w:val="21"/>
          <w:u w:val="single"/>
        </w:rPr>
        <w:t>の「M</w:t>
      </w:r>
      <w:r w:rsidRPr="009B45CE">
        <w:rPr>
          <w:szCs w:val="21"/>
          <w:u w:val="single"/>
        </w:rPr>
        <w:t>aterial Design</w:t>
      </w:r>
      <w:r w:rsidRPr="009B45CE">
        <w:rPr>
          <w:rFonts w:hint="eastAsia"/>
          <w:szCs w:val="21"/>
          <w:u w:val="single"/>
        </w:rPr>
        <w:t>」</w:t>
      </w:r>
      <w:r>
        <w:rPr>
          <w:rFonts w:hint="eastAsia"/>
          <w:szCs w:val="21"/>
        </w:rPr>
        <w:t>と</w:t>
      </w:r>
      <w:r w:rsidRPr="009B45CE">
        <w:rPr>
          <w:rFonts w:hint="eastAsia"/>
          <w:szCs w:val="21"/>
          <w:u w:val="single"/>
        </w:rPr>
        <w:t>A</w:t>
      </w:r>
      <w:r w:rsidRPr="009B45CE">
        <w:rPr>
          <w:szCs w:val="21"/>
          <w:u w:val="single"/>
        </w:rPr>
        <w:t>pple</w:t>
      </w:r>
      <w:r w:rsidRPr="009B45CE">
        <w:rPr>
          <w:rFonts w:hint="eastAsia"/>
          <w:szCs w:val="21"/>
          <w:u w:val="single"/>
        </w:rPr>
        <w:t>の</w:t>
      </w:r>
    </w:p>
    <w:p w14:paraId="0A9E3477" w14:textId="347D886F" w:rsidR="00EC0B3F" w:rsidRDefault="00EC0B3F" w:rsidP="00EC0B3F">
      <w:pPr>
        <w:jc w:val="left"/>
        <w:rPr>
          <w:szCs w:val="21"/>
        </w:rPr>
      </w:pPr>
      <w:r w:rsidRPr="009B45CE">
        <w:rPr>
          <w:rFonts w:hint="eastAsia"/>
          <w:szCs w:val="21"/>
        </w:rPr>
        <w:t xml:space="preserve">　</w:t>
      </w:r>
      <w:r w:rsidRPr="009B45CE">
        <w:rPr>
          <w:rFonts w:hint="eastAsia"/>
          <w:szCs w:val="21"/>
          <w:u w:val="single"/>
        </w:rPr>
        <w:t>「H</w:t>
      </w:r>
      <w:r w:rsidRPr="009B45CE">
        <w:rPr>
          <w:szCs w:val="21"/>
          <w:u w:val="single"/>
        </w:rPr>
        <w:t>uman Interface Guidelines</w:t>
      </w:r>
      <w:r w:rsidRPr="009B45CE">
        <w:rPr>
          <w:rFonts w:hint="eastAsia"/>
          <w:szCs w:val="21"/>
          <w:u w:val="single"/>
        </w:rPr>
        <w:t>」</w:t>
      </w:r>
      <w:r>
        <w:rPr>
          <w:rFonts w:hint="eastAsia"/>
          <w:szCs w:val="21"/>
        </w:rPr>
        <w:t>の２つが存在する。</w:t>
      </w:r>
    </w:p>
    <w:p w14:paraId="09E5A8DE" w14:textId="12B009F3" w:rsidR="00EC0B3F" w:rsidRDefault="00EC0B3F" w:rsidP="00EC0B3F">
      <w:pPr>
        <w:jc w:val="left"/>
        <w:rPr>
          <w:szCs w:val="21"/>
        </w:rPr>
      </w:pPr>
    </w:p>
    <w:p w14:paraId="067A6860" w14:textId="03EDFB76" w:rsidR="00BE7172" w:rsidRDefault="00BE7172" w:rsidP="00EC0B3F">
      <w:pPr>
        <w:jc w:val="left"/>
        <w:rPr>
          <w:rFonts w:hint="eastAsia"/>
          <w:szCs w:val="21"/>
        </w:rPr>
      </w:pPr>
      <w:r>
        <w:rPr>
          <w:rFonts w:hint="eastAsia"/>
          <w:szCs w:val="21"/>
        </w:rPr>
        <w:t>――――――――――――――――――――――――――――――――――――――――</w:t>
      </w:r>
    </w:p>
    <w:p w14:paraId="0B3EE152" w14:textId="58BF4E95" w:rsidR="00EC0B3F" w:rsidRDefault="00EC0B3F" w:rsidP="00EC0B3F">
      <w:pPr>
        <w:jc w:val="left"/>
        <w:rPr>
          <w:szCs w:val="21"/>
        </w:rPr>
      </w:pPr>
      <w:r w:rsidRPr="009B45CE">
        <w:rPr>
          <w:rFonts w:hint="eastAsia"/>
          <w:b/>
          <w:bCs/>
          <w:szCs w:val="21"/>
        </w:rPr>
        <w:t>「M</w:t>
      </w:r>
      <w:r w:rsidRPr="009B45CE">
        <w:rPr>
          <w:b/>
          <w:bCs/>
          <w:szCs w:val="21"/>
        </w:rPr>
        <w:t>aterial Design</w:t>
      </w:r>
      <w:r w:rsidRPr="009B45CE">
        <w:rPr>
          <w:rFonts w:hint="eastAsia"/>
          <w:b/>
          <w:bCs/>
          <w:szCs w:val="21"/>
        </w:rPr>
        <w:t>」</w:t>
      </w:r>
    </w:p>
    <w:p w14:paraId="01A42B50" w14:textId="63C0F635" w:rsidR="00B51C72" w:rsidRDefault="00B51C72" w:rsidP="00B51C72">
      <w:pPr>
        <w:ind w:left="420" w:hangingChars="200" w:hanging="420"/>
        <w:jc w:val="left"/>
      </w:pPr>
      <w:r>
        <w:rPr>
          <w:rFonts w:hint="eastAsia"/>
          <w:szCs w:val="21"/>
        </w:rPr>
        <w:t xml:space="preserve">　・</w:t>
      </w:r>
      <w:r>
        <w:rPr>
          <w:rFonts w:hint="eastAsia"/>
        </w:rPr>
        <w:t>２０１４年6月、G</w:t>
      </w:r>
      <w:r>
        <w:t>oogle</w:t>
      </w:r>
      <w:r>
        <w:rPr>
          <w:rFonts w:hint="eastAsia"/>
        </w:rPr>
        <w:t>より新たなデザインガイドラインとして発表された。マテリアルは直訳で「物質的な」「具体的な」という意味で、ユーザーの操作性を重視して、感覚で理解できることを目的としている。</w:t>
      </w:r>
    </w:p>
    <w:p w14:paraId="7CB236E0" w14:textId="5BF03798" w:rsidR="00B51C72" w:rsidRDefault="00B51C72" w:rsidP="00B51C72">
      <w:pPr>
        <w:ind w:left="420" w:hangingChars="200" w:hanging="420"/>
        <w:jc w:val="left"/>
      </w:pPr>
    </w:p>
    <w:p w14:paraId="4798A4A8" w14:textId="788F3AEE" w:rsidR="00B51C72" w:rsidRDefault="00B51C72" w:rsidP="00EC0B3F">
      <w:pPr>
        <w:jc w:val="left"/>
      </w:pPr>
      <w:r>
        <w:rPr>
          <w:rFonts w:hint="eastAsia"/>
        </w:rPr>
        <w:t xml:space="preserve">　・物質的なデザインとは、現実世界にある物の動きや影、奥行きに沿ったデザインを意</w:t>
      </w:r>
    </w:p>
    <w:p w14:paraId="29D4C415" w14:textId="2F272780" w:rsidR="00B51C72" w:rsidRDefault="00B51C72" w:rsidP="00EC0B3F">
      <w:pPr>
        <w:jc w:val="left"/>
      </w:pPr>
      <w:r>
        <w:rPr>
          <w:rFonts w:hint="eastAsia"/>
        </w:rPr>
        <w:t xml:space="preserve">　　味していて、ユーザーが感覚で捉えられるように、デバイスの違いによる操作性の</w:t>
      </w:r>
    </w:p>
    <w:p w14:paraId="0C232C13" w14:textId="364B123E" w:rsidR="00B51C72" w:rsidRDefault="00B51C72" w:rsidP="00EC0B3F">
      <w:pPr>
        <w:jc w:val="left"/>
      </w:pPr>
      <w:r>
        <w:rPr>
          <w:rFonts w:hint="eastAsia"/>
        </w:rPr>
        <w:t xml:space="preserve">　　差異をなくしている。直感的に理解できるよう、平面の画面でも立体的に見えるよう</w:t>
      </w:r>
    </w:p>
    <w:p w14:paraId="79079F00" w14:textId="3E41FCD2" w:rsidR="00B51C72" w:rsidRDefault="00B51C72" w:rsidP="00EC0B3F">
      <w:pPr>
        <w:jc w:val="left"/>
      </w:pPr>
      <w:r>
        <w:rPr>
          <w:rFonts w:hint="eastAsia"/>
        </w:rPr>
        <w:t xml:space="preserve">　　デザインするなど視覚的な工夫を取り入れている。</w:t>
      </w:r>
    </w:p>
    <w:p w14:paraId="34DC45D8" w14:textId="23F3BF21" w:rsidR="00F22828" w:rsidRDefault="00F22828" w:rsidP="00EC0B3F">
      <w:pPr>
        <w:jc w:val="left"/>
      </w:pPr>
      <w:r>
        <w:rPr>
          <w:rFonts w:hint="eastAsia"/>
        </w:rPr>
        <w:t xml:space="preserve">　　（例）　「どのボタンがどのような意味を持っているのか」</w:t>
      </w:r>
    </w:p>
    <w:p w14:paraId="58F80F22" w14:textId="2B3BC6E6" w:rsidR="00F22828" w:rsidRDefault="00F22828" w:rsidP="00EC0B3F">
      <w:pPr>
        <w:jc w:val="left"/>
      </w:pPr>
      <w:r>
        <w:rPr>
          <w:rFonts w:hint="eastAsia"/>
        </w:rPr>
        <w:t xml:space="preserve">　　　　　　「どこであればクリックできるか」　　　　　　　　など・・・</w:t>
      </w:r>
    </w:p>
    <w:p w14:paraId="2F4A252C" w14:textId="4A80C4A1" w:rsidR="00F22828" w:rsidRDefault="00F22828" w:rsidP="00EC0B3F">
      <w:pPr>
        <w:jc w:val="left"/>
      </w:pPr>
    </w:p>
    <w:p w14:paraId="49041E71" w14:textId="4CDA0B73" w:rsidR="00F22828" w:rsidRDefault="00F22828" w:rsidP="00EC0B3F">
      <w:pPr>
        <w:jc w:val="left"/>
      </w:pPr>
      <w:r>
        <w:rPr>
          <w:rFonts w:hint="eastAsia"/>
        </w:rPr>
        <w:t xml:space="preserve">　・「</w:t>
      </w:r>
      <w:r w:rsidRPr="007278C0">
        <w:rPr>
          <w:rFonts w:hint="eastAsia"/>
          <w:b/>
          <w:bCs/>
          <w:color w:val="FF0000"/>
        </w:rPr>
        <w:t>紙</w:t>
      </w:r>
      <w:r>
        <w:rPr>
          <w:rFonts w:hint="eastAsia"/>
        </w:rPr>
        <w:t>」と「</w:t>
      </w:r>
      <w:r w:rsidRPr="007278C0">
        <w:rPr>
          <w:rFonts w:hint="eastAsia"/>
          <w:b/>
          <w:bCs/>
          <w:color w:val="FF0000"/>
        </w:rPr>
        <w:t>インク</w:t>
      </w:r>
      <w:r>
        <w:rPr>
          <w:rFonts w:hint="eastAsia"/>
        </w:rPr>
        <w:t>」の表現で形成されている。</w:t>
      </w:r>
    </w:p>
    <w:p w14:paraId="63F62998" w14:textId="221BCD4E" w:rsidR="00F22828" w:rsidRDefault="00F22828" w:rsidP="00EC0B3F">
      <w:pPr>
        <w:jc w:val="left"/>
      </w:pPr>
      <w:r>
        <w:rPr>
          <w:rFonts w:hint="eastAsia"/>
        </w:rPr>
        <w:t xml:space="preserve">　　　紙・・・文字やアイコンなどの要素を配置するための土台となるもの。</w:t>
      </w:r>
    </w:p>
    <w:p w14:paraId="1F9FE1D6" w14:textId="7BE9F8D1" w:rsidR="00F22828" w:rsidRDefault="00F22828" w:rsidP="00EC0B3F">
      <w:pPr>
        <w:jc w:val="left"/>
      </w:pPr>
      <w:r>
        <w:rPr>
          <w:rFonts w:hint="eastAsia"/>
        </w:rPr>
        <w:t xml:space="preserve">　　　　　　　※通り抜けなど物理的に不可能な動きは表現できない。</w:t>
      </w:r>
    </w:p>
    <w:p w14:paraId="59FB69FA" w14:textId="4ED7639A" w:rsidR="00F22828" w:rsidRDefault="00F22828" w:rsidP="00EC0B3F">
      <w:pPr>
        <w:jc w:val="left"/>
      </w:pPr>
      <w:r>
        <w:rPr>
          <w:rFonts w:hint="eastAsia"/>
        </w:rPr>
        <w:t xml:space="preserve">　　　インク・・・紙の上に配置された写真や文字といった要素を指す。</w:t>
      </w:r>
    </w:p>
    <w:p w14:paraId="3814E8D5" w14:textId="1534FDB6" w:rsidR="00F22828" w:rsidRDefault="00F22828" w:rsidP="00EC0B3F">
      <w:pPr>
        <w:jc w:val="left"/>
      </w:pPr>
    </w:p>
    <w:p w14:paraId="2CF5E9CA" w14:textId="593BF05E" w:rsidR="00F22828" w:rsidRDefault="00F22828" w:rsidP="00EC0B3F">
      <w:pPr>
        <w:jc w:val="left"/>
      </w:pPr>
      <w:r>
        <w:rPr>
          <w:rFonts w:hint="eastAsia"/>
        </w:rPr>
        <w:t xml:space="preserve">　・</w:t>
      </w:r>
      <w:r w:rsidR="00555BFD">
        <w:rPr>
          <w:rFonts w:hint="eastAsia"/>
        </w:rPr>
        <w:t>あまり</w:t>
      </w:r>
      <w:r w:rsidR="00555BFD" w:rsidRPr="007278C0">
        <w:rPr>
          <w:rFonts w:hint="eastAsia"/>
          <w:b/>
          <w:bCs/>
          <w:color w:val="FF0000"/>
        </w:rPr>
        <w:t>多数の色を使わない</w:t>
      </w:r>
      <w:r w:rsidR="00555BFD">
        <w:rPr>
          <w:rFonts w:hint="eastAsia"/>
        </w:rPr>
        <w:t>。</w:t>
      </w:r>
    </w:p>
    <w:p w14:paraId="6B812767" w14:textId="1C9EAA1E" w:rsidR="00555BFD" w:rsidRDefault="00555BFD" w:rsidP="00EC0B3F">
      <w:pPr>
        <w:jc w:val="left"/>
      </w:pPr>
      <w:r>
        <w:rPr>
          <w:rFonts w:hint="eastAsia"/>
        </w:rPr>
        <w:t xml:space="preserve">　　平面でも３Dのように立体的に見せるために、「</w:t>
      </w:r>
      <w:r w:rsidRPr="007278C0">
        <w:rPr>
          <w:rFonts w:hint="eastAsia"/>
          <w:b/>
          <w:bCs/>
          <w:color w:val="FF0000"/>
        </w:rPr>
        <w:t>影</w:t>
      </w:r>
      <w:r>
        <w:rPr>
          <w:rFonts w:hint="eastAsia"/>
        </w:rPr>
        <w:t>」</w:t>
      </w:r>
      <w:r w:rsidRPr="007278C0">
        <w:rPr>
          <w:rFonts w:hint="eastAsia"/>
          <w:b/>
          <w:bCs/>
          <w:color w:val="FF0000"/>
        </w:rPr>
        <w:t>を活用して表現</w:t>
      </w:r>
      <w:r>
        <w:rPr>
          <w:rFonts w:hint="eastAsia"/>
        </w:rPr>
        <w:t>する。</w:t>
      </w:r>
    </w:p>
    <w:p w14:paraId="0DF0FB45" w14:textId="5E706AF8" w:rsidR="00555BFD" w:rsidRDefault="00555BFD" w:rsidP="00EC0B3F">
      <w:pPr>
        <w:jc w:val="left"/>
      </w:pPr>
      <w:r>
        <w:rPr>
          <w:rFonts w:hint="eastAsia"/>
        </w:rPr>
        <w:t xml:space="preserve">　　奥行き感も光と影のバランスで表現できる。2枚の紙の間に広めの影を入れることで</w:t>
      </w:r>
    </w:p>
    <w:p w14:paraId="3E6D4476" w14:textId="23F3D4F3" w:rsidR="00555BFD" w:rsidRDefault="00555BFD" w:rsidP="00EC0B3F">
      <w:pPr>
        <w:jc w:val="left"/>
      </w:pPr>
      <w:r>
        <w:rPr>
          <w:rFonts w:hint="eastAsia"/>
        </w:rPr>
        <w:t xml:space="preserve">　　紙同士の距離を長く見せたり、反対に影の幅を狭くして距離を短く見せたりすること</w:t>
      </w:r>
    </w:p>
    <w:p w14:paraId="5C3D30E3" w14:textId="5C1C6319" w:rsidR="00555BFD" w:rsidRDefault="00555BFD" w:rsidP="00EC0B3F">
      <w:pPr>
        <w:jc w:val="left"/>
      </w:pPr>
      <w:r>
        <w:rPr>
          <w:rFonts w:hint="eastAsia"/>
        </w:rPr>
        <w:t xml:space="preserve">　　も可能。</w:t>
      </w:r>
    </w:p>
    <w:p w14:paraId="66E43E32" w14:textId="2B1D56F4" w:rsidR="00555BFD" w:rsidRDefault="00555BFD" w:rsidP="00EC0B3F">
      <w:pPr>
        <w:jc w:val="left"/>
      </w:pPr>
      <w:r>
        <w:rPr>
          <w:rFonts w:hint="eastAsia"/>
        </w:rPr>
        <w:t xml:space="preserve">　　動作面では、ボタンにマウスポインタを合わせると色が変わるなど、</w:t>
      </w:r>
      <w:r w:rsidRPr="00BE7172">
        <w:rPr>
          <w:rFonts w:hint="eastAsia"/>
          <w:color w:val="FF0000"/>
        </w:rPr>
        <w:t>アニメーション</w:t>
      </w:r>
    </w:p>
    <w:p w14:paraId="1F9D9DEB" w14:textId="75B603B2" w:rsidR="00555BFD" w:rsidRDefault="00555BFD" w:rsidP="00EC0B3F">
      <w:pPr>
        <w:jc w:val="left"/>
      </w:pPr>
      <w:r>
        <w:rPr>
          <w:rFonts w:hint="eastAsia"/>
        </w:rPr>
        <w:t xml:space="preserve">　　</w:t>
      </w:r>
      <w:r w:rsidRPr="00BE7172">
        <w:rPr>
          <w:rFonts w:hint="eastAsia"/>
          <w:color w:val="FF0000"/>
        </w:rPr>
        <w:t>を多く採用</w:t>
      </w:r>
      <w:r>
        <w:rPr>
          <w:rFonts w:hint="eastAsia"/>
        </w:rPr>
        <w:t>している。関連性のあるアニメーションによって、ユーザー自身が操作</w:t>
      </w:r>
    </w:p>
    <w:p w14:paraId="62B8B2C8" w14:textId="74C894F0" w:rsidR="00555BFD" w:rsidRDefault="00555BFD" w:rsidP="00EC0B3F">
      <w:pPr>
        <w:jc w:val="left"/>
      </w:pPr>
      <w:r>
        <w:rPr>
          <w:rFonts w:hint="eastAsia"/>
        </w:rPr>
        <w:t xml:space="preserve">　　しているような感覚を演出するため。</w:t>
      </w:r>
    </w:p>
    <w:p w14:paraId="4E06BD43" w14:textId="713F6015" w:rsidR="00BE7172" w:rsidRDefault="00BE7172" w:rsidP="00EC0B3F">
      <w:pPr>
        <w:jc w:val="left"/>
      </w:pPr>
      <w:r>
        <w:rPr>
          <w:rFonts w:hint="eastAsia"/>
        </w:rPr>
        <w:t>――――――――――――――――――――――――――――――――――――――――</w:t>
      </w:r>
    </w:p>
    <w:p w14:paraId="19F2D9A9" w14:textId="1494D9C6" w:rsidR="00BE7172" w:rsidRDefault="00BE7172" w:rsidP="00EC0B3F">
      <w:pPr>
        <w:jc w:val="left"/>
      </w:pPr>
    </w:p>
    <w:p w14:paraId="2D734F4E" w14:textId="3BB63D07" w:rsidR="00BE7172" w:rsidRDefault="00BE7172" w:rsidP="00EC0B3F">
      <w:pPr>
        <w:jc w:val="left"/>
      </w:pPr>
    </w:p>
    <w:p w14:paraId="594FF947" w14:textId="38830084" w:rsidR="00BE7172" w:rsidRDefault="00BE7172" w:rsidP="00EC0B3F">
      <w:pPr>
        <w:jc w:val="left"/>
      </w:pPr>
      <w:r>
        <w:rPr>
          <w:rFonts w:hint="eastAsia"/>
        </w:rPr>
        <w:lastRenderedPageBreak/>
        <w:t>――――――――――――――――――――――――――――――――――――――――</w:t>
      </w:r>
    </w:p>
    <w:p w14:paraId="6ACEDD97" w14:textId="6789E5E1" w:rsidR="00BE7172" w:rsidRDefault="00BE7172" w:rsidP="00EC0B3F">
      <w:pPr>
        <w:jc w:val="left"/>
        <w:rPr>
          <w:b/>
          <w:bCs/>
          <w:szCs w:val="21"/>
        </w:rPr>
      </w:pPr>
      <w:r w:rsidRPr="00BE7172">
        <w:rPr>
          <w:rFonts w:hint="eastAsia"/>
          <w:b/>
          <w:bCs/>
        </w:rPr>
        <w:t>「H</w:t>
      </w:r>
      <w:r w:rsidRPr="00BE7172">
        <w:rPr>
          <w:b/>
          <w:bCs/>
        </w:rPr>
        <w:t xml:space="preserve">uman </w:t>
      </w:r>
      <w:r w:rsidRPr="00BE7172">
        <w:rPr>
          <w:b/>
          <w:bCs/>
          <w:szCs w:val="21"/>
        </w:rPr>
        <w:t>Interface Guidelines</w:t>
      </w:r>
      <w:r w:rsidRPr="00BE7172">
        <w:rPr>
          <w:b/>
          <w:bCs/>
          <w:szCs w:val="21"/>
        </w:rPr>
        <w:t>」</w:t>
      </w:r>
    </w:p>
    <w:p w14:paraId="06205FE7" w14:textId="29A569FB" w:rsidR="00BE7172" w:rsidRDefault="00BE7172" w:rsidP="00EC0B3F">
      <w:pPr>
        <w:jc w:val="left"/>
      </w:pPr>
      <w:r>
        <w:rPr>
          <w:rFonts w:hint="eastAsia"/>
          <w:b/>
          <w:bCs/>
        </w:rPr>
        <w:t xml:space="preserve">　</w:t>
      </w:r>
      <w:r>
        <w:rPr>
          <w:rFonts w:hint="eastAsia"/>
        </w:rPr>
        <w:t>・</w:t>
      </w:r>
    </w:p>
    <w:p w14:paraId="49DF985A" w14:textId="21E48A31" w:rsidR="00BE7172" w:rsidRDefault="00BE7172" w:rsidP="00EC0B3F">
      <w:pPr>
        <w:jc w:val="left"/>
      </w:pPr>
    </w:p>
    <w:p w14:paraId="579636F1" w14:textId="38C69DC8" w:rsidR="00BE7172" w:rsidRDefault="00BE7172" w:rsidP="00EC0B3F">
      <w:pPr>
        <w:jc w:val="left"/>
      </w:pPr>
    </w:p>
    <w:p w14:paraId="369FE084" w14:textId="3FD1BC14" w:rsidR="00BE7172" w:rsidRDefault="00BE7172" w:rsidP="00EC0B3F">
      <w:pPr>
        <w:jc w:val="left"/>
      </w:pPr>
      <w:r>
        <w:rPr>
          <w:rFonts w:hint="eastAsia"/>
        </w:rPr>
        <w:t>（指針）</w:t>
      </w:r>
    </w:p>
    <w:p w14:paraId="6C292BD9" w14:textId="3F1B9693" w:rsidR="00BE7172" w:rsidRDefault="00BE7172" w:rsidP="00EC0B3F">
      <w:pPr>
        <w:jc w:val="left"/>
      </w:pPr>
      <w:r>
        <w:rPr>
          <w:rFonts w:hint="eastAsia"/>
        </w:rPr>
        <w:t xml:space="preserve">　</w:t>
      </w:r>
      <w:r w:rsidR="007278C0">
        <w:rPr>
          <w:rFonts w:hint="eastAsia"/>
        </w:rPr>
        <w:t>１．</w:t>
      </w:r>
      <w:r w:rsidR="007278C0" w:rsidRPr="007278C0">
        <w:rPr>
          <w:rFonts w:hint="eastAsia"/>
          <w:b/>
          <w:bCs/>
          <w:color w:val="FF0000"/>
        </w:rPr>
        <w:t>シンプル</w:t>
      </w:r>
      <w:r w:rsidR="007278C0">
        <w:rPr>
          <w:rFonts w:hint="eastAsia"/>
        </w:rPr>
        <w:t>にする</w:t>
      </w:r>
    </w:p>
    <w:p w14:paraId="35304DCD" w14:textId="635E8285" w:rsidR="007278C0" w:rsidRDefault="007278C0" w:rsidP="00EC0B3F">
      <w:pPr>
        <w:jc w:val="left"/>
        <w:rPr>
          <w:rFonts w:hint="eastAsia"/>
        </w:rPr>
      </w:pPr>
      <w:r>
        <w:rPr>
          <w:rFonts w:hint="eastAsia"/>
        </w:rPr>
        <w:t xml:space="preserve">　　　　機能や情報を厳選し、できるだけ要素を少なくする。（基本原則）</w:t>
      </w:r>
    </w:p>
    <w:p w14:paraId="4EEE5E4A" w14:textId="62248E4C" w:rsidR="007278C0" w:rsidRDefault="007278C0" w:rsidP="00EC0B3F">
      <w:pPr>
        <w:jc w:val="left"/>
      </w:pPr>
      <w:r>
        <w:rPr>
          <w:rFonts w:hint="eastAsia"/>
        </w:rPr>
        <w:t xml:space="preserve">　２．</w:t>
      </w:r>
      <w:r w:rsidRPr="007278C0">
        <w:rPr>
          <w:rFonts w:hint="eastAsia"/>
          <w:b/>
          <w:bCs/>
          <w:color w:val="FF0000"/>
        </w:rPr>
        <w:t>簡単</w:t>
      </w:r>
      <w:r>
        <w:rPr>
          <w:rFonts w:hint="eastAsia"/>
        </w:rPr>
        <w:t>にする</w:t>
      </w:r>
    </w:p>
    <w:p w14:paraId="2F73F564" w14:textId="3BC22273" w:rsidR="007278C0" w:rsidRDefault="007278C0" w:rsidP="00EC0B3F">
      <w:pPr>
        <w:jc w:val="left"/>
      </w:pPr>
      <w:r>
        <w:rPr>
          <w:rFonts w:hint="eastAsia"/>
        </w:rPr>
        <w:t xml:space="preserve">　　　　利用方法を効率化し、目的達成までの手順と労力をできるだけ減らす。</w:t>
      </w:r>
    </w:p>
    <w:p w14:paraId="3FE328B0" w14:textId="0460FBDA" w:rsidR="007278C0" w:rsidRDefault="007278C0" w:rsidP="00EC0B3F">
      <w:pPr>
        <w:jc w:val="left"/>
      </w:pPr>
      <w:r>
        <w:rPr>
          <w:rFonts w:hint="eastAsia"/>
        </w:rPr>
        <w:t xml:space="preserve">　３．メンタルモデル</w:t>
      </w:r>
    </w:p>
    <w:p w14:paraId="17AA7B2B" w14:textId="47198DC6" w:rsidR="007278C0" w:rsidRDefault="007278C0" w:rsidP="00EC0B3F">
      <w:pPr>
        <w:jc w:val="left"/>
      </w:pPr>
      <w:r>
        <w:rPr>
          <w:rFonts w:hint="eastAsia"/>
        </w:rPr>
        <w:t xml:space="preserve">　　　　ユーザーが想像する利用モデルに合った構成と動きにする。</w:t>
      </w:r>
    </w:p>
    <w:p w14:paraId="7914CE44" w14:textId="497A3B09" w:rsidR="007278C0" w:rsidRDefault="007278C0" w:rsidP="00EC0B3F">
      <w:pPr>
        <w:jc w:val="left"/>
      </w:pPr>
      <w:r>
        <w:rPr>
          <w:rFonts w:hint="eastAsia"/>
        </w:rPr>
        <w:t xml:space="preserve">　　　　学習可能なイディオム（慣用表現）によってユーザーに利用モデルを与える。</w:t>
      </w:r>
    </w:p>
    <w:p w14:paraId="7564DE31" w14:textId="4EE3ACD3" w:rsidR="007278C0" w:rsidRDefault="007278C0" w:rsidP="00B60A55">
      <w:pPr>
        <w:jc w:val="left"/>
        <w:rPr>
          <w:rFonts w:hint="eastAsia"/>
        </w:rPr>
      </w:pPr>
      <w:r>
        <w:rPr>
          <w:rFonts w:hint="eastAsia"/>
        </w:rPr>
        <w:t xml:space="preserve">　　　　メタファを用いて概念や機能性を伝える。</w:t>
      </w:r>
    </w:p>
    <w:p w14:paraId="0D49EA42" w14:textId="704546E4" w:rsidR="007278C0" w:rsidRDefault="007278C0" w:rsidP="00EC0B3F">
      <w:pPr>
        <w:jc w:val="left"/>
      </w:pPr>
      <w:r>
        <w:rPr>
          <w:rFonts w:hint="eastAsia"/>
        </w:rPr>
        <w:t xml:space="preserve">　</w:t>
      </w:r>
      <w:r w:rsidR="00B60A55">
        <w:rPr>
          <w:rFonts w:hint="eastAsia"/>
        </w:rPr>
        <w:t>４</w:t>
      </w:r>
      <w:r>
        <w:rPr>
          <w:rFonts w:hint="eastAsia"/>
        </w:rPr>
        <w:t>．マッピング</w:t>
      </w:r>
    </w:p>
    <w:p w14:paraId="27CEA4B6" w14:textId="06B3589B" w:rsidR="007278C0" w:rsidRDefault="007278C0" w:rsidP="00EC0B3F">
      <w:pPr>
        <w:jc w:val="left"/>
      </w:pPr>
      <w:r>
        <w:rPr>
          <w:rFonts w:hint="eastAsia"/>
        </w:rPr>
        <w:t xml:space="preserve">　　　　操作するところと結果が反映されるところの対応を把握できるようにする。</w:t>
      </w:r>
    </w:p>
    <w:p w14:paraId="295AE184" w14:textId="320BAC5B" w:rsidR="007278C0" w:rsidRDefault="007278C0" w:rsidP="00EC0B3F">
      <w:pPr>
        <w:jc w:val="left"/>
      </w:pPr>
      <w:r>
        <w:rPr>
          <w:rFonts w:hint="eastAsia"/>
        </w:rPr>
        <w:t xml:space="preserve">　　　　位置関係、形、色、記号などによって手掛かりを与える。</w:t>
      </w:r>
    </w:p>
    <w:p w14:paraId="04DFEDF6" w14:textId="7C438C16" w:rsidR="007278C0" w:rsidRDefault="007278C0" w:rsidP="00EC0B3F">
      <w:pPr>
        <w:jc w:val="left"/>
      </w:pPr>
      <w:r>
        <w:rPr>
          <w:rFonts w:hint="eastAsia"/>
        </w:rPr>
        <w:t xml:space="preserve">　</w:t>
      </w:r>
      <w:r w:rsidR="00B60A55">
        <w:rPr>
          <w:rFonts w:hint="eastAsia"/>
        </w:rPr>
        <w:t>５</w:t>
      </w:r>
      <w:r>
        <w:rPr>
          <w:rFonts w:hint="eastAsia"/>
        </w:rPr>
        <w:t>．</w:t>
      </w:r>
      <w:r w:rsidRPr="00650546">
        <w:rPr>
          <w:rFonts w:hint="eastAsia"/>
          <w:b/>
          <w:bCs/>
          <w:color w:val="FF0000"/>
        </w:rPr>
        <w:t>一貫性</w:t>
      </w:r>
    </w:p>
    <w:p w14:paraId="60D40FAE" w14:textId="6C8809F5" w:rsidR="007278C0" w:rsidRDefault="007278C0" w:rsidP="00EC0B3F">
      <w:pPr>
        <w:jc w:val="left"/>
      </w:pPr>
      <w:r>
        <w:rPr>
          <w:rFonts w:hint="eastAsia"/>
        </w:rPr>
        <w:t xml:space="preserve">　　　　配色、形状、配置、振る舞い、などに一貫したルールを適用する。</w:t>
      </w:r>
    </w:p>
    <w:p w14:paraId="3D1DB644" w14:textId="78659612" w:rsidR="007278C0" w:rsidRDefault="007278C0" w:rsidP="00EC0B3F">
      <w:pPr>
        <w:jc w:val="left"/>
      </w:pPr>
      <w:r>
        <w:rPr>
          <w:rFonts w:hint="eastAsia"/>
        </w:rPr>
        <w:t xml:space="preserve">　　　　</w:t>
      </w:r>
      <w:r w:rsidR="00650546">
        <w:rPr>
          <w:rFonts w:hint="eastAsia"/>
        </w:rPr>
        <w:t>同じ性質のものは同じ表現、違う性質のものは違う表現にする。</w:t>
      </w:r>
    </w:p>
    <w:p w14:paraId="29E85B0D" w14:textId="22B785C9" w:rsidR="00650546" w:rsidRDefault="00650546" w:rsidP="00650546">
      <w:pPr>
        <w:ind w:left="840" w:hangingChars="400" w:hanging="840"/>
        <w:jc w:val="left"/>
      </w:pPr>
      <w:r>
        <w:rPr>
          <w:rFonts w:hint="eastAsia"/>
        </w:rPr>
        <w:t xml:space="preserve">　</w:t>
      </w:r>
      <w:r w:rsidR="004A124C">
        <w:rPr>
          <w:rFonts w:hint="eastAsia"/>
        </w:rPr>
        <w:t>６</w:t>
      </w:r>
      <w:r>
        <w:rPr>
          <w:rFonts w:hint="eastAsia"/>
        </w:rPr>
        <w:t>．直接操作</w:t>
      </w:r>
    </w:p>
    <w:p w14:paraId="35652CD6" w14:textId="42882F77" w:rsidR="00650546" w:rsidRDefault="00650546" w:rsidP="00650546">
      <w:pPr>
        <w:ind w:left="840" w:hangingChars="400" w:hanging="840"/>
        <w:jc w:val="left"/>
      </w:pPr>
      <w:r>
        <w:rPr>
          <w:rFonts w:hint="eastAsia"/>
        </w:rPr>
        <w:t xml:space="preserve">　　　　画面上のオブジェクトに直接触れて操作していないような感覚を与える。</w:t>
      </w:r>
    </w:p>
    <w:p w14:paraId="7D91BE9F" w14:textId="66420132" w:rsidR="00650546" w:rsidRDefault="00650546" w:rsidP="00650546">
      <w:pPr>
        <w:ind w:left="840" w:hangingChars="400" w:hanging="840"/>
        <w:jc w:val="left"/>
      </w:pPr>
      <w:r>
        <w:rPr>
          <w:rFonts w:hint="eastAsia"/>
        </w:rPr>
        <w:t xml:space="preserve">　　　　逆の操作をすることで前の状態に戻せるようにする（</w:t>
      </w:r>
      <w:r w:rsidRPr="00650546">
        <w:rPr>
          <w:rFonts w:hint="eastAsia"/>
          <w:b/>
          <w:bCs/>
          <w:color w:val="FF0000"/>
        </w:rPr>
        <w:t>可逆性</w:t>
      </w:r>
      <w:r>
        <w:rPr>
          <w:rFonts w:hint="eastAsia"/>
        </w:rPr>
        <w:t>）。</w:t>
      </w:r>
    </w:p>
    <w:p w14:paraId="0D34C5CA" w14:textId="4248F575" w:rsidR="00650546" w:rsidRDefault="00650546" w:rsidP="00650546">
      <w:pPr>
        <w:ind w:left="840" w:hangingChars="400" w:hanging="840"/>
        <w:jc w:val="left"/>
        <w:rPr>
          <w:rFonts w:hint="eastAsia"/>
        </w:rPr>
      </w:pPr>
    </w:p>
    <w:p w14:paraId="7CEF970A" w14:textId="328C07C2" w:rsidR="00650546" w:rsidRPr="00BE7172" w:rsidRDefault="00650546" w:rsidP="00650546">
      <w:pPr>
        <w:ind w:left="840" w:hangingChars="400" w:hanging="840"/>
        <w:jc w:val="left"/>
        <w:rPr>
          <w:rFonts w:hint="eastAsia"/>
        </w:rPr>
      </w:pPr>
    </w:p>
    <w:sectPr w:rsidR="00650546" w:rsidRPr="00BE717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3F"/>
    <w:rsid w:val="001B34FA"/>
    <w:rsid w:val="004A124C"/>
    <w:rsid w:val="00555BFD"/>
    <w:rsid w:val="00650546"/>
    <w:rsid w:val="007278C0"/>
    <w:rsid w:val="009B45CE"/>
    <w:rsid w:val="00B51C72"/>
    <w:rsid w:val="00B60A55"/>
    <w:rsid w:val="00BE7172"/>
    <w:rsid w:val="00EC0B3F"/>
    <w:rsid w:val="00F22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605B67"/>
  <w15:chartTrackingRefBased/>
  <w15:docId w15:val="{452356E8-33CF-42D8-8891-56BE449A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213</Words>
  <Characters>1220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村井　宏貴</dc:creator>
  <cp:keywords/>
  <dc:description/>
  <cp:lastModifiedBy>村井　宏貴</cp:lastModifiedBy>
  <cp:revision>3</cp:revision>
  <dcterms:created xsi:type="dcterms:W3CDTF">2021-05-14T00:42:00Z</dcterms:created>
  <dcterms:modified xsi:type="dcterms:W3CDTF">2021-05-27T01:30:00Z</dcterms:modified>
</cp:coreProperties>
</file>