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421B1" w14:textId="174E6405" w:rsidR="0012544A" w:rsidRPr="00B05DCF" w:rsidRDefault="0012544A" w:rsidP="0012544A">
      <w:pPr>
        <w:rPr>
          <w:sz w:val="20"/>
          <w:szCs w:val="20"/>
          <w:lang w:val="en-US"/>
        </w:rPr>
      </w:pPr>
      <w:r w:rsidRPr="00B05DCF">
        <w:rPr>
          <w:b/>
          <w:bCs/>
          <w:sz w:val="20"/>
          <w:szCs w:val="20"/>
          <w:lang w:val="en-US"/>
        </w:rPr>
        <w:t>1. Load the dataset</w:t>
      </w:r>
      <w:r w:rsidRPr="00B05DCF">
        <w:rPr>
          <w:sz w:val="20"/>
          <w:szCs w:val="20"/>
          <w:lang w:val="en-US"/>
        </w:rPr>
        <w:t xml:space="preserve"> </w:t>
      </w:r>
      <w:r w:rsidRPr="00B05DCF">
        <w:rPr>
          <w:sz w:val="20"/>
          <w:szCs w:val="20"/>
          <w:lang w:val="en-US"/>
        </w:rPr>
        <w:t>:</w:t>
      </w:r>
      <w:r w:rsidRPr="00B05DCF">
        <w:rPr>
          <w:sz w:val="20"/>
          <w:szCs w:val="20"/>
          <w:lang w:val="en-US"/>
        </w:rPr>
        <w:t xml:space="preserve"> </w:t>
      </w:r>
      <w:r w:rsidRPr="00B05DCF">
        <w:rPr>
          <w:sz w:val="20"/>
          <w:szCs w:val="20"/>
          <w:lang w:val="en-US"/>
        </w:rPr>
        <w:t xml:space="preserve"> We start by loading the dataset from a CSV file using Pandas</w:t>
      </w:r>
      <w:r w:rsidRPr="00B05DCF">
        <w:rPr>
          <w:sz w:val="20"/>
          <w:szCs w:val="20"/>
          <w:lang w:val="en-US"/>
        </w:rPr>
        <w:t xml:space="preserve"> “</w:t>
      </w:r>
      <w:r w:rsidRPr="00B05DCF">
        <w:rPr>
          <w:sz w:val="20"/>
          <w:szCs w:val="20"/>
          <w:lang w:val="en-US"/>
        </w:rPr>
        <w:t>read_csv</w:t>
      </w:r>
      <w:r w:rsidRPr="00B05DCF">
        <w:rPr>
          <w:sz w:val="20"/>
          <w:szCs w:val="20"/>
          <w:lang w:val="en-US"/>
        </w:rPr>
        <w:t>”</w:t>
      </w:r>
      <w:r w:rsidRPr="00B05DCF">
        <w:rPr>
          <w:sz w:val="20"/>
          <w:szCs w:val="20"/>
          <w:lang w:val="en-US"/>
        </w:rPr>
        <w:t xml:space="preserve"> function. This step is essential to access the data and begin our analysis.</w:t>
      </w:r>
    </w:p>
    <w:p w14:paraId="5D9D6FA5" w14:textId="77777777" w:rsidR="0012544A" w:rsidRPr="00B05DCF" w:rsidRDefault="0012544A" w:rsidP="0012544A">
      <w:pPr>
        <w:rPr>
          <w:sz w:val="20"/>
          <w:szCs w:val="20"/>
          <w:lang w:val="en-US"/>
        </w:rPr>
      </w:pPr>
    </w:p>
    <w:p w14:paraId="7BD0FFCE" w14:textId="068A68CB" w:rsidR="0012544A" w:rsidRPr="00B05DCF" w:rsidRDefault="0012544A" w:rsidP="0012544A">
      <w:pPr>
        <w:rPr>
          <w:sz w:val="20"/>
          <w:szCs w:val="20"/>
          <w:lang w:val="en-US"/>
        </w:rPr>
      </w:pPr>
      <w:r w:rsidRPr="00B05DCF">
        <w:rPr>
          <w:b/>
          <w:bCs/>
          <w:sz w:val="20"/>
          <w:szCs w:val="20"/>
          <w:lang w:val="en-US"/>
        </w:rPr>
        <w:t>2. Perform EDA (Exploratory Data Analysis)</w:t>
      </w:r>
      <w:r w:rsidRPr="00B05DCF">
        <w:rPr>
          <w:sz w:val="20"/>
          <w:szCs w:val="20"/>
          <w:lang w:val="en-US"/>
        </w:rPr>
        <w:t xml:space="preserve"> </w:t>
      </w:r>
      <w:r w:rsidRPr="00B05DCF">
        <w:rPr>
          <w:sz w:val="20"/>
          <w:szCs w:val="20"/>
          <w:lang w:val="en-US"/>
        </w:rPr>
        <w:t>: EDA helps us understand the structure and characteristics of the dataset. We use descriptive statistics, count plots, pair plots, and correlation matrices to explore the data visually and identify patterns or relationships between variables.</w:t>
      </w:r>
    </w:p>
    <w:p w14:paraId="1BF26D23" w14:textId="77777777" w:rsidR="0012544A" w:rsidRPr="00B05DCF" w:rsidRDefault="0012544A" w:rsidP="0012544A">
      <w:pPr>
        <w:rPr>
          <w:sz w:val="20"/>
          <w:szCs w:val="20"/>
          <w:lang w:val="en-US"/>
        </w:rPr>
      </w:pPr>
    </w:p>
    <w:p w14:paraId="3E518F63" w14:textId="2895583E" w:rsidR="0012544A" w:rsidRPr="00B05DCF" w:rsidRDefault="0012544A" w:rsidP="0012544A">
      <w:pPr>
        <w:rPr>
          <w:sz w:val="20"/>
          <w:szCs w:val="20"/>
          <w:lang w:val="en-US"/>
        </w:rPr>
      </w:pPr>
      <w:r w:rsidRPr="00B05DCF">
        <w:rPr>
          <w:b/>
          <w:bCs/>
          <w:sz w:val="20"/>
          <w:szCs w:val="20"/>
          <w:lang w:val="en-US"/>
        </w:rPr>
        <w:t>3. Clean the data</w:t>
      </w:r>
      <w:r w:rsidRPr="00B05DCF">
        <w:rPr>
          <w:sz w:val="20"/>
          <w:szCs w:val="20"/>
          <w:lang w:val="en-US"/>
        </w:rPr>
        <w:t xml:space="preserve"> </w:t>
      </w:r>
      <w:r w:rsidRPr="00B05DCF">
        <w:rPr>
          <w:sz w:val="20"/>
          <w:szCs w:val="20"/>
          <w:lang w:val="en-US"/>
        </w:rPr>
        <w:t xml:space="preserve">: </w:t>
      </w:r>
      <w:r w:rsidR="0073361F" w:rsidRPr="00B05DCF">
        <w:rPr>
          <w:sz w:val="20"/>
          <w:szCs w:val="20"/>
          <w:lang w:val="en-US"/>
        </w:rPr>
        <w:t xml:space="preserve">Here we make sure the data is clean by deleting any repeated data and useless data </w:t>
      </w:r>
      <w:r w:rsidR="0085769B">
        <w:rPr>
          <w:sz w:val="20"/>
          <w:szCs w:val="20"/>
          <w:lang w:val="en-US"/>
        </w:rPr>
        <w:t xml:space="preserve">such as non-used column </w:t>
      </w:r>
      <w:r w:rsidR="0073361F" w:rsidRPr="00B05DCF">
        <w:rPr>
          <w:sz w:val="20"/>
          <w:szCs w:val="20"/>
          <w:lang w:val="en-US"/>
        </w:rPr>
        <w:t>then we fill missing values with the mean of the column for numeric data or with the mode function for non-numerical data</w:t>
      </w:r>
      <w:r w:rsidR="0085769B">
        <w:rPr>
          <w:sz w:val="20"/>
          <w:szCs w:val="20"/>
          <w:lang w:val="en-US"/>
        </w:rPr>
        <w:t>.</w:t>
      </w:r>
    </w:p>
    <w:p w14:paraId="59F6A13B" w14:textId="77777777" w:rsidR="0012544A" w:rsidRPr="00B05DCF" w:rsidRDefault="0012544A" w:rsidP="0012544A">
      <w:pPr>
        <w:rPr>
          <w:sz w:val="20"/>
          <w:szCs w:val="20"/>
          <w:lang w:val="en-US"/>
        </w:rPr>
      </w:pPr>
    </w:p>
    <w:p w14:paraId="65942D39" w14:textId="46FCAE3A" w:rsidR="0012544A" w:rsidRPr="00B05DCF" w:rsidRDefault="0012544A" w:rsidP="0012544A">
      <w:pPr>
        <w:rPr>
          <w:sz w:val="20"/>
          <w:szCs w:val="20"/>
          <w:lang w:val="en-US"/>
        </w:rPr>
      </w:pPr>
      <w:r w:rsidRPr="00B05DCF">
        <w:rPr>
          <w:b/>
          <w:bCs/>
          <w:sz w:val="20"/>
          <w:szCs w:val="20"/>
          <w:lang w:val="en-US"/>
        </w:rPr>
        <w:t>4. Apply some pre-processing techniques</w:t>
      </w:r>
      <w:r w:rsidRPr="00B05DCF">
        <w:rPr>
          <w:sz w:val="20"/>
          <w:szCs w:val="20"/>
          <w:lang w:val="en-US"/>
        </w:rPr>
        <w:t xml:space="preserve"> </w:t>
      </w:r>
      <w:r w:rsidRPr="00B05DCF">
        <w:rPr>
          <w:sz w:val="20"/>
          <w:szCs w:val="20"/>
          <w:lang w:val="en-US"/>
        </w:rPr>
        <w:t>: In this step, we apply pre-processing techniques such as one-hot encoding to convert categorical variables into numerical format</w:t>
      </w:r>
      <w:r w:rsidR="0073361F" w:rsidRPr="00B05DCF">
        <w:rPr>
          <w:sz w:val="20"/>
          <w:szCs w:val="20"/>
          <w:lang w:val="en-US"/>
        </w:rPr>
        <w:t xml:space="preserve"> (country to integer for example)</w:t>
      </w:r>
      <w:r w:rsidRPr="00B05DCF">
        <w:rPr>
          <w:sz w:val="20"/>
          <w:szCs w:val="20"/>
          <w:lang w:val="en-US"/>
        </w:rPr>
        <w:t>, which is required for modeling.</w:t>
      </w:r>
    </w:p>
    <w:p w14:paraId="0097C6EB" w14:textId="77777777" w:rsidR="0012544A" w:rsidRPr="00B05DCF" w:rsidRDefault="0012544A" w:rsidP="0012544A">
      <w:pPr>
        <w:rPr>
          <w:sz w:val="20"/>
          <w:szCs w:val="20"/>
          <w:lang w:val="en-US"/>
        </w:rPr>
      </w:pPr>
    </w:p>
    <w:p w14:paraId="59B6C55D" w14:textId="04742008" w:rsidR="0012544A" w:rsidRPr="00B05DCF" w:rsidRDefault="0012544A" w:rsidP="0012544A">
      <w:pPr>
        <w:rPr>
          <w:sz w:val="20"/>
          <w:szCs w:val="20"/>
          <w:lang w:val="en-US"/>
        </w:rPr>
      </w:pPr>
      <w:r w:rsidRPr="00B05DCF">
        <w:rPr>
          <w:b/>
          <w:bCs/>
          <w:sz w:val="20"/>
          <w:szCs w:val="20"/>
          <w:lang w:val="en-US"/>
        </w:rPr>
        <w:t>5. Do a train-test-split</w:t>
      </w:r>
      <w:r w:rsidRPr="00B05DCF">
        <w:rPr>
          <w:sz w:val="20"/>
          <w:szCs w:val="20"/>
          <w:lang w:val="en-US"/>
        </w:rPr>
        <w:t xml:space="preserve"> </w:t>
      </w:r>
      <w:r w:rsidRPr="00B05DCF">
        <w:rPr>
          <w:sz w:val="20"/>
          <w:szCs w:val="20"/>
          <w:lang w:val="en-US"/>
        </w:rPr>
        <w:t>: We split the dataset into training and testing sets to train our models on a portion of the data and evaluate their performance on unseen data.</w:t>
      </w:r>
    </w:p>
    <w:p w14:paraId="53BE7021" w14:textId="77777777" w:rsidR="0012544A" w:rsidRPr="00B05DCF" w:rsidRDefault="0012544A" w:rsidP="0012544A">
      <w:pPr>
        <w:rPr>
          <w:sz w:val="20"/>
          <w:szCs w:val="20"/>
          <w:lang w:val="en-US"/>
        </w:rPr>
      </w:pPr>
    </w:p>
    <w:p w14:paraId="4BE08425" w14:textId="54EC6EAA" w:rsidR="0012544A" w:rsidRPr="00B05DCF" w:rsidRDefault="0012544A" w:rsidP="0012544A">
      <w:pPr>
        <w:rPr>
          <w:sz w:val="20"/>
          <w:szCs w:val="20"/>
          <w:lang w:val="en-US"/>
        </w:rPr>
      </w:pPr>
      <w:r w:rsidRPr="00B05DCF">
        <w:rPr>
          <w:b/>
          <w:bCs/>
          <w:sz w:val="20"/>
          <w:szCs w:val="20"/>
          <w:lang w:val="en-US"/>
        </w:rPr>
        <w:t>6. Train the dataset using various models</w:t>
      </w:r>
      <w:r w:rsidRPr="00B05DCF">
        <w:rPr>
          <w:b/>
          <w:bCs/>
          <w:sz w:val="20"/>
          <w:szCs w:val="20"/>
          <w:lang w:val="en-US"/>
        </w:rPr>
        <w:t xml:space="preserve"> </w:t>
      </w:r>
      <w:r w:rsidRPr="00B05DCF">
        <w:rPr>
          <w:sz w:val="20"/>
          <w:szCs w:val="20"/>
          <w:lang w:val="en-US"/>
        </w:rPr>
        <w:t>: We train three classification models: Logistic Regression, Decision Tree, and Random Forest. These models will learn from the training data to make predictions.</w:t>
      </w:r>
    </w:p>
    <w:p w14:paraId="7F3A5754" w14:textId="77777777" w:rsidR="0012544A" w:rsidRPr="00B05DCF" w:rsidRDefault="0012544A" w:rsidP="0012544A">
      <w:pPr>
        <w:rPr>
          <w:sz w:val="20"/>
          <w:szCs w:val="20"/>
          <w:lang w:val="en-US"/>
        </w:rPr>
      </w:pPr>
    </w:p>
    <w:p w14:paraId="7C353430" w14:textId="75FD815C" w:rsidR="0012544A" w:rsidRPr="00B05DCF" w:rsidRDefault="0012544A" w:rsidP="0012544A">
      <w:pPr>
        <w:rPr>
          <w:sz w:val="20"/>
          <w:szCs w:val="20"/>
          <w:lang w:val="en-US"/>
        </w:rPr>
      </w:pPr>
      <w:r w:rsidRPr="00B05DCF">
        <w:rPr>
          <w:b/>
          <w:bCs/>
          <w:sz w:val="20"/>
          <w:szCs w:val="20"/>
          <w:lang w:val="en-US"/>
        </w:rPr>
        <w:t>7. Apply cross-validation and check accuracy of different models</w:t>
      </w:r>
      <w:r w:rsidRPr="00B05DCF">
        <w:rPr>
          <w:sz w:val="20"/>
          <w:szCs w:val="20"/>
          <w:lang w:val="en-US"/>
        </w:rPr>
        <w:t xml:space="preserve"> </w:t>
      </w:r>
      <w:r w:rsidRPr="00B05DCF">
        <w:rPr>
          <w:sz w:val="20"/>
          <w:szCs w:val="20"/>
          <w:lang w:val="en-US"/>
        </w:rPr>
        <w:t>: Cross-validation helps estimate the performance of machine learning models and assess their generalization ability. We use cross-validation to compute the accuracy scores of the models.</w:t>
      </w:r>
    </w:p>
    <w:p w14:paraId="20200D40" w14:textId="77777777" w:rsidR="0012544A" w:rsidRPr="00B05DCF" w:rsidRDefault="0012544A" w:rsidP="0012544A">
      <w:pPr>
        <w:rPr>
          <w:sz w:val="20"/>
          <w:szCs w:val="20"/>
          <w:lang w:val="en-US"/>
        </w:rPr>
      </w:pPr>
    </w:p>
    <w:p w14:paraId="0A7C1155" w14:textId="49D375B6" w:rsidR="00B05DCF" w:rsidRDefault="0012544A" w:rsidP="0012544A">
      <w:pPr>
        <w:rPr>
          <w:sz w:val="20"/>
          <w:szCs w:val="20"/>
          <w:lang w:val="en-US"/>
        </w:rPr>
      </w:pPr>
      <w:r w:rsidRPr="00B05DCF">
        <w:rPr>
          <w:b/>
          <w:bCs/>
          <w:sz w:val="20"/>
          <w:szCs w:val="20"/>
          <w:lang w:val="en-US"/>
        </w:rPr>
        <w:t xml:space="preserve">8. </w:t>
      </w:r>
      <w:r w:rsidR="0073361F" w:rsidRPr="00B05DCF">
        <w:rPr>
          <w:b/>
          <w:bCs/>
          <w:sz w:val="20"/>
          <w:szCs w:val="20"/>
          <w:lang w:val="en-US"/>
        </w:rPr>
        <w:t xml:space="preserve">Compare the results of all the different models </w:t>
      </w:r>
      <w:r w:rsidR="0073361F" w:rsidRPr="00B05DCF">
        <w:rPr>
          <w:sz w:val="20"/>
          <w:szCs w:val="20"/>
          <w:lang w:val="en-US"/>
        </w:rPr>
        <w:t xml:space="preserve">: </w:t>
      </w:r>
      <w:r w:rsidR="0073361F" w:rsidRPr="00B05DCF">
        <w:rPr>
          <w:sz w:val="20"/>
          <w:szCs w:val="20"/>
          <w:lang w:val="en-US"/>
        </w:rPr>
        <w:t>This code segment evaluates the performance of three trained classification models (Logistic Regression, Decision Tree, and Random Forest) on a separate test dataset. It predicts labels for the test data using each model and calculates the accuracy of these predictions. Finally, it prints the accuracy scores for each model, providing insights into their effectiveness in making correct predictions on unseen data.</w:t>
      </w:r>
      <w:r w:rsidR="00B05DCF" w:rsidRPr="00B05DCF">
        <w:rPr>
          <w:sz w:val="20"/>
          <w:szCs w:val="20"/>
          <w:lang w:val="en-US"/>
        </w:rPr>
        <w:tab/>
      </w:r>
    </w:p>
    <w:p w14:paraId="7FD15C26" w14:textId="77777777" w:rsidR="00B05DCF" w:rsidRPr="00B05DCF" w:rsidRDefault="00B05DCF" w:rsidP="0012544A">
      <w:pPr>
        <w:rPr>
          <w:sz w:val="20"/>
          <w:szCs w:val="20"/>
          <w:lang w:val="en-US"/>
        </w:rPr>
      </w:pPr>
    </w:p>
    <w:p w14:paraId="3C9561BD" w14:textId="5057B017" w:rsidR="00B05DCF" w:rsidRDefault="0012544A" w:rsidP="0012544A">
      <w:pPr>
        <w:rPr>
          <w:sz w:val="20"/>
          <w:szCs w:val="20"/>
          <w:lang w:val="en-US"/>
        </w:rPr>
      </w:pPr>
      <w:r w:rsidRPr="00B05DCF">
        <w:rPr>
          <w:b/>
          <w:bCs/>
          <w:sz w:val="20"/>
          <w:szCs w:val="20"/>
          <w:lang w:val="en-US"/>
        </w:rPr>
        <w:t>9. Visualize the results with heatmap or some graphs</w:t>
      </w:r>
      <w:r w:rsidRPr="00B05DCF">
        <w:rPr>
          <w:sz w:val="20"/>
          <w:szCs w:val="20"/>
          <w:lang w:val="en-US"/>
        </w:rPr>
        <w:t xml:space="preserve"> </w:t>
      </w:r>
      <w:r w:rsidRPr="00B05DCF">
        <w:rPr>
          <w:sz w:val="20"/>
          <w:szCs w:val="20"/>
          <w:lang w:val="en-US"/>
        </w:rPr>
        <w:t xml:space="preserve">: </w:t>
      </w:r>
      <w:r w:rsidR="00B05DCF" w:rsidRPr="00B05DCF">
        <w:rPr>
          <w:sz w:val="20"/>
          <w:szCs w:val="20"/>
          <w:lang w:val="en-US"/>
        </w:rPr>
        <w:t>We compare the heatmaps of the confusion matrices and the classification reports. Then w</w:t>
      </w:r>
      <w:r w:rsidRPr="00B05DCF">
        <w:rPr>
          <w:sz w:val="20"/>
          <w:szCs w:val="20"/>
          <w:lang w:val="en-US"/>
        </w:rPr>
        <w:t>e visualize the performance metrics (precision, recall, and F1-score) of each model using bar plots. Additionally, we plot ROC curves and feature importances for Random Forest.</w:t>
      </w:r>
    </w:p>
    <w:p w14:paraId="45AB3A68" w14:textId="77777777" w:rsidR="00B05DCF" w:rsidRPr="00B05DCF" w:rsidRDefault="00B05DCF" w:rsidP="0012544A">
      <w:pPr>
        <w:rPr>
          <w:sz w:val="20"/>
          <w:szCs w:val="20"/>
          <w:lang w:val="en-US"/>
        </w:rPr>
      </w:pPr>
    </w:p>
    <w:p w14:paraId="500CFD16" w14:textId="54B19B08" w:rsidR="0012544A" w:rsidRPr="00B05DCF" w:rsidRDefault="0012544A" w:rsidP="0012544A">
      <w:pPr>
        <w:rPr>
          <w:sz w:val="20"/>
          <w:szCs w:val="20"/>
          <w:lang w:val="en-US"/>
        </w:rPr>
      </w:pPr>
      <w:r w:rsidRPr="00B05DCF">
        <w:rPr>
          <w:b/>
          <w:bCs/>
          <w:sz w:val="20"/>
          <w:szCs w:val="20"/>
          <w:lang w:val="en-US"/>
        </w:rPr>
        <w:t>10. Conclusion</w:t>
      </w:r>
      <w:r w:rsidRPr="00B05DCF">
        <w:rPr>
          <w:sz w:val="20"/>
          <w:szCs w:val="20"/>
          <w:lang w:val="en-US"/>
        </w:rPr>
        <w:t xml:space="preserve"> </w:t>
      </w:r>
      <w:r w:rsidRPr="00B05DCF">
        <w:rPr>
          <w:sz w:val="20"/>
          <w:szCs w:val="20"/>
          <w:lang w:val="en-US"/>
        </w:rPr>
        <w:t>: Based on the evaluation metrics and comparison of the models, we draw conclusions about their effectiveness in predicting customer churn. We</w:t>
      </w:r>
      <w:r w:rsidR="00B05DCF" w:rsidRPr="00B05DCF">
        <w:rPr>
          <w:sz w:val="20"/>
          <w:szCs w:val="20"/>
          <w:lang w:val="en-US"/>
        </w:rPr>
        <w:t xml:space="preserve"> quickly</w:t>
      </w:r>
      <w:r w:rsidRPr="00B05DCF">
        <w:rPr>
          <w:sz w:val="20"/>
          <w:szCs w:val="20"/>
          <w:lang w:val="en-US"/>
        </w:rPr>
        <w:t xml:space="preserve"> discuss the advantages and disadvantages of each mod</w:t>
      </w:r>
      <w:r w:rsidR="00B05DCF" w:rsidRPr="00B05DCF">
        <w:rPr>
          <w:sz w:val="20"/>
          <w:szCs w:val="20"/>
          <w:lang w:val="en-US"/>
        </w:rPr>
        <w:t>el</w:t>
      </w:r>
      <w:r w:rsidRPr="00B05DCF">
        <w:rPr>
          <w:sz w:val="20"/>
          <w:szCs w:val="20"/>
          <w:lang w:val="en-US"/>
        </w:rPr>
        <w:t>.</w:t>
      </w:r>
    </w:p>
    <w:sectPr w:rsidR="0012544A" w:rsidRPr="00B05D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4A"/>
    <w:rsid w:val="0012544A"/>
    <w:rsid w:val="0073361F"/>
    <w:rsid w:val="0085769B"/>
    <w:rsid w:val="00B05D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7A08"/>
  <w15:chartTrackingRefBased/>
  <w15:docId w15:val="{35F2FDE8-FB97-4AEE-9D0C-5C56F70D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5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25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2544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2544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2544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2544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2544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2544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2544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544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2544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2544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2544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2544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2544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2544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2544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2544A"/>
    <w:rPr>
      <w:rFonts w:eastAsiaTheme="majorEastAsia" w:cstheme="majorBidi"/>
      <w:color w:val="272727" w:themeColor="text1" w:themeTint="D8"/>
    </w:rPr>
  </w:style>
  <w:style w:type="paragraph" w:styleId="Titre">
    <w:name w:val="Title"/>
    <w:basedOn w:val="Normal"/>
    <w:next w:val="Normal"/>
    <w:link w:val="TitreCar"/>
    <w:uiPriority w:val="10"/>
    <w:qFormat/>
    <w:rsid w:val="00125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2544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2544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2544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2544A"/>
    <w:pPr>
      <w:spacing w:before="160"/>
      <w:jc w:val="center"/>
    </w:pPr>
    <w:rPr>
      <w:i/>
      <w:iCs/>
      <w:color w:val="404040" w:themeColor="text1" w:themeTint="BF"/>
    </w:rPr>
  </w:style>
  <w:style w:type="character" w:customStyle="1" w:styleId="CitationCar">
    <w:name w:val="Citation Car"/>
    <w:basedOn w:val="Policepardfaut"/>
    <w:link w:val="Citation"/>
    <w:uiPriority w:val="29"/>
    <w:rsid w:val="0012544A"/>
    <w:rPr>
      <w:i/>
      <w:iCs/>
      <w:color w:val="404040" w:themeColor="text1" w:themeTint="BF"/>
    </w:rPr>
  </w:style>
  <w:style w:type="paragraph" w:styleId="Paragraphedeliste">
    <w:name w:val="List Paragraph"/>
    <w:basedOn w:val="Normal"/>
    <w:uiPriority w:val="34"/>
    <w:qFormat/>
    <w:rsid w:val="0012544A"/>
    <w:pPr>
      <w:ind w:left="720"/>
      <w:contextualSpacing/>
    </w:pPr>
  </w:style>
  <w:style w:type="character" w:styleId="Accentuationintense">
    <w:name w:val="Intense Emphasis"/>
    <w:basedOn w:val="Policepardfaut"/>
    <w:uiPriority w:val="21"/>
    <w:qFormat/>
    <w:rsid w:val="0012544A"/>
    <w:rPr>
      <w:i/>
      <w:iCs/>
      <w:color w:val="0F4761" w:themeColor="accent1" w:themeShade="BF"/>
    </w:rPr>
  </w:style>
  <w:style w:type="paragraph" w:styleId="Citationintense">
    <w:name w:val="Intense Quote"/>
    <w:basedOn w:val="Normal"/>
    <w:next w:val="Normal"/>
    <w:link w:val="CitationintenseCar"/>
    <w:uiPriority w:val="30"/>
    <w:qFormat/>
    <w:rsid w:val="00125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2544A"/>
    <w:rPr>
      <w:i/>
      <w:iCs/>
      <w:color w:val="0F4761" w:themeColor="accent1" w:themeShade="BF"/>
    </w:rPr>
  </w:style>
  <w:style w:type="character" w:styleId="Rfrenceintense">
    <w:name w:val="Intense Reference"/>
    <w:basedOn w:val="Policepardfaut"/>
    <w:uiPriority w:val="32"/>
    <w:qFormat/>
    <w:rsid w:val="001254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8997">
      <w:bodyDiv w:val="1"/>
      <w:marLeft w:val="0"/>
      <w:marRight w:val="0"/>
      <w:marTop w:val="0"/>
      <w:marBottom w:val="0"/>
      <w:divBdr>
        <w:top w:val="none" w:sz="0" w:space="0" w:color="auto"/>
        <w:left w:val="none" w:sz="0" w:space="0" w:color="auto"/>
        <w:bottom w:val="none" w:sz="0" w:space="0" w:color="auto"/>
        <w:right w:val="none" w:sz="0" w:space="0" w:color="auto"/>
      </w:divBdr>
    </w:div>
    <w:div w:id="392971067">
      <w:bodyDiv w:val="1"/>
      <w:marLeft w:val="0"/>
      <w:marRight w:val="0"/>
      <w:marTop w:val="0"/>
      <w:marBottom w:val="0"/>
      <w:divBdr>
        <w:top w:val="none" w:sz="0" w:space="0" w:color="auto"/>
        <w:left w:val="none" w:sz="0" w:space="0" w:color="auto"/>
        <w:bottom w:val="none" w:sz="0" w:space="0" w:color="auto"/>
        <w:right w:val="none" w:sz="0" w:space="0" w:color="auto"/>
      </w:divBdr>
    </w:div>
    <w:div w:id="1641380085">
      <w:bodyDiv w:val="1"/>
      <w:marLeft w:val="0"/>
      <w:marRight w:val="0"/>
      <w:marTop w:val="0"/>
      <w:marBottom w:val="0"/>
      <w:divBdr>
        <w:top w:val="none" w:sz="0" w:space="0" w:color="auto"/>
        <w:left w:val="none" w:sz="0" w:space="0" w:color="auto"/>
        <w:bottom w:val="none" w:sz="0" w:space="0" w:color="auto"/>
        <w:right w:val="none" w:sz="0" w:space="0" w:color="auto"/>
      </w:divBdr>
      <w:divsChild>
        <w:div w:id="900672119">
          <w:marLeft w:val="0"/>
          <w:marRight w:val="0"/>
          <w:marTop w:val="0"/>
          <w:marBottom w:val="0"/>
          <w:divBdr>
            <w:top w:val="single" w:sz="2" w:space="0" w:color="E3E3E3"/>
            <w:left w:val="single" w:sz="2" w:space="0" w:color="E3E3E3"/>
            <w:bottom w:val="single" w:sz="2" w:space="0" w:color="E3E3E3"/>
            <w:right w:val="single" w:sz="2" w:space="0" w:color="E3E3E3"/>
          </w:divBdr>
          <w:divsChild>
            <w:div w:id="1016427156">
              <w:marLeft w:val="0"/>
              <w:marRight w:val="0"/>
              <w:marTop w:val="0"/>
              <w:marBottom w:val="0"/>
              <w:divBdr>
                <w:top w:val="single" w:sz="2" w:space="0" w:color="E3E3E3"/>
                <w:left w:val="single" w:sz="2" w:space="0" w:color="E3E3E3"/>
                <w:bottom w:val="single" w:sz="2" w:space="0" w:color="E3E3E3"/>
                <w:right w:val="single" w:sz="2" w:space="0" w:color="E3E3E3"/>
              </w:divBdr>
              <w:divsChild>
                <w:div w:id="1577780856">
                  <w:marLeft w:val="0"/>
                  <w:marRight w:val="0"/>
                  <w:marTop w:val="0"/>
                  <w:marBottom w:val="0"/>
                  <w:divBdr>
                    <w:top w:val="single" w:sz="2" w:space="0" w:color="E3E3E3"/>
                    <w:left w:val="single" w:sz="2" w:space="0" w:color="E3E3E3"/>
                    <w:bottom w:val="single" w:sz="2" w:space="0" w:color="E3E3E3"/>
                    <w:right w:val="single" w:sz="2" w:space="0" w:color="E3E3E3"/>
                  </w:divBdr>
                  <w:divsChild>
                    <w:div w:id="2072461369">
                      <w:marLeft w:val="0"/>
                      <w:marRight w:val="0"/>
                      <w:marTop w:val="0"/>
                      <w:marBottom w:val="0"/>
                      <w:divBdr>
                        <w:top w:val="single" w:sz="2" w:space="0" w:color="E3E3E3"/>
                        <w:left w:val="single" w:sz="2" w:space="0" w:color="E3E3E3"/>
                        <w:bottom w:val="single" w:sz="2" w:space="0" w:color="E3E3E3"/>
                        <w:right w:val="single" w:sz="2" w:space="0" w:color="E3E3E3"/>
                      </w:divBdr>
                      <w:divsChild>
                        <w:div w:id="1636178545">
                          <w:marLeft w:val="0"/>
                          <w:marRight w:val="0"/>
                          <w:marTop w:val="0"/>
                          <w:marBottom w:val="0"/>
                          <w:divBdr>
                            <w:top w:val="single" w:sz="2" w:space="0" w:color="E3E3E3"/>
                            <w:left w:val="single" w:sz="2" w:space="0" w:color="E3E3E3"/>
                            <w:bottom w:val="single" w:sz="2" w:space="0" w:color="E3E3E3"/>
                            <w:right w:val="single" w:sz="2" w:space="0" w:color="E3E3E3"/>
                          </w:divBdr>
                          <w:divsChild>
                            <w:div w:id="1630893904">
                              <w:marLeft w:val="0"/>
                              <w:marRight w:val="0"/>
                              <w:marTop w:val="0"/>
                              <w:marBottom w:val="0"/>
                              <w:divBdr>
                                <w:top w:val="single" w:sz="2" w:space="0" w:color="E3E3E3"/>
                                <w:left w:val="single" w:sz="2" w:space="0" w:color="E3E3E3"/>
                                <w:bottom w:val="single" w:sz="2" w:space="0" w:color="E3E3E3"/>
                                <w:right w:val="single" w:sz="2" w:space="0" w:color="E3E3E3"/>
                              </w:divBdr>
                              <w:divsChild>
                                <w:div w:id="387847879">
                                  <w:marLeft w:val="0"/>
                                  <w:marRight w:val="0"/>
                                  <w:marTop w:val="100"/>
                                  <w:marBottom w:val="100"/>
                                  <w:divBdr>
                                    <w:top w:val="single" w:sz="2" w:space="0" w:color="E3E3E3"/>
                                    <w:left w:val="single" w:sz="2" w:space="0" w:color="E3E3E3"/>
                                    <w:bottom w:val="single" w:sz="2" w:space="0" w:color="E3E3E3"/>
                                    <w:right w:val="single" w:sz="2" w:space="0" w:color="E3E3E3"/>
                                  </w:divBdr>
                                  <w:divsChild>
                                    <w:div w:id="905648500">
                                      <w:marLeft w:val="0"/>
                                      <w:marRight w:val="0"/>
                                      <w:marTop w:val="0"/>
                                      <w:marBottom w:val="0"/>
                                      <w:divBdr>
                                        <w:top w:val="single" w:sz="2" w:space="0" w:color="E3E3E3"/>
                                        <w:left w:val="single" w:sz="2" w:space="0" w:color="E3E3E3"/>
                                        <w:bottom w:val="single" w:sz="2" w:space="0" w:color="E3E3E3"/>
                                        <w:right w:val="single" w:sz="2" w:space="0" w:color="E3E3E3"/>
                                      </w:divBdr>
                                      <w:divsChild>
                                        <w:div w:id="1528176767">
                                          <w:marLeft w:val="0"/>
                                          <w:marRight w:val="0"/>
                                          <w:marTop w:val="0"/>
                                          <w:marBottom w:val="0"/>
                                          <w:divBdr>
                                            <w:top w:val="single" w:sz="2" w:space="0" w:color="E3E3E3"/>
                                            <w:left w:val="single" w:sz="2" w:space="0" w:color="E3E3E3"/>
                                            <w:bottom w:val="single" w:sz="2" w:space="0" w:color="E3E3E3"/>
                                            <w:right w:val="single" w:sz="2" w:space="0" w:color="E3E3E3"/>
                                          </w:divBdr>
                                          <w:divsChild>
                                            <w:div w:id="757022246">
                                              <w:marLeft w:val="0"/>
                                              <w:marRight w:val="0"/>
                                              <w:marTop w:val="0"/>
                                              <w:marBottom w:val="0"/>
                                              <w:divBdr>
                                                <w:top w:val="single" w:sz="2" w:space="0" w:color="E3E3E3"/>
                                                <w:left w:val="single" w:sz="2" w:space="0" w:color="E3E3E3"/>
                                                <w:bottom w:val="single" w:sz="2" w:space="0" w:color="E3E3E3"/>
                                                <w:right w:val="single" w:sz="2" w:space="0" w:color="E3E3E3"/>
                                              </w:divBdr>
                                              <w:divsChild>
                                                <w:div w:id="1738699812">
                                                  <w:marLeft w:val="0"/>
                                                  <w:marRight w:val="0"/>
                                                  <w:marTop w:val="0"/>
                                                  <w:marBottom w:val="0"/>
                                                  <w:divBdr>
                                                    <w:top w:val="single" w:sz="2" w:space="0" w:color="E3E3E3"/>
                                                    <w:left w:val="single" w:sz="2" w:space="0" w:color="E3E3E3"/>
                                                    <w:bottom w:val="single" w:sz="2" w:space="0" w:color="E3E3E3"/>
                                                    <w:right w:val="single" w:sz="2" w:space="0" w:color="E3E3E3"/>
                                                  </w:divBdr>
                                                  <w:divsChild>
                                                    <w:div w:id="383215195">
                                                      <w:marLeft w:val="0"/>
                                                      <w:marRight w:val="0"/>
                                                      <w:marTop w:val="0"/>
                                                      <w:marBottom w:val="0"/>
                                                      <w:divBdr>
                                                        <w:top w:val="single" w:sz="2" w:space="0" w:color="E3E3E3"/>
                                                        <w:left w:val="single" w:sz="2" w:space="0" w:color="E3E3E3"/>
                                                        <w:bottom w:val="single" w:sz="2" w:space="0" w:color="E3E3E3"/>
                                                        <w:right w:val="single" w:sz="2" w:space="0" w:color="E3E3E3"/>
                                                      </w:divBdr>
                                                      <w:divsChild>
                                                        <w:div w:id="824593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398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399</Words>
  <Characters>2196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WEHBE Arthur</dc:creator>
  <cp:keywords/>
  <dc:description/>
  <cp:lastModifiedBy>WEHBE Arthur</cp:lastModifiedBy>
  <cp:revision>2</cp:revision>
  <dcterms:created xsi:type="dcterms:W3CDTF">2024-04-29T12:55:00Z</dcterms:created>
  <dcterms:modified xsi:type="dcterms:W3CDTF">2024-04-29T13:31:00Z</dcterms:modified>
</cp:coreProperties>
</file>