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151E" w:rsidRDefault="0002151E">
      <w:pPr>
        <w:pStyle w:val="NormalWeb"/>
        <w:spacing w:before="0" w:beforeAutospacing="0" w:after="160" w:afterAutospacing="0"/>
        <w:jc w:val="both"/>
      </w:pPr>
      <w:r>
        <w:rPr>
          <w:color w:val="000000"/>
          <w:sz w:val="22"/>
          <w:szCs w:val="22"/>
        </w:rPr>
        <w:t>Rafael Jerez </w:t>
      </w:r>
    </w:p>
    <w:p w:rsidR="0002151E" w:rsidRDefault="0002151E">
      <w:pPr>
        <w:pStyle w:val="NormalWeb"/>
        <w:spacing w:before="0" w:beforeAutospacing="0" w:after="160" w:afterAutospacing="0"/>
        <w:jc w:val="both"/>
      </w:pPr>
      <w:r>
        <w:rPr>
          <w:color w:val="000000"/>
          <w:sz w:val="22"/>
          <w:szCs w:val="22"/>
        </w:rPr>
        <w:t>CI: 27784121</w:t>
      </w:r>
    </w:p>
    <w:p w:rsidR="0002151E" w:rsidRDefault="0002151E">
      <w:pPr>
        <w:pStyle w:val="NormalWeb"/>
        <w:spacing w:before="0" w:beforeAutospacing="0" w:after="160" w:afterAutospacing="0"/>
        <w:jc w:val="both"/>
      </w:pPr>
      <w:r>
        <w:rPr>
          <w:color w:val="000000"/>
          <w:sz w:val="22"/>
          <w:szCs w:val="22"/>
        </w:rPr>
        <w:t>Programación</w:t>
      </w:r>
    </w:p>
    <w:p w:rsidR="0002151E" w:rsidRDefault="0002151E">
      <w:pPr>
        <w:pStyle w:val="NormalWeb"/>
        <w:spacing w:before="0" w:beforeAutospacing="0" w:after="160" w:afterAutospacing="0"/>
        <w:jc w:val="both"/>
      </w:pPr>
      <w:r>
        <w:rPr>
          <w:color w:val="000000"/>
          <w:sz w:val="22"/>
          <w:szCs w:val="22"/>
        </w:rPr>
        <w:t>Secc: 02</w:t>
      </w:r>
    </w:p>
    <w:p w:rsidR="008515CC" w:rsidRDefault="008515CC" w:rsidP="008515CC"/>
    <w:p w:rsidR="008515CC" w:rsidRDefault="009B0635" w:rsidP="009B0635">
      <w:pPr>
        <w:jc w:val="center"/>
        <w:rPr>
          <w:b/>
          <w:bCs/>
          <w:u w:val="single"/>
        </w:rPr>
      </w:pPr>
      <w:r w:rsidRPr="009B0635">
        <w:rPr>
          <w:b/>
          <w:bCs/>
          <w:u w:val="single"/>
        </w:rPr>
        <w:t xml:space="preserve">TAREA </w:t>
      </w:r>
      <w:r w:rsidR="00E750A4">
        <w:rPr>
          <w:b/>
          <w:bCs/>
          <w:u w:val="single"/>
        </w:rPr>
        <w:t>5</w:t>
      </w:r>
    </w:p>
    <w:p w:rsidR="009B0635" w:rsidRDefault="009B0635" w:rsidP="009B0635">
      <w:pPr>
        <w:jc w:val="center"/>
        <w:rPr>
          <w:b/>
          <w:bCs/>
          <w:u w:val="single"/>
        </w:rPr>
      </w:pPr>
    </w:p>
    <w:p w:rsidR="00D709C6" w:rsidRPr="00D709C6" w:rsidRDefault="00D709C6" w:rsidP="00D709C6">
      <w:pPr>
        <w:jc w:val="both"/>
        <w:rPr>
          <w:i/>
          <w:iCs/>
          <w:u w:val="single"/>
        </w:rPr>
      </w:pPr>
      <w:r w:rsidRPr="00D709C6">
        <w:rPr>
          <w:i/>
          <w:iCs/>
          <w:u w:val="single"/>
        </w:rPr>
        <w:t>While:</w:t>
      </w:r>
    </w:p>
    <w:p w:rsidR="009B0635" w:rsidRDefault="00D709C6" w:rsidP="009B0635">
      <w:pPr>
        <w:jc w:val="both"/>
      </w:pPr>
      <w:r w:rsidRPr="00D709C6">
        <w:t>La instrucción "while" es una estructura de control utilizada en la programación para crear bucles o ciclos. Permite repetir un bloque de código mientras se cumpla una condición especificada. La sintaxis básica del "while" es la siguiente:</w:t>
      </w:r>
    </w:p>
    <w:p w:rsidR="00374580" w:rsidRPr="00374580" w:rsidRDefault="00374580" w:rsidP="00374580">
      <w:pPr>
        <w:jc w:val="both"/>
        <w:rPr>
          <w:rFonts w:ascii="Agency FB" w:hAnsi="Agency FB" w:cs="Times New Roman"/>
        </w:rPr>
      </w:pPr>
      <w:r w:rsidRPr="00374580">
        <w:rPr>
          <w:rFonts w:ascii="Agency FB" w:hAnsi="Agency FB" w:cs="Times New Roman"/>
        </w:rPr>
        <w:t>while condición:</w:t>
      </w:r>
    </w:p>
    <w:p w:rsidR="00D709C6" w:rsidRDefault="00374580" w:rsidP="009B0635">
      <w:pPr>
        <w:jc w:val="both"/>
        <w:rPr>
          <w:rFonts w:ascii="Agency FB" w:hAnsi="Agency FB" w:cs="Times New Roman"/>
        </w:rPr>
      </w:pPr>
      <w:r w:rsidRPr="00374580">
        <w:rPr>
          <w:rFonts w:ascii="Agency FB" w:hAnsi="Agency FB" w:cs="Times New Roman"/>
        </w:rPr>
        <w:t xml:space="preserve">    # Bloque de código a ejecutar mientras se cumpla la condición</w:t>
      </w:r>
    </w:p>
    <w:p w:rsidR="00891C7D" w:rsidRPr="007720A1" w:rsidRDefault="00891C7D" w:rsidP="00891C7D">
      <w:pPr>
        <w:jc w:val="both"/>
        <w:rPr>
          <w:rFonts w:ascii="Times New Roman" w:hAnsi="Times New Roman" w:cs="Times New Roman"/>
        </w:rPr>
      </w:pPr>
      <w:r w:rsidRPr="007720A1">
        <w:rPr>
          <w:rFonts w:ascii="Times New Roman" w:hAnsi="Times New Roman" w:cs="Times New Roman"/>
        </w:rPr>
        <w:t>La condición es una expresión booleana que se evalúa antes de cada iteración del bucle. Si la condición es verdadera, se ejecuta el bloque de código dentro del "while". Después de cada iteración, la condición se vuelve a evaluar. Si la condición sigue siendo verdadera, se repite el ciclo. Si la condición es falsa, se sale del bucle y la ejecución continúa con el código siguiente al "while".</w:t>
      </w:r>
    </w:p>
    <w:p w:rsidR="00374580" w:rsidRDefault="00891C7D" w:rsidP="009B0635">
      <w:pPr>
        <w:jc w:val="both"/>
        <w:rPr>
          <w:rFonts w:ascii="Times New Roman" w:hAnsi="Times New Roman" w:cs="Times New Roman"/>
        </w:rPr>
      </w:pPr>
      <w:r w:rsidRPr="007720A1">
        <w:rPr>
          <w:rFonts w:ascii="Times New Roman" w:hAnsi="Times New Roman" w:cs="Times New Roman"/>
        </w:rPr>
        <w:t>El "while" es útil cuando se desea repetir un bloque de código un número desconocido de veces hasta que se cumpla una condición específica. Es importante asegurarse de que la condición se pueda cumplir en algún momento, de lo contrario, el bucle se ejecutará indefinidamente, lo que se conoce como un bucle infinito.</w:t>
      </w:r>
    </w:p>
    <w:p w:rsidR="007720A1" w:rsidRDefault="007720A1" w:rsidP="009B0635">
      <w:pPr>
        <w:jc w:val="both"/>
        <w:rPr>
          <w:rFonts w:ascii="Times New Roman" w:hAnsi="Times New Roman" w:cs="Times New Roman"/>
        </w:rPr>
      </w:pPr>
    </w:p>
    <w:p w:rsidR="007720A1" w:rsidRDefault="004A7502" w:rsidP="009B0635">
      <w:pPr>
        <w:jc w:val="both"/>
        <w:rPr>
          <w:rFonts w:ascii="Times New Roman" w:hAnsi="Times New Roman" w:cs="Times New Roman"/>
          <w:i/>
          <w:iCs/>
          <w:u w:val="single"/>
        </w:rPr>
      </w:pPr>
      <w:r w:rsidRPr="004A7502">
        <w:rPr>
          <w:rFonts w:ascii="Times New Roman" w:hAnsi="Times New Roman" w:cs="Times New Roman"/>
          <w:i/>
          <w:iCs/>
          <w:u w:val="single"/>
        </w:rPr>
        <w:t>For:</w:t>
      </w:r>
    </w:p>
    <w:p w:rsidR="004A7502" w:rsidRDefault="00334FFE" w:rsidP="009B0635">
      <w:pPr>
        <w:jc w:val="both"/>
        <w:rPr>
          <w:rFonts w:ascii="Times New Roman" w:hAnsi="Times New Roman" w:cs="Times New Roman"/>
        </w:rPr>
      </w:pPr>
      <w:r w:rsidRPr="00334FFE">
        <w:rPr>
          <w:rFonts w:ascii="Times New Roman" w:hAnsi="Times New Roman" w:cs="Times New Roman"/>
        </w:rPr>
        <w:t>La instrucción "for" es otra estructura de control utilizada en la programación para crear bucles o ciclos. A diferencia del "while", el "for" se utiliza cuando se conoce de antemano la cantidad exacta de iteraciones que se deben realizar. La sintaxis básica del "for" es la siguiente:</w:t>
      </w:r>
    </w:p>
    <w:p w:rsidR="00F23743" w:rsidRPr="00F23743" w:rsidRDefault="00F23743" w:rsidP="00F23743">
      <w:pPr>
        <w:jc w:val="both"/>
        <w:rPr>
          <w:rFonts w:ascii="Agency FB" w:hAnsi="Agency FB" w:cs="Times New Roman"/>
        </w:rPr>
      </w:pPr>
      <w:r w:rsidRPr="00F23743">
        <w:rPr>
          <w:rFonts w:ascii="Agency FB" w:hAnsi="Agency FB" w:cs="Times New Roman"/>
        </w:rPr>
        <w:t>for variable in secuencia:</w:t>
      </w:r>
    </w:p>
    <w:p w:rsidR="00EB414D" w:rsidRDefault="00F23743" w:rsidP="009B0635">
      <w:pPr>
        <w:jc w:val="both"/>
        <w:rPr>
          <w:rFonts w:ascii="Agency FB" w:hAnsi="Agency FB" w:cs="Times New Roman"/>
        </w:rPr>
      </w:pPr>
      <w:r w:rsidRPr="00F23743">
        <w:rPr>
          <w:rFonts w:ascii="Agency FB" w:hAnsi="Agency FB" w:cs="Times New Roman"/>
        </w:rPr>
        <w:t xml:space="preserve">    # Bloque de código a ejecutar para cada elemento de la secuencia</w:t>
      </w:r>
    </w:p>
    <w:p w:rsidR="008D2BE5" w:rsidRPr="008D2BE5" w:rsidRDefault="008D2BE5" w:rsidP="008D2BE5">
      <w:pPr>
        <w:jc w:val="both"/>
        <w:rPr>
          <w:rFonts w:ascii="Times New Roman" w:hAnsi="Times New Roman" w:cs="Times New Roman"/>
        </w:rPr>
      </w:pPr>
      <w:r w:rsidRPr="008D2BE5">
        <w:rPr>
          <w:rFonts w:ascii="Times New Roman" w:hAnsi="Times New Roman" w:cs="Times New Roman"/>
        </w:rPr>
        <w:t>La secuencia puede ser una lista, una cadena de texto, una tupla u otro tipo de dato iterable. En cada iteración del bucle, la variable toma el valor del siguiente elemento de la secuencia y se ejecuta el bloque de código dentro del "for". Después de cada iteración, el bucle pasa al siguiente elemento de la secuencia hasta que se hayan procesado todos los elementos.</w:t>
      </w:r>
    </w:p>
    <w:p w:rsidR="008D2BE5" w:rsidRPr="008D2BE5" w:rsidRDefault="008D2BE5" w:rsidP="008D2BE5">
      <w:pPr>
        <w:jc w:val="both"/>
        <w:rPr>
          <w:rFonts w:ascii="Times New Roman" w:hAnsi="Times New Roman" w:cs="Times New Roman"/>
        </w:rPr>
      </w:pPr>
    </w:p>
    <w:p w:rsidR="00F23743" w:rsidRDefault="008D2BE5" w:rsidP="009B0635">
      <w:pPr>
        <w:jc w:val="both"/>
        <w:rPr>
          <w:rFonts w:ascii="Times New Roman" w:hAnsi="Times New Roman" w:cs="Times New Roman"/>
        </w:rPr>
      </w:pPr>
      <w:r w:rsidRPr="008D2BE5">
        <w:rPr>
          <w:rFonts w:ascii="Times New Roman" w:hAnsi="Times New Roman" w:cs="Times New Roman"/>
        </w:rPr>
        <w:t>El "for" es especialmente útil cuando se desea realizar una operación para cada elemento de una colección o secuencia. Proporciona una forma más conveniente y legible de trabajar con estructuras de datos iterables en comparación con el "while".</w:t>
      </w:r>
    </w:p>
    <w:p w:rsidR="008D2BE5" w:rsidRDefault="008D2BE5" w:rsidP="009B0635">
      <w:pPr>
        <w:jc w:val="both"/>
        <w:rPr>
          <w:rFonts w:ascii="Times New Roman" w:hAnsi="Times New Roman" w:cs="Times New Roman"/>
        </w:rPr>
      </w:pPr>
    </w:p>
    <w:p w:rsidR="00E8509C" w:rsidRDefault="00E8509C" w:rsidP="009B0635">
      <w:pPr>
        <w:jc w:val="both"/>
        <w:rPr>
          <w:rFonts w:ascii="Times New Roman" w:hAnsi="Times New Roman" w:cs="Times New Roman"/>
          <w:i/>
          <w:iCs/>
          <w:u w:val="single"/>
        </w:rPr>
      </w:pPr>
    </w:p>
    <w:p w:rsidR="008D2BE5" w:rsidRDefault="008615AD" w:rsidP="009B0635">
      <w:pPr>
        <w:jc w:val="both"/>
        <w:rPr>
          <w:rFonts w:ascii="Times New Roman" w:hAnsi="Times New Roman" w:cs="Times New Roman"/>
          <w:i/>
          <w:iCs/>
          <w:u w:val="single"/>
        </w:rPr>
      </w:pPr>
      <w:r w:rsidRPr="008615AD">
        <w:rPr>
          <w:rFonts w:ascii="Times New Roman" w:hAnsi="Times New Roman" w:cs="Times New Roman"/>
          <w:i/>
          <w:iCs/>
          <w:u w:val="single"/>
        </w:rPr>
        <w:lastRenderedPageBreak/>
        <w:t>Comportamiento de isdecimal:</w:t>
      </w:r>
    </w:p>
    <w:p w:rsidR="003C3F94" w:rsidRPr="003C3F94" w:rsidRDefault="003C3F94" w:rsidP="002E7D9D">
      <w:pPr>
        <w:jc w:val="both"/>
        <w:rPr>
          <w:rFonts w:ascii="Times New Roman" w:hAnsi="Times New Roman" w:cs="Times New Roman"/>
        </w:rPr>
      </w:pPr>
      <w:r w:rsidRPr="003C3F94">
        <w:rPr>
          <w:rFonts w:ascii="Times New Roman" w:hAnsi="Times New Roman" w:cs="Times New Roman"/>
        </w:rPr>
        <w:t>El comportamiento de la función "isdecimal()" en la programación se refiere a su capacidad para verificar si todos los caracteres de una cadena de texto representan dígitos decimales (0-9).</w:t>
      </w:r>
    </w:p>
    <w:p w:rsidR="003C3F94" w:rsidRPr="003C3F94" w:rsidRDefault="003C3F94" w:rsidP="002E7D9D">
      <w:pPr>
        <w:jc w:val="both"/>
        <w:rPr>
          <w:rFonts w:ascii="Times New Roman" w:hAnsi="Times New Roman" w:cs="Times New Roman"/>
        </w:rPr>
      </w:pPr>
    </w:p>
    <w:p w:rsidR="003C3F94" w:rsidRPr="003C3F94" w:rsidRDefault="003C3F94" w:rsidP="002E7D9D">
      <w:pPr>
        <w:jc w:val="both"/>
        <w:rPr>
          <w:rFonts w:ascii="Times New Roman" w:hAnsi="Times New Roman" w:cs="Times New Roman"/>
        </w:rPr>
      </w:pPr>
      <w:r w:rsidRPr="003C3F94">
        <w:rPr>
          <w:rFonts w:ascii="Times New Roman" w:hAnsi="Times New Roman" w:cs="Times New Roman"/>
        </w:rPr>
        <w:t>La función "isdecimal()" es comúnmente utilizada en lenguajes de programación como Python para validar si una cadena de texto contiene exclusivamente dígitos decimales, sin incluir signos de puntuación, espacios en blanco u otros caracteres.</w:t>
      </w:r>
    </w:p>
    <w:p w:rsidR="003C3F94" w:rsidRPr="003C3F94" w:rsidRDefault="003C3F94" w:rsidP="002E7D9D">
      <w:pPr>
        <w:jc w:val="both"/>
        <w:rPr>
          <w:rFonts w:ascii="Times New Roman" w:hAnsi="Times New Roman" w:cs="Times New Roman"/>
        </w:rPr>
      </w:pPr>
    </w:p>
    <w:p w:rsidR="003C3F94" w:rsidRPr="003C3F94" w:rsidRDefault="003C3F94" w:rsidP="002E7D9D">
      <w:pPr>
        <w:jc w:val="both"/>
        <w:rPr>
          <w:rFonts w:ascii="Times New Roman" w:hAnsi="Times New Roman" w:cs="Times New Roman"/>
        </w:rPr>
      </w:pPr>
      <w:r w:rsidRPr="003C3F94">
        <w:rPr>
          <w:rFonts w:ascii="Times New Roman" w:hAnsi="Times New Roman" w:cs="Times New Roman"/>
        </w:rPr>
        <w:t>Si todos los caracteres de la cadena son dígitos decimales, la función "isdecimal()" devuelve un valor booleano verdadero (True); de lo contrario, devuelve un valor booleano falso (False).</w:t>
      </w:r>
    </w:p>
    <w:p w:rsidR="003C3F94" w:rsidRPr="003C3F94" w:rsidRDefault="003C3F94" w:rsidP="002E7D9D">
      <w:pPr>
        <w:jc w:val="both"/>
        <w:rPr>
          <w:rFonts w:ascii="Times New Roman" w:hAnsi="Times New Roman" w:cs="Times New Roman"/>
        </w:rPr>
      </w:pPr>
    </w:p>
    <w:p w:rsidR="003C3F94" w:rsidRPr="003C3F94" w:rsidRDefault="003C3F94" w:rsidP="002E7D9D">
      <w:pPr>
        <w:jc w:val="both"/>
        <w:rPr>
          <w:rFonts w:ascii="Times New Roman" w:hAnsi="Times New Roman" w:cs="Times New Roman"/>
        </w:rPr>
      </w:pPr>
      <w:r w:rsidRPr="003C3F94">
        <w:rPr>
          <w:rFonts w:ascii="Times New Roman" w:hAnsi="Times New Roman" w:cs="Times New Roman"/>
        </w:rPr>
        <w:t>Es importante tener en cuenta que el comportamiento de "isdecimal()" puede variar según el lenguaje de programación utilizado. Algunos lenguajes pueden tener funciones o métodos similares con diferentes nombres o comportamientos ligeramente diferentes.</w:t>
      </w:r>
    </w:p>
    <w:p w:rsidR="003C3F94" w:rsidRPr="003C3F94" w:rsidRDefault="003C3F94" w:rsidP="002E7D9D">
      <w:pPr>
        <w:jc w:val="both"/>
        <w:rPr>
          <w:rFonts w:ascii="Times New Roman" w:hAnsi="Times New Roman" w:cs="Times New Roman"/>
        </w:rPr>
      </w:pPr>
    </w:p>
    <w:p w:rsidR="003C3F94" w:rsidRPr="003C3F94" w:rsidRDefault="003C3F94" w:rsidP="002E7D9D">
      <w:pPr>
        <w:jc w:val="both"/>
        <w:rPr>
          <w:rFonts w:ascii="Times New Roman" w:hAnsi="Times New Roman" w:cs="Times New Roman"/>
        </w:rPr>
      </w:pPr>
      <w:r w:rsidRPr="003C3F94">
        <w:rPr>
          <w:rFonts w:ascii="Times New Roman" w:hAnsi="Times New Roman" w:cs="Times New Roman"/>
        </w:rPr>
        <w:t>El uso de "isdecimal()" puede ser útil en escenarios donde se requiere validar la entrada de datos por parte del usuario para asegurarse de que solo se ingresen dígitos decimales en un campo específico, como un número de teléfono, código postal o valor numérico. También se puede utilizar para filtrar o manipular cadenas de texto que contienen exclusivamente dígitos decimales en operaciones matemáticas o de procesamiento de datos específicas.</w:t>
      </w:r>
    </w:p>
    <w:p w:rsidR="00E8509C" w:rsidRPr="003C3F94" w:rsidRDefault="00E8509C" w:rsidP="009B0635">
      <w:pPr>
        <w:jc w:val="both"/>
        <w:rPr>
          <w:rFonts w:ascii="Times New Roman" w:hAnsi="Times New Roman" w:cs="Times New Roman"/>
        </w:rPr>
      </w:pPr>
    </w:p>
    <w:sectPr w:rsidR="00E8509C" w:rsidRPr="003C3F94">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51E"/>
    <w:rsid w:val="0002151E"/>
    <w:rsid w:val="002E7D9D"/>
    <w:rsid w:val="00334FFE"/>
    <w:rsid w:val="00374580"/>
    <w:rsid w:val="003C3F94"/>
    <w:rsid w:val="004A7502"/>
    <w:rsid w:val="007720A1"/>
    <w:rsid w:val="008515CC"/>
    <w:rsid w:val="008615AD"/>
    <w:rsid w:val="00891C7D"/>
    <w:rsid w:val="008D2BE5"/>
    <w:rsid w:val="009B0635"/>
    <w:rsid w:val="00D709C6"/>
    <w:rsid w:val="00E750A4"/>
    <w:rsid w:val="00E8509C"/>
    <w:rsid w:val="00EB414D"/>
    <w:rsid w:val="00EB7242"/>
    <w:rsid w:val="00F2374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16F35161"/>
  <w15:chartTrackingRefBased/>
  <w15:docId w15:val="{5BEB3260-4095-7B43-97C6-D3AE7B215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U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2151E"/>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532</Words>
  <Characters>2927</Characters>
  <Application>Microsoft Office Word</Application>
  <DocSecurity>0</DocSecurity>
  <Lines>24</Lines>
  <Paragraphs>6</Paragraphs>
  <ScaleCrop>false</ScaleCrop>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Jerez</dc:creator>
  <cp:keywords/>
  <dc:description/>
  <cp:lastModifiedBy>Rafael Jerez</cp:lastModifiedBy>
  <cp:revision>2</cp:revision>
  <dcterms:created xsi:type="dcterms:W3CDTF">2023-05-25T18:51:00Z</dcterms:created>
  <dcterms:modified xsi:type="dcterms:W3CDTF">2023-05-25T18:51:00Z</dcterms:modified>
</cp:coreProperties>
</file>