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E776B4" w14:textId="77777777" w:rsidR="00E61C13" w:rsidRDefault="00000000">
      <w:pPr>
        <w:pStyle w:val="BodyText"/>
        <w:ind w:left="1180"/>
        <w:rPr>
          <w:sz w:val="20"/>
        </w:rPr>
      </w:pPr>
      <w:bookmarkStart w:id="0" w:name="_Hlk169165235"/>
      <w:bookmarkEnd w:id="0"/>
      <w:r>
        <w:rPr>
          <w:noProof/>
          <w:sz w:val="20"/>
        </w:rPr>
        <w:drawing>
          <wp:inline distT="0" distB="0" distL="0" distR="0" wp14:anchorId="1B5F855A" wp14:editId="3A8B8D16">
            <wp:extent cx="4565514" cy="13411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565514" cy="1341120"/>
                    </a:xfrm>
                    <a:prstGeom prst="rect">
                      <a:avLst/>
                    </a:prstGeom>
                  </pic:spPr>
                </pic:pic>
              </a:graphicData>
            </a:graphic>
          </wp:inline>
        </w:drawing>
      </w:r>
    </w:p>
    <w:p w14:paraId="34C1BD38" w14:textId="77777777" w:rsidR="00E61C13" w:rsidRDefault="00E61C13">
      <w:pPr>
        <w:pStyle w:val="BodyText"/>
        <w:rPr>
          <w:sz w:val="20"/>
        </w:rPr>
      </w:pPr>
    </w:p>
    <w:p w14:paraId="0784E17E" w14:textId="77777777" w:rsidR="00E61C13" w:rsidRDefault="00E61C13">
      <w:pPr>
        <w:pStyle w:val="BodyText"/>
        <w:rPr>
          <w:sz w:val="20"/>
        </w:rPr>
      </w:pPr>
    </w:p>
    <w:p w14:paraId="0FCB5194" w14:textId="77777777" w:rsidR="00E61C13" w:rsidRDefault="00E61C13">
      <w:pPr>
        <w:pStyle w:val="BodyText"/>
        <w:rPr>
          <w:sz w:val="20"/>
        </w:rPr>
      </w:pPr>
    </w:p>
    <w:p w14:paraId="06055417" w14:textId="77777777" w:rsidR="00E61C13" w:rsidRDefault="00E61C13">
      <w:pPr>
        <w:pStyle w:val="BodyText"/>
        <w:rPr>
          <w:sz w:val="20"/>
        </w:rPr>
      </w:pPr>
    </w:p>
    <w:p w14:paraId="1577A81C" w14:textId="77777777" w:rsidR="00E61C13" w:rsidRDefault="00E61C13">
      <w:pPr>
        <w:pStyle w:val="BodyText"/>
        <w:rPr>
          <w:sz w:val="20"/>
        </w:rPr>
      </w:pPr>
    </w:p>
    <w:p w14:paraId="2A790507" w14:textId="77777777" w:rsidR="00E61C13" w:rsidRDefault="00E61C13">
      <w:pPr>
        <w:pStyle w:val="BodyText"/>
        <w:rPr>
          <w:sz w:val="20"/>
        </w:rPr>
      </w:pPr>
    </w:p>
    <w:p w14:paraId="7FC2A2A0" w14:textId="77777777" w:rsidR="00E61C13" w:rsidRDefault="00E61C13">
      <w:pPr>
        <w:pStyle w:val="BodyText"/>
        <w:rPr>
          <w:sz w:val="20"/>
        </w:rPr>
      </w:pPr>
    </w:p>
    <w:p w14:paraId="68E5C018" w14:textId="77777777" w:rsidR="00E61C13" w:rsidRDefault="00E61C13">
      <w:pPr>
        <w:pStyle w:val="BodyText"/>
        <w:spacing w:before="8"/>
        <w:rPr>
          <w:sz w:val="27"/>
        </w:rPr>
      </w:pPr>
    </w:p>
    <w:p w14:paraId="51074F2E" w14:textId="369C81B0" w:rsidR="00E61C13" w:rsidRDefault="006F3D9F">
      <w:pPr>
        <w:spacing w:before="88"/>
        <w:ind w:left="1411" w:right="2497"/>
        <w:jc w:val="center"/>
        <w:rPr>
          <w:spacing w:val="-10"/>
          <w:sz w:val="32"/>
        </w:rPr>
      </w:pPr>
      <w:r w:rsidRPr="006F3D9F">
        <w:rPr>
          <w:spacing w:val="-10"/>
          <w:sz w:val="32"/>
        </w:rPr>
        <w:t>Lights, Camera, Stocks: Exploring the Impact of Warner Bros. Movie Releases on Stock Market Fluctuations</w:t>
      </w:r>
      <w:r>
        <w:rPr>
          <w:spacing w:val="-10"/>
          <w:sz w:val="32"/>
        </w:rPr>
        <w:t>.</w:t>
      </w:r>
    </w:p>
    <w:p w14:paraId="458641C0" w14:textId="77777777" w:rsidR="006F3D9F" w:rsidRDefault="006F3D9F">
      <w:pPr>
        <w:spacing w:before="88"/>
        <w:ind w:left="1411" w:right="2497"/>
        <w:jc w:val="center"/>
        <w:rPr>
          <w:sz w:val="32"/>
        </w:rPr>
      </w:pPr>
    </w:p>
    <w:p w14:paraId="20757839" w14:textId="7F7F55DE" w:rsidR="00E61C13" w:rsidRDefault="001F3811" w:rsidP="001F3811">
      <w:pPr>
        <w:spacing w:before="2"/>
        <w:ind w:left="1798" w:right="2497"/>
        <w:rPr>
          <w:sz w:val="32"/>
        </w:rPr>
      </w:pPr>
      <w:r>
        <w:rPr>
          <w:spacing w:val="-10"/>
          <w:sz w:val="32"/>
        </w:rPr>
        <w:t xml:space="preserve">                 </w:t>
      </w:r>
    </w:p>
    <w:p w14:paraId="5591D462" w14:textId="77777777" w:rsidR="00E61C13" w:rsidRDefault="00E61C13">
      <w:pPr>
        <w:pStyle w:val="BodyText"/>
        <w:rPr>
          <w:sz w:val="20"/>
        </w:rPr>
      </w:pPr>
    </w:p>
    <w:p w14:paraId="568D9DD9" w14:textId="77777777" w:rsidR="00E61C13" w:rsidRDefault="00E61C13">
      <w:pPr>
        <w:pStyle w:val="BodyText"/>
        <w:rPr>
          <w:sz w:val="20"/>
        </w:rPr>
      </w:pPr>
    </w:p>
    <w:p w14:paraId="11ED7D67" w14:textId="77777777" w:rsidR="00E61C13" w:rsidRDefault="00E61C13">
      <w:pPr>
        <w:pStyle w:val="BodyText"/>
        <w:rPr>
          <w:sz w:val="20"/>
        </w:rPr>
      </w:pPr>
    </w:p>
    <w:p w14:paraId="5EF09DA6" w14:textId="77777777" w:rsidR="00E61C13" w:rsidRDefault="00E61C13">
      <w:pPr>
        <w:pStyle w:val="BodyText"/>
        <w:rPr>
          <w:sz w:val="20"/>
        </w:rPr>
      </w:pPr>
    </w:p>
    <w:p w14:paraId="4FDCE336" w14:textId="77777777" w:rsidR="00E61C13" w:rsidRDefault="00E61C13">
      <w:pPr>
        <w:pStyle w:val="BodyText"/>
        <w:rPr>
          <w:sz w:val="20"/>
        </w:rPr>
      </w:pPr>
    </w:p>
    <w:p w14:paraId="68057CC2" w14:textId="77777777" w:rsidR="00E61C13" w:rsidRDefault="00E61C13">
      <w:pPr>
        <w:pStyle w:val="BodyText"/>
        <w:rPr>
          <w:sz w:val="20"/>
        </w:rPr>
      </w:pPr>
    </w:p>
    <w:p w14:paraId="35901F21" w14:textId="77777777" w:rsidR="00E61C13" w:rsidRDefault="00E61C13">
      <w:pPr>
        <w:pStyle w:val="BodyText"/>
        <w:rPr>
          <w:sz w:val="20"/>
        </w:rPr>
      </w:pPr>
    </w:p>
    <w:p w14:paraId="75070A1B" w14:textId="77777777" w:rsidR="00E61C13" w:rsidRDefault="00E61C13">
      <w:pPr>
        <w:pStyle w:val="BodyText"/>
        <w:spacing w:before="11"/>
        <w:rPr>
          <w:sz w:val="19"/>
        </w:rPr>
      </w:pPr>
    </w:p>
    <w:tbl>
      <w:tblPr>
        <w:tblW w:w="0" w:type="auto"/>
        <w:tblInd w:w="163" w:type="dxa"/>
        <w:tblLayout w:type="fixed"/>
        <w:tblCellMar>
          <w:left w:w="0" w:type="dxa"/>
          <w:right w:w="0" w:type="dxa"/>
        </w:tblCellMar>
        <w:tblLook w:val="01E0" w:firstRow="1" w:lastRow="1" w:firstColumn="1" w:lastColumn="1" w:noHBand="0" w:noVBand="0"/>
      </w:tblPr>
      <w:tblGrid>
        <w:gridCol w:w="3972"/>
        <w:gridCol w:w="3478"/>
      </w:tblGrid>
      <w:tr w:rsidR="00E61C13" w14:paraId="7BDD48D5" w14:textId="77777777" w:rsidTr="00CC6273">
        <w:trPr>
          <w:trHeight w:val="379"/>
        </w:trPr>
        <w:tc>
          <w:tcPr>
            <w:tcW w:w="3972" w:type="dxa"/>
          </w:tcPr>
          <w:p w14:paraId="06846789" w14:textId="77777777" w:rsidR="00E61C13" w:rsidRDefault="00000000">
            <w:pPr>
              <w:pStyle w:val="TableParagraph"/>
              <w:spacing w:line="264" w:lineRule="exact"/>
              <w:ind w:left="50"/>
              <w:rPr>
                <w:b/>
                <w:spacing w:val="-10"/>
                <w:sz w:val="24"/>
              </w:rPr>
            </w:pPr>
            <w:r>
              <w:rPr>
                <w:b/>
                <w:sz w:val="24"/>
              </w:rPr>
              <w:t>Submitted</w:t>
            </w:r>
            <w:r>
              <w:rPr>
                <w:b/>
                <w:spacing w:val="-6"/>
                <w:sz w:val="24"/>
              </w:rPr>
              <w:t xml:space="preserve"> </w:t>
            </w:r>
            <w:r>
              <w:rPr>
                <w:b/>
                <w:sz w:val="24"/>
              </w:rPr>
              <w:t>By:</w:t>
            </w:r>
            <w:r>
              <w:rPr>
                <w:b/>
                <w:spacing w:val="-6"/>
                <w:sz w:val="24"/>
              </w:rPr>
              <w:t xml:space="preserve"> </w:t>
            </w:r>
            <w:r>
              <w:rPr>
                <w:b/>
                <w:spacing w:val="-10"/>
                <w:sz w:val="24"/>
              </w:rPr>
              <w:t>-</w:t>
            </w:r>
          </w:p>
          <w:p w14:paraId="1D26C256" w14:textId="77777777" w:rsidR="001F3811" w:rsidRDefault="001F3811">
            <w:pPr>
              <w:pStyle w:val="TableParagraph"/>
              <w:spacing w:line="264" w:lineRule="exact"/>
              <w:ind w:left="50"/>
              <w:rPr>
                <w:b/>
                <w:spacing w:val="-10"/>
                <w:sz w:val="24"/>
              </w:rPr>
            </w:pPr>
          </w:p>
          <w:p w14:paraId="54E8AE38" w14:textId="77777777" w:rsidR="001F3811" w:rsidRDefault="001F3811">
            <w:pPr>
              <w:pStyle w:val="TableParagraph"/>
              <w:spacing w:line="264" w:lineRule="exact"/>
              <w:ind w:left="50"/>
              <w:rPr>
                <w:b/>
                <w:spacing w:val="-10"/>
                <w:sz w:val="24"/>
              </w:rPr>
            </w:pPr>
            <w:r>
              <w:rPr>
                <w:b/>
                <w:spacing w:val="-10"/>
                <w:sz w:val="24"/>
              </w:rPr>
              <w:t xml:space="preserve">Rajan Ghimire </w:t>
            </w:r>
          </w:p>
          <w:p w14:paraId="2A1B94D6" w14:textId="61753BDE" w:rsidR="001F3811" w:rsidRDefault="001F3811" w:rsidP="003D3D2E">
            <w:pPr>
              <w:pStyle w:val="TableParagraph"/>
              <w:spacing w:line="264" w:lineRule="exact"/>
              <w:ind w:left="50"/>
              <w:rPr>
                <w:b/>
                <w:sz w:val="24"/>
              </w:rPr>
            </w:pPr>
          </w:p>
        </w:tc>
        <w:tc>
          <w:tcPr>
            <w:tcW w:w="3478" w:type="dxa"/>
          </w:tcPr>
          <w:p w14:paraId="64AE56AF" w14:textId="77777777" w:rsidR="00E61C13" w:rsidRDefault="00000000">
            <w:pPr>
              <w:pStyle w:val="TableParagraph"/>
              <w:spacing w:line="264" w:lineRule="exact"/>
              <w:ind w:right="47"/>
              <w:jc w:val="right"/>
              <w:rPr>
                <w:b/>
                <w:spacing w:val="-10"/>
                <w:sz w:val="24"/>
              </w:rPr>
            </w:pPr>
            <w:r>
              <w:rPr>
                <w:b/>
                <w:sz w:val="24"/>
              </w:rPr>
              <w:t>Submitted</w:t>
            </w:r>
            <w:r>
              <w:rPr>
                <w:b/>
                <w:spacing w:val="-6"/>
                <w:sz w:val="24"/>
              </w:rPr>
              <w:t xml:space="preserve"> </w:t>
            </w:r>
            <w:r>
              <w:rPr>
                <w:b/>
                <w:sz w:val="24"/>
              </w:rPr>
              <w:t>To:</w:t>
            </w:r>
            <w:r>
              <w:rPr>
                <w:b/>
                <w:spacing w:val="-6"/>
                <w:sz w:val="24"/>
              </w:rPr>
              <w:t xml:space="preserve"> </w:t>
            </w:r>
            <w:r>
              <w:rPr>
                <w:b/>
                <w:spacing w:val="-10"/>
                <w:sz w:val="24"/>
              </w:rPr>
              <w:t>-</w:t>
            </w:r>
          </w:p>
          <w:p w14:paraId="31B3DEDA" w14:textId="77777777" w:rsidR="005B38B2" w:rsidRDefault="005B38B2">
            <w:pPr>
              <w:pStyle w:val="TableParagraph"/>
              <w:spacing w:line="264" w:lineRule="exact"/>
              <w:ind w:right="47"/>
              <w:jc w:val="right"/>
              <w:rPr>
                <w:b/>
                <w:spacing w:val="-10"/>
                <w:sz w:val="24"/>
              </w:rPr>
            </w:pPr>
          </w:p>
          <w:p w14:paraId="00B640FD" w14:textId="77777777" w:rsidR="005B38B2" w:rsidRPr="003D3D2E" w:rsidRDefault="005B38B2" w:rsidP="005B38B2">
            <w:pPr>
              <w:pStyle w:val="TableParagraph"/>
              <w:spacing w:line="264" w:lineRule="exact"/>
              <w:ind w:right="47"/>
              <w:jc w:val="center"/>
              <w:rPr>
                <w:b/>
                <w:spacing w:val="-10"/>
                <w:sz w:val="24"/>
              </w:rPr>
            </w:pPr>
            <w:r>
              <w:rPr>
                <w:rFonts w:ascii="Tenorite Display" w:hAnsi="Tenorite Display"/>
                <w:b/>
                <w:spacing w:val="-10"/>
                <w:sz w:val="24"/>
              </w:rPr>
              <w:t xml:space="preserve">                                       </w:t>
            </w:r>
            <w:r w:rsidRPr="003D3D2E">
              <w:rPr>
                <w:b/>
                <w:spacing w:val="-10"/>
                <w:sz w:val="24"/>
              </w:rPr>
              <w:t>Victoria Shtern</w:t>
            </w:r>
          </w:p>
          <w:p w14:paraId="5694BB92" w14:textId="77777777" w:rsidR="005B38B2" w:rsidRDefault="005B38B2" w:rsidP="005B38B2">
            <w:pPr>
              <w:pStyle w:val="TableParagraph"/>
              <w:spacing w:line="264" w:lineRule="exact"/>
              <w:ind w:right="47"/>
              <w:jc w:val="center"/>
              <w:rPr>
                <w:rFonts w:ascii="Tenorite Display" w:hAnsi="Tenorite Display"/>
                <w:b/>
                <w:spacing w:val="-10"/>
                <w:sz w:val="24"/>
              </w:rPr>
            </w:pPr>
          </w:p>
          <w:p w14:paraId="7F29A649" w14:textId="18011727" w:rsidR="005B38B2" w:rsidRDefault="005B38B2" w:rsidP="005B38B2">
            <w:pPr>
              <w:pStyle w:val="TableParagraph"/>
              <w:spacing w:line="264" w:lineRule="exact"/>
              <w:ind w:right="47"/>
              <w:jc w:val="center"/>
              <w:rPr>
                <w:b/>
                <w:sz w:val="24"/>
              </w:rPr>
            </w:pPr>
          </w:p>
        </w:tc>
      </w:tr>
    </w:tbl>
    <w:p w14:paraId="21035F54" w14:textId="77777777" w:rsidR="00BB1AAE" w:rsidRDefault="00BB1AAE"/>
    <w:p w14:paraId="27CFB366" w14:textId="4B02EA04" w:rsidR="00E61C13" w:rsidRPr="00BB1AAE" w:rsidRDefault="00BB1AAE" w:rsidP="00BB1AAE">
      <w:r>
        <w:br w:type="page"/>
      </w:r>
    </w:p>
    <w:p w14:paraId="42756400" w14:textId="2ABD7A20" w:rsidR="00E61C13" w:rsidRDefault="00760C68">
      <w:pPr>
        <w:pStyle w:val="Heading1"/>
        <w:spacing w:before="158"/>
      </w:pPr>
      <w:r>
        <w:rPr>
          <w:color w:val="2E5395"/>
          <w:spacing w:val="-2"/>
        </w:rPr>
        <w:lastRenderedPageBreak/>
        <w:br/>
      </w:r>
      <w:r>
        <w:rPr>
          <w:color w:val="2E5395"/>
          <w:spacing w:val="-2"/>
        </w:rPr>
        <w:br/>
      </w:r>
      <w:r>
        <w:rPr>
          <w:color w:val="2E5395"/>
          <w:spacing w:val="-2"/>
        </w:rPr>
        <w:br/>
        <w:t>Introduction</w:t>
      </w:r>
    </w:p>
    <w:p w14:paraId="5E0C7312" w14:textId="77777777" w:rsidR="00E61C13" w:rsidRDefault="00E61C13">
      <w:pPr>
        <w:pStyle w:val="BodyText"/>
        <w:rPr>
          <w:sz w:val="26"/>
        </w:rPr>
      </w:pPr>
    </w:p>
    <w:p w14:paraId="0CF8B61A" w14:textId="5D18C0F0" w:rsidR="001075AB" w:rsidRPr="006F3D9F" w:rsidRDefault="006F3D9F" w:rsidP="006F3D9F">
      <w:pPr>
        <w:pStyle w:val="BodyText"/>
        <w:spacing w:before="7"/>
        <w:ind w:left="100"/>
      </w:pPr>
      <w:r w:rsidRPr="006F3D9F">
        <w:t>The entertainment industry, particularly the film sector, has long been recognized for its potential to influence various aspects of society, including consumer behavior and market trends. This project explores the relationship between movie releases and stock market fluctuations, focusing on the renowned production company Warner Bros. Leveraging data from The Movie Database (</w:t>
      </w:r>
      <w:proofErr w:type="spellStart"/>
      <w:r w:rsidRPr="006F3D9F">
        <w:t>TMDb</w:t>
      </w:r>
      <w:proofErr w:type="spellEnd"/>
      <w:r w:rsidRPr="006F3D9F">
        <w:t>) and Yahoo Finance, we analyze the impact of Warner Bros.' movie releases on the performance of related companies' stocks. By employing sentiment analysis, stock market data analysis, and visualization techniques, this study aims to uncover insights into how blockbuster releases may affect investor sentiment and stock market dynamics. Understanding these dynamics can provide valuable insights for investors, industry stakeholders, and researchers alike.</w:t>
      </w:r>
    </w:p>
    <w:p w14:paraId="210A9FC3" w14:textId="7C2F7FDF" w:rsidR="001075AB" w:rsidRDefault="00253952" w:rsidP="006F6658">
      <w:pPr>
        <w:pStyle w:val="Heading1"/>
        <w:spacing w:before="158"/>
        <w:rPr>
          <w:color w:val="2E5395"/>
          <w:spacing w:val="-2"/>
        </w:rPr>
      </w:pPr>
      <w:r>
        <w:rPr>
          <w:color w:val="2E5395"/>
          <w:spacing w:val="-2"/>
        </w:rPr>
        <w:br/>
      </w:r>
      <w:r>
        <w:rPr>
          <w:color w:val="2E5395"/>
          <w:spacing w:val="-2"/>
        </w:rPr>
        <w:br/>
      </w:r>
      <w:r w:rsidR="006F3D9F">
        <w:rPr>
          <w:color w:val="2E5395"/>
          <w:spacing w:val="-2"/>
        </w:rPr>
        <w:t>Methodology</w:t>
      </w:r>
    </w:p>
    <w:p w14:paraId="7E4E90E7" w14:textId="45498154" w:rsidR="003045EB" w:rsidRDefault="006F3D9F">
      <w:pPr>
        <w:pStyle w:val="BodyText"/>
        <w:spacing w:before="7"/>
        <w:rPr>
          <w:rFonts w:ascii="__Inter_Fallback_aaf875" w:hAnsi="__Inter_Fallback_aaf875"/>
          <w:color w:val="101828"/>
          <w:shd w:val="clear" w:color="auto" w:fill="FFFFFF"/>
        </w:rPr>
      </w:pPr>
      <w:r>
        <w:rPr>
          <w:rFonts w:ascii="__Inter_Fallback_aaf875" w:hAnsi="__Inter_Fallback_aaf875"/>
          <w:color w:val="101828"/>
          <w:shd w:val="clear" w:color="auto" w:fill="FFFFFF"/>
        </w:rPr>
        <w:tab/>
      </w:r>
    </w:p>
    <w:p w14:paraId="21508BBC" w14:textId="60833413" w:rsidR="006F3D9F" w:rsidRPr="000014A2" w:rsidRDefault="000014A2" w:rsidP="000014A2">
      <w:pPr>
        <w:pStyle w:val="Heading1"/>
        <w:numPr>
          <w:ilvl w:val="0"/>
          <w:numId w:val="6"/>
        </w:numPr>
        <w:spacing w:before="158"/>
        <w:rPr>
          <w:color w:val="2E5395"/>
          <w:spacing w:val="-2"/>
        </w:rPr>
      </w:pPr>
      <w:r w:rsidRPr="000014A2">
        <w:rPr>
          <w:color w:val="2E5395"/>
          <w:spacing w:val="-2"/>
          <w:sz w:val="24"/>
          <w:szCs w:val="24"/>
        </w:rPr>
        <w:t>Data Collection</w:t>
      </w:r>
    </w:p>
    <w:p w14:paraId="0DA580D0" w14:textId="77777777" w:rsidR="006F3D9F" w:rsidRDefault="006F3D9F" w:rsidP="006F3D9F">
      <w:pPr>
        <w:pStyle w:val="BodyText"/>
        <w:spacing w:before="7"/>
        <w:ind w:left="408"/>
        <w:rPr>
          <w:rFonts w:ascii="__Inter_Fallback_aaf875" w:hAnsi="__Inter_Fallback_aaf875"/>
          <w:color w:val="101828"/>
          <w:shd w:val="clear" w:color="auto" w:fill="FFFFFF"/>
        </w:rPr>
      </w:pPr>
    </w:p>
    <w:p w14:paraId="181AC9FF" w14:textId="591AB114" w:rsidR="006F3D9F" w:rsidRDefault="006F3D9F" w:rsidP="006F3D9F">
      <w:pPr>
        <w:pStyle w:val="BodyText"/>
        <w:spacing w:before="7"/>
        <w:ind w:left="408"/>
      </w:pPr>
      <w:r>
        <w:t xml:space="preserve">Warner Bros. was chosen as the production company for analysis due to its prominence in the entertainment industry and its availability of stock market data on Yahoo Finance. Utilizing the </w:t>
      </w:r>
      <w:proofErr w:type="spellStart"/>
      <w:r>
        <w:t>MovieScraper</w:t>
      </w:r>
      <w:proofErr w:type="spellEnd"/>
      <w:r>
        <w:t xml:space="preserve"> class, movie details were collected from The Movie Database (</w:t>
      </w:r>
      <w:proofErr w:type="spellStart"/>
      <w:r>
        <w:t>TMDb</w:t>
      </w:r>
      <w:proofErr w:type="spellEnd"/>
      <w:r>
        <w:t>) API. This involved downloading information on Warner Bros. movies, including titles, release dates, descriptions, and ratings.</w:t>
      </w:r>
    </w:p>
    <w:p w14:paraId="707583A3" w14:textId="77777777" w:rsidR="006F3D9F" w:rsidRDefault="006F3D9F" w:rsidP="006F3D9F">
      <w:pPr>
        <w:pStyle w:val="BodyText"/>
        <w:spacing w:before="7"/>
        <w:ind w:left="408"/>
      </w:pPr>
    </w:p>
    <w:p w14:paraId="3C7869AB" w14:textId="14CE9E13" w:rsidR="006E752C" w:rsidRPr="006E752C" w:rsidRDefault="006E752C" w:rsidP="006E752C">
      <w:pPr>
        <w:pStyle w:val="Heading1"/>
        <w:numPr>
          <w:ilvl w:val="1"/>
          <w:numId w:val="6"/>
        </w:numPr>
        <w:spacing w:before="158"/>
        <w:rPr>
          <w:color w:val="2E5395"/>
          <w:spacing w:val="-2"/>
          <w:sz w:val="24"/>
          <w:szCs w:val="24"/>
        </w:rPr>
      </w:pPr>
      <w:r w:rsidRPr="006E752C">
        <w:rPr>
          <w:color w:val="2E5395"/>
          <w:spacing w:val="-2"/>
          <w:sz w:val="24"/>
          <w:szCs w:val="24"/>
        </w:rPr>
        <w:t>Movie Data Acquisition</w:t>
      </w:r>
    </w:p>
    <w:p w14:paraId="2506FA26" w14:textId="07BE7042" w:rsidR="006E752C" w:rsidRPr="006E752C" w:rsidRDefault="006E752C" w:rsidP="006E752C">
      <w:pPr>
        <w:pStyle w:val="BodyText"/>
        <w:spacing w:before="7"/>
        <w:ind w:left="768"/>
      </w:pPr>
      <w:proofErr w:type="spellStart"/>
      <w:r>
        <w:t>MovieScraper</w:t>
      </w:r>
      <w:proofErr w:type="spellEnd"/>
      <w:r>
        <w:t xml:space="preserve"> class was used to scrape the </w:t>
      </w:r>
      <w:proofErr w:type="spellStart"/>
      <w:proofErr w:type="gramStart"/>
      <w:r>
        <w:t>data.This</w:t>
      </w:r>
      <w:proofErr w:type="spellEnd"/>
      <w:proofErr w:type="gramEnd"/>
      <w:r>
        <w:t xml:space="preserve"> class uses </w:t>
      </w:r>
      <w:proofErr w:type="spellStart"/>
      <w:r>
        <w:t>TMDb</w:t>
      </w:r>
      <w:proofErr w:type="spellEnd"/>
      <w:r>
        <w:t xml:space="preserve"> API to get all the movies based on the production company. If set the </w:t>
      </w:r>
      <w:proofErr w:type="spellStart"/>
      <w:r>
        <w:t>get_released_only</w:t>
      </w:r>
      <w:proofErr w:type="spellEnd"/>
      <w:r>
        <w:t xml:space="preserve"> variable to True, it will only give use the released movies before current date.</w:t>
      </w:r>
    </w:p>
    <w:p w14:paraId="4FB38F1E" w14:textId="77777777" w:rsidR="006F3D9F" w:rsidRDefault="006F3D9F" w:rsidP="006F3D9F">
      <w:pPr>
        <w:pStyle w:val="BodyText"/>
        <w:spacing w:before="7"/>
        <w:ind w:left="408"/>
        <w:rPr>
          <w:rFonts w:ascii="__Inter_Fallback_aaf875" w:hAnsi="__Inter_Fallback_aaf875"/>
          <w:color w:val="101828"/>
          <w:shd w:val="clear" w:color="auto" w:fill="FFFFFF"/>
        </w:rPr>
      </w:pPr>
    </w:p>
    <w:p w14:paraId="1D03D160" w14:textId="368400E1" w:rsidR="006E752C" w:rsidRPr="006E752C" w:rsidRDefault="006E752C" w:rsidP="006E752C">
      <w:pPr>
        <w:pStyle w:val="BodyText"/>
        <w:spacing w:before="7"/>
        <w:jc w:val="center"/>
        <w:rPr>
          <w:rFonts w:ascii="__Inter_Fallback_aaf875" w:hAnsi="__Inter_Fallback_aaf875"/>
          <w:color w:val="101828"/>
          <w:shd w:val="clear" w:color="auto" w:fill="FFFFFF"/>
        </w:rPr>
      </w:pPr>
      <w:r w:rsidRPr="006E752C">
        <w:rPr>
          <w:rFonts w:ascii="__Inter_Fallback_aaf875" w:hAnsi="__Inter_Fallback_aaf875"/>
          <w:noProof/>
          <w:color w:val="101828"/>
          <w:shd w:val="clear" w:color="auto" w:fill="FFFFFF"/>
        </w:rPr>
        <w:drawing>
          <wp:inline distT="0" distB="0" distL="0" distR="0" wp14:anchorId="1B6664EF" wp14:editId="7BA1DE5B">
            <wp:extent cx="4787900" cy="2499675"/>
            <wp:effectExtent l="0" t="0" r="0" b="0"/>
            <wp:docPr id="693371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7191" name="Picture 1" descr="A screen shot of a computer&#10;&#10;Description automatically generated"/>
                    <pic:cNvPicPr/>
                  </pic:nvPicPr>
                  <pic:blipFill>
                    <a:blip r:embed="rId9"/>
                    <a:stretch>
                      <a:fillRect/>
                    </a:stretch>
                  </pic:blipFill>
                  <pic:spPr>
                    <a:xfrm>
                      <a:off x="0" y="0"/>
                      <a:ext cx="4791670" cy="2501643"/>
                    </a:xfrm>
                    <a:prstGeom prst="rect">
                      <a:avLst/>
                    </a:prstGeom>
                  </pic:spPr>
                </pic:pic>
              </a:graphicData>
            </a:graphic>
          </wp:inline>
        </w:drawing>
      </w:r>
    </w:p>
    <w:p w14:paraId="64221407" w14:textId="0A93F793" w:rsidR="006E752C" w:rsidRDefault="006E752C" w:rsidP="006E752C">
      <w:pPr>
        <w:pStyle w:val="Heading1"/>
        <w:spacing w:before="158"/>
        <w:ind w:firstLine="620"/>
        <w:rPr>
          <w:color w:val="2E5395"/>
          <w:spacing w:val="-2"/>
        </w:rPr>
      </w:pPr>
    </w:p>
    <w:p w14:paraId="3483CFBF" w14:textId="749DE63F" w:rsidR="006E752C" w:rsidRPr="006E752C" w:rsidRDefault="006E752C" w:rsidP="006E752C">
      <w:pPr>
        <w:pStyle w:val="Heading1"/>
        <w:numPr>
          <w:ilvl w:val="1"/>
          <w:numId w:val="6"/>
        </w:numPr>
        <w:spacing w:before="158"/>
        <w:rPr>
          <w:color w:val="2E5395"/>
          <w:spacing w:val="-2"/>
          <w:sz w:val="24"/>
          <w:szCs w:val="24"/>
        </w:rPr>
      </w:pPr>
      <w:r w:rsidRPr="006E752C">
        <w:rPr>
          <w:color w:val="2E5395"/>
          <w:spacing w:val="-2"/>
          <w:sz w:val="24"/>
          <w:szCs w:val="24"/>
        </w:rPr>
        <w:t>Stock Market Data Retrieval</w:t>
      </w:r>
    </w:p>
    <w:p w14:paraId="7F4E956C" w14:textId="6F925BA5" w:rsidR="006E752C" w:rsidRPr="006A3010" w:rsidRDefault="006A3010" w:rsidP="006A3010">
      <w:pPr>
        <w:pStyle w:val="Heading1"/>
        <w:spacing w:before="158"/>
        <w:ind w:left="768"/>
        <w:rPr>
          <w:color w:val="2E5395"/>
          <w:spacing w:val="-2"/>
          <w:sz w:val="24"/>
          <w:szCs w:val="24"/>
        </w:rPr>
      </w:pPr>
      <w:r w:rsidRPr="006A3010">
        <w:rPr>
          <w:sz w:val="24"/>
          <w:szCs w:val="24"/>
        </w:rPr>
        <w:t xml:space="preserve">The </w:t>
      </w:r>
      <w:proofErr w:type="spellStart"/>
      <w:r w:rsidRPr="006A3010">
        <w:rPr>
          <w:sz w:val="24"/>
          <w:szCs w:val="24"/>
        </w:rPr>
        <w:t>StockScraper</w:t>
      </w:r>
      <w:proofErr w:type="spellEnd"/>
      <w:r w:rsidRPr="006A3010">
        <w:rPr>
          <w:sz w:val="24"/>
          <w:szCs w:val="24"/>
        </w:rPr>
        <w:t xml:space="preserve"> class was employed to gather historical stock market data for Warner Bros. (NYSE: WB) from Yahoo Finance. Data was collected for a time window spanning from 15 days before each movie's release date to 15 days after, capturing the potential impact of movie releases on stock performance.</w:t>
      </w:r>
    </w:p>
    <w:p w14:paraId="6D31ECC2" w14:textId="5A28C49C" w:rsidR="006E752C" w:rsidRDefault="000014A2" w:rsidP="000014A2">
      <w:pPr>
        <w:pStyle w:val="Heading1"/>
        <w:spacing w:before="158"/>
        <w:jc w:val="center"/>
        <w:rPr>
          <w:color w:val="2E5395"/>
          <w:spacing w:val="-2"/>
        </w:rPr>
      </w:pPr>
      <w:r w:rsidRPr="000014A2">
        <w:rPr>
          <w:noProof/>
          <w:color w:val="2E5395"/>
          <w:spacing w:val="-2"/>
        </w:rPr>
        <w:drawing>
          <wp:inline distT="0" distB="0" distL="0" distR="0" wp14:anchorId="690B8AD5" wp14:editId="474F160F">
            <wp:extent cx="4398777" cy="2480945"/>
            <wp:effectExtent l="0" t="0" r="1905" b="0"/>
            <wp:docPr id="1189726932"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26932" name="Picture 1" descr="A screen shot of a computer program"/>
                    <pic:cNvPicPr/>
                  </pic:nvPicPr>
                  <pic:blipFill>
                    <a:blip r:embed="rId10"/>
                    <a:stretch>
                      <a:fillRect/>
                    </a:stretch>
                  </pic:blipFill>
                  <pic:spPr>
                    <a:xfrm>
                      <a:off x="0" y="0"/>
                      <a:ext cx="4415853" cy="2490576"/>
                    </a:xfrm>
                    <a:prstGeom prst="rect">
                      <a:avLst/>
                    </a:prstGeom>
                  </pic:spPr>
                </pic:pic>
              </a:graphicData>
            </a:graphic>
          </wp:inline>
        </w:drawing>
      </w:r>
    </w:p>
    <w:p w14:paraId="7A5DA3FF" w14:textId="77777777" w:rsidR="000014A2" w:rsidRDefault="000014A2" w:rsidP="006E752C">
      <w:pPr>
        <w:pStyle w:val="Heading1"/>
        <w:spacing w:before="158"/>
        <w:rPr>
          <w:color w:val="2E5395"/>
          <w:spacing w:val="-2"/>
        </w:rPr>
      </w:pPr>
    </w:p>
    <w:p w14:paraId="6E4F1078" w14:textId="1D1E02CB" w:rsidR="000014A2" w:rsidRPr="000014A2" w:rsidRDefault="000014A2" w:rsidP="000014A2">
      <w:pPr>
        <w:pStyle w:val="Heading1"/>
        <w:numPr>
          <w:ilvl w:val="0"/>
          <w:numId w:val="6"/>
        </w:numPr>
        <w:spacing w:before="158"/>
        <w:rPr>
          <w:color w:val="2E5395"/>
          <w:spacing w:val="-2"/>
        </w:rPr>
      </w:pPr>
      <w:r w:rsidRPr="000014A2">
        <w:rPr>
          <w:color w:val="2E5395"/>
          <w:spacing w:val="-2"/>
          <w:sz w:val="24"/>
          <w:szCs w:val="24"/>
        </w:rPr>
        <w:t>Data Processing and Analysis</w:t>
      </w:r>
    </w:p>
    <w:p w14:paraId="350FA46E" w14:textId="00915508" w:rsidR="000014A2" w:rsidRPr="000014A2" w:rsidRDefault="000014A2" w:rsidP="000014A2">
      <w:pPr>
        <w:pStyle w:val="BodyText"/>
        <w:spacing w:before="7"/>
        <w:ind w:left="408"/>
        <w:rPr>
          <w:color w:val="2E5395"/>
          <w:spacing w:val="-2"/>
          <w:sz w:val="32"/>
          <w:szCs w:val="32"/>
        </w:rPr>
      </w:pPr>
      <w:r w:rsidRPr="000014A2">
        <w:t>The descriptions of Warner Bros. movies were subjected to sentiment analysis using Natural Language Processing (NLP) techniques. Stock market data collected for Warner Bros. was analyzed to identify trends and patterns around the release dates of movies. Visualizations, including plots of stock prices and regression models, were generated to explore correlations between movie releases and stock market fluctuations.</w:t>
      </w:r>
    </w:p>
    <w:p w14:paraId="1BE5C8D0" w14:textId="77777777" w:rsidR="000014A2" w:rsidRDefault="000014A2" w:rsidP="000014A2">
      <w:pPr>
        <w:pStyle w:val="Heading1"/>
        <w:spacing w:before="158"/>
        <w:ind w:left="0"/>
        <w:rPr>
          <w:color w:val="2E5395"/>
          <w:spacing w:val="-2"/>
          <w:sz w:val="24"/>
          <w:szCs w:val="24"/>
        </w:rPr>
      </w:pPr>
    </w:p>
    <w:p w14:paraId="7DB6B88D" w14:textId="5E9048AC" w:rsidR="000014A2" w:rsidRPr="000014A2" w:rsidRDefault="000014A2" w:rsidP="000014A2">
      <w:pPr>
        <w:pStyle w:val="Heading1"/>
        <w:numPr>
          <w:ilvl w:val="0"/>
          <w:numId w:val="6"/>
        </w:numPr>
        <w:spacing w:before="158"/>
        <w:rPr>
          <w:color w:val="2E5395"/>
          <w:spacing w:val="-2"/>
        </w:rPr>
      </w:pPr>
      <w:r w:rsidRPr="000014A2">
        <w:rPr>
          <w:color w:val="2E5395"/>
          <w:spacing w:val="-2"/>
          <w:sz w:val="24"/>
          <w:szCs w:val="24"/>
        </w:rPr>
        <w:t>Visualization and Interpretation</w:t>
      </w:r>
    </w:p>
    <w:p w14:paraId="65D2F6BA" w14:textId="30CFBB58" w:rsidR="000014A2" w:rsidRPr="000014A2" w:rsidRDefault="000014A2" w:rsidP="000014A2">
      <w:pPr>
        <w:pStyle w:val="BodyText"/>
        <w:spacing w:before="7"/>
        <w:ind w:left="408"/>
        <w:rPr>
          <w:color w:val="2E5395"/>
          <w:spacing w:val="-2"/>
          <w:sz w:val="32"/>
          <w:szCs w:val="32"/>
        </w:rPr>
      </w:pPr>
      <w:r w:rsidRPr="000014A2">
        <w:t>The Visualizer class was utilized to create visual representations of the data analysis findings. This included plotting stock price trends, annotating movie release dates, and visualizing regression models fitted to the stock data.</w:t>
      </w:r>
    </w:p>
    <w:p w14:paraId="649977E6" w14:textId="5B613BA1" w:rsidR="000014A2" w:rsidRDefault="000014A2" w:rsidP="000014A2">
      <w:pPr>
        <w:pStyle w:val="Heading1"/>
        <w:spacing w:before="158"/>
        <w:ind w:left="0"/>
        <w:jc w:val="center"/>
        <w:rPr>
          <w:color w:val="2E5395"/>
          <w:spacing w:val="-2"/>
        </w:rPr>
      </w:pPr>
      <w:r w:rsidRPr="00446A80">
        <w:rPr>
          <w:noProof/>
          <w:color w:val="2E5395"/>
          <w:spacing w:val="-2"/>
          <w:sz w:val="24"/>
          <w:szCs w:val="24"/>
        </w:rPr>
        <w:drawing>
          <wp:inline distT="0" distB="0" distL="0" distR="0" wp14:anchorId="1D0556A7" wp14:editId="1C4FAAA9">
            <wp:extent cx="3917950" cy="2133911"/>
            <wp:effectExtent l="0" t="0" r="6350" b="0"/>
            <wp:docPr id="1636977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7764" name="Picture 1" descr="A screen shot of a computer program&#10;&#10;Description automatically generated"/>
                    <pic:cNvPicPr/>
                  </pic:nvPicPr>
                  <pic:blipFill>
                    <a:blip r:embed="rId11"/>
                    <a:stretch>
                      <a:fillRect/>
                    </a:stretch>
                  </pic:blipFill>
                  <pic:spPr>
                    <a:xfrm>
                      <a:off x="0" y="0"/>
                      <a:ext cx="3922904" cy="2136609"/>
                    </a:xfrm>
                    <a:prstGeom prst="rect">
                      <a:avLst/>
                    </a:prstGeom>
                  </pic:spPr>
                </pic:pic>
              </a:graphicData>
            </a:graphic>
          </wp:inline>
        </w:drawing>
      </w:r>
    </w:p>
    <w:p w14:paraId="2F87DD4E" w14:textId="6C7EBEA0" w:rsidR="00446A80" w:rsidRDefault="00446A80" w:rsidP="00446A80">
      <w:pPr>
        <w:pStyle w:val="Heading1"/>
        <w:spacing w:before="158"/>
        <w:ind w:left="0"/>
        <w:rPr>
          <w:color w:val="2E5395"/>
          <w:spacing w:val="-2"/>
          <w:sz w:val="24"/>
          <w:szCs w:val="24"/>
        </w:rPr>
      </w:pPr>
      <w:r>
        <w:rPr>
          <w:color w:val="2E5395"/>
          <w:spacing w:val="-2"/>
          <w:sz w:val="24"/>
          <w:szCs w:val="24"/>
        </w:rPr>
        <w:lastRenderedPageBreak/>
        <w:t xml:space="preserve">Overall Flow: </w:t>
      </w:r>
    </w:p>
    <w:p w14:paraId="775C5478" w14:textId="77777777" w:rsidR="00446A80" w:rsidRPr="00446A80" w:rsidRDefault="00446A80" w:rsidP="00446A80">
      <w:pPr>
        <w:pStyle w:val="Heading1"/>
        <w:spacing w:before="158"/>
        <w:ind w:left="0"/>
        <w:rPr>
          <w:color w:val="2E5395"/>
          <w:spacing w:val="-2"/>
          <w:sz w:val="24"/>
          <w:szCs w:val="24"/>
        </w:rPr>
      </w:pPr>
    </w:p>
    <w:p w14:paraId="73AB52CB" w14:textId="6269CC8C" w:rsidR="00A3580E" w:rsidRDefault="00446A80" w:rsidP="00446A80">
      <w:pPr>
        <w:pStyle w:val="BodyText"/>
        <w:spacing w:before="7"/>
        <w:jc w:val="center"/>
      </w:pPr>
      <w:r>
        <w:rPr>
          <w:noProof/>
        </w:rPr>
        <w:drawing>
          <wp:inline distT="0" distB="0" distL="0" distR="0" wp14:anchorId="0FD8FA98" wp14:editId="2C218737">
            <wp:extent cx="4295505" cy="8210550"/>
            <wp:effectExtent l="0" t="0" r="0" b="0"/>
            <wp:docPr id="507108471" name="Picture 2"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08471" name="Picture 2" descr="A diagram of a flowchar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7546" cy="8214451"/>
                    </a:xfrm>
                    <a:prstGeom prst="rect">
                      <a:avLst/>
                    </a:prstGeom>
                  </pic:spPr>
                </pic:pic>
              </a:graphicData>
            </a:graphic>
          </wp:inline>
        </w:drawing>
      </w:r>
    </w:p>
    <w:p w14:paraId="65F22817" w14:textId="77777777" w:rsidR="00A3580E" w:rsidRPr="00B66B94" w:rsidRDefault="00A3580E">
      <w:pPr>
        <w:pStyle w:val="BodyText"/>
        <w:spacing w:before="7"/>
      </w:pPr>
    </w:p>
    <w:p w14:paraId="37B8928D" w14:textId="77777777" w:rsidR="00A3580E" w:rsidRDefault="00A3580E" w:rsidP="006F6658">
      <w:pPr>
        <w:pStyle w:val="Heading1"/>
        <w:spacing w:before="0"/>
        <w:rPr>
          <w:color w:val="2E5395"/>
          <w:spacing w:val="-2"/>
        </w:rPr>
      </w:pPr>
    </w:p>
    <w:p w14:paraId="1E4456B0" w14:textId="3BF07740" w:rsidR="00783CA4" w:rsidRDefault="00783CA4" w:rsidP="00783CA4">
      <w:pPr>
        <w:pStyle w:val="Heading1"/>
        <w:spacing w:before="0"/>
        <w:rPr>
          <w:color w:val="2E5395"/>
          <w:spacing w:val="-2"/>
        </w:rPr>
      </w:pPr>
      <w:r>
        <w:rPr>
          <w:color w:val="2E5395"/>
          <w:spacing w:val="-2"/>
        </w:rPr>
        <w:t xml:space="preserve">Analysis of Movie and Stock: </w:t>
      </w:r>
    </w:p>
    <w:p w14:paraId="25611A27" w14:textId="7571F1D3" w:rsidR="00783CA4" w:rsidRDefault="00783CA4" w:rsidP="00377995"/>
    <w:p w14:paraId="1DD603B0" w14:textId="63D698B8" w:rsidR="00783CA4" w:rsidRDefault="00783CA4" w:rsidP="00783CA4">
      <w:pPr>
        <w:pStyle w:val="Heading1"/>
        <w:spacing w:before="0"/>
        <w:rPr>
          <w:sz w:val="24"/>
          <w:szCs w:val="24"/>
        </w:rPr>
      </w:pPr>
      <w:r>
        <w:rPr>
          <w:sz w:val="24"/>
          <w:szCs w:val="24"/>
        </w:rPr>
        <w:t xml:space="preserve">For the analysis, here we </w:t>
      </w:r>
      <w:r w:rsidR="000757A2">
        <w:rPr>
          <w:sz w:val="24"/>
          <w:szCs w:val="24"/>
        </w:rPr>
        <w:t>will</w:t>
      </w:r>
      <w:r>
        <w:rPr>
          <w:sz w:val="24"/>
          <w:szCs w:val="24"/>
        </w:rPr>
        <w:t xml:space="preserve"> only </w:t>
      </w:r>
      <w:proofErr w:type="gramStart"/>
      <w:r>
        <w:rPr>
          <w:sz w:val="24"/>
          <w:szCs w:val="24"/>
        </w:rPr>
        <w:t>using</w:t>
      </w:r>
      <w:proofErr w:type="gramEnd"/>
      <w:r>
        <w:rPr>
          <w:sz w:val="24"/>
          <w:szCs w:val="24"/>
        </w:rPr>
        <w:t xml:space="preserve"> the movies that are released before the current date </w:t>
      </w:r>
      <w:r w:rsidR="005E2DE1">
        <w:rPr>
          <w:sz w:val="24"/>
          <w:szCs w:val="24"/>
        </w:rPr>
        <w:t>and</w:t>
      </w:r>
      <w:r>
        <w:rPr>
          <w:sz w:val="24"/>
          <w:szCs w:val="24"/>
        </w:rPr>
        <w:t xml:space="preserve"> sort the movies based on their popularity. </w:t>
      </w:r>
      <w:r w:rsidR="005E2DE1">
        <w:rPr>
          <w:sz w:val="24"/>
          <w:szCs w:val="24"/>
        </w:rPr>
        <w:t>Let’s</w:t>
      </w:r>
      <w:r>
        <w:rPr>
          <w:sz w:val="24"/>
          <w:szCs w:val="24"/>
        </w:rPr>
        <w:t xml:space="preserve"> analyze some movies individually: </w:t>
      </w:r>
    </w:p>
    <w:p w14:paraId="17D4758B" w14:textId="77777777" w:rsidR="00783CA4" w:rsidRDefault="00783CA4" w:rsidP="00783CA4">
      <w:pPr>
        <w:pStyle w:val="Heading1"/>
        <w:spacing w:before="0"/>
        <w:rPr>
          <w:sz w:val="24"/>
          <w:szCs w:val="24"/>
        </w:rPr>
      </w:pPr>
    </w:p>
    <w:p w14:paraId="4EEDE3D9" w14:textId="74AD0AF2" w:rsidR="00783CA4" w:rsidRDefault="00783CA4" w:rsidP="00783CA4">
      <w:pPr>
        <w:pStyle w:val="Heading1"/>
        <w:numPr>
          <w:ilvl w:val="0"/>
          <w:numId w:val="11"/>
        </w:numPr>
        <w:spacing w:before="0"/>
        <w:rPr>
          <w:sz w:val="24"/>
          <w:szCs w:val="24"/>
        </w:rPr>
      </w:pPr>
      <w:r w:rsidRPr="00783CA4">
        <w:rPr>
          <w:sz w:val="24"/>
          <w:szCs w:val="24"/>
        </w:rPr>
        <w:t>Furiosa: A Mad Max Saga</w:t>
      </w:r>
    </w:p>
    <w:p w14:paraId="4C8E9697" w14:textId="77777777" w:rsidR="001A1327" w:rsidRDefault="001A1327" w:rsidP="001A1327">
      <w:pPr>
        <w:pStyle w:val="Heading1"/>
        <w:spacing w:before="0"/>
        <w:ind w:left="460"/>
        <w:rPr>
          <w:sz w:val="24"/>
          <w:szCs w:val="24"/>
        </w:rPr>
      </w:pPr>
    </w:p>
    <w:p w14:paraId="67416A3A" w14:textId="5047C688" w:rsidR="00C54090" w:rsidRDefault="001A1327" w:rsidP="001A1327">
      <w:pPr>
        <w:pStyle w:val="Heading1"/>
        <w:spacing w:before="0"/>
        <w:ind w:left="460"/>
        <w:jc w:val="center"/>
        <w:rPr>
          <w:sz w:val="24"/>
          <w:szCs w:val="24"/>
        </w:rPr>
      </w:pPr>
      <w:r>
        <w:rPr>
          <w:noProof/>
          <w:sz w:val="24"/>
          <w:szCs w:val="24"/>
        </w:rPr>
        <w:drawing>
          <wp:inline distT="0" distB="0" distL="0" distR="0" wp14:anchorId="6C981CBB" wp14:editId="042C499C">
            <wp:extent cx="1480983" cy="2221397"/>
            <wp:effectExtent l="0" t="0" r="5080" b="7620"/>
            <wp:docPr id="175134040" name="Picture 1" descr="A movie poster with a group of 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4040" name="Picture 1" descr="A movie poster with a group of m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4543" cy="2241737"/>
                    </a:xfrm>
                    <a:prstGeom prst="rect">
                      <a:avLst/>
                    </a:prstGeom>
                  </pic:spPr>
                </pic:pic>
              </a:graphicData>
            </a:graphic>
          </wp:inline>
        </w:drawing>
      </w:r>
    </w:p>
    <w:p w14:paraId="3DF41836" w14:textId="77777777" w:rsidR="00783CA4" w:rsidRDefault="00783CA4" w:rsidP="005D7754">
      <w:pPr>
        <w:pStyle w:val="Heading1"/>
        <w:spacing w:before="0"/>
        <w:ind w:left="460"/>
        <w:rPr>
          <w:color w:val="2E5395"/>
          <w:spacing w:val="-2"/>
          <w:sz w:val="24"/>
          <w:szCs w:val="24"/>
        </w:rPr>
      </w:pPr>
    </w:p>
    <w:p w14:paraId="0AE87F5E" w14:textId="21DC1AA2" w:rsidR="00377995" w:rsidRPr="007D6741" w:rsidRDefault="005E2DE1" w:rsidP="007D6741">
      <w:pPr>
        <w:pStyle w:val="Heading1"/>
        <w:spacing w:before="0"/>
        <w:ind w:left="460"/>
        <w:rPr>
          <w:sz w:val="24"/>
          <w:szCs w:val="24"/>
        </w:rPr>
      </w:pPr>
      <w:r>
        <w:rPr>
          <w:sz w:val="24"/>
          <w:szCs w:val="24"/>
        </w:rPr>
        <w:t xml:space="preserve">Here are some information’s about the movie: </w:t>
      </w:r>
    </w:p>
    <w:p w14:paraId="77E1CD19" w14:textId="6CB009A8" w:rsidR="005E2DE1" w:rsidRPr="00783CA4" w:rsidRDefault="005E2DE1" w:rsidP="005D7754">
      <w:pPr>
        <w:pStyle w:val="Heading1"/>
        <w:spacing w:before="0"/>
        <w:ind w:left="460"/>
        <w:rPr>
          <w:color w:val="2E5395"/>
          <w:spacing w:val="-2"/>
          <w:sz w:val="24"/>
          <w:szCs w:val="24"/>
        </w:rPr>
      </w:pPr>
    </w:p>
    <w:tbl>
      <w:tblPr>
        <w:tblStyle w:val="GridTable5Dark-Accent1"/>
        <w:tblW w:w="0" w:type="auto"/>
        <w:jc w:val="center"/>
        <w:tblLook w:val="04A0" w:firstRow="1" w:lastRow="0" w:firstColumn="1" w:lastColumn="0" w:noHBand="0" w:noVBand="1"/>
      </w:tblPr>
      <w:tblGrid>
        <w:gridCol w:w="3600"/>
        <w:gridCol w:w="5220"/>
      </w:tblGrid>
      <w:tr w:rsidR="00377995" w14:paraId="56532DDC" w14:textId="77777777" w:rsidTr="007D67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14:paraId="0CA0F92C" w14:textId="19976C19" w:rsidR="00377995" w:rsidRPr="00377995" w:rsidRDefault="00377995" w:rsidP="00A37CAE">
            <w:pPr>
              <w:pStyle w:val="Heading1"/>
              <w:spacing w:before="0"/>
              <w:ind w:left="0"/>
              <w:jc w:val="center"/>
              <w:rPr>
                <w:color w:val="2E5395"/>
                <w:spacing w:val="-2"/>
                <w:sz w:val="28"/>
                <w:szCs w:val="28"/>
              </w:rPr>
            </w:pPr>
            <w:r w:rsidRPr="00377995">
              <w:rPr>
                <w:spacing w:val="-2"/>
                <w:sz w:val="24"/>
                <w:szCs w:val="24"/>
              </w:rPr>
              <w:t>Release Date</w:t>
            </w:r>
          </w:p>
        </w:tc>
        <w:tc>
          <w:tcPr>
            <w:tcW w:w="5220" w:type="dxa"/>
          </w:tcPr>
          <w:p w14:paraId="1683B8BF" w14:textId="221EA788" w:rsidR="00377995" w:rsidRDefault="00377995" w:rsidP="000068C6">
            <w:pPr>
              <w:pStyle w:val="Heading1"/>
              <w:spacing w:before="0"/>
              <w:ind w:left="0"/>
              <w:jc w:val="center"/>
              <w:cnfStyle w:val="100000000000" w:firstRow="1" w:lastRow="0" w:firstColumn="0" w:lastColumn="0" w:oddVBand="0" w:evenVBand="0" w:oddHBand="0" w:evenHBand="0" w:firstRowFirstColumn="0" w:firstRowLastColumn="0" w:lastRowFirstColumn="0" w:lastRowLastColumn="0"/>
              <w:rPr>
                <w:color w:val="2E5395"/>
                <w:spacing w:val="-2"/>
              </w:rPr>
            </w:pPr>
            <w:r w:rsidRPr="00377995">
              <w:rPr>
                <w:spacing w:val="-2"/>
                <w:sz w:val="24"/>
                <w:szCs w:val="24"/>
              </w:rPr>
              <w:t>2024-05-22</w:t>
            </w:r>
          </w:p>
        </w:tc>
      </w:tr>
      <w:tr w:rsidR="00377995" w14:paraId="335D4207" w14:textId="77777777" w:rsidTr="007D67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14:paraId="50132CC9" w14:textId="551D2B8B" w:rsidR="00377995" w:rsidRPr="00A37CAE" w:rsidRDefault="00A37CAE" w:rsidP="00A37CAE">
            <w:pPr>
              <w:jc w:val="center"/>
              <w:rPr>
                <w:sz w:val="24"/>
                <w:szCs w:val="24"/>
              </w:rPr>
            </w:pPr>
            <w:r w:rsidRPr="00A37CAE">
              <w:rPr>
                <w:sz w:val="24"/>
                <w:szCs w:val="24"/>
              </w:rPr>
              <w:t>Overall Rating</w:t>
            </w:r>
          </w:p>
        </w:tc>
        <w:tc>
          <w:tcPr>
            <w:tcW w:w="5220" w:type="dxa"/>
          </w:tcPr>
          <w:p w14:paraId="0AA9E906" w14:textId="6B65EEF8" w:rsidR="00377995" w:rsidRPr="00377995" w:rsidRDefault="00A37CAE" w:rsidP="000068C6">
            <w:pPr>
              <w:pStyle w:val="Heading1"/>
              <w:spacing w:before="0"/>
              <w:ind w:left="0"/>
              <w:jc w:val="center"/>
              <w:cnfStyle w:val="000000100000" w:firstRow="0" w:lastRow="0" w:firstColumn="0" w:lastColumn="0" w:oddVBand="0" w:evenVBand="0" w:oddHBand="1" w:evenHBand="0" w:firstRowFirstColumn="0" w:firstRowLastColumn="0" w:lastRowFirstColumn="0" w:lastRowLastColumn="0"/>
              <w:rPr>
                <w:spacing w:val="-2"/>
                <w:sz w:val="24"/>
                <w:szCs w:val="24"/>
              </w:rPr>
            </w:pPr>
            <w:r>
              <w:rPr>
                <w:spacing w:val="-2"/>
                <w:sz w:val="24"/>
                <w:szCs w:val="24"/>
              </w:rPr>
              <w:t>7.7</w:t>
            </w:r>
          </w:p>
        </w:tc>
      </w:tr>
      <w:tr w:rsidR="00377995" w14:paraId="48D4CE01" w14:textId="77777777" w:rsidTr="007D6741">
        <w:trPr>
          <w:jc w:val="center"/>
        </w:trPr>
        <w:tc>
          <w:tcPr>
            <w:cnfStyle w:val="001000000000" w:firstRow="0" w:lastRow="0" w:firstColumn="1" w:lastColumn="0" w:oddVBand="0" w:evenVBand="0" w:oddHBand="0" w:evenHBand="0" w:firstRowFirstColumn="0" w:firstRowLastColumn="0" w:lastRowFirstColumn="0" w:lastRowLastColumn="0"/>
            <w:tcW w:w="3600" w:type="dxa"/>
          </w:tcPr>
          <w:p w14:paraId="1BBADEE3" w14:textId="205D5C46" w:rsidR="00377995" w:rsidRPr="00A37CAE" w:rsidRDefault="00A37CAE" w:rsidP="00A37CAE">
            <w:pPr>
              <w:jc w:val="center"/>
              <w:rPr>
                <w:sz w:val="24"/>
                <w:szCs w:val="24"/>
              </w:rPr>
            </w:pPr>
            <w:r w:rsidRPr="00A37CAE">
              <w:rPr>
                <w:sz w:val="24"/>
                <w:szCs w:val="24"/>
              </w:rPr>
              <w:t>Popularity</w:t>
            </w:r>
          </w:p>
        </w:tc>
        <w:tc>
          <w:tcPr>
            <w:tcW w:w="5220" w:type="dxa"/>
          </w:tcPr>
          <w:p w14:paraId="6B0563DC" w14:textId="4CD9D5F7" w:rsidR="00377995" w:rsidRPr="00A37CAE" w:rsidRDefault="00A37CAE" w:rsidP="000068C6">
            <w:pPr>
              <w:pStyle w:val="Heading1"/>
              <w:spacing w:before="0"/>
              <w:ind w:left="0"/>
              <w:jc w:val="center"/>
              <w:cnfStyle w:val="000000000000" w:firstRow="0" w:lastRow="0" w:firstColumn="0" w:lastColumn="0" w:oddVBand="0" w:evenVBand="0" w:oddHBand="0" w:evenHBand="0" w:firstRowFirstColumn="0" w:firstRowLastColumn="0" w:lastRowFirstColumn="0" w:lastRowLastColumn="0"/>
              <w:rPr>
                <w:color w:val="2E5395"/>
                <w:spacing w:val="-2"/>
                <w:sz w:val="24"/>
                <w:szCs w:val="24"/>
              </w:rPr>
            </w:pPr>
            <w:r w:rsidRPr="00A37CAE">
              <w:rPr>
                <w:spacing w:val="-2"/>
                <w:sz w:val="24"/>
                <w:szCs w:val="24"/>
              </w:rPr>
              <w:t>986.382</w:t>
            </w:r>
          </w:p>
        </w:tc>
      </w:tr>
      <w:tr w:rsidR="00377995" w14:paraId="710AD77E" w14:textId="77777777" w:rsidTr="007D67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14:paraId="26EFE989" w14:textId="6F4F3A72" w:rsidR="00377995" w:rsidRDefault="00A37CAE" w:rsidP="00A37CAE">
            <w:pPr>
              <w:jc w:val="center"/>
            </w:pPr>
            <w:r w:rsidRPr="00A37CAE">
              <w:rPr>
                <w:sz w:val="24"/>
                <w:szCs w:val="24"/>
              </w:rPr>
              <w:t>Movie Overview</w:t>
            </w:r>
          </w:p>
        </w:tc>
        <w:tc>
          <w:tcPr>
            <w:tcW w:w="5220" w:type="dxa"/>
          </w:tcPr>
          <w:p w14:paraId="5CDEF932" w14:textId="5DF02452" w:rsidR="00377995" w:rsidRDefault="00A37CAE" w:rsidP="00A37CAE">
            <w:pPr>
              <w:cnfStyle w:val="000000100000" w:firstRow="0" w:lastRow="0" w:firstColumn="0" w:lastColumn="0" w:oddVBand="0" w:evenVBand="0" w:oddHBand="1" w:evenHBand="0" w:firstRowFirstColumn="0" w:firstRowLastColumn="0" w:lastRowFirstColumn="0" w:lastRowLastColumn="0"/>
            </w:pPr>
            <w:r w:rsidRPr="00A37CAE">
              <w:t xml:space="preserve">As the world falls, young Furiosa is snatched from the Green Place of Many Mothers and falls into the hands of a great Biker Horde led by the Warlord </w:t>
            </w:r>
            <w:proofErr w:type="spellStart"/>
            <w:r w:rsidRPr="00A37CAE">
              <w:t>Dementus</w:t>
            </w:r>
            <w:proofErr w:type="spellEnd"/>
            <w:r w:rsidRPr="00A37CAE">
              <w:t>. Sweeping through the Wasteland they come across the Citadel presided over by The Immortan Joe. While the two Tyrants war for dominance, Furiosa must survive many trials as she puts together the means to find her way home.</w:t>
            </w:r>
          </w:p>
        </w:tc>
      </w:tr>
      <w:tr w:rsidR="00377995" w14:paraId="4D20A0BF" w14:textId="77777777" w:rsidTr="007D6741">
        <w:trPr>
          <w:jc w:val="center"/>
        </w:trPr>
        <w:tc>
          <w:tcPr>
            <w:cnfStyle w:val="001000000000" w:firstRow="0" w:lastRow="0" w:firstColumn="1" w:lastColumn="0" w:oddVBand="0" w:evenVBand="0" w:oddHBand="0" w:evenHBand="0" w:firstRowFirstColumn="0" w:firstRowLastColumn="0" w:lastRowFirstColumn="0" w:lastRowLastColumn="0"/>
            <w:tcW w:w="3600" w:type="dxa"/>
          </w:tcPr>
          <w:p w14:paraId="47F9DEEE" w14:textId="611B8CAF" w:rsidR="00377995" w:rsidRDefault="00A37CAE" w:rsidP="00A37CAE">
            <w:pPr>
              <w:jc w:val="center"/>
            </w:pPr>
            <w:r w:rsidRPr="00A37CAE">
              <w:rPr>
                <w:sz w:val="24"/>
                <w:szCs w:val="24"/>
              </w:rPr>
              <w:t>Sentiment</w:t>
            </w:r>
          </w:p>
        </w:tc>
        <w:tc>
          <w:tcPr>
            <w:tcW w:w="5220" w:type="dxa"/>
          </w:tcPr>
          <w:p w14:paraId="57EA2880" w14:textId="17A4463C" w:rsidR="00377995" w:rsidRDefault="00A37CAE" w:rsidP="00A37CAE">
            <w:pPr>
              <w:jc w:val="center"/>
              <w:cnfStyle w:val="000000000000" w:firstRow="0" w:lastRow="0" w:firstColumn="0" w:lastColumn="0" w:oddVBand="0" w:evenVBand="0" w:oddHBand="0" w:evenHBand="0" w:firstRowFirstColumn="0" w:firstRowLastColumn="0" w:lastRowFirstColumn="0" w:lastRowLastColumn="0"/>
            </w:pPr>
            <w:r w:rsidRPr="00A37CAE">
              <w:t>Positive</w:t>
            </w:r>
          </w:p>
        </w:tc>
      </w:tr>
      <w:tr w:rsidR="00A37CAE" w14:paraId="118F3794" w14:textId="77777777" w:rsidTr="007D67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14:paraId="5FC50E5D" w14:textId="5F1B0B5C" w:rsidR="00A37CAE" w:rsidRPr="00A37CAE" w:rsidRDefault="00A37CAE" w:rsidP="00A37CAE">
            <w:pPr>
              <w:jc w:val="center"/>
              <w:rPr>
                <w:sz w:val="24"/>
                <w:szCs w:val="24"/>
              </w:rPr>
            </w:pPr>
            <w:r>
              <w:rPr>
                <w:sz w:val="24"/>
                <w:szCs w:val="24"/>
              </w:rPr>
              <w:t>Stock Analyzed Date</w:t>
            </w:r>
          </w:p>
        </w:tc>
        <w:tc>
          <w:tcPr>
            <w:tcW w:w="5220" w:type="dxa"/>
          </w:tcPr>
          <w:p w14:paraId="25C4FF9F" w14:textId="7E8678D9" w:rsidR="00A37CAE" w:rsidRPr="00A37CAE" w:rsidRDefault="00A37CAE" w:rsidP="00A37CAE">
            <w:pPr>
              <w:tabs>
                <w:tab w:val="left" w:pos="1810"/>
              </w:tabs>
              <w:cnfStyle w:val="000000100000" w:firstRow="0" w:lastRow="0" w:firstColumn="0" w:lastColumn="0" w:oddVBand="0" w:evenVBand="0" w:oddHBand="1" w:evenHBand="0" w:firstRowFirstColumn="0" w:firstRowLastColumn="0" w:lastRowFirstColumn="0" w:lastRowLastColumn="0"/>
            </w:pPr>
            <w:r>
              <w:tab/>
            </w:r>
            <w:r w:rsidRPr="00A37CAE">
              <w:t>2024-05-07</w:t>
            </w:r>
            <w:r>
              <w:t xml:space="preserve"> to </w:t>
            </w:r>
            <w:r w:rsidRPr="00A37CAE">
              <w:t>2024-06-06</w:t>
            </w:r>
          </w:p>
        </w:tc>
      </w:tr>
    </w:tbl>
    <w:p w14:paraId="5B952F14" w14:textId="77777777" w:rsidR="00A3580E" w:rsidRPr="00377995" w:rsidRDefault="00A3580E" w:rsidP="00377995">
      <w:pPr>
        <w:rPr>
          <w:sz w:val="24"/>
          <w:szCs w:val="24"/>
        </w:rPr>
      </w:pPr>
    </w:p>
    <w:p w14:paraId="2B855788" w14:textId="77777777" w:rsidR="007D6741" w:rsidRDefault="00A37CAE" w:rsidP="007D6741">
      <w:pPr>
        <w:pStyle w:val="Heading1"/>
        <w:spacing w:before="0"/>
        <w:ind w:left="720"/>
        <w:rPr>
          <w:spacing w:val="-2"/>
          <w:sz w:val="24"/>
          <w:szCs w:val="24"/>
        </w:rPr>
      </w:pPr>
      <w:r>
        <w:rPr>
          <w:spacing w:val="-2"/>
          <w:sz w:val="24"/>
          <w:szCs w:val="24"/>
        </w:rPr>
        <w:br/>
      </w:r>
      <w:r w:rsidR="007D6741">
        <w:rPr>
          <w:spacing w:val="-2"/>
          <w:sz w:val="24"/>
          <w:szCs w:val="24"/>
        </w:rPr>
        <w:t xml:space="preserve">The automated script extracts stock data 15 days before the movie was released and 15 days after the movie was released. The visualization of High, Low, Open and Close with total sales volume looks like following: </w:t>
      </w:r>
    </w:p>
    <w:p w14:paraId="349921F4" w14:textId="77777777" w:rsidR="007D6741" w:rsidRDefault="007D6741" w:rsidP="007D6741">
      <w:pPr>
        <w:pStyle w:val="Heading1"/>
        <w:spacing w:before="0"/>
        <w:ind w:left="720"/>
        <w:rPr>
          <w:spacing w:val="-2"/>
          <w:sz w:val="24"/>
          <w:szCs w:val="24"/>
        </w:rPr>
      </w:pPr>
    </w:p>
    <w:p w14:paraId="28996977" w14:textId="66FFECC9" w:rsidR="00A37CAE" w:rsidRDefault="007D6741" w:rsidP="007D6741">
      <w:pPr>
        <w:pStyle w:val="Heading1"/>
        <w:spacing w:before="0"/>
        <w:ind w:left="720"/>
        <w:jc w:val="center"/>
        <w:rPr>
          <w:spacing w:val="-2"/>
          <w:sz w:val="24"/>
          <w:szCs w:val="24"/>
        </w:rPr>
      </w:pPr>
      <w:r>
        <w:rPr>
          <w:noProof/>
          <w:spacing w:val="-2"/>
          <w:sz w:val="24"/>
          <w:szCs w:val="24"/>
        </w:rPr>
        <w:lastRenderedPageBreak/>
        <w:drawing>
          <wp:inline distT="0" distB="0" distL="0" distR="0" wp14:anchorId="032BD0BC" wp14:editId="49B58EF0">
            <wp:extent cx="5556250" cy="3054857"/>
            <wp:effectExtent l="0" t="0" r="6350" b="0"/>
            <wp:docPr id="79891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12529" name="Picture 7989125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1540" cy="3057765"/>
                    </a:xfrm>
                    <a:prstGeom prst="rect">
                      <a:avLst/>
                    </a:prstGeom>
                  </pic:spPr>
                </pic:pic>
              </a:graphicData>
            </a:graphic>
          </wp:inline>
        </w:drawing>
      </w:r>
      <w:r w:rsidR="00A37CAE">
        <w:rPr>
          <w:spacing w:val="-2"/>
          <w:sz w:val="24"/>
          <w:szCs w:val="24"/>
        </w:rPr>
        <w:br/>
      </w:r>
    </w:p>
    <w:p w14:paraId="6A86791E" w14:textId="77777777" w:rsidR="007D6741" w:rsidRDefault="007D6741" w:rsidP="007D6741">
      <w:pPr>
        <w:pStyle w:val="Heading1"/>
        <w:spacing w:before="0"/>
        <w:ind w:left="720"/>
        <w:jc w:val="center"/>
        <w:rPr>
          <w:spacing w:val="-2"/>
          <w:sz w:val="24"/>
          <w:szCs w:val="24"/>
        </w:rPr>
      </w:pPr>
    </w:p>
    <w:p w14:paraId="7668204E" w14:textId="77777777" w:rsidR="00A37CAE" w:rsidRDefault="00A37CAE" w:rsidP="00075860">
      <w:pPr>
        <w:pStyle w:val="Heading1"/>
        <w:spacing w:before="0"/>
        <w:ind w:left="0"/>
        <w:rPr>
          <w:spacing w:val="-2"/>
          <w:sz w:val="24"/>
          <w:szCs w:val="24"/>
        </w:rPr>
      </w:pPr>
    </w:p>
    <w:p w14:paraId="2D70E217" w14:textId="192AFC64" w:rsidR="00075860" w:rsidRDefault="00075860" w:rsidP="00075860">
      <w:pPr>
        <w:pStyle w:val="Heading1"/>
        <w:spacing w:before="0"/>
        <w:ind w:left="0"/>
        <w:rPr>
          <w:spacing w:val="-2"/>
          <w:sz w:val="24"/>
          <w:szCs w:val="24"/>
        </w:rPr>
      </w:pPr>
      <w:r>
        <w:rPr>
          <w:spacing w:val="-2"/>
          <w:sz w:val="24"/>
          <w:szCs w:val="24"/>
        </w:rPr>
        <w:t>Now, let’s mark the movie release date and let’s see trends in stock with respect to the movie release date.</w:t>
      </w:r>
    </w:p>
    <w:p w14:paraId="7B14831B" w14:textId="77777777" w:rsidR="00075860" w:rsidRDefault="00075860" w:rsidP="00075860">
      <w:pPr>
        <w:pStyle w:val="Heading1"/>
        <w:spacing w:before="0"/>
        <w:ind w:left="0"/>
        <w:rPr>
          <w:spacing w:val="-2"/>
          <w:sz w:val="24"/>
          <w:szCs w:val="24"/>
        </w:rPr>
      </w:pPr>
    </w:p>
    <w:p w14:paraId="66FB3403" w14:textId="09B12533" w:rsidR="00075860" w:rsidRPr="00A37CAE" w:rsidRDefault="00075860" w:rsidP="00075860">
      <w:pPr>
        <w:pStyle w:val="Heading1"/>
        <w:spacing w:before="0"/>
        <w:ind w:left="0"/>
        <w:jc w:val="center"/>
        <w:rPr>
          <w:spacing w:val="-2"/>
          <w:sz w:val="24"/>
          <w:szCs w:val="24"/>
        </w:rPr>
      </w:pPr>
      <w:r>
        <w:rPr>
          <w:noProof/>
          <w:spacing w:val="-2"/>
          <w:sz w:val="24"/>
          <w:szCs w:val="24"/>
        </w:rPr>
        <w:drawing>
          <wp:inline distT="0" distB="0" distL="0" distR="0" wp14:anchorId="6BECD464" wp14:editId="2DA4C41F">
            <wp:extent cx="4984750" cy="2740642"/>
            <wp:effectExtent l="0" t="0" r="6350" b="3175"/>
            <wp:docPr id="30220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0107" name="Picture 302201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7030" cy="2747394"/>
                    </a:xfrm>
                    <a:prstGeom prst="rect">
                      <a:avLst/>
                    </a:prstGeom>
                  </pic:spPr>
                </pic:pic>
              </a:graphicData>
            </a:graphic>
          </wp:inline>
        </w:drawing>
      </w:r>
    </w:p>
    <w:p w14:paraId="33AD6B4B" w14:textId="6A8A557F" w:rsidR="00A3580E" w:rsidRDefault="00A3580E" w:rsidP="00075860">
      <w:pPr>
        <w:pStyle w:val="Heading1"/>
        <w:spacing w:before="0"/>
        <w:ind w:left="0"/>
        <w:rPr>
          <w:color w:val="2E5395"/>
          <w:spacing w:val="-2"/>
        </w:rPr>
      </w:pPr>
    </w:p>
    <w:p w14:paraId="72F8A2FA" w14:textId="33FF6F5E" w:rsidR="00A3580E" w:rsidRDefault="00075860" w:rsidP="00075860">
      <w:pPr>
        <w:pStyle w:val="Heading1"/>
        <w:spacing w:before="0"/>
        <w:jc w:val="center"/>
        <w:rPr>
          <w:color w:val="2E5395"/>
          <w:spacing w:val="-2"/>
        </w:rPr>
      </w:pPr>
      <w:r>
        <w:rPr>
          <w:noProof/>
          <w:color w:val="2E5395"/>
          <w:spacing w:val="-2"/>
        </w:rPr>
        <w:lastRenderedPageBreak/>
        <w:drawing>
          <wp:inline distT="0" distB="0" distL="0" distR="0" wp14:anchorId="696040AA" wp14:editId="3A3C12AA">
            <wp:extent cx="5010150" cy="2754608"/>
            <wp:effectExtent l="0" t="0" r="0" b="8255"/>
            <wp:docPr id="133840492"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0492" name="Picture 3" descr="A graph with lines and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1697" cy="2760956"/>
                    </a:xfrm>
                    <a:prstGeom prst="rect">
                      <a:avLst/>
                    </a:prstGeom>
                  </pic:spPr>
                </pic:pic>
              </a:graphicData>
            </a:graphic>
          </wp:inline>
        </w:drawing>
      </w:r>
    </w:p>
    <w:p w14:paraId="2AD2FC77" w14:textId="77777777" w:rsidR="00A3580E" w:rsidRDefault="00A3580E" w:rsidP="006F6658">
      <w:pPr>
        <w:pStyle w:val="Heading1"/>
        <w:spacing w:before="0"/>
        <w:rPr>
          <w:color w:val="2E5395"/>
          <w:spacing w:val="-2"/>
        </w:rPr>
      </w:pPr>
    </w:p>
    <w:p w14:paraId="46DC8CB7" w14:textId="02F6444C" w:rsidR="00075860" w:rsidRDefault="0076153F" w:rsidP="00075860">
      <w:pPr>
        <w:pStyle w:val="Heading1"/>
        <w:spacing w:before="0"/>
        <w:ind w:left="0"/>
        <w:rPr>
          <w:spacing w:val="-2"/>
          <w:sz w:val="24"/>
          <w:szCs w:val="24"/>
        </w:rPr>
      </w:pPr>
      <w:r w:rsidRPr="0076153F">
        <w:rPr>
          <w:spacing w:val="-2"/>
          <w:sz w:val="24"/>
          <w:szCs w:val="24"/>
        </w:rPr>
        <w:t>This graph presents the closing stock prices of Warner Bros before and after the release of the movie "Furiosa: A Mad Max Saga" on May 22, 2024, marked by the green dashed vertical line. Additionally, a red trend line is drawn to show the trend in closing prices after the release date.</w:t>
      </w:r>
    </w:p>
    <w:p w14:paraId="64C7284E" w14:textId="077225AC" w:rsidR="0076153F" w:rsidRDefault="0076153F" w:rsidP="00075860">
      <w:pPr>
        <w:pStyle w:val="Heading1"/>
        <w:spacing w:before="0"/>
        <w:ind w:left="0"/>
        <w:rPr>
          <w:spacing w:val="-2"/>
          <w:sz w:val="24"/>
          <w:szCs w:val="24"/>
        </w:rPr>
      </w:pPr>
      <w:r>
        <w:rPr>
          <w:spacing w:val="-2"/>
          <w:sz w:val="24"/>
          <w:szCs w:val="24"/>
        </w:rPr>
        <w:br/>
      </w:r>
      <w:r w:rsidRPr="0076153F">
        <w:rPr>
          <w:color w:val="2E5395"/>
          <w:spacing w:val="-2"/>
          <w:sz w:val="24"/>
          <w:szCs w:val="24"/>
        </w:rPr>
        <w:t xml:space="preserve">From the given </w:t>
      </w:r>
      <w:r w:rsidR="003807E2">
        <w:rPr>
          <w:color w:val="2E5395"/>
          <w:spacing w:val="-2"/>
          <w:sz w:val="24"/>
          <w:szCs w:val="24"/>
        </w:rPr>
        <w:t>graphs</w:t>
      </w:r>
      <w:r w:rsidRPr="0076153F">
        <w:rPr>
          <w:color w:val="2E5395"/>
          <w:spacing w:val="-2"/>
          <w:sz w:val="24"/>
          <w:szCs w:val="24"/>
        </w:rPr>
        <w:t xml:space="preserve"> we can of interpret that:</w:t>
      </w:r>
    </w:p>
    <w:p w14:paraId="6947E5B4" w14:textId="26D63E49" w:rsidR="00A3580E" w:rsidRPr="0076153F" w:rsidRDefault="0076153F" w:rsidP="0076153F">
      <w:pPr>
        <w:pStyle w:val="Heading1"/>
        <w:numPr>
          <w:ilvl w:val="0"/>
          <w:numId w:val="12"/>
        </w:numPr>
        <w:spacing w:before="0"/>
        <w:rPr>
          <w:spacing w:val="-2"/>
          <w:sz w:val="24"/>
          <w:szCs w:val="24"/>
        </w:rPr>
      </w:pPr>
      <w:r w:rsidRPr="0076153F">
        <w:rPr>
          <w:color w:val="2E5395"/>
          <w:spacing w:val="-2"/>
          <w:sz w:val="24"/>
          <w:szCs w:val="24"/>
        </w:rPr>
        <w:t xml:space="preserve">Stock Prices </w:t>
      </w:r>
      <w:r>
        <w:rPr>
          <w:color w:val="2E5395"/>
          <w:spacing w:val="-2"/>
          <w:sz w:val="24"/>
          <w:szCs w:val="24"/>
        </w:rPr>
        <w:t>Before</w:t>
      </w:r>
      <w:r w:rsidRPr="0076153F">
        <w:rPr>
          <w:color w:val="2E5395"/>
          <w:spacing w:val="-2"/>
          <w:sz w:val="24"/>
          <w:szCs w:val="24"/>
        </w:rPr>
        <w:t xml:space="preserve"> the Release Date</w:t>
      </w:r>
      <w:r>
        <w:rPr>
          <w:color w:val="2E5395"/>
          <w:spacing w:val="-2"/>
          <w:sz w:val="24"/>
          <w:szCs w:val="24"/>
        </w:rPr>
        <w:t xml:space="preserve">: </w:t>
      </w:r>
      <w:r w:rsidRPr="0076153F">
        <w:rPr>
          <w:spacing w:val="-2"/>
          <w:sz w:val="24"/>
          <w:szCs w:val="24"/>
        </w:rPr>
        <w:t>The closing prices show an upward trend leading up to the movie release, peaking just before May 22.</w:t>
      </w:r>
      <w:r w:rsidRPr="0076153F">
        <w:t xml:space="preserve"> </w:t>
      </w:r>
      <w:r w:rsidRPr="0076153F">
        <w:rPr>
          <w:spacing w:val="-2"/>
          <w:sz w:val="24"/>
          <w:szCs w:val="24"/>
        </w:rPr>
        <w:t>There are fluctuations in the prices, but the overall direction is positive, indicating growing investor confidence or anticipation.</w:t>
      </w:r>
    </w:p>
    <w:p w14:paraId="10EE249E" w14:textId="612FFAAE" w:rsidR="0076153F" w:rsidRPr="0076153F" w:rsidRDefault="0076153F" w:rsidP="0076153F">
      <w:pPr>
        <w:pStyle w:val="Heading1"/>
        <w:numPr>
          <w:ilvl w:val="0"/>
          <w:numId w:val="12"/>
        </w:numPr>
        <w:spacing w:before="0"/>
        <w:rPr>
          <w:spacing w:val="-2"/>
          <w:sz w:val="24"/>
          <w:szCs w:val="24"/>
        </w:rPr>
      </w:pPr>
      <w:r w:rsidRPr="0076153F">
        <w:rPr>
          <w:color w:val="2E5395"/>
          <w:spacing w:val="-2"/>
          <w:sz w:val="24"/>
          <w:szCs w:val="24"/>
        </w:rPr>
        <w:t>Stock Prices Around the Release Date</w:t>
      </w:r>
      <w:r>
        <w:rPr>
          <w:color w:val="2E5395"/>
          <w:spacing w:val="-2"/>
          <w:sz w:val="24"/>
          <w:szCs w:val="24"/>
        </w:rPr>
        <w:t xml:space="preserve">: </w:t>
      </w:r>
      <w:r w:rsidRPr="0076153F">
        <w:rPr>
          <w:spacing w:val="-2"/>
          <w:sz w:val="24"/>
          <w:szCs w:val="24"/>
        </w:rPr>
        <w:t>On the release date itself, the closing price experiences a slight drop.</w:t>
      </w:r>
      <w:r w:rsidRPr="0076153F">
        <w:t xml:space="preserve"> </w:t>
      </w:r>
      <w:r w:rsidRPr="0076153F">
        <w:rPr>
          <w:spacing w:val="-2"/>
          <w:sz w:val="24"/>
          <w:szCs w:val="24"/>
        </w:rPr>
        <w:t>Immediately after the release, the prices show some volatility with a noticeable dip before starting to recover.</w:t>
      </w:r>
    </w:p>
    <w:p w14:paraId="336A9D15" w14:textId="77777777" w:rsidR="0076153F" w:rsidRPr="0076153F" w:rsidRDefault="0076153F" w:rsidP="0076153F">
      <w:pPr>
        <w:pStyle w:val="Heading1"/>
        <w:numPr>
          <w:ilvl w:val="0"/>
          <w:numId w:val="12"/>
        </w:numPr>
        <w:spacing w:before="0"/>
        <w:rPr>
          <w:spacing w:val="-2"/>
        </w:rPr>
      </w:pPr>
      <w:r w:rsidRPr="0076153F">
        <w:rPr>
          <w:color w:val="2E5395"/>
          <w:spacing w:val="-2"/>
          <w:sz w:val="24"/>
          <w:szCs w:val="24"/>
        </w:rPr>
        <w:t>Stock Prices After the Release:</w:t>
      </w:r>
      <w:r w:rsidRPr="0076153F">
        <w:t xml:space="preserve"> </w:t>
      </w:r>
      <w:r w:rsidRPr="0076153F">
        <w:rPr>
          <w:spacing w:val="-2"/>
          <w:sz w:val="24"/>
          <w:szCs w:val="24"/>
        </w:rPr>
        <w:t>Post-release, the closing prices demonstrate a recovery and upward trend, which is captured by the red trend line.</w:t>
      </w:r>
    </w:p>
    <w:p w14:paraId="3D5C4370" w14:textId="3D84B42F" w:rsidR="0076153F" w:rsidRPr="0076153F" w:rsidRDefault="0076153F" w:rsidP="0076153F">
      <w:pPr>
        <w:pStyle w:val="Heading1"/>
        <w:numPr>
          <w:ilvl w:val="0"/>
          <w:numId w:val="12"/>
        </w:numPr>
        <w:spacing w:before="0"/>
        <w:rPr>
          <w:spacing w:val="-2"/>
          <w:sz w:val="24"/>
          <w:szCs w:val="24"/>
        </w:rPr>
      </w:pPr>
      <w:r w:rsidRPr="0076153F">
        <w:rPr>
          <w:color w:val="2E5395"/>
          <w:spacing w:val="-2"/>
          <w:sz w:val="24"/>
          <w:szCs w:val="24"/>
        </w:rPr>
        <w:t>General Observation</w:t>
      </w:r>
      <w:r>
        <w:rPr>
          <w:color w:val="2E5395"/>
          <w:spacing w:val="-2"/>
          <w:sz w:val="24"/>
          <w:szCs w:val="24"/>
        </w:rPr>
        <w:t xml:space="preserve">: </w:t>
      </w:r>
      <w:r w:rsidRPr="0076153F">
        <w:rPr>
          <w:spacing w:val="-2"/>
          <w:sz w:val="24"/>
          <w:szCs w:val="24"/>
        </w:rPr>
        <w:t>The market's reaction to the movie release shows initial uncertainty, with prices dropping and then recovering.</w:t>
      </w:r>
      <w:r w:rsidRPr="0076153F">
        <w:t xml:space="preserve"> </w:t>
      </w:r>
      <w:r w:rsidRPr="0076153F">
        <w:rPr>
          <w:spacing w:val="-2"/>
          <w:sz w:val="24"/>
          <w:szCs w:val="24"/>
        </w:rPr>
        <w:t>The positive trend line post-release suggests that the movie may have been well-received or that other favorable factors are influencing the stock price.</w:t>
      </w:r>
      <w:r w:rsidRPr="0076153F">
        <w:t xml:space="preserve"> </w:t>
      </w:r>
      <w:r w:rsidRPr="0076153F">
        <w:rPr>
          <w:spacing w:val="-2"/>
          <w:sz w:val="24"/>
          <w:szCs w:val="24"/>
        </w:rPr>
        <w:t xml:space="preserve">The upward trend after the release indicates investor confidence and good performance metrics </w:t>
      </w:r>
      <w:r w:rsidR="00C54090">
        <w:rPr>
          <w:spacing w:val="-2"/>
          <w:sz w:val="24"/>
          <w:szCs w:val="24"/>
        </w:rPr>
        <w:t xml:space="preserve">with overall rating of </w:t>
      </w:r>
      <w:r w:rsidR="00C54090" w:rsidRPr="00C54090">
        <w:rPr>
          <w:b/>
          <w:bCs/>
          <w:spacing w:val="-2"/>
          <w:sz w:val="24"/>
          <w:szCs w:val="24"/>
        </w:rPr>
        <w:t>7.7</w:t>
      </w:r>
      <w:r w:rsidR="00C54090">
        <w:rPr>
          <w:spacing w:val="-2"/>
          <w:sz w:val="24"/>
          <w:szCs w:val="24"/>
        </w:rPr>
        <w:t xml:space="preserve"> and positive sentiment of the movie description. </w:t>
      </w:r>
    </w:p>
    <w:p w14:paraId="55CABF3C" w14:textId="77777777" w:rsidR="0076153F" w:rsidRDefault="0076153F" w:rsidP="0076153F">
      <w:pPr>
        <w:pStyle w:val="Heading1"/>
        <w:spacing w:before="0"/>
        <w:ind w:left="820"/>
        <w:rPr>
          <w:color w:val="2E5395"/>
          <w:spacing w:val="-2"/>
        </w:rPr>
      </w:pPr>
    </w:p>
    <w:p w14:paraId="6294B876" w14:textId="77777777" w:rsidR="004475DB" w:rsidRDefault="004475DB" w:rsidP="004475DB">
      <w:pPr>
        <w:pStyle w:val="Heading1"/>
        <w:spacing w:before="0"/>
        <w:ind w:left="821"/>
        <w:rPr>
          <w:sz w:val="24"/>
          <w:szCs w:val="24"/>
        </w:rPr>
      </w:pPr>
    </w:p>
    <w:p w14:paraId="4D92BC1F" w14:textId="77777777" w:rsidR="004475DB" w:rsidRDefault="004475DB" w:rsidP="004475DB">
      <w:pPr>
        <w:pStyle w:val="Heading1"/>
        <w:spacing w:before="0"/>
        <w:ind w:left="821"/>
        <w:rPr>
          <w:sz w:val="24"/>
          <w:szCs w:val="24"/>
        </w:rPr>
      </w:pPr>
    </w:p>
    <w:p w14:paraId="08A3C901" w14:textId="77777777" w:rsidR="004475DB" w:rsidRDefault="004475DB" w:rsidP="004475DB">
      <w:pPr>
        <w:pStyle w:val="Heading1"/>
        <w:spacing w:before="0"/>
        <w:ind w:left="821"/>
        <w:rPr>
          <w:sz w:val="24"/>
          <w:szCs w:val="24"/>
        </w:rPr>
      </w:pPr>
    </w:p>
    <w:p w14:paraId="0028C582" w14:textId="77777777" w:rsidR="004475DB" w:rsidRDefault="004475DB" w:rsidP="004475DB">
      <w:pPr>
        <w:pStyle w:val="Heading1"/>
        <w:spacing w:before="0"/>
        <w:ind w:left="821"/>
        <w:rPr>
          <w:sz w:val="24"/>
          <w:szCs w:val="24"/>
        </w:rPr>
      </w:pPr>
    </w:p>
    <w:p w14:paraId="7153EBBC" w14:textId="77777777" w:rsidR="004475DB" w:rsidRDefault="004475DB" w:rsidP="004475DB">
      <w:pPr>
        <w:pStyle w:val="Heading1"/>
        <w:spacing w:before="0"/>
        <w:ind w:left="821"/>
        <w:rPr>
          <w:sz w:val="24"/>
          <w:szCs w:val="24"/>
        </w:rPr>
      </w:pPr>
    </w:p>
    <w:p w14:paraId="56B82502" w14:textId="77777777" w:rsidR="004475DB" w:rsidRDefault="004475DB" w:rsidP="004475DB">
      <w:pPr>
        <w:pStyle w:val="Heading1"/>
        <w:spacing w:before="0"/>
        <w:ind w:left="821"/>
        <w:rPr>
          <w:sz w:val="24"/>
          <w:szCs w:val="24"/>
        </w:rPr>
      </w:pPr>
    </w:p>
    <w:p w14:paraId="0A89E3C9" w14:textId="77777777" w:rsidR="004475DB" w:rsidRDefault="004475DB" w:rsidP="004475DB">
      <w:pPr>
        <w:pStyle w:val="Heading1"/>
        <w:spacing w:before="0"/>
        <w:ind w:left="821"/>
        <w:rPr>
          <w:sz w:val="24"/>
          <w:szCs w:val="24"/>
        </w:rPr>
      </w:pPr>
    </w:p>
    <w:p w14:paraId="47498110" w14:textId="77777777" w:rsidR="004475DB" w:rsidRDefault="004475DB" w:rsidP="004475DB">
      <w:pPr>
        <w:pStyle w:val="Heading1"/>
        <w:spacing w:before="0"/>
        <w:ind w:left="821"/>
        <w:rPr>
          <w:sz w:val="24"/>
          <w:szCs w:val="24"/>
        </w:rPr>
      </w:pPr>
    </w:p>
    <w:p w14:paraId="309AF1B8" w14:textId="77777777" w:rsidR="004475DB" w:rsidRDefault="004475DB" w:rsidP="004475DB">
      <w:pPr>
        <w:pStyle w:val="Heading1"/>
        <w:spacing w:before="0"/>
        <w:ind w:left="821"/>
        <w:rPr>
          <w:sz w:val="24"/>
          <w:szCs w:val="24"/>
        </w:rPr>
      </w:pPr>
    </w:p>
    <w:p w14:paraId="52AF600F" w14:textId="77777777" w:rsidR="004475DB" w:rsidRDefault="004475DB" w:rsidP="004475DB">
      <w:pPr>
        <w:pStyle w:val="Heading1"/>
        <w:spacing w:before="0"/>
        <w:ind w:left="821"/>
        <w:rPr>
          <w:sz w:val="24"/>
          <w:szCs w:val="24"/>
        </w:rPr>
      </w:pPr>
    </w:p>
    <w:p w14:paraId="353DC223" w14:textId="77777777" w:rsidR="004475DB" w:rsidRDefault="004475DB" w:rsidP="004475DB">
      <w:pPr>
        <w:pStyle w:val="Heading1"/>
        <w:spacing w:before="0"/>
        <w:ind w:left="821"/>
        <w:rPr>
          <w:sz w:val="24"/>
          <w:szCs w:val="24"/>
        </w:rPr>
      </w:pPr>
    </w:p>
    <w:p w14:paraId="45385508" w14:textId="77777777" w:rsidR="004475DB" w:rsidRDefault="004475DB" w:rsidP="004475DB">
      <w:pPr>
        <w:pStyle w:val="Heading1"/>
        <w:spacing w:before="0"/>
        <w:ind w:left="821"/>
        <w:rPr>
          <w:sz w:val="24"/>
          <w:szCs w:val="24"/>
        </w:rPr>
      </w:pPr>
    </w:p>
    <w:p w14:paraId="61047EAD" w14:textId="77777777" w:rsidR="004475DB" w:rsidRDefault="004475DB" w:rsidP="004475DB">
      <w:pPr>
        <w:pStyle w:val="Heading1"/>
        <w:spacing w:before="0"/>
        <w:ind w:left="821"/>
        <w:rPr>
          <w:sz w:val="24"/>
          <w:szCs w:val="24"/>
        </w:rPr>
      </w:pPr>
    </w:p>
    <w:p w14:paraId="3C41AA2D" w14:textId="77777777" w:rsidR="004475DB" w:rsidRDefault="004475DB" w:rsidP="004475DB">
      <w:pPr>
        <w:pStyle w:val="Heading1"/>
        <w:spacing w:before="0"/>
        <w:ind w:left="821"/>
        <w:rPr>
          <w:sz w:val="24"/>
          <w:szCs w:val="24"/>
        </w:rPr>
      </w:pPr>
    </w:p>
    <w:p w14:paraId="22DFF401" w14:textId="757771B7" w:rsidR="0076153F" w:rsidRDefault="0076153F" w:rsidP="004475DB">
      <w:pPr>
        <w:pStyle w:val="Heading1"/>
        <w:numPr>
          <w:ilvl w:val="0"/>
          <w:numId w:val="15"/>
        </w:numPr>
        <w:spacing w:before="0"/>
        <w:rPr>
          <w:sz w:val="24"/>
          <w:szCs w:val="24"/>
        </w:rPr>
      </w:pPr>
      <w:r w:rsidRPr="0076153F">
        <w:rPr>
          <w:sz w:val="24"/>
          <w:szCs w:val="24"/>
        </w:rPr>
        <w:lastRenderedPageBreak/>
        <w:t>Wonka</w:t>
      </w:r>
    </w:p>
    <w:p w14:paraId="013DA528" w14:textId="77777777" w:rsidR="00224C01" w:rsidRDefault="00224C01" w:rsidP="00224C01">
      <w:pPr>
        <w:pStyle w:val="Heading1"/>
        <w:spacing w:before="0"/>
        <w:ind w:left="821"/>
        <w:rPr>
          <w:sz w:val="24"/>
          <w:szCs w:val="24"/>
        </w:rPr>
      </w:pPr>
    </w:p>
    <w:p w14:paraId="4CB529D5" w14:textId="3198B6CA" w:rsidR="00224C01" w:rsidRDefault="00224C01" w:rsidP="004475DB">
      <w:pPr>
        <w:pStyle w:val="Heading1"/>
        <w:spacing w:before="0"/>
        <w:ind w:left="821"/>
        <w:jc w:val="center"/>
        <w:rPr>
          <w:sz w:val="24"/>
          <w:szCs w:val="24"/>
        </w:rPr>
      </w:pPr>
      <w:r>
        <w:rPr>
          <w:noProof/>
          <w:sz w:val="24"/>
          <w:szCs w:val="24"/>
        </w:rPr>
        <w:drawing>
          <wp:inline distT="0" distB="0" distL="0" distR="0" wp14:anchorId="4AA9332E" wp14:editId="05BD0A3F">
            <wp:extent cx="1574791" cy="2362103"/>
            <wp:effectExtent l="0" t="0" r="6985" b="635"/>
            <wp:docPr id="2125776333" name="Picture 2" descr="A poster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76333" name="Picture 2" descr="A poster of a movi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1844" cy="2402681"/>
                    </a:xfrm>
                    <a:prstGeom prst="rect">
                      <a:avLst/>
                    </a:prstGeom>
                  </pic:spPr>
                </pic:pic>
              </a:graphicData>
            </a:graphic>
          </wp:inline>
        </w:drawing>
      </w:r>
    </w:p>
    <w:p w14:paraId="04A080D7" w14:textId="77777777" w:rsidR="0076153F" w:rsidRDefault="0076153F" w:rsidP="0076153F">
      <w:pPr>
        <w:pStyle w:val="Heading1"/>
        <w:spacing w:before="0"/>
        <w:ind w:left="460"/>
        <w:rPr>
          <w:color w:val="2E5395"/>
          <w:spacing w:val="-2"/>
          <w:sz w:val="24"/>
          <w:szCs w:val="24"/>
        </w:rPr>
      </w:pPr>
    </w:p>
    <w:p w14:paraId="1C7B6D9B" w14:textId="77777777" w:rsidR="0076153F" w:rsidRPr="007D6741" w:rsidRDefault="0076153F" w:rsidP="0076153F">
      <w:pPr>
        <w:pStyle w:val="Heading1"/>
        <w:spacing w:before="0"/>
        <w:ind w:left="460"/>
        <w:rPr>
          <w:sz w:val="24"/>
          <w:szCs w:val="24"/>
        </w:rPr>
      </w:pPr>
      <w:r>
        <w:rPr>
          <w:sz w:val="24"/>
          <w:szCs w:val="24"/>
        </w:rPr>
        <w:t xml:space="preserve">Here are some information’s about the movie: </w:t>
      </w:r>
    </w:p>
    <w:p w14:paraId="4628A14F" w14:textId="77777777" w:rsidR="0076153F" w:rsidRPr="00783CA4" w:rsidRDefault="0076153F" w:rsidP="0076153F">
      <w:pPr>
        <w:pStyle w:val="Heading1"/>
        <w:spacing w:before="0"/>
        <w:ind w:left="460"/>
        <w:rPr>
          <w:color w:val="2E5395"/>
          <w:spacing w:val="-2"/>
          <w:sz w:val="24"/>
          <w:szCs w:val="24"/>
        </w:rPr>
      </w:pPr>
    </w:p>
    <w:tbl>
      <w:tblPr>
        <w:tblStyle w:val="GridTable5Dark-Accent1"/>
        <w:tblW w:w="0" w:type="auto"/>
        <w:jc w:val="center"/>
        <w:tblLook w:val="04A0" w:firstRow="1" w:lastRow="0" w:firstColumn="1" w:lastColumn="0" w:noHBand="0" w:noVBand="1"/>
      </w:tblPr>
      <w:tblGrid>
        <w:gridCol w:w="3600"/>
        <w:gridCol w:w="5220"/>
      </w:tblGrid>
      <w:tr w:rsidR="0076153F" w14:paraId="7176CD4D" w14:textId="77777777" w:rsidTr="002012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14:paraId="1FC130EA" w14:textId="77777777" w:rsidR="0076153F" w:rsidRPr="00377995" w:rsidRDefault="0076153F" w:rsidP="0020123F">
            <w:pPr>
              <w:pStyle w:val="Heading1"/>
              <w:spacing w:before="0"/>
              <w:ind w:left="0"/>
              <w:jc w:val="center"/>
              <w:rPr>
                <w:color w:val="2E5395"/>
                <w:spacing w:val="-2"/>
                <w:sz w:val="28"/>
                <w:szCs w:val="28"/>
              </w:rPr>
            </w:pPr>
            <w:r w:rsidRPr="00377995">
              <w:rPr>
                <w:spacing w:val="-2"/>
                <w:sz w:val="24"/>
                <w:szCs w:val="24"/>
              </w:rPr>
              <w:t>Release Date</w:t>
            </w:r>
          </w:p>
        </w:tc>
        <w:tc>
          <w:tcPr>
            <w:tcW w:w="5220" w:type="dxa"/>
          </w:tcPr>
          <w:p w14:paraId="517E32FC" w14:textId="2350ECFE" w:rsidR="0076153F" w:rsidRDefault="0076153F" w:rsidP="0020123F">
            <w:pPr>
              <w:pStyle w:val="Heading1"/>
              <w:spacing w:before="0"/>
              <w:ind w:left="0"/>
              <w:jc w:val="center"/>
              <w:cnfStyle w:val="100000000000" w:firstRow="1" w:lastRow="0" w:firstColumn="0" w:lastColumn="0" w:oddVBand="0" w:evenVBand="0" w:oddHBand="0" w:evenHBand="0" w:firstRowFirstColumn="0" w:firstRowLastColumn="0" w:lastRowFirstColumn="0" w:lastRowLastColumn="0"/>
              <w:rPr>
                <w:color w:val="2E5395"/>
                <w:spacing w:val="-2"/>
              </w:rPr>
            </w:pPr>
            <w:r w:rsidRPr="0076153F">
              <w:rPr>
                <w:spacing w:val="-2"/>
                <w:sz w:val="24"/>
                <w:szCs w:val="24"/>
              </w:rPr>
              <w:t>2023-12-06</w:t>
            </w:r>
          </w:p>
        </w:tc>
      </w:tr>
      <w:tr w:rsidR="0076153F" w14:paraId="586D187F" w14:textId="77777777" w:rsidTr="002012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14:paraId="75AF086B" w14:textId="77777777" w:rsidR="0076153F" w:rsidRPr="00A37CAE" w:rsidRDefault="0076153F" w:rsidP="0020123F">
            <w:pPr>
              <w:jc w:val="center"/>
              <w:rPr>
                <w:sz w:val="24"/>
                <w:szCs w:val="24"/>
              </w:rPr>
            </w:pPr>
            <w:r w:rsidRPr="00A37CAE">
              <w:rPr>
                <w:sz w:val="24"/>
                <w:szCs w:val="24"/>
              </w:rPr>
              <w:t>Overall Rating</w:t>
            </w:r>
          </w:p>
        </w:tc>
        <w:tc>
          <w:tcPr>
            <w:tcW w:w="5220" w:type="dxa"/>
          </w:tcPr>
          <w:p w14:paraId="56E2DE0A" w14:textId="30AE1A72" w:rsidR="0076153F" w:rsidRPr="00377995" w:rsidRDefault="0076153F" w:rsidP="0020123F">
            <w:pPr>
              <w:pStyle w:val="Heading1"/>
              <w:spacing w:before="0"/>
              <w:ind w:left="0"/>
              <w:jc w:val="center"/>
              <w:cnfStyle w:val="000000100000" w:firstRow="0" w:lastRow="0" w:firstColumn="0" w:lastColumn="0" w:oddVBand="0" w:evenVBand="0" w:oddHBand="1" w:evenHBand="0" w:firstRowFirstColumn="0" w:firstRowLastColumn="0" w:lastRowFirstColumn="0" w:lastRowLastColumn="0"/>
              <w:rPr>
                <w:spacing w:val="-2"/>
                <w:sz w:val="24"/>
                <w:szCs w:val="24"/>
              </w:rPr>
            </w:pPr>
            <w:r w:rsidRPr="0076153F">
              <w:rPr>
                <w:spacing w:val="-2"/>
                <w:sz w:val="24"/>
                <w:szCs w:val="24"/>
              </w:rPr>
              <w:t>7.165</w:t>
            </w:r>
          </w:p>
        </w:tc>
      </w:tr>
      <w:tr w:rsidR="0076153F" w14:paraId="423064C3" w14:textId="77777777" w:rsidTr="0020123F">
        <w:trPr>
          <w:jc w:val="center"/>
        </w:trPr>
        <w:tc>
          <w:tcPr>
            <w:cnfStyle w:val="001000000000" w:firstRow="0" w:lastRow="0" w:firstColumn="1" w:lastColumn="0" w:oddVBand="0" w:evenVBand="0" w:oddHBand="0" w:evenHBand="0" w:firstRowFirstColumn="0" w:firstRowLastColumn="0" w:lastRowFirstColumn="0" w:lastRowLastColumn="0"/>
            <w:tcW w:w="3600" w:type="dxa"/>
          </w:tcPr>
          <w:p w14:paraId="6C51AB6F" w14:textId="77777777" w:rsidR="0076153F" w:rsidRPr="00A37CAE" w:rsidRDefault="0076153F" w:rsidP="0020123F">
            <w:pPr>
              <w:jc w:val="center"/>
              <w:rPr>
                <w:sz w:val="24"/>
                <w:szCs w:val="24"/>
              </w:rPr>
            </w:pPr>
            <w:r w:rsidRPr="00A37CAE">
              <w:rPr>
                <w:sz w:val="24"/>
                <w:szCs w:val="24"/>
              </w:rPr>
              <w:t>Popularity</w:t>
            </w:r>
          </w:p>
        </w:tc>
        <w:tc>
          <w:tcPr>
            <w:tcW w:w="5220" w:type="dxa"/>
          </w:tcPr>
          <w:p w14:paraId="142A9F5D" w14:textId="1C0CF486" w:rsidR="0076153F" w:rsidRPr="00A37CAE" w:rsidRDefault="0076153F" w:rsidP="0020123F">
            <w:pPr>
              <w:pStyle w:val="Heading1"/>
              <w:spacing w:before="0"/>
              <w:ind w:left="0"/>
              <w:jc w:val="center"/>
              <w:cnfStyle w:val="000000000000" w:firstRow="0" w:lastRow="0" w:firstColumn="0" w:lastColumn="0" w:oddVBand="0" w:evenVBand="0" w:oddHBand="0" w:evenHBand="0" w:firstRowFirstColumn="0" w:firstRowLastColumn="0" w:lastRowFirstColumn="0" w:lastRowLastColumn="0"/>
              <w:rPr>
                <w:color w:val="2E5395"/>
                <w:spacing w:val="-2"/>
                <w:sz w:val="24"/>
                <w:szCs w:val="24"/>
              </w:rPr>
            </w:pPr>
            <w:r w:rsidRPr="0076153F">
              <w:rPr>
                <w:spacing w:val="-2"/>
                <w:sz w:val="24"/>
                <w:szCs w:val="24"/>
              </w:rPr>
              <w:t>286.868</w:t>
            </w:r>
          </w:p>
        </w:tc>
      </w:tr>
      <w:tr w:rsidR="0076153F" w14:paraId="1C464EDB" w14:textId="77777777" w:rsidTr="002012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14:paraId="55966C99" w14:textId="77777777" w:rsidR="0076153F" w:rsidRDefault="0076153F" w:rsidP="0020123F">
            <w:pPr>
              <w:jc w:val="center"/>
            </w:pPr>
            <w:r w:rsidRPr="00A37CAE">
              <w:rPr>
                <w:sz w:val="24"/>
                <w:szCs w:val="24"/>
              </w:rPr>
              <w:t>Movie Overview</w:t>
            </w:r>
          </w:p>
        </w:tc>
        <w:tc>
          <w:tcPr>
            <w:tcW w:w="5220" w:type="dxa"/>
          </w:tcPr>
          <w:p w14:paraId="06D108AB" w14:textId="0A1586A4" w:rsidR="0076153F" w:rsidRDefault="0076153F" w:rsidP="0020123F">
            <w:pPr>
              <w:cnfStyle w:val="000000100000" w:firstRow="0" w:lastRow="0" w:firstColumn="0" w:lastColumn="0" w:oddVBand="0" w:evenVBand="0" w:oddHBand="1" w:evenHBand="0" w:firstRowFirstColumn="0" w:firstRowLastColumn="0" w:lastRowFirstColumn="0" w:lastRowLastColumn="0"/>
            </w:pPr>
            <w:r w:rsidRPr="0076153F">
              <w:t>Willy Wonka – chock-full of ideas and determined to change the world one delectable bite at a time – is proof that the best things in life begin with a dream, and if you’re lucky enough to meet Willy Wonka, anything is possible.</w:t>
            </w:r>
          </w:p>
        </w:tc>
      </w:tr>
      <w:tr w:rsidR="0076153F" w14:paraId="5CD371B3" w14:textId="77777777" w:rsidTr="0020123F">
        <w:trPr>
          <w:jc w:val="center"/>
        </w:trPr>
        <w:tc>
          <w:tcPr>
            <w:cnfStyle w:val="001000000000" w:firstRow="0" w:lastRow="0" w:firstColumn="1" w:lastColumn="0" w:oddVBand="0" w:evenVBand="0" w:oddHBand="0" w:evenHBand="0" w:firstRowFirstColumn="0" w:firstRowLastColumn="0" w:lastRowFirstColumn="0" w:lastRowLastColumn="0"/>
            <w:tcW w:w="3600" w:type="dxa"/>
          </w:tcPr>
          <w:p w14:paraId="504BED04" w14:textId="77777777" w:rsidR="0076153F" w:rsidRDefault="0076153F" w:rsidP="0020123F">
            <w:pPr>
              <w:jc w:val="center"/>
            </w:pPr>
            <w:r w:rsidRPr="00A37CAE">
              <w:rPr>
                <w:sz w:val="24"/>
                <w:szCs w:val="24"/>
              </w:rPr>
              <w:t>Sentiment</w:t>
            </w:r>
          </w:p>
        </w:tc>
        <w:tc>
          <w:tcPr>
            <w:tcW w:w="5220" w:type="dxa"/>
          </w:tcPr>
          <w:p w14:paraId="0BD09AE8" w14:textId="77777777" w:rsidR="0076153F" w:rsidRDefault="0076153F" w:rsidP="0020123F">
            <w:pPr>
              <w:jc w:val="center"/>
              <w:cnfStyle w:val="000000000000" w:firstRow="0" w:lastRow="0" w:firstColumn="0" w:lastColumn="0" w:oddVBand="0" w:evenVBand="0" w:oddHBand="0" w:evenHBand="0" w:firstRowFirstColumn="0" w:firstRowLastColumn="0" w:lastRowFirstColumn="0" w:lastRowLastColumn="0"/>
            </w:pPr>
            <w:r w:rsidRPr="00A37CAE">
              <w:t>Positive</w:t>
            </w:r>
          </w:p>
        </w:tc>
      </w:tr>
      <w:tr w:rsidR="0076153F" w14:paraId="716D11E1" w14:textId="77777777" w:rsidTr="002012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14:paraId="36BDBB71" w14:textId="77777777" w:rsidR="0076153F" w:rsidRPr="00A37CAE" w:rsidRDefault="0076153F" w:rsidP="0020123F">
            <w:pPr>
              <w:jc w:val="center"/>
              <w:rPr>
                <w:sz w:val="24"/>
                <w:szCs w:val="24"/>
              </w:rPr>
            </w:pPr>
            <w:r>
              <w:rPr>
                <w:sz w:val="24"/>
                <w:szCs w:val="24"/>
              </w:rPr>
              <w:t>Stock Analyzed Date</w:t>
            </w:r>
          </w:p>
        </w:tc>
        <w:tc>
          <w:tcPr>
            <w:tcW w:w="5220" w:type="dxa"/>
          </w:tcPr>
          <w:p w14:paraId="27CCA89B" w14:textId="34AB1084" w:rsidR="0076153F" w:rsidRPr="00A37CAE" w:rsidRDefault="0076153F" w:rsidP="0020123F">
            <w:pPr>
              <w:tabs>
                <w:tab w:val="left" w:pos="1810"/>
              </w:tabs>
              <w:cnfStyle w:val="000000100000" w:firstRow="0" w:lastRow="0" w:firstColumn="0" w:lastColumn="0" w:oddVBand="0" w:evenVBand="0" w:oddHBand="1" w:evenHBand="0" w:firstRowFirstColumn="0" w:firstRowLastColumn="0" w:lastRowFirstColumn="0" w:lastRowLastColumn="0"/>
            </w:pPr>
            <w:r>
              <w:tab/>
            </w:r>
            <w:r w:rsidR="0040408D" w:rsidRPr="0040408D">
              <w:t>2023-11-21</w:t>
            </w:r>
            <w:r w:rsidR="0040408D">
              <w:t xml:space="preserve"> to </w:t>
            </w:r>
            <w:r w:rsidR="0040408D" w:rsidRPr="0040408D">
              <w:t>2023-12-21</w:t>
            </w:r>
          </w:p>
        </w:tc>
      </w:tr>
    </w:tbl>
    <w:p w14:paraId="4EB6A8AD" w14:textId="77777777" w:rsidR="00A3580E" w:rsidRDefault="00A3580E" w:rsidP="0076153F">
      <w:pPr>
        <w:pStyle w:val="Heading1"/>
        <w:spacing w:before="0"/>
        <w:ind w:left="0"/>
        <w:rPr>
          <w:color w:val="2E5395"/>
          <w:spacing w:val="-2"/>
        </w:rPr>
      </w:pPr>
    </w:p>
    <w:p w14:paraId="7C995C1A" w14:textId="288C9C60" w:rsidR="004B4F71" w:rsidRDefault="004B4F71" w:rsidP="004B4F71">
      <w:pPr>
        <w:pStyle w:val="Heading1"/>
        <w:spacing w:before="0"/>
        <w:ind w:left="0"/>
        <w:rPr>
          <w:sz w:val="24"/>
          <w:szCs w:val="24"/>
        </w:rPr>
      </w:pPr>
      <w:r w:rsidRPr="004B4F71">
        <w:rPr>
          <w:spacing w:val="-2"/>
          <w:sz w:val="24"/>
          <w:szCs w:val="24"/>
        </w:rPr>
        <w:t>Let’s visualize the</w:t>
      </w:r>
      <w:r>
        <w:rPr>
          <w:spacing w:val="-2"/>
          <w:sz w:val="24"/>
          <w:szCs w:val="24"/>
        </w:rPr>
        <w:t xml:space="preserve"> High, Low, Open and Close with total sales volume for Wonka from </w:t>
      </w:r>
      <w:r w:rsidRPr="004B4F71">
        <w:rPr>
          <w:sz w:val="24"/>
          <w:szCs w:val="24"/>
        </w:rPr>
        <w:t>2023-11-21 to 2023-12-21</w:t>
      </w:r>
      <w:r>
        <w:rPr>
          <w:sz w:val="24"/>
          <w:szCs w:val="24"/>
        </w:rPr>
        <w:t xml:space="preserve">. </w:t>
      </w:r>
    </w:p>
    <w:p w14:paraId="4AB82C6A" w14:textId="77777777" w:rsidR="004B4F71" w:rsidRDefault="004B4F71" w:rsidP="004B4F71">
      <w:pPr>
        <w:pStyle w:val="Heading1"/>
        <w:spacing w:before="0"/>
        <w:ind w:left="0"/>
        <w:rPr>
          <w:sz w:val="24"/>
          <w:szCs w:val="24"/>
        </w:rPr>
      </w:pPr>
    </w:p>
    <w:p w14:paraId="0596680A" w14:textId="116EAA0E" w:rsidR="004B4F71" w:rsidRPr="004B4F71" w:rsidRDefault="004B4F71" w:rsidP="004B4F71">
      <w:pPr>
        <w:pStyle w:val="Heading1"/>
        <w:spacing w:before="0"/>
        <w:ind w:left="0"/>
        <w:jc w:val="center"/>
        <w:rPr>
          <w:spacing w:val="-2"/>
          <w:sz w:val="20"/>
          <w:szCs w:val="20"/>
        </w:rPr>
      </w:pPr>
      <w:r>
        <w:rPr>
          <w:noProof/>
          <w:spacing w:val="-2"/>
          <w:sz w:val="20"/>
          <w:szCs w:val="20"/>
        </w:rPr>
        <w:drawing>
          <wp:inline distT="0" distB="0" distL="0" distR="0" wp14:anchorId="5D7E8292" wp14:editId="33635B94">
            <wp:extent cx="5718765" cy="3144208"/>
            <wp:effectExtent l="0" t="0" r="0" b="0"/>
            <wp:docPr id="417577351"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77351" name="Picture 4" descr="A graph of different colo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8765" cy="3144208"/>
                    </a:xfrm>
                    <a:prstGeom prst="rect">
                      <a:avLst/>
                    </a:prstGeom>
                  </pic:spPr>
                </pic:pic>
              </a:graphicData>
            </a:graphic>
          </wp:inline>
        </w:drawing>
      </w:r>
    </w:p>
    <w:p w14:paraId="421C5ACA" w14:textId="226F4B22" w:rsidR="004B4F71" w:rsidRDefault="004B4F71" w:rsidP="0076153F">
      <w:pPr>
        <w:pStyle w:val="Heading1"/>
        <w:spacing w:before="0"/>
        <w:ind w:left="0"/>
        <w:rPr>
          <w:color w:val="2E5395"/>
          <w:spacing w:val="-2"/>
        </w:rPr>
      </w:pPr>
    </w:p>
    <w:p w14:paraId="35A502CA" w14:textId="486EEDC1" w:rsidR="003807E2" w:rsidRDefault="003807E2" w:rsidP="0076153F">
      <w:pPr>
        <w:pStyle w:val="Heading1"/>
        <w:spacing w:before="0"/>
        <w:ind w:left="0"/>
        <w:rPr>
          <w:spacing w:val="-2"/>
          <w:sz w:val="24"/>
          <w:szCs w:val="24"/>
        </w:rPr>
      </w:pPr>
      <w:r w:rsidRPr="003807E2">
        <w:rPr>
          <w:spacing w:val="-2"/>
          <w:sz w:val="24"/>
          <w:szCs w:val="24"/>
        </w:rPr>
        <w:t>Now, let’s mark the movie release date and let’s see trends in stock with respect to the movie release date</w:t>
      </w:r>
      <w:r w:rsidR="00944277">
        <w:rPr>
          <w:spacing w:val="-2"/>
          <w:sz w:val="24"/>
          <w:szCs w:val="24"/>
        </w:rPr>
        <w:t>.</w:t>
      </w:r>
    </w:p>
    <w:p w14:paraId="61877A5B" w14:textId="04A67131" w:rsidR="003807E2" w:rsidRDefault="003807E2" w:rsidP="0076153F">
      <w:pPr>
        <w:pStyle w:val="Heading1"/>
        <w:spacing w:before="0"/>
        <w:ind w:left="0"/>
        <w:rPr>
          <w:spacing w:val="-2"/>
          <w:sz w:val="24"/>
          <w:szCs w:val="24"/>
        </w:rPr>
      </w:pPr>
    </w:p>
    <w:p w14:paraId="40A77E47" w14:textId="4ADF2B38" w:rsidR="003807E2" w:rsidRDefault="003807E2" w:rsidP="003807E2">
      <w:pPr>
        <w:pStyle w:val="Heading1"/>
        <w:spacing w:before="0"/>
        <w:ind w:left="0"/>
        <w:jc w:val="center"/>
        <w:rPr>
          <w:spacing w:val="-2"/>
          <w:sz w:val="24"/>
          <w:szCs w:val="24"/>
        </w:rPr>
      </w:pPr>
      <w:r>
        <w:rPr>
          <w:noProof/>
          <w:spacing w:val="-2"/>
          <w:sz w:val="24"/>
          <w:szCs w:val="24"/>
        </w:rPr>
        <w:drawing>
          <wp:inline distT="0" distB="0" distL="0" distR="0" wp14:anchorId="2E6CC3A6" wp14:editId="6BFB171F">
            <wp:extent cx="4933950" cy="2712712"/>
            <wp:effectExtent l="0" t="0" r="0" b="0"/>
            <wp:docPr id="769061907"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61907" name="Picture 5" descr="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2963" cy="2717667"/>
                    </a:xfrm>
                    <a:prstGeom prst="rect">
                      <a:avLst/>
                    </a:prstGeom>
                  </pic:spPr>
                </pic:pic>
              </a:graphicData>
            </a:graphic>
          </wp:inline>
        </w:drawing>
      </w:r>
      <w:r>
        <w:rPr>
          <w:noProof/>
          <w:spacing w:val="-2"/>
          <w:sz w:val="24"/>
          <w:szCs w:val="24"/>
        </w:rPr>
        <w:drawing>
          <wp:inline distT="0" distB="0" distL="0" distR="0" wp14:anchorId="6E89EFEA" wp14:editId="5444BC5D">
            <wp:extent cx="4921250" cy="2705730"/>
            <wp:effectExtent l="0" t="0" r="0" b="0"/>
            <wp:docPr id="1853857154"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57154" name="Picture 6" descr="A graph with lines and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32640" cy="2711992"/>
                    </a:xfrm>
                    <a:prstGeom prst="rect">
                      <a:avLst/>
                    </a:prstGeom>
                  </pic:spPr>
                </pic:pic>
              </a:graphicData>
            </a:graphic>
          </wp:inline>
        </w:drawing>
      </w:r>
    </w:p>
    <w:p w14:paraId="5FF4E255" w14:textId="77777777" w:rsidR="003807E2" w:rsidRDefault="003807E2" w:rsidP="0076153F">
      <w:pPr>
        <w:pStyle w:val="Heading1"/>
        <w:spacing w:before="0"/>
        <w:ind w:left="0"/>
        <w:rPr>
          <w:spacing w:val="-2"/>
          <w:sz w:val="24"/>
          <w:szCs w:val="24"/>
        </w:rPr>
      </w:pPr>
    </w:p>
    <w:p w14:paraId="0080ECE4" w14:textId="77777777" w:rsidR="003807E2" w:rsidRDefault="003807E2" w:rsidP="0076153F">
      <w:pPr>
        <w:pStyle w:val="Heading1"/>
        <w:spacing w:before="0"/>
        <w:ind w:left="0"/>
        <w:rPr>
          <w:spacing w:val="-2"/>
          <w:sz w:val="24"/>
          <w:szCs w:val="24"/>
        </w:rPr>
      </w:pPr>
    </w:p>
    <w:p w14:paraId="1585EB29" w14:textId="0F7353F7" w:rsidR="003807E2" w:rsidRDefault="003807E2" w:rsidP="0076153F">
      <w:pPr>
        <w:pStyle w:val="Heading1"/>
        <w:spacing w:before="0"/>
        <w:ind w:left="0"/>
        <w:rPr>
          <w:spacing w:val="-2"/>
          <w:sz w:val="24"/>
          <w:szCs w:val="24"/>
        </w:rPr>
      </w:pPr>
      <w:r w:rsidRPr="003807E2">
        <w:rPr>
          <w:spacing w:val="-2"/>
          <w:sz w:val="24"/>
          <w:szCs w:val="24"/>
        </w:rPr>
        <w:t>Th</w:t>
      </w:r>
      <w:r>
        <w:rPr>
          <w:spacing w:val="-2"/>
          <w:sz w:val="24"/>
          <w:szCs w:val="24"/>
        </w:rPr>
        <w:t xml:space="preserve">e </w:t>
      </w:r>
      <w:r w:rsidRPr="003807E2">
        <w:rPr>
          <w:spacing w:val="-2"/>
          <w:sz w:val="24"/>
          <w:szCs w:val="24"/>
        </w:rPr>
        <w:t>graph</w:t>
      </w:r>
      <w:r>
        <w:rPr>
          <w:spacing w:val="-2"/>
          <w:sz w:val="24"/>
          <w:szCs w:val="24"/>
        </w:rPr>
        <w:t>s</w:t>
      </w:r>
      <w:r w:rsidRPr="003807E2">
        <w:rPr>
          <w:spacing w:val="-2"/>
          <w:sz w:val="24"/>
          <w:szCs w:val="24"/>
        </w:rPr>
        <w:t xml:space="preserve"> show the closing stock prices of Warner Bros around the release date of the movie "Wonka" on December 6, 2023, marked by the green dashed vertical line. A red trend line is drawn to illustrate the trend in closing prices after the release date.</w:t>
      </w:r>
    </w:p>
    <w:p w14:paraId="59A4A6C8" w14:textId="77777777" w:rsidR="003807E2" w:rsidRDefault="003807E2" w:rsidP="0076153F">
      <w:pPr>
        <w:pStyle w:val="Heading1"/>
        <w:spacing w:before="0"/>
        <w:ind w:left="0"/>
        <w:rPr>
          <w:spacing w:val="-2"/>
          <w:sz w:val="24"/>
          <w:szCs w:val="24"/>
        </w:rPr>
      </w:pPr>
    </w:p>
    <w:p w14:paraId="431FCB45" w14:textId="77777777" w:rsidR="003807E2" w:rsidRDefault="003807E2" w:rsidP="003807E2">
      <w:pPr>
        <w:pStyle w:val="Heading1"/>
        <w:spacing w:before="0"/>
        <w:ind w:left="0"/>
        <w:rPr>
          <w:spacing w:val="-2"/>
          <w:sz w:val="24"/>
          <w:szCs w:val="24"/>
        </w:rPr>
      </w:pPr>
      <w:r w:rsidRPr="0076153F">
        <w:rPr>
          <w:color w:val="2E5395"/>
          <w:spacing w:val="-2"/>
          <w:sz w:val="24"/>
          <w:szCs w:val="24"/>
        </w:rPr>
        <w:t xml:space="preserve">From the given </w:t>
      </w:r>
      <w:r>
        <w:rPr>
          <w:color w:val="2E5395"/>
          <w:spacing w:val="-2"/>
          <w:sz w:val="24"/>
          <w:szCs w:val="24"/>
        </w:rPr>
        <w:t>graphs</w:t>
      </w:r>
      <w:r w:rsidRPr="0076153F">
        <w:rPr>
          <w:color w:val="2E5395"/>
          <w:spacing w:val="-2"/>
          <w:sz w:val="24"/>
          <w:szCs w:val="24"/>
        </w:rPr>
        <w:t xml:space="preserve"> we can of interpret that:</w:t>
      </w:r>
    </w:p>
    <w:p w14:paraId="35C5FA8C" w14:textId="360C0927" w:rsidR="003807E2" w:rsidRPr="0076153F" w:rsidRDefault="003807E2" w:rsidP="003807E2">
      <w:pPr>
        <w:pStyle w:val="Heading1"/>
        <w:numPr>
          <w:ilvl w:val="0"/>
          <w:numId w:val="12"/>
        </w:numPr>
        <w:spacing w:before="0"/>
        <w:ind w:left="821" w:hanging="361"/>
        <w:rPr>
          <w:spacing w:val="-2"/>
          <w:sz w:val="24"/>
          <w:szCs w:val="24"/>
        </w:rPr>
      </w:pPr>
      <w:r w:rsidRPr="0076153F">
        <w:rPr>
          <w:color w:val="2E5395"/>
          <w:spacing w:val="-2"/>
          <w:sz w:val="24"/>
          <w:szCs w:val="24"/>
        </w:rPr>
        <w:t xml:space="preserve">Stock Prices </w:t>
      </w:r>
      <w:r>
        <w:rPr>
          <w:color w:val="2E5395"/>
          <w:spacing w:val="-2"/>
          <w:sz w:val="24"/>
          <w:szCs w:val="24"/>
        </w:rPr>
        <w:t>Before</w:t>
      </w:r>
      <w:r w:rsidRPr="0076153F">
        <w:rPr>
          <w:color w:val="2E5395"/>
          <w:spacing w:val="-2"/>
          <w:sz w:val="24"/>
          <w:szCs w:val="24"/>
        </w:rPr>
        <w:t xml:space="preserve"> the Release Date</w:t>
      </w:r>
      <w:r>
        <w:rPr>
          <w:color w:val="2E5395"/>
          <w:spacing w:val="-2"/>
          <w:sz w:val="24"/>
          <w:szCs w:val="24"/>
        </w:rPr>
        <w:t xml:space="preserve">: </w:t>
      </w:r>
      <w:r w:rsidRPr="003807E2">
        <w:rPr>
          <w:spacing w:val="-2"/>
          <w:sz w:val="24"/>
          <w:szCs w:val="24"/>
        </w:rPr>
        <w:t>Before the movie release, the stock prices show a general upward trend, with some fluctuations.</w:t>
      </w:r>
      <w:r w:rsidRPr="003807E2">
        <w:t xml:space="preserve"> </w:t>
      </w:r>
      <w:r w:rsidRPr="003807E2">
        <w:rPr>
          <w:spacing w:val="-2"/>
          <w:sz w:val="24"/>
          <w:szCs w:val="24"/>
        </w:rPr>
        <w:t>The prices increase from around $10.5 to nearly $12.0, indicating positive investor sentiment leading up to the release.</w:t>
      </w:r>
    </w:p>
    <w:p w14:paraId="07299698" w14:textId="2D7E95CF" w:rsidR="003807E2" w:rsidRPr="0076153F" w:rsidRDefault="003807E2" w:rsidP="003807E2">
      <w:pPr>
        <w:pStyle w:val="Heading1"/>
        <w:numPr>
          <w:ilvl w:val="0"/>
          <w:numId w:val="12"/>
        </w:numPr>
        <w:spacing w:before="0"/>
        <w:ind w:left="821" w:hanging="361"/>
        <w:rPr>
          <w:spacing w:val="-2"/>
          <w:sz w:val="24"/>
          <w:szCs w:val="24"/>
        </w:rPr>
      </w:pPr>
      <w:r w:rsidRPr="0076153F">
        <w:rPr>
          <w:color w:val="2E5395"/>
          <w:spacing w:val="-2"/>
          <w:sz w:val="24"/>
          <w:szCs w:val="24"/>
        </w:rPr>
        <w:t>Stock Prices Around the Release Date</w:t>
      </w:r>
      <w:r>
        <w:rPr>
          <w:color w:val="2E5395"/>
          <w:spacing w:val="-2"/>
          <w:sz w:val="24"/>
          <w:szCs w:val="24"/>
        </w:rPr>
        <w:t xml:space="preserve">: </w:t>
      </w:r>
      <w:r w:rsidRPr="003807E2">
        <w:rPr>
          <w:spacing w:val="-2"/>
          <w:sz w:val="24"/>
          <w:szCs w:val="24"/>
        </w:rPr>
        <w:t>On the release date, there is a slight dip in the stock price.</w:t>
      </w:r>
      <w:r w:rsidRPr="003807E2">
        <w:t xml:space="preserve"> </w:t>
      </w:r>
      <w:r w:rsidRPr="003807E2">
        <w:rPr>
          <w:spacing w:val="-2"/>
          <w:sz w:val="24"/>
          <w:szCs w:val="24"/>
        </w:rPr>
        <w:t>This immediate drop is often seen when the market reacts to new information or initial reviews.</w:t>
      </w:r>
    </w:p>
    <w:p w14:paraId="6182EE81" w14:textId="6989FBFD" w:rsidR="003807E2" w:rsidRPr="0076153F" w:rsidRDefault="003807E2" w:rsidP="003807E2">
      <w:pPr>
        <w:pStyle w:val="Heading1"/>
        <w:numPr>
          <w:ilvl w:val="0"/>
          <w:numId w:val="12"/>
        </w:numPr>
        <w:spacing w:before="0"/>
        <w:ind w:left="821" w:hanging="361"/>
        <w:rPr>
          <w:spacing w:val="-2"/>
        </w:rPr>
      </w:pPr>
      <w:r w:rsidRPr="0076153F">
        <w:rPr>
          <w:color w:val="2E5395"/>
          <w:spacing w:val="-2"/>
          <w:sz w:val="24"/>
          <w:szCs w:val="24"/>
        </w:rPr>
        <w:t>Stock Prices After the Release:</w:t>
      </w:r>
      <w:r w:rsidRPr="0076153F">
        <w:t xml:space="preserve"> </w:t>
      </w:r>
      <w:r w:rsidRPr="003807E2">
        <w:rPr>
          <w:spacing w:val="-2"/>
          <w:sz w:val="24"/>
          <w:szCs w:val="24"/>
        </w:rPr>
        <w:t>Following the release, the stock prices display significant volatility, with both upward and downward movements.</w:t>
      </w:r>
      <w:r w:rsidRPr="003807E2">
        <w:t xml:space="preserve"> </w:t>
      </w:r>
      <w:r w:rsidRPr="003807E2">
        <w:rPr>
          <w:spacing w:val="-2"/>
          <w:sz w:val="24"/>
          <w:szCs w:val="24"/>
        </w:rPr>
        <w:t>Despite these fluctuations, the red trend line shows an overall upward trend in closing prices after the release date.</w:t>
      </w:r>
      <w:r w:rsidRPr="003807E2">
        <w:t xml:space="preserve"> </w:t>
      </w:r>
      <w:r w:rsidRPr="003807E2">
        <w:rPr>
          <w:spacing w:val="-2"/>
          <w:sz w:val="24"/>
          <w:szCs w:val="24"/>
        </w:rPr>
        <w:t>The prices rise to a peak of about $12.5 before experiencing another drop, but the trend remains positive.</w:t>
      </w:r>
    </w:p>
    <w:p w14:paraId="7704A7EC" w14:textId="36751B37" w:rsidR="003807E2" w:rsidRPr="0076153F" w:rsidRDefault="003807E2" w:rsidP="003807E2">
      <w:pPr>
        <w:pStyle w:val="Heading1"/>
        <w:numPr>
          <w:ilvl w:val="0"/>
          <w:numId w:val="12"/>
        </w:numPr>
        <w:spacing w:before="0"/>
        <w:ind w:left="821" w:hanging="361"/>
        <w:rPr>
          <w:spacing w:val="-2"/>
          <w:sz w:val="24"/>
          <w:szCs w:val="24"/>
        </w:rPr>
      </w:pPr>
      <w:r w:rsidRPr="0076153F">
        <w:rPr>
          <w:color w:val="2E5395"/>
          <w:spacing w:val="-2"/>
          <w:sz w:val="24"/>
          <w:szCs w:val="24"/>
        </w:rPr>
        <w:lastRenderedPageBreak/>
        <w:t>General Observation</w:t>
      </w:r>
      <w:r>
        <w:rPr>
          <w:color w:val="2E5395"/>
          <w:spacing w:val="-2"/>
          <w:sz w:val="24"/>
          <w:szCs w:val="24"/>
        </w:rPr>
        <w:t xml:space="preserve">: </w:t>
      </w:r>
      <w:r w:rsidRPr="003807E2">
        <w:rPr>
          <w:spacing w:val="-2"/>
          <w:sz w:val="24"/>
          <w:szCs w:val="24"/>
        </w:rPr>
        <w:t>The upward trend line post-release suggests that the overall market reaction to the movie has been positive</w:t>
      </w:r>
      <w:r w:rsidR="00C54090">
        <w:rPr>
          <w:spacing w:val="-2"/>
          <w:sz w:val="24"/>
          <w:szCs w:val="24"/>
        </w:rPr>
        <w:t xml:space="preserve"> with overall rating of </w:t>
      </w:r>
      <w:r w:rsidR="00C54090" w:rsidRPr="00C54090">
        <w:rPr>
          <w:b/>
          <w:bCs/>
          <w:spacing w:val="-2"/>
          <w:sz w:val="24"/>
          <w:szCs w:val="24"/>
        </w:rPr>
        <w:t>7.165</w:t>
      </w:r>
      <w:r w:rsidRPr="003807E2">
        <w:rPr>
          <w:spacing w:val="-2"/>
          <w:sz w:val="24"/>
          <w:szCs w:val="24"/>
        </w:rPr>
        <w:t>, despite the initial volatility.</w:t>
      </w:r>
      <w:r w:rsidRPr="003807E2">
        <w:t xml:space="preserve"> </w:t>
      </w:r>
      <w:r w:rsidRPr="003807E2">
        <w:rPr>
          <w:spacing w:val="-2"/>
          <w:sz w:val="24"/>
          <w:szCs w:val="24"/>
        </w:rPr>
        <w:t>Investors may have responded favorably to the performance or reception of "Wonka," driving the stock prices higher over time.</w:t>
      </w:r>
    </w:p>
    <w:p w14:paraId="220FDE65" w14:textId="77777777" w:rsidR="003807E2" w:rsidRDefault="003807E2" w:rsidP="0076153F">
      <w:pPr>
        <w:pStyle w:val="Heading1"/>
        <w:spacing w:before="0"/>
        <w:ind w:left="0"/>
        <w:rPr>
          <w:spacing w:val="-2"/>
          <w:sz w:val="24"/>
          <w:szCs w:val="24"/>
        </w:rPr>
      </w:pPr>
    </w:p>
    <w:p w14:paraId="376A333B" w14:textId="039497B6" w:rsidR="00600FB5" w:rsidRDefault="00600FB5" w:rsidP="004475DB">
      <w:pPr>
        <w:pStyle w:val="Heading1"/>
        <w:numPr>
          <w:ilvl w:val="0"/>
          <w:numId w:val="15"/>
        </w:numPr>
        <w:spacing w:before="0"/>
        <w:ind w:left="821" w:hanging="361"/>
        <w:rPr>
          <w:sz w:val="24"/>
          <w:szCs w:val="24"/>
        </w:rPr>
      </w:pPr>
      <w:r>
        <w:rPr>
          <w:sz w:val="24"/>
          <w:szCs w:val="24"/>
        </w:rPr>
        <w:t>Barbie</w:t>
      </w:r>
    </w:p>
    <w:p w14:paraId="44CC7B61" w14:textId="775ECAA8" w:rsidR="00944277" w:rsidRDefault="00944277" w:rsidP="00944277">
      <w:pPr>
        <w:pStyle w:val="Heading1"/>
        <w:spacing w:before="0"/>
        <w:ind w:left="821"/>
        <w:jc w:val="center"/>
        <w:rPr>
          <w:sz w:val="24"/>
          <w:szCs w:val="24"/>
        </w:rPr>
      </w:pPr>
      <w:r>
        <w:rPr>
          <w:noProof/>
          <w:sz w:val="24"/>
          <w:szCs w:val="24"/>
        </w:rPr>
        <w:drawing>
          <wp:inline distT="0" distB="0" distL="0" distR="0" wp14:anchorId="0A918FD6" wp14:editId="669F8693">
            <wp:extent cx="1850033" cy="2774950"/>
            <wp:effectExtent l="0" t="0" r="0" b="6350"/>
            <wp:docPr id="1692274118" name="Picture 3" descr="A person and person in a pink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74118" name="Picture 3" descr="A person and person in a pink ca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1276" cy="2791813"/>
                    </a:xfrm>
                    <a:prstGeom prst="rect">
                      <a:avLst/>
                    </a:prstGeom>
                  </pic:spPr>
                </pic:pic>
              </a:graphicData>
            </a:graphic>
          </wp:inline>
        </w:drawing>
      </w:r>
    </w:p>
    <w:p w14:paraId="003C3581" w14:textId="77777777" w:rsidR="00600FB5" w:rsidRDefault="00600FB5" w:rsidP="00600FB5">
      <w:pPr>
        <w:pStyle w:val="Heading1"/>
        <w:spacing w:before="0"/>
        <w:ind w:left="460"/>
        <w:rPr>
          <w:color w:val="2E5395"/>
          <w:spacing w:val="-2"/>
          <w:sz w:val="24"/>
          <w:szCs w:val="24"/>
        </w:rPr>
      </w:pPr>
    </w:p>
    <w:p w14:paraId="20DD4BE4" w14:textId="77777777" w:rsidR="00600FB5" w:rsidRPr="007D6741" w:rsidRDefault="00600FB5" w:rsidP="00600FB5">
      <w:pPr>
        <w:pStyle w:val="Heading1"/>
        <w:spacing w:before="0"/>
        <w:ind w:left="460"/>
        <w:rPr>
          <w:sz w:val="24"/>
          <w:szCs w:val="24"/>
        </w:rPr>
      </w:pPr>
      <w:r>
        <w:rPr>
          <w:sz w:val="24"/>
          <w:szCs w:val="24"/>
        </w:rPr>
        <w:t xml:space="preserve">Here are some information’s about the movie: </w:t>
      </w:r>
    </w:p>
    <w:p w14:paraId="64B51BE1" w14:textId="77777777" w:rsidR="00600FB5" w:rsidRPr="00783CA4" w:rsidRDefault="00600FB5" w:rsidP="00600FB5">
      <w:pPr>
        <w:pStyle w:val="Heading1"/>
        <w:spacing w:before="0"/>
        <w:ind w:left="460"/>
        <w:rPr>
          <w:color w:val="2E5395"/>
          <w:spacing w:val="-2"/>
          <w:sz w:val="24"/>
          <w:szCs w:val="24"/>
        </w:rPr>
      </w:pPr>
    </w:p>
    <w:tbl>
      <w:tblPr>
        <w:tblStyle w:val="GridTable5Dark-Accent1"/>
        <w:tblW w:w="0" w:type="auto"/>
        <w:jc w:val="center"/>
        <w:tblLook w:val="04A0" w:firstRow="1" w:lastRow="0" w:firstColumn="1" w:lastColumn="0" w:noHBand="0" w:noVBand="1"/>
      </w:tblPr>
      <w:tblGrid>
        <w:gridCol w:w="3600"/>
        <w:gridCol w:w="5220"/>
      </w:tblGrid>
      <w:tr w:rsidR="00600FB5" w14:paraId="120B3548" w14:textId="77777777" w:rsidTr="002012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14:paraId="12FB7BDB" w14:textId="77777777" w:rsidR="00600FB5" w:rsidRPr="00377995" w:rsidRDefault="00600FB5" w:rsidP="0020123F">
            <w:pPr>
              <w:pStyle w:val="Heading1"/>
              <w:spacing w:before="0"/>
              <w:ind w:left="0"/>
              <w:jc w:val="center"/>
              <w:rPr>
                <w:color w:val="2E5395"/>
                <w:spacing w:val="-2"/>
                <w:sz w:val="28"/>
                <w:szCs w:val="28"/>
              </w:rPr>
            </w:pPr>
            <w:r w:rsidRPr="00377995">
              <w:rPr>
                <w:spacing w:val="-2"/>
                <w:sz w:val="24"/>
                <w:szCs w:val="24"/>
              </w:rPr>
              <w:t>Release Date</w:t>
            </w:r>
          </w:p>
        </w:tc>
        <w:tc>
          <w:tcPr>
            <w:tcW w:w="5220" w:type="dxa"/>
          </w:tcPr>
          <w:p w14:paraId="54CB305D" w14:textId="71AB5329" w:rsidR="00600FB5" w:rsidRDefault="00600FB5" w:rsidP="0020123F">
            <w:pPr>
              <w:pStyle w:val="Heading1"/>
              <w:spacing w:before="0"/>
              <w:ind w:left="0"/>
              <w:jc w:val="center"/>
              <w:cnfStyle w:val="100000000000" w:firstRow="1" w:lastRow="0" w:firstColumn="0" w:lastColumn="0" w:oddVBand="0" w:evenVBand="0" w:oddHBand="0" w:evenHBand="0" w:firstRowFirstColumn="0" w:firstRowLastColumn="0" w:lastRowFirstColumn="0" w:lastRowLastColumn="0"/>
              <w:rPr>
                <w:color w:val="2E5395"/>
                <w:spacing w:val="-2"/>
              </w:rPr>
            </w:pPr>
            <w:r w:rsidRPr="00600FB5">
              <w:rPr>
                <w:spacing w:val="-2"/>
                <w:sz w:val="24"/>
                <w:szCs w:val="24"/>
              </w:rPr>
              <w:t>2023-07-19</w:t>
            </w:r>
          </w:p>
        </w:tc>
      </w:tr>
      <w:tr w:rsidR="00600FB5" w14:paraId="35002FF7" w14:textId="77777777" w:rsidTr="002012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14:paraId="5307C84C" w14:textId="77777777" w:rsidR="00600FB5" w:rsidRPr="00A37CAE" w:rsidRDefault="00600FB5" w:rsidP="0020123F">
            <w:pPr>
              <w:jc w:val="center"/>
              <w:rPr>
                <w:sz w:val="24"/>
                <w:szCs w:val="24"/>
              </w:rPr>
            </w:pPr>
            <w:r w:rsidRPr="00A37CAE">
              <w:rPr>
                <w:sz w:val="24"/>
                <w:szCs w:val="24"/>
              </w:rPr>
              <w:t>Overall Rating</w:t>
            </w:r>
          </w:p>
        </w:tc>
        <w:tc>
          <w:tcPr>
            <w:tcW w:w="5220" w:type="dxa"/>
          </w:tcPr>
          <w:p w14:paraId="6C9BEDD7" w14:textId="7FE21989" w:rsidR="00600FB5" w:rsidRPr="00377995" w:rsidRDefault="00600FB5" w:rsidP="0020123F">
            <w:pPr>
              <w:pStyle w:val="Heading1"/>
              <w:spacing w:before="0"/>
              <w:ind w:left="0"/>
              <w:jc w:val="center"/>
              <w:cnfStyle w:val="000000100000" w:firstRow="0" w:lastRow="0" w:firstColumn="0" w:lastColumn="0" w:oddVBand="0" w:evenVBand="0" w:oddHBand="1" w:evenHBand="0" w:firstRowFirstColumn="0" w:firstRowLastColumn="0" w:lastRowFirstColumn="0" w:lastRowLastColumn="0"/>
              <w:rPr>
                <w:spacing w:val="-2"/>
                <w:sz w:val="24"/>
                <w:szCs w:val="24"/>
              </w:rPr>
            </w:pPr>
            <w:r w:rsidRPr="00600FB5">
              <w:rPr>
                <w:spacing w:val="-2"/>
                <w:sz w:val="24"/>
                <w:szCs w:val="24"/>
              </w:rPr>
              <w:t>7.053</w:t>
            </w:r>
          </w:p>
        </w:tc>
      </w:tr>
      <w:tr w:rsidR="00600FB5" w14:paraId="77B6F3B1" w14:textId="77777777" w:rsidTr="0020123F">
        <w:trPr>
          <w:jc w:val="center"/>
        </w:trPr>
        <w:tc>
          <w:tcPr>
            <w:cnfStyle w:val="001000000000" w:firstRow="0" w:lastRow="0" w:firstColumn="1" w:lastColumn="0" w:oddVBand="0" w:evenVBand="0" w:oddHBand="0" w:evenHBand="0" w:firstRowFirstColumn="0" w:firstRowLastColumn="0" w:lastRowFirstColumn="0" w:lastRowLastColumn="0"/>
            <w:tcW w:w="3600" w:type="dxa"/>
          </w:tcPr>
          <w:p w14:paraId="633CEF12" w14:textId="77777777" w:rsidR="00600FB5" w:rsidRPr="00A37CAE" w:rsidRDefault="00600FB5" w:rsidP="0020123F">
            <w:pPr>
              <w:jc w:val="center"/>
              <w:rPr>
                <w:sz w:val="24"/>
                <w:szCs w:val="24"/>
              </w:rPr>
            </w:pPr>
            <w:r w:rsidRPr="00A37CAE">
              <w:rPr>
                <w:sz w:val="24"/>
                <w:szCs w:val="24"/>
              </w:rPr>
              <w:t>Popularity</w:t>
            </w:r>
          </w:p>
        </w:tc>
        <w:tc>
          <w:tcPr>
            <w:tcW w:w="5220" w:type="dxa"/>
          </w:tcPr>
          <w:p w14:paraId="33AC654C" w14:textId="08865A34" w:rsidR="00600FB5" w:rsidRPr="00A37CAE" w:rsidRDefault="00600FB5" w:rsidP="0020123F">
            <w:pPr>
              <w:pStyle w:val="Heading1"/>
              <w:spacing w:before="0"/>
              <w:ind w:left="0"/>
              <w:jc w:val="center"/>
              <w:cnfStyle w:val="000000000000" w:firstRow="0" w:lastRow="0" w:firstColumn="0" w:lastColumn="0" w:oddVBand="0" w:evenVBand="0" w:oddHBand="0" w:evenHBand="0" w:firstRowFirstColumn="0" w:firstRowLastColumn="0" w:lastRowFirstColumn="0" w:lastRowLastColumn="0"/>
              <w:rPr>
                <w:color w:val="2E5395"/>
                <w:spacing w:val="-2"/>
                <w:sz w:val="24"/>
                <w:szCs w:val="24"/>
              </w:rPr>
            </w:pPr>
            <w:r w:rsidRPr="00600FB5">
              <w:rPr>
                <w:spacing w:val="-2"/>
                <w:sz w:val="24"/>
                <w:szCs w:val="24"/>
              </w:rPr>
              <w:t>226.105</w:t>
            </w:r>
          </w:p>
        </w:tc>
      </w:tr>
      <w:tr w:rsidR="00600FB5" w14:paraId="6AB0AA0A" w14:textId="77777777" w:rsidTr="002012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14:paraId="40AFBA66" w14:textId="77777777" w:rsidR="00600FB5" w:rsidRDefault="00600FB5" w:rsidP="0020123F">
            <w:pPr>
              <w:jc w:val="center"/>
            </w:pPr>
            <w:r w:rsidRPr="00A37CAE">
              <w:rPr>
                <w:sz w:val="24"/>
                <w:szCs w:val="24"/>
              </w:rPr>
              <w:t>Movie Overview</w:t>
            </w:r>
          </w:p>
        </w:tc>
        <w:tc>
          <w:tcPr>
            <w:tcW w:w="5220" w:type="dxa"/>
          </w:tcPr>
          <w:p w14:paraId="308EA084" w14:textId="42F25EBC" w:rsidR="00600FB5" w:rsidRDefault="00600FB5" w:rsidP="0020123F">
            <w:pPr>
              <w:cnfStyle w:val="000000100000" w:firstRow="0" w:lastRow="0" w:firstColumn="0" w:lastColumn="0" w:oddVBand="0" w:evenVBand="0" w:oddHBand="1" w:evenHBand="0" w:firstRowFirstColumn="0" w:firstRowLastColumn="0" w:lastRowFirstColumn="0" w:lastRowLastColumn="0"/>
            </w:pPr>
            <w:r w:rsidRPr="00600FB5">
              <w:t>Barbie and Ken are having the time of their lives in the colorful and seemingly perfect world of Barbie Land. However, when they get a chance to go to the real world, they soon discover the joys and perils of living among humans.</w:t>
            </w:r>
          </w:p>
        </w:tc>
      </w:tr>
      <w:tr w:rsidR="00600FB5" w14:paraId="2BD94C4A" w14:textId="77777777" w:rsidTr="0020123F">
        <w:trPr>
          <w:jc w:val="center"/>
        </w:trPr>
        <w:tc>
          <w:tcPr>
            <w:cnfStyle w:val="001000000000" w:firstRow="0" w:lastRow="0" w:firstColumn="1" w:lastColumn="0" w:oddVBand="0" w:evenVBand="0" w:oddHBand="0" w:evenHBand="0" w:firstRowFirstColumn="0" w:firstRowLastColumn="0" w:lastRowFirstColumn="0" w:lastRowLastColumn="0"/>
            <w:tcW w:w="3600" w:type="dxa"/>
          </w:tcPr>
          <w:p w14:paraId="1678236B" w14:textId="77777777" w:rsidR="00600FB5" w:rsidRDefault="00600FB5" w:rsidP="0020123F">
            <w:pPr>
              <w:jc w:val="center"/>
            </w:pPr>
            <w:r w:rsidRPr="00A37CAE">
              <w:rPr>
                <w:sz w:val="24"/>
                <w:szCs w:val="24"/>
              </w:rPr>
              <w:t>Sentiment</w:t>
            </w:r>
          </w:p>
        </w:tc>
        <w:tc>
          <w:tcPr>
            <w:tcW w:w="5220" w:type="dxa"/>
          </w:tcPr>
          <w:p w14:paraId="19F374EC" w14:textId="77777777" w:rsidR="00600FB5" w:rsidRDefault="00600FB5" w:rsidP="0020123F">
            <w:pPr>
              <w:jc w:val="center"/>
              <w:cnfStyle w:val="000000000000" w:firstRow="0" w:lastRow="0" w:firstColumn="0" w:lastColumn="0" w:oddVBand="0" w:evenVBand="0" w:oddHBand="0" w:evenHBand="0" w:firstRowFirstColumn="0" w:firstRowLastColumn="0" w:lastRowFirstColumn="0" w:lastRowLastColumn="0"/>
            </w:pPr>
            <w:r w:rsidRPr="00A37CAE">
              <w:t>Positive</w:t>
            </w:r>
          </w:p>
        </w:tc>
      </w:tr>
      <w:tr w:rsidR="00600FB5" w14:paraId="3E4FF41B" w14:textId="77777777" w:rsidTr="002012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14:paraId="4A508275" w14:textId="77777777" w:rsidR="00600FB5" w:rsidRPr="00A37CAE" w:rsidRDefault="00600FB5" w:rsidP="0020123F">
            <w:pPr>
              <w:jc w:val="center"/>
              <w:rPr>
                <w:sz w:val="24"/>
                <w:szCs w:val="24"/>
              </w:rPr>
            </w:pPr>
            <w:r>
              <w:rPr>
                <w:sz w:val="24"/>
                <w:szCs w:val="24"/>
              </w:rPr>
              <w:t>Stock Analyzed Date</w:t>
            </w:r>
          </w:p>
        </w:tc>
        <w:tc>
          <w:tcPr>
            <w:tcW w:w="5220" w:type="dxa"/>
          </w:tcPr>
          <w:p w14:paraId="0DA9989A" w14:textId="29A359D1" w:rsidR="00600FB5" w:rsidRPr="00A37CAE" w:rsidRDefault="00600FB5" w:rsidP="0020123F">
            <w:pPr>
              <w:tabs>
                <w:tab w:val="left" w:pos="1810"/>
              </w:tabs>
              <w:cnfStyle w:val="000000100000" w:firstRow="0" w:lastRow="0" w:firstColumn="0" w:lastColumn="0" w:oddVBand="0" w:evenVBand="0" w:oddHBand="1" w:evenHBand="0" w:firstRowFirstColumn="0" w:firstRowLastColumn="0" w:lastRowFirstColumn="0" w:lastRowLastColumn="0"/>
            </w:pPr>
            <w:r>
              <w:tab/>
            </w:r>
            <w:r w:rsidRPr="00600FB5">
              <w:t>2023-07-04</w:t>
            </w:r>
            <w:r>
              <w:t xml:space="preserve"> to </w:t>
            </w:r>
            <w:r w:rsidRPr="00600FB5">
              <w:t>2023-08-03</w:t>
            </w:r>
          </w:p>
        </w:tc>
      </w:tr>
    </w:tbl>
    <w:p w14:paraId="2E8B8112" w14:textId="77777777" w:rsidR="003807E2" w:rsidRDefault="003807E2" w:rsidP="0076153F">
      <w:pPr>
        <w:pStyle w:val="Heading1"/>
        <w:spacing w:before="0"/>
        <w:ind w:left="0"/>
        <w:rPr>
          <w:spacing w:val="-2"/>
          <w:sz w:val="24"/>
          <w:szCs w:val="24"/>
        </w:rPr>
      </w:pPr>
    </w:p>
    <w:p w14:paraId="028BB6C0" w14:textId="77777777" w:rsidR="003807E2" w:rsidRDefault="003807E2" w:rsidP="0076153F">
      <w:pPr>
        <w:pStyle w:val="Heading1"/>
        <w:spacing w:before="0"/>
        <w:ind w:left="0"/>
        <w:rPr>
          <w:spacing w:val="-2"/>
          <w:sz w:val="24"/>
          <w:szCs w:val="24"/>
        </w:rPr>
      </w:pPr>
    </w:p>
    <w:p w14:paraId="0E2A8838" w14:textId="7CA07524" w:rsidR="003807E2" w:rsidRDefault="00600FB5" w:rsidP="0076153F">
      <w:pPr>
        <w:pStyle w:val="Heading1"/>
        <w:spacing w:before="0"/>
        <w:ind w:left="0"/>
        <w:rPr>
          <w:spacing w:val="-2"/>
          <w:sz w:val="24"/>
          <w:szCs w:val="24"/>
        </w:rPr>
      </w:pPr>
      <w:r w:rsidRPr="00600FB5">
        <w:rPr>
          <w:spacing w:val="-2"/>
          <w:sz w:val="24"/>
          <w:szCs w:val="24"/>
        </w:rPr>
        <w:t xml:space="preserve">Let’s visualize the High, Low, Open and Close with total sales volume for </w:t>
      </w:r>
      <w:r>
        <w:rPr>
          <w:spacing w:val="-2"/>
          <w:sz w:val="24"/>
          <w:szCs w:val="24"/>
        </w:rPr>
        <w:t>Barbie</w:t>
      </w:r>
      <w:r w:rsidRPr="00600FB5">
        <w:rPr>
          <w:spacing w:val="-2"/>
          <w:sz w:val="24"/>
          <w:szCs w:val="24"/>
        </w:rPr>
        <w:t xml:space="preserve"> from 2023-07-04 to 2023-08-03</w:t>
      </w:r>
      <w:r>
        <w:rPr>
          <w:spacing w:val="-2"/>
          <w:sz w:val="24"/>
          <w:szCs w:val="24"/>
        </w:rPr>
        <w:t xml:space="preserve">. </w:t>
      </w:r>
    </w:p>
    <w:p w14:paraId="7BE68222" w14:textId="6DCF23A9" w:rsidR="00600FB5" w:rsidRDefault="00600FB5" w:rsidP="00944277">
      <w:pPr>
        <w:pStyle w:val="Heading1"/>
        <w:spacing w:before="0"/>
        <w:ind w:left="0"/>
        <w:jc w:val="center"/>
        <w:rPr>
          <w:spacing w:val="-2"/>
          <w:sz w:val="24"/>
          <w:szCs w:val="24"/>
        </w:rPr>
      </w:pPr>
      <w:r>
        <w:rPr>
          <w:noProof/>
          <w:spacing w:val="-2"/>
          <w:sz w:val="24"/>
          <w:szCs w:val="24"/>
        </w:rPr>
        <w:lastRenderedPageBreak/>
        <w:drawing>
          <wp:inline distT="0" distB="0" distL="0" distR="0" wp14:anchorId="187049AC" wp14:editId="322BBDB1">
            <wp:extent cx="5417820" cy="2978747"/>
            <wp:effectExtent l="0" t="0" r="0" b="0"/>
            <wp:docPr id="490530565" name="Picture 7"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30565" name="Picture 7" descr="A graph with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1631" cy="2986341"/>
                    </a:xfrm>
                    <a:prstGeom prst="rect">
                      <a:avLst/>
                    </a:prstGeom>
                  </pic:spPr>
                </pic:pic>
              </a:graphicData>
            </a:graphic>
          </wp:inline>
        </w:drawing>
      </w:r>
    </w:p>
    <w:p w14:paraId="11F07DB8" w14:textId="77777777" w:rsidR="00600FB5" w:rsidRDefault="00600FB5" w:rsidP="00600FB5">
      <w:pPr>
        <w:pStyle w:val="Heading1"/>
        <w:spacing w:before="0"/>
        <w:ind w:left="0"/>
        <w:rPr>
          <w:spacing w:val="-2"/>
          <w:sz w:val="24"/>
          <w:szCs w:val="24"/>
        </w:rPr>
      </w:pPr>
    </w:p>
    <w:p w14:paraId="58B548E6" w14:textId="77777777" w:rsidR="00600FB5" w:rsidRDefault="00600FB5" w:rsidP="00600FB5">
      <w:pPr>
        <w:pStyle w:val="Heading1"/>
        <w:spacing w:before="0"/>
        <w:ind w:left="0"/>
        <w:rPr>
          <w:spacing w:val="-2"/>
          <w:sz w:val="24"/>
          <w:szCs w:val="24"/>
        </w:rPr>
      </w:pPr>
    </w:p>
    <w:p w14:paraId="733EB8E5" w14:textId="77777777" w:rsidR="00600FB5" w:rsidRDefault="00600FB5" w:rsidP="00600FB5">
      <w:pPr>
        <w:pStyle w:val="Heading1"/>
        <w:spacing w:before="0"/>
        <w:ind w:left="0"/>
        <w:jc w:val="center"/>
        <w:rPr>
          <w:spacing w:val="-2"/>
          <w:sz w:val="24"/>
          <w:szCs w:val="24"/>
        </w:rPr>
      </w:pPr>
      <w:r w:rsidRPr="00600FB5">
        <w:rPr>
          <w:spacing w:val="-2"/>
          <w:sz w:val="24"/>
          <w:szCs w:val="24"/>
        </w:rPr>
        <w:t>Now, let’s mark the movie release date and let’s see trends in stock with respect to the movie release date.</w:t>
      </w:r>
    </w:p>
    <w:p w14:paraId="0F4CC8C6" w14:textId="77777777" w:rsidR="00600FB5" w:rsidRDefault="00600FB5" w:rsidP="00600FB5">
      <w:pPr>
        <w:pStyle w:val="Heading1"/>
        <w:spacing w:before="0"/>
        <w:ind w:left="0"/>
        <w:jc w:val="center"/>
        <w:rPr>
          <w:noProof/>
          <w:spacing w:val="-2"/>
          <w:sz w:val="24"/>
          <w:szCs w:val="24"/>
        </w:rPr>
      </w:pPr>
      <w:r>
        <w:rPr>
          <w:noProof/>
          <w:spacing w:val="-2"/>
          <w:sz w:val="24"/>
          <w:szCs w:val="24"/>
        </w:rPr>
        <w:br/>
      </w:r>
    </w:p>
    <w:p w14:paraId="4C09907D" w14:textId="7A793AAC" w:rsidR="00600FB5" w:rsidRDefault="00600FB5" w:rsidP="00600FB5">
      <w:pPr>
        <w:pStyle w:val="Heading1"/>
        <w:spacing w:before="0"/>
        <w:ind w:left="0"/>
        <w:jc w:val="center"/>
        <w:rPr>
          <w:spacing w:val="-2"/>
          <w:sz w:val="24"/>
          <w:szCs w:val="24"/>
        </w:rPr>
      </w:pPr>
      <w:r>
        <w:rPr>
          <w:noProof/>
          <w:spacing w:val="-2"/>
          <w:sz w:val="24"/>
          <w:szCs w:val="24"/>
        </w:rPr>
        <w:drawing>
          <wp:inline distT="0" distB="0" distL="0" distR="0" wp14:anchorId="17CCBF97" wp14:editId="0EF0424A">
            <wp:extent cx="5377466" cy="2956560"/>
            <wp:effectExtent l="0" t="0" r="0" b="0"/>
            <wp:docPr id="1678772147"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72147" name="Picture 8" descr="A graph of a graph&#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1966" cy="2959034"/>
                    </a:xfrm>
                    <a:prstGeom prst="rect">
                      <a:avLst/>
                    </a:prstGeom>
                  </pic:spPr>
                </pic:pic>
              </a:graphicData>
            </a:graphic>
          </wp:inline>
        </w:drawing>
      </w:r>
      <w:r>
        <w:rPr>
          <w:noProof/>
          <w:spacing w:val="-2"/>
          <w:sz w:val="24"/>
          <w:szCs w:val="24"/>
        </w:rPr>
        <w:lastRenderedPageBreak/>
        <w:drawing>
          <wp:inline distT="0" distB="0" distL="0" distR="0" wp14:anchorId="16CD43FE" wp14:editId="196F01B6">
            <wp:extent cx="5379720" cy="2957799"/>
            <wp:effectExtent l="0" t="0" r="0" b="0"/>
            <wp:docPr id="1209804062" name="Picture 9"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04062" name="Picture 9" descr="A graph with lines and numbe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9340" cy="2979582"/>
                    </a:xfrm>
                    <a:prstGeom prst="rect">
                      <a:avLst/>
                    </a:prstGeom>
                  </pic:spPr>
                </pic:pic>
              </a:graphicData>
            </a:graphic>
          </wp:inline>
        </w:drawing>
      </w:r>
    </w:p>
    <w:p w14:paraId="33A31AF9" w14:textId="77777777" w:rsidR="00256AB4" w:rsidRPr="00256AB4" w:rsidRDefault="00256AB4" w:rsidP="00256AB4"/>
    <w:p w14:paraId="2C1F7088" w14:textId="77777777" w:rsidR="00256AB4" w:rsidRDefault="00256AB4" w:rsidP="00256AB4">
      <w:pPr>
        <w:rPr>
          <w:spacing w:val="-2"/>
          <w:sz w:val="24"/>
          <w:szCs w:val="24"/>
        </w:rPr>
      </w:pPr>
    </w:p>
    <w:p w14:paraId="61E61DA3" w14:textId="269F10D7" w:rsidR="00256AB4" w:rsidRDefault="00256AB4" w:rsidP="00256AB4">
      <w:pPr>
        <w:pStyle w:val="Heading1"/>
        <w:spacing w:before="0"/>
        <w:ind w:left="0"/>
        <w:rPr>
          <w:color w:val="2E5395"/>
          <w:spacing w:val="-2"/>
          <w:sz w:val="24"/>
          <w:szCs w:val="24"/>
        </w:rPr>
      </w:pPr>
      <w:r w:rsidRPr="0076153F">
        <w:rPr>
          <w:color w:val="2E5395"/>
          <w:spacing w:val="-2"/>
          <w:sz w:val="24"/>
          <w:szCs w:val="24"/>
        </w:rPr>
        <w:t xml:space="preserve">From the given </w:t>
      </w:r>
      <w:r>
        <w:rPr>
          <w:color w:val="2E5395"/>
          <w:spacing w:val="-2"/>
          <w:sz w:val="24"/>
          <w:szCs w:val="24"/>
        </w:rPr>
        <w:t>graphs</w:t>
      </w:r>
      <w:r w:rsidRPr="0076153F">
        <w:rPr>
          <w:color w:val="2E5395"/>
          <w:spacing w:val="-2"/>
          <w:sz w:val="24"/>
          <w:szCs w:val="24"/>
        </w:rPr>
        <w:t xml:space="preserve"> we can of interpret that:</w:t>
      </w:r>
    </w:p>
    <w:p w14:paraId="35E3283D" w14:textId="77777777" w:rsidR="00256AB4" w:rsidRDefault="00256AB4" w:rsidP="00256AB4">
      <w:pPr>
        <w:pStyle w:val="Heading1"/>
        <w:spacing w:before="0"/>
        <w:ind w:left="0"/>
        <w:rPr>
          <w:spacing w:val="-2"/>
          <w:sz w:val="24"/>
          <w:szCs w:val="24"/>
        </w:rPr>
      </w:pPr>
    </w:p>
    <w:p w14:paraId="540BD24D" w14:textId="5315B643" w:rsidR="00256AB4" w:rsidRPr="0076153F" w:rsidRDefault="00256AB4" w:rsidP="00256AB4">
      <w:pPr>
        <w:pStyle w:val="Heading1"/>
        <w:numPr>
          <w:ilvl w:val="0"/>
          <w:numId w:val="12"/>
        </w:numPr>
        <w:spacing w:before="0"/>
        <w:ind w:left="821" w:hanging="361"/>
        <w:rPr>
          <w:spacing w:val="-2"/>
          <w:sz w:val="24"/>
          <w:szCs w:val="24"/>
        </w:rPr>
      </w:pPr>
      <w:r w:rsidRPr="0076153F">
        <w:rPr>
          <w:color w:val="2E5395"/>
          <w:spacing w:val="-2"/>
          <w:sz w:val="24"/>
          <w:szCs w:val="24"/>
        </w:rPr>
        <w:t xml:space="preserve">Stock Prices </w:t>
      </w:r>
      <w:r>
        <w:rPr>
          <w:color w:val="2E5395"/>
          <w:spacing w:val="-2"/>
          <w:sz w:val="24"/>
          <w:szCs w:val="24"/>
        </w:rPr>
        <w:t>Before</w:t>
      </w:r>
      <w:r w:rsidRPr="0076153F">
        <w:rPr>
          <w:color w:val="2E5395"/>
          <w:spacing w:val="-2"/>
          <w:sz w:val="24"/>
          <w:szCs w:val="24"/>
        </w:rPr>
        <w:t xml:space="preserve"> the Release Date</w:t>
      </w:r>
      <w:r>
        <w:rPr>
          <w:color w:val="2E5395"/>
          <w:spacing w:val="-2"/>
          <w:sz w:val="24"/>
          <w:szCs w:val="24"/>
        </w:rPr>
        <w:t xml:space="preserve">: </w:t>
      </w:r>
      <w:r w:rsidRPr="00256AB4">
        <w:rPr>
          <w:spacing w:val="-2"/>
          <w:sz w:val="24"/>
          <w:szCs w:val="24"/>
        </w:rPr>
        <w:t>The closing prices display a generally upward trend leading up to the release of "Barbie" on July 19, 2023. This is characterized by fluctuations but an overall increase, indicating growing investor confidence or anticipation of the movie's success</w:t>
      </w:r>
      <w:r w:rsidRPr="003807E2">
        <w:rPr>
          <w:spacing w:val="-2"/>
          <w:sz w:val="24"/>
          <w:szCs w:val="24"/>
        </w:rPr>
        <w:t>.</w:t>
      </w:r>
    </w:p>
    <w:p w14:paraId="648FB6E0" w14:textId="44732B82" w:rsidR="00256AB4" w:rsidRPr="0076153F" w:rsidRDefault="00256AB4" w:rsidP="00256AB4">
      <w:pPr>
        <w:pStyle w:val="Heading1"/>
        <w:numPr>
          <w:ilvl w:val="0"/>
          <w:numId w:val="12"/>
        </w:numPr>
        <w:spacing w:before="0"/>
        <w:ind w:left="821" w:hanging="361"/>
        <w:rPr>
          <w:spacing w:val="-2"/>
          <w:sz w:val="24"/>
          <w:szCs w:val="24"/>
        </w:rPr>
      </w:pPr>
      <w:r w:rsidRPr="0076153F">
        <w:rPr>
          <w:color w:val="2E5395"/>
          <w:spacing w:val="-2"/>
          <w:sz w:val="24"/>
          <w:szCs w:val="24"/>
        </w:rPr>
        <w:t>Stock Prices Around the Release Date</w:t>
      </w:r>
      <w:r>
        <w:rPr>
          <w:color w:val="2E5395"/>
          <w:spacing w:val="-2"/>
          <w:sz w:val="24"/>
          <w:szCs w:val="24"/>
        </w:rPr>
        <w:t xml:space="preserve">: </w:t>
      </w:r>
      <w:r w:rsidRPr="00256AB4">
        <w:rPr>
          <w:spacing w:val="-2"/>
          <w:sz w:val="24"/>
          <w:szCs w:val="24"/>
        </w:rPr>
        <w:t>On the release date itself (July 19), there is a noticeable peak followed by a sharp decline in the stock price. This suggests that while there was initial optimism and high expectations leading up to the release, the immediate aftermath saw some volatility as the market reacted to the film's performance and reviews.</w:t>
      </w:r>
    </w:p>
    <w:p w14:paraId="7867A695" w14:textId="58486012" w:rsidR="00256AB4" w:rsidRPr="0076153F" w:rsidRDefault="00256AB4" w:rsidP="00256AB4">
      <w:pPr>
        <w:pStyle w:val="Heading1"/>
        <w:numPr>
          <w:ilvl w:val="0"/>
          <w:numId w:val="12"/>
        </w:numPr>
        <w:spacing w:before="0"/>
        <w:ind w:left="821" w:hanging="361"/>
        <w:rPr>
          <w:spacing w:val="-2"/>
        </w:rPr>
      </w:pPr>
      <w:r w:rsidRPr="0076153F">
        <w:rPr>
          <w:color w:val="2E5395"/>
          <w:spacing w:val="-2"/>
          <w:sz w:val="24"/>
          <w:szCs w:val="24"/>
        </w:rPr>
        <w:t>Stock Prices After the Release:</w:t>
      </w:r>
      <w:r w:rsidRPr="0076153F">
        <w:t xml:space="preserve"> </w:t>
      </w:r>
      <w:r w:rsidRPr="00256AB4">
        <w:rPr>
          <w:spacing w:val="-2"/>
          <w:sz w:val="24"/>
          <w:szCs w:val="24"/>
        </w:rPr>
        <w:t>Post-release, the closing prices show a declining trend, as indicated by the red trend line. This downward trend suggests a decrease in investor confidence or other market factors outweighing the positive reception of the movie.</w:t>
      </w:r>
    </w:p>
    <w:p w14:paraId="719349D9" w14:textId="0C647E6B" w:rsidR="00256AB4" w:rsidRDefault="00256AB4" w:rsidP="00256AB4">
      <w:pPr>
        <w:pStyle w:val="Heading1"/>
        <w:numPr>
          <w:ilvl w:val="0"/>
          <w:numId w:val="12"/>
        </w:numPr>
        <w:spacing w:before="0"/>
        <w:ind w:left="821" w:hanging="361"/>
      </w:pPr>
      <w:r w:rsidRPr="00256AB4">
        <w:rPr>
          <w:color w:val="2E5395"/>
          <w:spacing w:val="-2"/>
          <w:sz w:val="24"/>
          <w:szCs w:val="24"/>
        </w:rPr>
        <w:t xml:space="preserve">General Observation: </w:t>
      </w:r>
      <w:r w:rsidRPr="00256AB4">
        <w:rPr>
          <w:spacing w:val="-2"/>
          <w:sz w:val="24"/>
          <w:szCs w:val="24"/>
        </w:rPr>
        <w:t>The market's reaction to the movie release shows initial excitement, followed by a period of uncertainty and a subsequent decline. Despite the movie's success, other factors appear to be negatively influencing the stock price, leading to an overall downward trend after the release.</w:t>
      </w:r>
    </w:p>
    <w:p w14:paraId="439862CE" w14:textId="612D57F6" w:rsidR="00256AB4" w:rsidRDefault="00256AB4" w:rsidP="00256AB4">
      <w:pPr>
        <w:pStyle w:val="Heading1"/>
        <w:spacing w:before="0"/>
        <w:ind w:left="0"/>
      </w:pPr>
    </w:p>
    <w:p w14:paraId="507E5425" w14:textId="77777777" w:rsidR="00256AB4" w:rsidRDefault="00256AB4" w:rsidP="00256AB4">
      <w:pPr>
        <w:pStyle w:val="Heading1"/>
        <w:spacing w:before="0"/>
        <w:ind w:left="0"/>
        <w:rPr>
          <w:color w:val="2E5395"/>
          <w:spacing w:val="-2"/>
        </w:rPr>
      </w:pPr>
      <w:r>
        <w:rPr>
          <w:color w:val="2E5395"/>
          <w:spacing w:val="-2"/>
        </w:rPr>
        <w:t>Interesting finding about movie “Barbie”:</w:t>
      </w:r>
    </w:p>
    <w:p w14:paraId="274F146B" w14:textId="46786F49" w:rsidR="00256AB4" w:rsidRDefault="00256AB4" w:rsidP="00256AB4">
      <w:pPr>
        <w:pStyle w:val="Heading1"/>
        <w:spacing w:before="0"/>
        <w:ind w:left="0"/>
        <w:rPr>
          <w:color w:val="2E5395"/>
          <w:spacing w:val="-2"/>
          <w:sz w:val="24"/>
          <w:szCs w:val="24"/>
        </w:rPr>
      </w:pPr>
      <w:r>
        <w:rPr>
          <w:color w:val="2E5395"/>
          <w:spacing w:val="-2"/>
        </w:rPr>
        <w:br/>
      </w:r>
      <w:r w:rsidRPr="00256AB4">
        <w:rPr>
          <w:sz w:val="24"/>
          <w:szCs w:val="24"/>
        </w:rPr>
        <w:t>The stock exhibited an overall downward trend despite "Barbie" being the third highest-rated movie from Warner Bros. production. The primary reason for this trend appears to be the simultaneous release of another major blockbuster movie, "</w:t>
      </w:r>
      <w:r w:rsidR="00836CA0" w:rsidRPr="00836CA0">
        <w:rPr>
          <w:color w:val="2E5395"/>
          <w:spacing w:val="-2"/>
          <w:sz w:val="24"/>
          <w:szCs w:val="24"/>
        </w:rPr>
        <w:t>Oppenheimer</w:t>
      </w:r>
      <w:r w:rsidRPr="00256AB4">
        <w:rPr>
          <w:sz w:val="24"/>
          <w:szCs w:val="24"/>
        </w:rPr>
        <w:t>," which was also released around the same time.</w:t>
      </w:r>
      <w:r w:rsidRPr="00256AB4">
        <w:rPr>
          <w:color w:val="2E5395"/>
          <w:spacing w:val="-2"/>
          <w:sz w:val="24"/>
          <w:szCs w:val="24"/>
        </w:rPr>
        <w:t xml:space="preserve"> </w:t>
      </w:r>
    </w:p>
    <w:p w14:paraId="13A5C8C9" w14:textId="1C799679" w:rsidR="00256AB4" w:rsidRPr="00256AB4" w:rsidRDefault="00256AB4" w:rsidP="00256AB4">
      <w:pPr>
        <w:widowControl/>
        <w:autoSpaceDE/>
        <w:autoSpaceDN/>
        <w:spacing w:before="100" w:beforeAutospacing="1" w:after="100" w:afterAutospacing="1"/>
        <w:rPr>
          <w:sz w:val="24"/>
          <w:szCs w:val="24"/>
        </w:rPr>
      </w:pPr>
      <w:r w:rsidRPr="00256AB4">
        <w:rPr>
          <w:sz w:val="24"/>
          <w:szCs w:val="24"/>
        </w:rPr>
        <w:t>Barbie:</w:t>
      </w:r>
    </w:p>
    <w:p w14:paraId="5A148090" w14:textId="77777777" w:rsidR="00256AB4" w:rsidRPr="00256AB4" w:rsidRDefault="00256AB4" w:rsidP="00256AB4">
      <w:pPr>
        <w:widowControl/>
        <w:numPr>
          <w:ilvl w:val="0"/>
          <w:numId w:val="13"/>
        </w:numPr>
        <w:autoSpaceDE/>
        <w:autoSpaceDN/>
        <w:spacing w:before="100" w:beforeAutospacing="1" w:after="100" w:afterAutospacing="1"/>
        <w:rPr>
          <w:sz w:val="24"/>
          <w:szCs w:val="24"/>
        </w:rPr>
      </w:pPr>
      <w:r w:rsidRPr="00256AB4">
        <w:rPr>
          <w:sz w:val="24"/>
          <w:szCs w:val="24"/>
        </w:rPr>
        <w:t>Worldwide box office gross: $780.7 million (as of 10 days post-release).</w:t>
      </w:r>
    </w:p>
    <w:p w14:paraId="5F950155" w14:textId="77777777" w:rsidR="00256AB4" w:rsidRPr="00256AB4" w:rsidRDefault="00256AB4" w:rsidP="00256AB4">
      <w:pPr>
        <w:widowControl/>
        <w:numPr>
          <w:ilvl w:val="0"/>
          <w:numId w:val="13"/>
        </w:numPr>
        <w:autoSpaceDE/>
        <w:autoSpaceDN/>
        <w:spacing w:before="100" w:beforeAutospacing="1" w:after="100" w:afterAutospacing="1"/>
        <w:rPr>
          <w:sz w:val="24"/>
          <w:szCs w:val="24"/>
        </w:rPr>
      </w:pPr>
      <w:r w:rsidRPr="00256AB4">
        <w:rPr>
          <w:sz w:val="24"/>
          <w:szCs w:val="24"/>
        </w:rPr>
        <w:t>Expected milestones: Expected to hit the $1 billion mark soon.</w:t>
      </w:r>
    </w:p>
    <w:p w14:paraId="7260FEBB" w14:textId="77777777" w:rsidR="00256AB4" w:rsidRPr="00256AB4" w:rsidRDefault="00256AB4" w:rsidP="00256AB4">
      <w:pPr>
        <w:widowControl/>
        <w:numPr>
          <w:ilvl w:val="0"/>
          <w:numId w:val="13"/>
        </w:numPr>
        <w:autoSpaceDE/>
        <w:autoSpaceDN/>
        <w:spacing w:before="100" w:beforeAutospacing="1" w:after="100" w:afterAutospacing="1"/>
        <w:rPr>
          <w:sz w:val="24"/>
          <w:szCs w:val="24"/>
        </w:rPr>
      </w:pPr>
      <w:r w:rsidRPr="00256AB4">
        <w:rPr>
          <w:sz w:val="24"/>
          <w:szCs w:val="24"/>
        </w:rPr>
        <w:t>Performance: Surpassed the lifetime numbers of "Fast X" ($704.7 million).</w:t>
      </w:r>
    </w:p>
    <w:p w14:paraId="0E193882" w14:textId="77777777" w:rsidR="00256AB4" w:rsidRPr="00256AB4" w:rsidRDefault="00256AB4" w:rsidP="00256AB4">
      <w:pPr>
        <w:widowControl/>
        <w:numPr>
          <w:ilvl w:val="0"/>
          <w:numId w:val="13"/>
        </w:numPr>
        <w:autoSpaceDE/>
        <w:autoSpaceDN/>
        <w:spacing w:before="100" w:beforeAutospacing="1" w:after="100" w:afterAutospacing="1"/>
        <w:rPr>
          <w:sz w:val="24"/>
          <w:szCs w:val="24"/>
        </w:rPr>
      </w:pPr>
      <w:r w:rsidRPr="00256AB4">
        <w:rPr>
          <w:sz w:val="24"/>
          <w:szCs w:val="24"/>
        </w:rPr>
        <w:t>Market expectations: Expected to be the biggest hit of 2023.</w:t>
      </w:r>
    </w:p>
    <w:p w14:paraId="78998E58" w14:textId="3E97F505" w:rsidR="00256AB4" w:rsidRPr="00256AB4" w:rsidRDefault="00944277" w:rsidP="00256AB4">
      <w:pPr>
        <w:widowControl/>
        <w:autoSpaceDE/>
        <w:autoSpaceDN/>
        <w:spacing w:before="100" w:beforeAutospacing="1" w:after="100" w:afterAutospacing="1"/>
        <w:rPr>
          <w:sz w:val="24"/>
          <w:szCs w:val="24"/>
        </w:rPr>
      </w:pPr>
      <w:r>
        <w:rPr>
          <w:b/>
          <w:bCs/>
          <w:sz w:val="24"/>
          <w:szCs w:val="24"/>
        </w:rPr>
        <w:lastRenderedPageBreak/>
        <w:br/>
      </w:r>
      <w:r w:rsidR="00256AB4" w:rsidRPr="00256AB4">
        <w:rPr>
          <w:b/>
          <w:bCs/>
          <w:sz w:val="24"/>
          <w:szCs w:val="24"/>
        </w:rPr>
        <w:t>Oppenheimer</w:t>
      </w:r>
      <w:r w:rsidR="00256AB4" w:rsidRPr="00256AB4">
        <w:rPr>
          <w:sz w:val="24"/>
          <w:szCs w:val="24"/>
        </w:rPr>
        <w:t>:</w:t>
      </w:r>
    </w:p>
    <w:p w14:paraId="35F6ABDF" w14:textId="77777777" w:rsidR="00256AB4" w:rsidRPr="00256AB4" w:rsidRDefault="00256AB4" w:rsidP="00256AB4">
      <w:pPr>
        <w:widowControl/>
        <w:numPr>
          <w:ilvl w:val="0"/>
          <w:numId w:val="14"/>
        </w:numPr>
        <w:autoSpaceDE/>
        <w:autoSpaceDN/>
        <w:spacing w:before="100" w:beforeAutospacing="1" w:after="100" w:afterAutospacing="1"/>
        <w:rPr>
          <w:sz w:val="24"/>
          <w:szCs w:val="24"/>
        </w:rPr>
      </w:pPr>
      <w:r w:rsidRPr="00256AB4">
        <w:rPr>
          <w:sz w:val="24"/>
          <w:szCs w:val="24"/>
        </w:rPr>
        <w:t>Worldwide box office gross: $429.3 million (as of 10 days post-release).</w:t>
      </w:r>
    </w:p>
    <w:p w14:paraId="532C650C" w14:textId="77777777" w:rsidR="00256AB4" w:rsidRPr="00256AB4" w:rsidRDefault="00256AB4" w:rsidP="00256AB4">
      <w:pPr>
        <w:widowControl/>
        <w:numPr>
          <w:ilvl w:val="0"/>
          <w:numId w:val="14"/>
        </w:numPr>
        <w:autoSpaceDE/>
        <w:autoSpaceDN/>
        <w:spacing w:before="100" w:beforeAutospacing="1" w:after="100" w:afterAutospacing="1"/>
        <w:rPr>
          <w:sz w:val="24"/>
          <w:szCs w:val="24"/>
        </w:rPr>
      </w:pPr>
      <w:r w:rsidRPr="00256AB4">
        <w:rPr>
          <w:sz w:val="24"/>
          <w:szCs w:val="24"/>
        </w:rPr>
        <w:t>Expected milestones: Expected to reach the $500 million milestone by the third weekend.</w:t>
      </w:r>
    </w:p>
    <w:p w14:paraId="692D71CC" w14:textId="77777777" w:rsidR="00256AB4" w:rsidRPr="00256AB4" w:rsidRDefault="00256AB4" w:rsidP="00256AB4">
      <w:pPr>
        <w:widowControl/>
        <w:numPr>
          <w:ilvl w:val="0"/>
          <w:numId w:val="14"/>
        </w:numPr>
        <w:autoSpaceDE/>
        <w:autoSpaceDN/>
        <w:spacing w:before="100" w:beforeAutospacing="1" w:after="100" w:afterAutospacing="1"/>
        <w:rPr>
          <w:sz w:val="24"/>
          <w:szCs w:val="24"/>
        </w:rPr>
      </w:pPr>
      <w:r w:rsidRPr="00256AB4">
        <w:rPr>
          <w:sz w:val="24"/>
          <w:szCs w:val="24"/>
        </w:rPr>
        <w:t>Performance: Impressive second-week performance with only a 43% drop in ticket sales.</w:t>
      </w:r>
    </w:p>
    <w:p w14:paraId="3159EE1D" w14:textId="4A3108E5" w:rsidR="00836CA0" w:rsidRDefault="00836CA0" w:rsidP="00836CA0">
      <w:pPr>
        <w:pStyle w:val="Heading1"/>
        <w:ind w:left="0"/>
        <w:rPr>
          <w:sz w:val="24"/>
          <w:szCs w:val="24"/>
        </w:rPr>
      </w:pPr>
      <w:r w:rsidRPr="00836CA0">
        <w:rPr>
          <w:sz w:val="24"/>
          <w:szCs w:val="24"/>
        </w:rPr>
        <w:t>Conclusion</w:t>
      </w:r>
      <w:r>
        <w:rPr>
          <w:sz w:val="24"/>
          <w:szCs w:val="24"/>
        </w:rPr>
        <w:t xml:space="preserve"> on Barbie</w:t>
      </w:r>
      <w:r w:rsidRPr="00836CA0">
        <w:rPr>
          <w:sz w:val="24"/>
          <w:szCs w:val="24"/>
        </w:rPr>
        <w:t>:</w:t>
      </w:r>
    </w:p>
    <w:p w14:paraId="67EE4095" w14:textId="77777777" w:rsidR="00836CA0" w:rsidRPr="00836CA0" w:rsidRDefault="00836CA0" w:rsidP="00836CA0">
      <w:pPr>
        <w:pStyle w:val="Heading1"/>
        <w:ind w:left="0"/>
        <w:rPr>
          <w:sz w:val="24"/>
          <w:szCs w:val="24"/>
        </w:rPr>
      </w:pPr>
    </w:p>
    <w:p w14:paraId="0D533F38" w14:textId="62108A2D" w:rsidR="00256AB4" w:rsidRDefault="00836CA0" w:rsidP="00836CA0">
      <w:pPr>
        <w:pStyle w:val="Heading1"/>
        <w:spacing w:before="0"/>
        <w:ind w:left="0"/>
        <w:rPr>
          <w:sz w:val="24"/>
          <w:szCs w:val="24"/>
        </w:rPr>
      </w:pPr>
      <w:r w:rsidRPr="00836CA0">
        <w:rPr>
          <w:sz w:val="24"/>
          <w:szCs w:val="24"/>
        </w:rPr>
        <w:t>The downward trend in Warner Bros' stock price post-release of "Barbie" can be attributed to the simultaneous release of "Oppenheimer," which created a competitive environment and affected investor sentiment. Although "Barbie" is expected to be the biggest hit of 2023, the presence of another major film likely diluted the positive impact on Warner Bros' stock price. Additionally, other market factors not directly related to the movie releases might also have contributed to the observed trend.</w:t>
      </w:r>
    </w:p>
    <w:p w14:paraId="4105C15E" w14:textId="77777777" w:rsidR="002E0EEA" w:rsidRDefault="002E0EEA" w:rsidP="00836CA0">
      <w:pPr>
        <w:pStyle w:val="Heading1"/>
        <w:spacing w:before="0"/>
        <w:ind w:left="0"/>
        <w:rPr>
          <w:sz w:val="24"/>
          <w:szCs w:val="24"/>
        </w:rPr>
      </w:pPr>
    </w:p>
    <w:p w14:paraId="3D85CDF5" w14:textId="77777777" w:rsidR="002E0EEA" w:rsidRDefault="002E0EEA" w:rsidP="00836CA0">
      <w:pPr>
        <w:pStyle w:val="Heading1"/>
        <w:spacing w:before="0"/>
        <w:ind w:left="0"/>
        <w:rPr>
          <w:sz w:val="24"/>
          <w:szCs w:val="24"/>
        </w:rPr>
      </w:pPr>
    </w:p>
    <w:p w14:paraId="5E7FF176" w14:textId="77777777" w:rsidR="002E0EEA" w:rsidRDefault="002E0EEA" w:rsidP="00836CA0">
      <w:pPr>
        <w:pStyle w:val="Heading1"/>
        <w:spacing w:before="0"/>
        <w:ind w:left="0"/>
        <w:rPr>
          <w:sz w:val="24"/>
          <w:szCs w:val="24"/>
        </w:rPr>
      </w:pPr>
    </w:p>
    <w:p w14:paraId="39A3F263" w14:textId="0D512DA3" w:rsidR="002E0EEA" w:rsidRDefault="002E0EEA" w:rsidP="002E0EEA">
      <w:pPr>
        <w:pStyle w:val="Heading1"/>
        <w:spacing w:before="0"/>
        <w:ind w:left="0"/>
        <w:rPr>
          <w:color w:val="2E5395"/>
          <w:spacing w:val="-2"/>
        </w:rPr>
      </w:pPr>
      <w:r w:rsidRPr="002E0EEA">
        <w:rPr>
          <w:color w:val="2E5395"/>
          <w:spacing w:val="-2"/>
        </w:rPr>
        <w:t>Overall Conclusion</w:t>
      </w:r>
      <w:r>
        <w:rPr>
          <w:color w:val="2E5395"/>
          <w:spacing w:val="-2"/>
        </w:rPr>
        <w:t>:</w:t>
      </w:r>
    </w:p>
    <w:p w14:paraId="4504D0AC" w14:textId="77777777" w:rsidR="002E0EEA" w:rsidRDefault="002E0EEA" w:rsidP="002E0EEA">
      <w:pPr>
        <w:pStyle w:val="Heading1"/>
        <w:spacing w:before="0"/>
        <w:ind w:left="0"/>
        <w:rPr>
          <w:color w:val="2E5395"/>
          <w:spacing w:val="-2"/>
        </w:rPr>
      </w:pPr>
    </w:p>
    <w:p w14:paraId="7202B9D4" w14:textId="4D326400" w:rsidR="002E0EEA" w:rsidRPr="002E0EEA" w:rsidRDefault="002E0EEA" w:rsidP="002E0EEA">
      <w:pPr>
        <w:pStyle w:val="Heading1"/>
        <w:spacing w:before="0"/>
        <w:ind w:left="0"/>
        <w:rPr>
          <w:spacing w:val="-2"/>
          <w:sz w:val="24"/>
          <w:szCs w:val="24"/>
        </w:rPr>
      </w:pPr>
      <w:r w:rsidRPr="002E0EEA">
        <w:rPr>
          <w:spacing w:val="-2"/>
          <w:sz w:val="24"/>
          <w:szCs w:val="24"/>
        </w:rPr>
        <w:t xml:space="preserve">This study demonstrates the significant impact that Warner Bros.' movie releases have on stock market fluctuations. By analyzing data from </w:t>
      </w:r>
      <w:proofErr w:type="spellStart"/>
      <w:r w:rsidRPr="002E0EEA">
        <w:rPr>
          <w:spacing w:val="-2"/>
          <w:sz w:val="24"/>
          <w:szCs w:val="24"/>
        </w:rPr>
        <w:t>TMDb</w:t>
      </w:r>
      <w:proofErr w:type="spellEnd"/>
      <w:r w:rsidRPr="002E0EEA">
        <w:rPr>
          <w:spacing w:val="-2"/>
          <w:sz w:val="24"/>
          <w:szCs w:val="24"/>
        </w:rPr>
        <w:t xml:space="preserve"> and Yahoo Finance, we observed that blockbuster releases generally lead to initial volatility in stock prices, followed by a trend that reflects investor sentiment towards the movie's performance. While pre-release periods often show upward trends due to investor anticipation, post-release periods can exhibit both immediate drops and longer-term positive trends if the movie is well-received. The analysis of "Barbie" and "Oppenheimer" releases illustrates that competitive releases can also influence stock trends, highlighting the complexity of market dynamics in the entertainment industry. These findings provide valuable insights for investors, industry stakeholders, and researchers on the interplay between major film releases and stock market behavior.</w:t>
      </w:r>
    </w:p>
    <w:p w14:paraId="76C49069" w14:textId="77777777" w:rsidR="002E0EEA" w:rsidRPr="00836CA0" w:rsidRDefault="002E0EEA" w:rsidP="00836CA0">
      <w:pPr>
        <w:pStyle w:val="Heading1"/>
        <w:spacing w:before="0"/>
        <w:ind w:left="0"/>
        <w:rPr>
          <w:sz w:val="24"/>
          <w:szCs w:val="24"/>
        </w:rPr>
      </w:pPr>
    </w:p>
    <w:sectPr w:rsidR="002E0EEA" w:rsidRPr="00836CA0" w:rsidSect="00377995">
      <w:headerReference w:type="default" r:id="rId25"/>
      <w:pgSz w:w="12240" w:h="15840"/>
      <w:pgMar w:top="1360" w:right="620" w:bottom="280" w:left="1340" w:header="766"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7E315" w14:textId="77777777" w:rsidR="002800FE" w:rsidRDefault="002800FE">
      <w:r>
        <w:separator/>
      </w:r>
    </w:p>
  </w:endnote>
  <w:endnote w:type="continuationSeparator" w:id="0">
    <w:p w14:paraId="5B02D5B1" w14:textId="77777777" w:rsidR="002800FE" w:rsidRDefault="00280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__Inter_Fallback_aaf875">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enorite Display">
    <w:charset w:val="00"/>
    <w:family w:val="auto"/>
    <w:pitch w:val="variable"/>
    <w:sig w:usb0="80000003" w:usb1="00000001"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015B5F" w14:textId="77777777" w:rsidR="002800FE" w:rsidRDefault="002800FE">
      <w:r>
        <w:separator/>
      </w:r>
    </w:p>
  </w:footnote>
  <w:footnote w:type="continuationSeparator" w:id="0">
    <w:p w14:paraId="2FA5A8A2" w14:textId="77777777" w:rsidR="002800FE" w:rsidRDefault="002800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5885D" w14:textId="77777777" w:rsidR="002E0EEA" w:rsidRPr="001327E8" w:rsidRDefault="002E0EEA" w:rsidP="002E0EEA">
    <w:pPr>
      <w:pStyle w:val="Header"/>
      <w:rPr>
        <w:b/>
        <w:bCs/>
      </w:rPr>
    </w:pPr>
    <w:r w:rsidRPr="001327E8">
      <w:rPr>
        <w:b/>
        <w:bCs/>
        <w:noProof/>
      </w:rPr>
      <w:drawing>
        <wp:anchor distT="0" distB="0" distL="114300" distR="114300" simplePos="0" relativeHeight="251659264" behindDoc="0" locked="0" layoutInCell="1" allowOverlap="1" wp14:anchorId="490D2BEE" wp14:editId="20799DEE">
          <wp:simplePos x="0" y="0"/>
          <wp:positionH relativeFrom="column">
            <wp:posOffset>4210050</wp:posOffset>
          </wp:positionH>
          <wp:positionV relativeFrom="paragraph">
            <wp:posOffset>-405765</wp:posOffset>
          </wp:positionV>
          <wp:extent cx="2279650" cy="615505"/>
          <wp:effectExtent l="0" t="0" r="6350" b="0"/>
          <wp:wrapNone/>
          <wp:docPr id="898712669" name="Picture 6">
            <a:extLst xmlns:a="http://schemas.openxmlformats.org/drawingml/2006/main">
              <a:ext uri="{FF2B5EF4-FFF2-40B4-BE49-F238E27FC236}">
                <a16:creationId xmlns:a16="http://schemas.microsoft.com/office/drawing/2014/main" id="{117A1320-3272-43BB-AE00-7046396D2AFB}"/>
              </a:ext>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17A1320-3272-43BB-AE00-7046396D2AFB}"/>
                      </a:ex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bwMode="auto">
                  <a:xfrm>
                    <a:off x="0" y="0"/>
                    <a:ext cx="2279650" cy="615505"/>
                  </a:xfrm>
                  <a:prstGeom prst="rect">
                    <a:avLst/>
                  </a:prstGeom>
                  <a:noFill/>
                </pic:spPr>
              </pic:pic>
            </a:graphicData>
          </a:graphic>
          <wp14:sizeRelH relativeFrom="margin">
            <wp14:pctWidth>0</wp14:pctWidth>
          </wp14:sizeRelH>
          <wp14:sizeRelV relativeFrom="margin">
            <wp14:pctHeight>0</wp14:pctHeight>
          </wp14:sizeRelV>
        </wp:anchor>
      </w:drawing>
    </w:r>
    <w:r w:rsidRPr="001327E8">
      <w:rPr>
        <w:b/>
        <w:bCs/>
      </w:rPr>
      <w:t>Rajan Ghimire C0924991</w:t>
    </w:r>
  </w:p>
  <w:p w14:paraId="17215FE5" w14:textId="77777777" w:rsidR="002E0EEA" w:rsidRDefault="002E0E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0879A9"/>
    <w:multiLevelType w:val="hybridMultilevel"/>
    <w:tmpl w:val="4EE64C9E"/>
    <w:lvl w:ilvl="0" w:tplc="C23044AE">
      <w:start w:val="1"/>
      <w:numFmt w:val="decimal"/>
      <w:lvlText w:val="%1."/>
      <w:lvlJc w:val="left"/>
      <w:pPr>
        <w:ind w:left="979" w:hanging="437"/>
      </w:pPr>
      <w:rPr>
        <w:rFonts w:ascii="Times New Roman" w:eastAsia="Times New Roman" w:hAnsi="Times New Roman" w:cs="Times New Roman" w:hint="default"/>
        <w:b w:val="0"/>
        <w:bCs w:val="0"/>
        <w:i w:val="0"/>
        <w:iCs w:val="0"/>
        <w:w w:val="100"/>
        <w:sz w:val="22"/>
        <w:szCs w:val="22"/>
        <w:lang w:val="en-US" w:eastAsia="en-US" w:bidi="ar-SA"/>
      </w:rPr>
    </w:lvl>
    <w:lvl w:ilvl="1" w:tplc="566CDB28">
      <w:numFmt w:val="bullet"/>
      <w:lvlText w:val="•"/>
      <w:lvlJc w:val="left"/>
      <w:pPr>
        <w:ind w:left="1910" w:hanging="437"/>
      </w:pPr>
      <w:rPr>
        <w:rFonts w:hint="default"/>
        <w:lang w:val="en-US" w:eastAsia="en-US" w:bidi="ar-SA"/>
      </w:rPr>
    </w:lvl>
    <w:lvl w:ilvl="2" w:tplc="25CA32EC">
      <w:numFmt w:val="bullet"/>
      <w:lvlText w:val="•"/>
      <w:lvlJc w:val="left"/>
      <w:pPr>
        <w:ind w:left="2840" w:hanging="437"/>
      </w:pPr>
      <w:rPr>
        <w:rFonts w:hint="default"/>
        <w:lang w:val="en-US" w:eastAsia="en-US" w:bidi="ar-SA"/>
      </w:rPr>
    </w:lvl>
    <w:lvl w:ilvl="3" w:tplc="0A68AC86">
      <w:numFmt w:val="bullet"/>
      <w:lvlText w:val="•"/>
      <w:lvlJc w:val="left"/>
      <w:pPr>
        <w:ind w:left="3770" w:hanging="437"/>
      </w:pPr>
      <w:rPr>
        <w:rFonts w:hint="default"/>
        <w:lang w:val="en-US" w:eastAsia="en-US" w:bidi="ar-SA"/>
      </w:rPr>
    </w:lvl>
    <w:lvl w:ilvl="4" w:tplc="07E2BB6C">
      <w:numFmt w:val="bullet"/>
      <w:lvlText w:val="•"/>
      <w:lvlJc w:val="left"/>
      <w:pPr>
        <w:ind w:left="4700" w:hanging="437"/>
      </w:pPr>
      <w:rPr>
        <w:rFonts w:hint="default"/>
        <w:lang w:val="en-US" w:eastAsia="en-US" w:bidi="ar-SA"/>
      </w:rPr>
    </w:lvl>
    <w:lvl w:ilvl="5" w:tplc="AB545402">
      <w:numFmt w:val="bullet"/>
      <w:lvlText w:val="•"/>
      <w:lvlJc w:val="left"/>
      <w:pPr>
        <w:ind w:left="5630" w:hanging="437"/>
      </w:pPr>
      <w:rPr>
        <w:rFonts w:hint="default"/>
        <w:lang w:val="en-US" w:eastAsia="en-US" w:bidi="ar-SA"/>
      </w:rPr>
    </w:lvl>
    <w:lvl w:ilvl="6" w:tplc="4E4C3CDC">
      <w:numFmt w:val="bullet"/>
      <w:lvlText w:val="•"/>
      <w:lvlJc w:val="left"/>
      <w:pPr>
        <w:ind w:left="6560" w:hanging="437"/>
      </w:pPr>
      <w:rPr>
        <w:rFonts w:hint="default"/>
        <w:lang w:val="en-US" w:eastAsia="en-US" w:bidi="ar-SA"/>
      </w:rPr>
    </w:lvl>
    <w:lvl w:ilvl="7" w:tplc="3B0460DA">
      <w:numFmt w:val="bullet"/>
      <w:lvlText w:val="•"/>
      <w:lvlJc w:val="left"/>
      <w:pPr>
        <w:ind w:left="7490" w:hanging="437"/>
      </w:pPr>
      <w:rPr>
        <w:rFonts w:hint="default"/>
        <w:lang w:val="en-US" w:eastAsia="en-US" w:bidi="ar-SA"/>
      </w:rPr>
    </w:lvl>
    <w:lvl w:ilvl="8" w:tplc="E0D843DE">
      <w:numFmt w:val="bullet"/>
      <w:lvlText w:val="•"/>
      <w:lvlJc w:val="left"/>
      <w:pPr>
        <w:ind w:left="8420" w:hanging="437"/>
      </w:pPr>
      <w:rPr>
        <w:rFonts w:hint="default"/>
        <w:lang w:val="en-US" w:eastAsia="en-US" w:bidi="ar-SA"/>
      </w:rPr>
    </w:lvl>
  </w:abstractNum>
  <w:abstractNum w:abstractNumId="1" w15:restartNumberingAfterBreak="0">
    <w:nsid w:val="19906597"/>
    <w:multiLevelType w:val="multilevel"/>
    <w:tmpl w:val="5428E2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1F13506E"/>
    <w:multiLevelType w:val="hybridMultilevel"/>
    <w:tmpl w:val="C15C658A"/>
    <w:lvl w:ilvl="0" w:tplc="E9BA1592">
      <w:start w:val="1"/>
      <w:numFmt w:val="decimal"/>
      <w:lvlText w:val="%1."/>
      <w:lvlJc w:val="left"/>
      <w:pPr>
        <w:ind w:left="979" w:hanging="437"/>
      </w:pPr>
      <w:rPr>
        <w:rFonts w:ascii="Times New Roman" w:eastAsia="Times New Roman" w:hAnsi="Times New Roman" w:cs="Times New Roman" w:hint="default"/>
        <w:b w:val="0"/>
        <w:bCs w:val="0"/>
        <w:i w:val="0"/>
        <w:iCs w:val="0"/>
        <w:w w:val="100"/>
        <w:sz w:val="22"/>
        <w:szCs w:val="22"/>
        <w:lang w:val="en-US" w:eastAsia="en-US" w:bidi="ar-SA"/>
      </w:rPr>
    </w:lvl>
    <w:lvl w:ilvl="1" w:tplc="EC32FF0C">
      <w:numFmt w:val="bullet"/>
      <w:lvlText w:val="•"/>
      <w:lvlJc w:val="left"/>
      <w:pPr>
        <w:ind w:left="1910" w:hanging="437"/>
      </w:pPr>
      <w:rPr>
        <w:rFonts w:hint="default"/>
        <w:lang w:val="en-US" w:eastAsia="en-US" w:bidi="ar-SA"/>
      </w:rPr>
    </w:lvl>
    <w:lvl w:ilvl="2" w:tplc="1FC07452">
      <w:numFmt w:val="bullet"/>
      <w:lvlText w:val="•"/>
      <w:lvlJc w:val="left"/>
      <w:pPr>
        <w:ind w:left="2840" w:hanging="437"/>
      </w:pPr>
      <w:rPr>
        <w:rFonts w:hint="default"/>
        <w:lang w:val="en-US" w:eastAsia="en-US" w:bidi="ar-SA"/>
      </w:rPr>
    </w:lvl>
    <w:lvl w:ilvl="3" w:tplc="0FB886C2">
      <w:numFmt w:val="bullet"/>
      <w:lvlText w:val="•"/>
      <w:lvlJc w:val="left"/>
      <w:pPr>
        <w:ind w:left="3770" w:hanging="437"/>
      </w:pPr>
      <w:rPr>
        <w:rFonts w:hint="default"/>
        <w:lang w:val="en-US" w:eastAsia="en-US" w:bidi="ar-SA"/>
      </w:rPr>
    </w:lvl>
    <w:lvl w:ilvl="4" w:tplc="39221572">
      <w:numFmt w:val="bullet"/>
      <w:lvlText w:val="•"/>
      <w:lvlJc w:val="left"/>
      <w:pPr>
        <w:ind w:left="4700" w:hanging="437"/>
      </w:pPr>
      <w:rPr>
        <w:rFonts w:hint="default"/>
        <w:lang w:val="en-US" w:eastAsia="en-US" w:bidi="ar-SA"/>
      </w:rPr>
    </w:lvl>
    <w:lvl w:ilvl="5" w:tplc="05C21F8C">
      <w:numFmt w:val="bullet"/>
      <w:lvlText w:val="•"/>
      <w:lvlJc w:val="left"/>
      <w:pPr>
        <w:ind w:left="5630" w:hanging="437"/>
      </w:pPr>
      <w:rPr>
        <w:rFonts w:hint="default"/>
        <w:lang w:val="en-US" w:eastAsia="en-US" w:bidi="ar-SA"/>
      </w:rPr>
    </w:lvl>
    <w:lvl w:ilvl="6" w:tplc="939E9678">
      <w:numFmt w:val="bullet"/>
      <w:lvlText w:val="•"/>
      <w:lvlJc w:val="left"/>
      <w:pPr>
        <w:ind w:left="6560" w:hanging="437"/>
      </w:pPr>
      <w:rPr>
        <w:rFonts w:hint="default"/>
        <w:lang w:val="en-US" w:eastAsia="en-US" w:bidi="ar-SA"/>
      </w:rPr>
    </w:lvl>
    <w:lvl w:ilvl="7" w:tplc="E0769676">
      <w:numFmt w:val="bullet"/>
      <w:lvlText w:val="•"/>
      <w:lvlJc w:val="left"/>
      <w:pPr>
        <w:ind w:left="7490" w:hanging="437"/>
      </w:pPr>
      <w:rPr>
        <w:rFonts w:hint="default"/>
        <w:lang w:val="en-US" w:eastAsia="en-US" w:bidi="ar-SA"/>
      </w:rPr>
    </w:lvl>
    <w:lvl w:ilvl="8" w:tplc="CBD2CEF8">
      <w:numFmt w:val="bullet"/>
      <w:lvlText w:val="•"/>
      <w:lvlJc w:val="left"/>
      <w:pPr>
        <w:ind w:left="8420" w:hanging="437"/>
      </w:pPr>
      <w:rPr>
        <w:rFonts w:hint="default"/>
        <w:lang w:val="en-US" w:eastAsia="en-US" w:bidi="ar-SA"/>
      </w:rPr>
    </w:lvl>
  </w:abstractNum>
  <w:abstractNum w:abstractNumId="3" w15:restartNumberingAfterBreak="0">
    <w:nsid w:val="1FD56E5E"/>
    <w:multiLevelType w:val="multilevel"/>
    <w:tmpl w:val="3D403092"/>
    <w:lvl w:ilvl="0">
      <w:start w:val="1"/>
      <w:numFmt w:val="decimal"/>
      <w:lvlText w:val="%1."/>
      <w:lvlJc w:val="left"/>
      <w:pPr>
        <w:ind w:left="408" w:hanging="360"/>
      </w:pPr>
      <w:rPr>
        <w:rFonts w:ascii="__Inter_Fallback_aaf875" w:eastAsia="Times New Roman" w:hAnsi="__Inter_Fallback_aaf875" w:cs="Times New Roman"/>
      </w:rPr>
    </w:lvl>
    <w:lvl w:ilvl="1">
      <w:start w:val="1"/>
      <w:numFmt w:val="decimal"/>
      <w:isLgl/>
      <w:lvlText w:val="%1.%2."/>
      <w:lvlJc w:val="left"/>
      <w:pPr>
        <w:ind w:left="768" w:hanging="360"/>
      </w:pPr>
      <w:rPr>
        <w:rFonts w:hint="default"/>
      </w:rPr>
    </w:lvl>
    <w:lvl w:ilvl="2">
      <w:start w:val="1"/>
      <w:numFmt w:val="decimal"/>
      <w:isLgl/>
      <w:lvlText w:val="%1.%2.%3."/>
      <w:lvlJc w:val="left"/>
      <w:pPr>
        <w:ind w:left="1488" w:hanging="720"/>
      </w:pPr>
      <w:rPr>
        <w:rFonts w:hint="default"/>
      </w:rPr>
    </w:lvl>
    <w:lvl w:ilvl="3">
      <w:start w:val="1"/>
      <w:numFmt w:val="decimal"/>
      <w:isLgl/>
      <w:lvlText w:val="%1.%2.%3.%4."/>
      <w:lvlJc w:val="left"/>
      <w:pPr>
        <w:ind w:left="1848" w:hanging="720"/>
      </w:pPr>
      <w:rPr>
        <w:rFonts w:hint="default"/>
      </w:rPr>
    </w:lvl>
    <w:lvl w:ilvl="4">
      <w:start w:val="1"/>
      <w:numFmt w:val="decimal"/>
      <w:isLgl/>
      <w:lvlText w:val="%1.%2.%3.%4.%5."/>
      <w:lvlJc w:val="left"/>
      <w:pPr>
        <w:ind w:left="2568" w:hanging="1080"/>
      </w:pPr>
      <w:rPr>
        <w:rFonts w:hint="default"/>
      </w:rPr>
    </w:lvl>
    <w:lvl w:ilvl="5">
      <w:start w:val="1"/>
      <w:numFmt w:val="decimal"/>
      <w:isLgl/>
      <w:lvlText w:val="%1.%2.%3.%4.%5.%6."/>
      <w:lvlJc w:val="left"/>
      <w:pPr>
        <w:ind w:left="2928" w:hanging="1080"/>
      </w:pPr>
      <w:rPr>
        <w:rFonts w:hint="default"/>
      </w:rPr>
    </w:lvl>
    <w:lvl w:ilvl="6">
      <w:start w:val="1"/>
      <w:numFmt w:val="decimal"/>
      <w:isLgl/>
      <w:lvlText w:val="%1.%2.%3.%4.%5.%6.%7."/>
      <w:lvlJc w:val="left"/>
      <w:pPr>
        <w:ind w:left="3648" w:hanging="1440"/>
      </w:pPr>
      <w:rPr>
        <w:rFonts w:hint="default"/>
      </w:rPr>
    </w:lvl>
    <w:lvl w:ilvl="7">
      <w:start w:val="1"/>
      <w:numFmt w:val="decimal"/>
      <w:isLgl/>
      <w:lvlText w:val="%1.%2.%3.%4.%5.%6.%7.%8."/>
      <w:lvlJc w:val="left"/>
      <w:pPr>
        <w:ind w:left="4008" w:hanging="1440"/>
      </w:pPr>
      <w:rPr>
        <w:rFonts w:hint="default"/>
      </w:rPr>
    </w:lvl>
    <w:lvl w:ilvl="8">
      <w:start w:val="1"/>
      <w:numFmt w:val="decimal"/>
      <w:isLgl/>
      <w:lvlText w:val="%1.%2.%3.%4.%5.%6.%7.%8.%9."/>
      <w:lvlJc w:val="left"/>
      <w:pPr>
        <w:ind w:left="4728" w:hanging="1800"/>
      </w:pPr>
      <w:rPr>
        <w:rFonts w:hint="default"/>
      </w:rPr>
    </w:lvl>
  </w:abstractNum>
  <w:abstractNum w:abstractNumId="4" w15:restartNumberingAfterBreak="0">
    <w:nsid w:val="2577777A"/>
    <w:multiLevelType w:val="hybridMultilevel"/>
    <w:tmpl w:val="2248750A"/>
    <w:lvl w:ilvl="0" w:tplc="A97219A4">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 w15:restartNumberingAfterBreak="0">
    <w:nsid w:val="2C5B4FE2"/>
    <w:multiLevelType w:val="hybridMultilevel"/>
    <w:tmpl w:val="A36CF0BA"/>
    <w:lvl w:ilvl="0" w:tplc="A70E3B12">
      <w:start w:val="1"/>
      <w:numFmt w:val="decimal"/>
      <w:lvlText w:val="%1."/>
      <w:lvlJc w:val="left"/>
      <w:pPr>
        <w:ind w:left="821" w:hanging="361"/>
      </w:pPr>
      <w:rPr>
        <w:rFonts w:ascii="Times New Roman" w:eastAsia="Times New Roman" w:hAnsi="Times New Roman" w:cs="Times New Roman" w:hint="default"/>
        <w:b w:val="0"/>
        <w:bCs w:val="0"/>
        <w:i w:val="0"/>
        <w:iCs w:val="0"/>
        <w:color w:val="1F3762"/>
        <w:w w:val="100"/>
        <w:sz w:val="24"/>
        <w:szCs w:val="24"/>
        <w:lang w:val="en-US" w:eastAsia="en-US" w:bidi="ar-SA"/>
      </w:rPr>
    </w:lvl>
    <w:lvl w:ilvl="1" w:tplc="742C31C0">
      <w:numFmt w:val="bullet"/>
      <w:lvlText w:val="•"/>
      <w:lvlJc w:val="left"/>
      <w:pPr>
        <w:ind w:left="1766" w:hanging="361"/>
      </w:pPr>
      <w:rPr>
        <w:rFonts w:hint="default"/>
        <w:lang w:val="en-US" w:eastAsia="en-US" w:bidi="ar-SA"/>
      </w:rPr>
    </w:lvl>
    <w:lvl w:ilvl="2" w:tplc="0026F9C8">
      <w:numFmt w:val="bullet"/>
      <w:lvlText w:val="•"/>
      <w:lvlJc w:val="left"/>
      <w:pPr>
        <w:ind w:left="2712" w:hanging="361"/>
      </w:pPr>
      <w:rPr>
        <w:rFonts w:hint="default"/>
        <w:lang w:val="en-US" w:eastAsia="en-US" w:bidi="ar-SA"/>
      </w:rPr>
    </w:lvl>
    <w:lvl w:ilvl="3" w:tplc="02F48BCA">
      <w:numFmt w:val="bullet"/>
      <w:lvlText w:val="•"/>
      <w:lvlJc w:val="left"/>
      <w:pPr>
        <w:ind w:left="3658" w:hanging="361"/>
      </w:pPr>
      <w:rPr>
        <w:rFonts w:hint="default"/>
        <w:lang w:val="en-US" w:eastAsia="en-US" w:bidi="ar-SA"/>
      </w:rPr>
    </w:lvl>
    <w:lvl w:ilvl="4" w:tplc="70A4BE86">
      <w:numFmt w:val="bullet"/>
      <w:lvlText w:val="•"/>
      <w:lvlJc w:val="left"/>
      <w:pPr>
        <w:ind w:left="4604" w:hanging="361"/>
      </w:pPr>
      <w:rPr>
        <w:rFonts w:hint="default"/>
        <w:lang w:val="en-US" w:eastAsia="en-US" w:bidi="ar-SA"/>
      </w:rPr>
    </w:lvl>
    <w:lvl w:ilvl="5" w:tplc="B308C116">
      <w:numFmt w:val="bullet"/>
      <w:lvlText w:val="•"/>
      <w:lvlJc w:val="left"/>
      <w:pPr>
        <w:ind w:left="5550" w:hanging="361"/>
      </w:pPr>
      <w:rPr>
        <w:rFonts w:hint="default"/>
        <w:lang w:val="en-US" w:eastAsia="en-US" w:bidi="ar-SA"/>
      </w:rPr>
    </w:lvl>
    <w:lvl w:ilvl="6" w:tplc="E5CEBA5E">
      <w:numFmt w:val="bullet"/>
      <w:lvlText w:val="•"/>
      <w:lvlJc w:val="left"/>
      <w:pPr>
        <w:ind w:left="6496" w:hanging="361"/>
      </w:pPr>
      <w:rPr>
        <w:rFonts w:hint="default"/>
        <w:lang w:val="en-US" w:eastAsia="en-US" w:bidi="ar-SA"/>
      </w:rPr>
    </w:lvl>
    <w:lvl w:ilvl="7" w:tplc="2BBC4D20">
      <w:numFmt w:val="bullet"/>
      <w:lvlText w:val="•"/>
      <w:lvlJc w:val="left"/>
      <w:pPr>
        <w:ind w:left="7442" w:hanging="361"/>
      </w:pPr>
      <w:rPr>
        <w:rFonts w:hint="default"/>
        <w:lang w:val="en-US" w:eastAsia="en-US" w:bidi="ar-SA"/>
      </w:rPr>
    </w:lvl>
    <w:lvl w:ilvl="8" w:tplc="46801C4C">
      <w:numFmt w:val="bullet"/>
      <w:lvlText w:val="•"/>
      <w:lvlJc w:val="left"/>
      <w:pPr>
        <w:ind w:left="8388" w:hanging="361"/>
      </w:pPr>
      <w:rPr>
        <w:rFonts w:hint="default"/>
        <w:lang w:val="en-US" w:eastAsia="en-US" w:bidi="ar-SA"/>
      </w:rPr>
    </w:lvl>
  </w:abstractNum>
  <w:abstractNum w:abstractNumId="6" w15:restartNumberingAfterBreak="0">
    <w:nsid w:val="347C459E"/>
    <w:multiLevelType w:val="hybridMultilevel"/>
    <w:tmpl w:val="EE24862A"/>
    <w:lvl w:ilvl="0" w:tplc="94BA0BD2">
      <w:start w:val="1"/>
      <w:numFmt w:val="decimal"/>
      <w:lvlText w:val="%1."/>
      <w:lvlJc w:val="left"/>
      <w:pPr>
        <w:ind w:left="821" w:hanging="361"/>
      </w:pPr>
      <w:rPr>
        <w:rFonts w:ascii="Times New Roman" w:eastAsia="Times New Roman" w:hAnsi="Times New Roman" w:cs="Times New Roman" w:hint="default"/>
        <w:b w:val="0"/>
        <w:bCs w:val="0"/>
        <w:i w:val="0"/>
        <w:iCs w:val="0"/>
        <w:color w:val="1F3762"/>
        <w:w w:val="100"/>
        <w:sz w:val="24"/>
        <w:szCs w:val="24"/>
        <w:lang w:val="en-US" w:eastAsia="en-US" w:bidi="ar-SA"/>
      </w:rPr>
    </w:lvl>
    <w:lvl w:ilvl="1" w:tplc="BC629090">
      <w:start w:val="1"/>
      <w:numFmt w:val="lowerRoman"/>
      <w:lvlText w:val="%2."/>
      <w:lvlJc w:val="left"/>
      <w:pPr>
        <w:ind w:left="1541" w:hanging="308"/>
        <w:jc w:val="right"/>
      </w:pPr>
      <w:rPr>
        <w:rFonts w:ascii="Times New Roman" w:eastAsia="Times New Roman" w:hAnsi="Times New Roman" w:cs="Times New Roman" w:hint="default"/>
        <w:b w:val="0"/>
        <w:bCs w:val="0"/>
        <w:i w:val="0"/>
        <w:iCs w:val="0"/>
        <w:w w:val="100"/>
        <w:sz w:val="24"/>
        <w:szCs w:val="24"/>
        <w:lang w:val="en-US" w:eastAsia="en-US" w:bidi="ar-SA"/>
      </w:rPr>
    </w:lvl>
    <w:lvl w:ilvl="2" w:tplc="90DA6DC6">
      <w:numFmt w:val="bullet"/>
      <w:lvlText w:val="•"/>
      <w:lvlJc w:val="left"/>
      <w:pPr>
        <w:ind w:left="2511" w:hanging="308"/>
      </w:pPr>
      <w:rPr>
        <w:rFonts w:hint="default"/>
        <w:lang w:val="en-US" w:eastAsia="en-US" w:bidi="ar-SA"/>
      </w:rPr>
    </w:lvl>
    <w:lvl w:ilvl="3" w:tplc="D4461B4C">
      <w:numFmt w:val="bullet"/>
      <w:lvlText w:val="•"/>
      <w:lvlJc w:val="left"/>
      <w:pPr>
        <w:ind w:left="3482" w:hanging="308"/>
      </w:pPr>
      <w:rPr>
        <w:rFonts w:hint="default"/>
        <w:lang w:val="en-US" w:eastAsia="en-US" w:bidi="ar-SA"/>
      </w:rPr>
    </w:lvl>
    <w:lvl w:ilvl="4" w:tplc="BB1A64A0">
      <w:numFmt w:val="bullet"/>
      <w:lvlText w:val="•"/>
      <w:lvlJc w:val="left"/>
      <w:pPr>
        <w:ind w:left="4453" w:hanging="308"/>
      </w:pPr>
      <w:rPr>
        <w:rFonts w:hint="default"/>
        <w:lang w:val="en-US" w:eastAsia="en-US" w:bidi="ar-SA"/>
      </w:rPr>
    </w:lvl>
    <w:lvl w:ilvl="5" w:tplc="BCFA7E08">
      <w:numFmt w:val="bullet"/>
      <w:lvlText w:val="•"/>
      <w:lvlJc w:val="left"/>
      <w:pPr>
        <w:ind w:left="5424" w:hanging="308"/>
      </w:pPr>
      <w:rPr>
        <w:rFonts w:hint="default"/>
        <w:lang w:val="en-US" w:eastAsia="en-US" w:bidi="ar-SA"/>
      </w:rPr>
    </w:lvl>
    <w:lvl w:ilvl="6" w:tplc="8E04A62C">
      <w:numFmt w:val="bullet"/>
      <w:lvlText w:val="•"/>
      <w:lvlJc w:val="left"/>
      <w:pPr>
        <w:ind w:left="6395" w:hanging="308"/>
      </w:pPr>
      <w:rPr>
        <w:rFonts w:hint="default"/>
        <w:lang w:val="en-US" w:eastAsia="en-US" w:bidi="ar-SA"/>
      </w:rPr>
    </w:lvl>
    <w:lvl w:ilvl="7" w:tplc="82209A7A">
      <w:numFmt w:val="bullet"/>
      <w:lvlText w:val="•"/>
      <w:lvlJc w:val="left"/>
      <w:pPr>
        <w:ind w:left="7366" w:hanging="308"/>
      </w:pPr>
      <w:rPr>
        <w:rFonts w:hint="default"/>
        <w:lang w:val="en-US" w:eastAsia="en-US" w:bidi="ar-SA"/>
      </w:rPr>
    </w:lvl>
    <w:lvl w:ilvl="8" w:tplc="BDA28FCC">
      <w:numFmt w:val="bullet"/>
      <w:lvlText w:val="•"/>
      <w:lvlJc w:val="left"/>
      <w:pPr>
        <w:ind w:left="8337" w:hanging="308"/>
      </w:pPr>
      <w:rPr>
        <w:rFonts w:hint="default"/>
        <w:lang w:val="en-US" w:eastAsia="en-US" w:bidi="ar-SA"/>
      </w:rPr>
    </w:lvl>
  </w:abstractNum>
  <w:abstractNum w:abstractNumId="7" w15:restartNumberingAfterBreak="0">
    <w:nsid w:val="38E7347D"/>
    <w:multiLevelType w:val="multilevel"/>
    <w:tmpl w:val="3D403092"/>
    <w:lvl w:ilvl="0">
      <w:start w:val="1"/>
      <w:numFmt w:val="decimal"/>
      <w:lvlText w:val="%1."/>
      <w:lvlJc w:val="left"/>
      <w:pPr>
        <w:ind w:left="408" w:hanging="360"/>
      </w:pPr>
      <w:rPr>
        <w:rFonts w:ascii="__Inter_Fallback_aaf875" w:eastAsia="Times New Roman" w:hAnsi="__Inter_Fallback_aaf875" w:cs="Times New Roman"/>
      </w:rPr>
    </w:lvl>
    <w:lvl w:ilvl="1">
      <w:start w:val="1"/>
      <w:numFmt w:val="decimal"/>
      <w:isLgl/>
      <w:lvlText w:val="%1.%2."/>
      <w:lvlJc w:val="left"/>
      <w:pPr>
        <w:ind w:left="768" w:hanging="360"/>
      </w:pPr>
      <w:rPr>
        <w:rFonts w:hint="default"/>
      </w:rPr>
    </w:lvl>
    <w:lvl w:ilvl="2">
      <w:start w:val="1"/>
      <w:numFmt w:val="decimal"/>
      <w:isLgl/>
      <w:lvlText w:val="%1.%2.%3."/>
      <w:lvlJc w:val="left"/>
      <w:pPr>
        <w:ind w:left="1488" w:hanging="720"/>
      </w:pPr>
      <w:rPr>
        <w:rFonts w:hint="default"/>
      </w:rPr>
    </w:lvl>
    <w:lvl w:ilvl="3">
      <w:start w:val="1"/>
      <w:numFmt w:val="decimal"/>
      <w:isLgl/>
      <w:lvlText w:val="%1.%2.%3.%4."/>
      <w:lvlJc w:val="left"/>
      <w:pPr>
        <w:ind w:left="1848" w:hanging="720"/>
      </w:pPr>
      <w:rPr>
        <w:rFonts w:hint="default"/>
      </w:rPr>
    </w:lvl>
    <w:lvl w:ilvl="4">
      <w:start w:val="1"/>
      <w:numFmt w:val="decimal"/>
      <w:isLgl/>
      <w:lvlText w:val="%1.%2.%3.%4.%5."/>
      <w:lvlJc w:val="left"/>
      <w:pPr>
        <w:ind w:left="2568" w:hanging="1080"/>
      </w:pPr>
      <w:rPr>
        <w:rFonts w:hint="default"/>
      </w:rPr>
    </w:lvl>
    <w:lvl w:ilvl="5">
      <w:start w:val="1"/>
      <w:numFmt w:val="decimal"/>
      <w:isLgl/>
      <w:lvlText w:val="%1.%2.%3.%4.%5.%6."/>
      <w:lvlJc w:val="left"/>
      <w:pPr>
        <w:ind w:left="2928" w:hanging="1080"/>
      </w:pPr>
      <w:rPr>
        <w:rFonts w:hint="default"/>
      </w:rPr>
    </w:lvl>
    <w:lvl w:ilvl="6">
      <w:start w:val="1"/>
      <w:numFmt w:val="decimal"/>
      <w:isLgl/>
      <w:lvlText w:val="%1.%2.%3.%4.%5.%6.%7."/>
      <w:lvlJc w:val="left"/>
      <w:pPr>
        <w:ind w:left="3648" w:hanging="1440"/>
      </w:pPr>
      <w:rPr>
        <w:rFonts w:hint="default"/>
      </w:rPr>
    </w:lvl>
    <w:lvl w:ilvl="7">
      <w:start w:val="1"/>
      <w:numFmt w:val="decimal"/>
      <w:isLgl/>
      <w:lvlText w:val="%1.%2.%3.%4.%5.%6.%7.%8."/>
      <w:lvlJc w:val="left"/>
      <w:pPr>
        <w:ind w:left="4008" w:hanging="1440"/>
      </w:pPr>
      <w:rPr>
        <w:rFonts w:hint="default"/>
      </w:rPr>
    </w:lvl>
    <w:lvl w:ilvl="8">
      <w:start w:val="1"/>
      <w:numFmt w:val="decimal"/>
      <w:isLgl/>
      <w:lvlText w:val="%1.%2.%3.%4.%5.%6.%7.%8.%9."/>
      <w:lvlJc w:val="left"/>
      <w:pPr>
        <w:ind w:left="4728" w:hanging="1800"/>
      </w:pPr>
      <w:rPr>
        <w:rFonts w:hint="default"/>
      </w:rPr>
    </w:lvl>
  </w:abstractNum>
  <w:abstractNum w:abstractNumId="8" w15:restartNumberingAfterBreak="0">
    <w:nsid w:val="4EFC609B"/>
    <w:multiLevelType w:val="multilevel"/>
    <w:tmpl w:val="EE2C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4C04DE"/>
    <w:multiLevelType w:val="hybridMultilevel"/>
    <w:tmpl w:val="50147742"/>
    <w:lvl w:ilvl="0" w:tplc="76EA81E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0608E6"/>
    <w:multiLevelType w:val="multilevel"/>
    <w:tmpl w:val="0DFE0C6E"/>
    <w:lvl w:ilvl="0">
      <w:start w:val="1"/>
      <w:numFmt w:val="decimal"/>
      <w:lvlText w:val="%1"/>
      <w:lvlJc w:val="left"/>
      <w:pPr>
        <w:ind w:left="420" w:hanging="420"/>
      </w:pPr>
      <w:rPr>
        <w:rFonts w:hint="default"/>
      </w:rPr>
    </w:lvl>
    <w:lvl w:ilvl="1">
      <w:start w:val="2"/>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2960" w:hanging="2160"/>
      </w:pPr>
      <w:rPr>
        <w:rFonts w:hint="default"/>
      </w:rPr>
    </w:lvl>
  </w:abstractNum>
  <w:abstractNum w:abstractNumId="11" w15:restartNumberingAfterBreak="0">
    <w:nsid w:val="5BB45105"/>
    <w:multiLevelType w:val="multilevel"/>
    <w:tmpl w:val="FFC2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1F4363"/>
    <w:multiLevelType w:val="hybridMultilevel"/>
    <w:tmpl w:val="E10C4320"/>
    <w:lvl w:ilvl="0" w:tplc="0409000B">
      <w:start w:val="1"/>
      <w:numFmt w:val="bullet"/>
      <w:lvlText w:val=""/>
      <w:lvlJc w:val="left"/>
      <w:pPr>
        <w:ind w:left="820" w:hanging="360"/>
      </w:pPr>
      <w:rPr>
        <w:rFonts w:ascii="Wingdings" w:hAnsi="Wingdings"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7468058A"/>
    <w:multiLevelType w:val="hybridMultilevel"/>
    <w:tmpl w:val="DAD6D6CC"/>
    <w:lvl w:ilvl="0" w:tplc="14EE38D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4" w15:restartNumberingAfterBreak="0">
    <w:nsid w:val="798B1433"/>
    <w:multiLevelType w:val="hybridMultilevel"/>
    <w:tmpl w:val="1D4C3DDE"/>
    <w:lvl w:ilvl="0" w:tplc="59C653B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num w:numId="1" w16cid:durableId="1538082452">
    <w:abstractNumId w:val="5"/>
  </w:num>
  <w:num w:numId="2" w16cid:durableId="112404040">
    <w:abstractNumId w:val="6"/>
  </w:num>
  <w:num w:numId="3" w16cid:durableId="91053000">
    <w:abstractNumId w:val="0"/>
  </w:num>
  <w:num w:numId="4" w16cid:durableId="566038975">
    <w:abstractNumId w:val="2"/>
  </w:num>
  <w:num w:numId="5" w16cid:durableId="2064475905">
    <w:abstractNumId w:val="1"/>
  </w:num>
  <w:num w:numId="6" w16cid:durableId="384524876">
    <w:abstractNumId w:val="7"/>
  </w:num>
  <w:num w:numId="7" w16cid:durableId="461387088">
    <w:abstractNumId w:val="13"/>
  </w:num>
  <w:num w:numId="8" w16cid:durableId="519662174">
    <w:abstractNumId w:val="4"/>
  </w:num>
  <w:num w:numId="9" w16cid:durableId="173964394">
    <w:abstractNumId w:val="10"/>
  </w:num>
  <w:num w:numId="10" w16cid:durableId="1776168692">
    <w:abstractNumId w:val="3"/>
  </w:num>
  <w:num w:numId="11" w16cid:durableId="364184493">
    <w:abstractNumId w:val="14"/>
  </w:num>
  <w:num w:numId="12" w16cid:durableId="1548177552">
    <w:abstractNumId w:val="12"/>
  </w:num>
  <w:num w:numId="13" w16cid:durableId="2052993722">
    <w:abstractNumId w:val="11"/>
  </w:num>
  <w:num w:numId="14" w16cid:durableId="2069566880">
    <w:abstractNumId w:val="8"/>
  </w:num>
  <w:num w:numId="15" w16cid:durableId="20620985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61C13"/>
    <w:rsid w:val="000014A2"/>
    <w:rsid w:val="000061AF"/>
    <w:rsid w:val="000068C6"/>
    <w:rsid w:val="00025B2D"/>
    <w:rsid w:val="00037A40"/>
    <w:rsid w:val="000757A2"/>
    <w:rsid w:val="00075860"/>
    <w:rsid w:val="000A131E"/>
    <w:rsid w:val="000B650A"/>
    <w:rsid w:val="001075AB"/>
    <w:rsid w:val="00113528"/>
    <w:rsid w:val="00170479"/>
    <w:rsid w:val="00182343"/>
    <w:rsid w:val="00192871"/>
    <w:rsid w:val="001A1327"/>
    <w:rsid w:val="001F3811"/>
    <w:rsid w:val="001F6502"/>
    <w:rsid w:val="00224C01"/>
    <w:rsid w:val="002315CB"/>
    <w:rsid w:val="00253952"/>
    <w:rsid w:val="00256AB4"/>
    <w:rsid w:val="002629A6"/>
    <w:rsid w:val="00263F75"/>
    <w:rsid w:val="002800FE"/>
    <w:rsid w:val="002B126C"/>
    <w:rsid w:val="002E0EEA"/>
    <w:rsid w:val="002E7D05"/>
    <w:rsid w:val="003045EB"/>
    <w:rsid w:val="00340B09"/>
    <w:rsid w:val="00363178"/>
    <w:rsid w:val="00377995"/>
    <w:rsid w:val="003807E2"/>
    <w:rsid w:val="003912ED"/>
    <w:rsid w:val="003D3D2E"/>
    <w:rsid w:val="0040408D"/>
    <w:rsid w:val="00446A80"/>
    <w:rsid w:val="004475DB"/>
    <w:rsid w:val="004B4F71"/>
    <w:rsid w:val="004E7728"/>
    <w:rsid w:val="0051201F"/>
    <w:rsid w:val="00527BFA"/>
    <w:rsid w:val="00553392"/>
    <w:rsid w:val="005B38B2"/>
    <w:rsid w:val="005B3DB7"/>
    <w:rsid w:val="005D7754"/>
    <w:rsid w:val="005E2DE1"/>
    <w:rsid w:val="00600FB5"/>
    <w:rsid w:val="00607E65"/>
    <w:rsid w:val="00650AA7"/>
    <w:rsid w:val="00684B34"/>
    <w:rsid w:val="006A3010"/>
    <w:rsid w:val="006D165E"/>
    <w:rsid w:val="006D7E83"/>
    <w:rsid w:val="006E752C"/>
    <w:rsid w:val="006F3498"/>
    <w:rsid w:val="006F3D9F"/>
    <w:rsid w:val="006F6658"/>
    <w:rsid w:val="00716C54"/>
    <w:rsid w:val="00757E06"/>
    <w:rsid w:val="00760C68"/>
    <w:rsid w:val="0076153F"/>
    <w:rsid w:val="00783CA4"/>
    <w:rsid w:val="007D6741"/>
    <w:rsid w:val="00836CA0"/>
    <w:rsid w:val="00876B02"/>
    <w:rsid w:val="008A67AB"/>
    <w:rsid w:val="00923A55"/>
    <w:rsid w:val="00944277"/>
    <w:rsid w:val="009C084A"/>
    <w:rsid w:val="009D28F1"/>
    <w:rsid w:val="009E1C4B"/>
    <w:rsid w:val="00A14E4B"/>
    <w:rsid w:val="00A3580E"/>
    <w:rsid w:val="00A37CAE"/>
    <w:rsid w:val="00AA3310"/>
    <w:rsid w:val="00AC1997"/>
    <w:rsid w:val="00AD196B"/>
    <w:rsid w:val="00AF11F0"/>
    <w:rsid w:val="00AF24F5"/>
    <w:rsid w:val="00B43ED6"/>
    <w:rsid w:val="00B64629"/>
    <w:rsid w:val="00B66B94"/>
    <w:rsid w:val="00B8125F"/>
    <w:rsid w:val="00B92EBA"/>
    <w:rsid w:val="00BB1AAE"/>
    <w:rsid w:val="00BC4281"/>
    <w:rsid w:val="00C54090"/>
    <w:rsid w:val="00C743F0"/>
    <w:rsid w:val="00CA2E54"/>
    <w:rsid w:val="00CC6273"/>
    <w:rsid w:val="00CD10D0"/>
    <w:rsid w:val="00D51800"/>
    <w:rsid w:val="00D84245"/>
    <w:rsid w:val="00DE5EF1"/>
    <w:rsid w:val="00E36CBC"/>
    <w:rsid w:val="00E60623"/>
    <w:rsid w:val="00E61C13"/>
    <w:rsid w:val="00E761F6"/>
    <w:rsid w:val="00EB1B53"/>
    <w:rsid w:val="00F533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86D808"/>
  <w15:docId w15:val="{9228F982-9753-4204-9F24-F361049AD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FB5"/>
    <w:rPr>
      <w:rFonts w:ascii="Times New Roman" w:eastAsia="Times New Roman" w:hAnsi="Times New Roman" w:cs="Times New Roman"/>
    </w:rPr>
  </w:style>
  <w:style w:type="paragraph" w:styleId="Heading1">
    <w:name w:val="heading 1"/>
    <w:basedOn w:val="Normal"/>
    <w:link w:val="Heading1Char"/>
    <w:uiPriority w:val="9"/>
    <w:qFormat/>
    <w:pPr>
      <w:spacing w:before="82"/>
      <w:ind w:left="100"/>
      <w:outlineLvl w:val="0"/>
    </w:pPr>
    <w:rPr>
      <w:sz w:val="32"/>
      <w:szCs w:val="32"/>
    </w:rPr>
  </w:style>
  <w:style w:type="paragraph" w:styleId="Heading2">
    <w:name w:val="heading 2"/>
    <w:basedOn w:val="Normal"/>
    <w:uiPriority w:val="9"/>
    <w:unhideWhenUsed/>
    <w:qFormat/>
    <w:pPr>
      <w:spacing w:before="68"/>
      <w:ind w:left="100"/>
      <w:outlineLvl w:val="1"/>
    </w:pPr>
    <w:rPr>
      <w:sz w:val="26"/>
      <w:szCs w:val="26"/>
    </w:rPr>
  </w:style>
  <w:style w:type="paragraph" w:styleId="Heading3">
    <w:name w:val="heading 3"/>
    <w:basedOn w:val="Normal"/>
    <w:next w:val="Normal"/>
    <w:link w:val="Heading3Char"/>
    <w:uiPriority w:val="9"/>
    <w:semiHidden/>
    <w:unhideWhenUsed/>
    <w:qFormat/>
    <w:rsid w:val="0036317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00"/>
    </w:pPr>
  </w:style>
  <w:style w:type="paragraph" w:styleId="TOC2">
    <w:name w:val="toc 2"/>
    <w:basedOn w:val="Normal"/>
    <w:uiPriority w:val="1"/>
    <w:qFormat/>
    <w:pPr>
      <w:spacing w:before="120"/>
      <w:ind w:left="321"/>
    </w:pPr>
  </w:style>
  <w:style w:type="paragraph" w:styleId="TOC3">
    <w:name w:val="toc 3"/>
    <w:basedOn w:val="Normal"/>
    <w:uiPriority w:val="1"/>
    <w:qFormat/>
    <w:pPr>
      <w:spacing w:before="120"/>
      <w:ind w:left="979" w:hanging="438"/>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2"/>
      <w:ind w:left="821" w:hanging="438"/>
    </w:pPr>
  </w:style>
  <w:style w:type="paragraph" w:customStyle="1" w:styleId="TableParagraph">
    <w:name w:val="Table Paragraph"/>
    <w:basedOn w:val="Normal"/>
    <w:uiPriority w:val="1"/>
    <w:qFormat/>
    <w:pPr>
      <w:spacing w:line="256" w:lineRule="exact"/>
    </w:pPr>
  </w:style>
  <w:style w:type="character" w:customStyle="1" w:styleId="Heading1Char">
    <w:name w:val="Heading 1 Char"/>
    <w:basedOn w:val="DefaultParagraphFont"/>
    <w:link w:val="Heading1"/>
    <w:uiPriority w:val="9"/>
    <w:rsid w:val="001075AB"/>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1075A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B1AAE"/>
    <w:pPr>
      <w:tabs>
        <w:tab w:val="center" w:pos="4680"/>
        <w:tab w:val="right" w:pos="9360"/>
      </w:tabs>
    </w:pPr>
  </w:style>
  <w:style w:type="character" w:customStyle="1" w:styleId="HeaderChar">
    <w:name w:val="Header Char"/>
    <w:basedOn w:val="DefaultParagraphFont"/>
    <w:link w:val="Header"/>
    <w:uiPriority w:val="99"/>
    <w:rsid w:val="00BB1AAE"/>
    <w:rPr>
      <w:rFonts w:ascii="Times New Roman" w:eastAsia="Times New Roman" w:hAnsi="Times New Roman" w:cs="Times New Roman"/>
    </w:rPr>
  </w:style>
  <w:style w:type="paragraph" w:styleId="Footer">
    <w:name w:val="footer"/>
    <w:basedOn w:val="Normal"/>
    <w:link w:val="FooterChar"/>
    <w:uiPriority w:val="99"/>
    <w:unhideWhenUsed/>
    <w:rsid w:val="00BB1AAE"/>
    <w:pPr>
      <w:tabs>
        <w:tab w:val="center" w:pos="4680"/>
        <w:tab w:val="right" w:pos="9360"/>
      </w:tabs>
    </w:pPr>
  </w:style>
  <w:style w:type="character" w:customStyle="1" w:styleId="FooterChar">
    <w:name w:val="Footer Char"/>
    <w:basedOn w:val="DefaultParagraphFont"/>
    <w:link w:val="Footer"/>
    <w:uiPriority w:val="99"/>
    <w:rsid w:val="00BB1AAE"/>
    <w:rPr>
      <w:rFonts w:ascii="Times New Roman" w:eastAsia="Times New Roman" w:hAnsi="Times New Roman" w:cs="Times New Roman"/>
    </w:rPr>
  </w:style>
  <w:style w:type="paragraph" w:styleId="TOCHeading">
    <w:name w:val="TOC Heading"/>
    <w:basedOn w:val="Heading1"/>
    <w:next w:val="Normal"/>
    <w:uiPriority w:val="39"/>
    <w:unhideWhenUsed/>
    <w:qFormat/>
    <w:rsid w:val="00BB1AAE"/>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BB1AAE"/>
    <w:rPr>
      <w:color w:val="0000FF" w:themeColor="hyperlink"/>
      <w:u w:val="single"/>
    </w:rPr>
  </w:style>
  <w:style w:type="character" w:customStyle="1" w:styleId="Heading3Char">
    <w:name w:val="Heading 3 Char"/>
    <w:basedOn w:val="DefaultParagraphFont"/>
    <w:link w:val="Heading3"/>
    <w:uiPriority w:val="9"/>
    <w:semiHidden/>
    <w:rsid w:val="00363178"/>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377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1">
    <w:name w:val="List Table 5 Dark Accent 1"/>
    <w:basedOn w:val="TableNormal"/>
    <w:uiPriority w:val="50"/>
    <w:rsid w:val="00377995"/>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1Light-Accent5">
    <w:name w:val="List Table 1 Light Accent 5"/>
    <w:basedOn w:val="TableNormal"/>
    <w:uiPriority w:val="46"/>
    <w:rsid w:val="00377995"/>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
    <w:name w:val="List Table 1 Light"/>
    <w:basedOn w:val="TableNormal"/>
    <w:uiPriority w:val="46"/>
    <w:rsid w:val="0037799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0068C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068C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068C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3">
    <w:name w:val="Grid Table 3 Accent 3"/>
    <w:basedOn w:val="TableNormal"/>
    <w:uiPriority w:val="48"/>
    <w:rsid w:val="000068C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5Dark-Accent1">
    <w:name w:val="Grid Table 5 Dark Accent 1"/>
    <w:basedOn w:val="TableNormal"/>
    <w:uiPriority w:val="50"/>
    <w:rsid w:val="000068C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256AB4"/>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256A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68699">
      <w:bodyDiv w:val="1"/>
      <w:marLeft w:val="0"/>
      <w:marRight w:val="0"/>
      <w:marTop w:val="0"/>
      <w:marBottom w:val="0"/>
      <w:divBdr>
        <w:top w:val="none" w:sz="0" w:space="0" w:color="auto"/>
        <w:left w:val="none" w:sz="0" w:space="0" w:color="auto"/>
        <w:bottom w:val="none" w:sz="0" w:space="0" w:color="auto"/>
        <w:right w:val="none" w:sz="0" w:space="0" w:color="auto"/>
      </w:divBdr>
    </w:div>
    <w:div w:id="115487217">
      <w:bodyDiv w:val="1"/>
      <w:marLeft w:val="0"/>
      <w:marRight w:val="0"/>
      <w:marTop w:val="0"/>
      <w:marBottom w:val="0"/>
      <w:divBdr>
        <w:top w:val="none" w:sz="0" w:space="0" w:color="auto"/>
        <w:left w:val="none" w:sz="0" w:space="0" w:color="auto"/>
        <w:bottom w:val="none" w:sz="0" w:space="0" w:color="auto"/>
        <w:right w:val="none" w:sz="0" w:space="0" w:color="auto"/>
      </w:divBdr>
    </w:div>
    <w:div w:id="197668012">
      <w:bodyDiv w:val="1"/>
      <w:marLeft w:val="0"/>
      <w:marRight w:val="0"/>
      <w:marTop w:val="0"/>
      <w:marBottom w:val="0"/>
      <w:divBdr>
        <w:top w:val="none" w:sz="0" w:space="0" w:color="auto"/>
        <w:left w:val="none" w:sz="0" w:space="0" w:color="auto"/>
        <w:bottom w:val="none" w:sz="0" w:space="0" w:color="auto"/>
        <w:right w:val="none" w:sz="0" w:space="0" w:color="auto"/>
      </w:divBdr>
    </w:div>
    <w:div w:id="314573925">
      <w:bodyDiv w:val="1"/>
      <w:marLeft w:val="0"/>
      <w:marRight w:val="0"/>
      <w:marTop w:val="0"/>
      <w:marBottom w:val="0"/>
      <w:divBdr>
        <w:top w:val="none" w:sz="0" w:space="0" w:color="auto"/>
        <w:left w:val="none" w:sz="0" w:space="0" w:color="auto"/>
        <w:bottom w:val="none" w:sz="0" w:space="0" w:color="auto"/>
        <w:right w:val="none" w:sz="0" w:space="0" w:color="auto"/>
      </w:divBdr>
    </w:div>
    <w:div w:id="395935682">
      <w:bodyDiv w:val="1"/>
      <w:marLeft w:val="0"/>
      <w:marRight w:val="0"/>
      <w:marTop w:val="0"/>
      <w:marBottom w:val="0"/>
      <w:divBdr>
        <w:top w:val="none" w:sz="0" w:space="0" w:color="auto"/>
        <w:left w:val="none" w:sz="0" w:space="0" w:color="auto"/>
        <w:bottom w:val="none" w:sz="0" w:space="0" w:color="auto"/>
        <w:right w:val="none" w:sz="0" w:space="0" w:color="auto"/>
      </w:divBdr>
    </w:div>
    <w:div w:id="406147068">
      <w:bodyDiv w:val="1"/>
      <w:marLeft w:val="0"/>
      <w:marRight w:val="0"/>
      <w:marTop w:val="0"/>
      <w:marBottom w:val="0"/>
      <w:divBdr>
        <w:top w:val="none" w:sz="0" w:space="0" w:color="auto"/>
        <w:left w:val="none" w:sz="0" w:space="0" w:color="auto"/>
        <w:bottom w:val="none" w:sz="0" w:space="0" w:color="auto"/>
        <w:right w:val="none" w:sz="0" w:space="0" w:color="auto"/>
      </w:divBdr>
    </w:div>
    <w:div w:id="492645017">
      <w:bodyDiv w:val="1"/>
      <w:marLeft w:val="0"/>
      <w:marRight w:val="0"/>
      <w:marTop w:val="0"/>
      <w:marBottom w:val="0"/>
      <w:divBdr>
        <w:top w:val="none" w:sz="0" w:space="0" w:color="auto"/>
        <w:left w:val="none" w:sz="0" w:space="0" w:color="auto"/>
        <w:bottom w:val="none" w:sz="0" w:space="0" w:color="auto"/>
        <w:right w:val="none" w:sz="0" w:space="0" w:color="auto"/>
      </w:divBdr>
    </w:div>
    <w:div w:id="575700321">
      <w:bodyDiv w:val="1"/>
      <w:marLeft w:val="0"/>
      <w:marRight w:val="0"/>
      <w:marTop w:val="0"/>
      <w:marBottom w:val="0"/>
      <w:divBdr>
        <w:top w:val="none" w:sz="0" w:space="0" w:color="auto"/>
        <w:left w:val="none" w:sz="0" w:space="0" w:color="auto"/>
        <w:bottom w:val="none" w:sz="0" w:space="0" w:color="auto"/>
        <w:right w:val="none" w:sz="0" w:space="0" w:color="auto"/>
      </w:divBdr>
    </w:div>
    <w:div w:id="710034174">
      <w:bodyDiv w:val="1"/>
      <w:marLeft w:val="0"/>
      <w:marRight w:val="0"/>
      <w:marTop w:val="0"/>
      <w:marBottom w:val="0"/>
      <w:divBdr>
        <w:top w:val="none" w:sz="0" w:space="0" w:color="auto"/>
        <w:left w:val="none" w:sz="0" w:space="0" w:color="auto"/>
        <w:bottom w:val="none" w:sz="0" w:space="0" w:color="auto"/>
        <w:right w:val="none" w:sz="0" w:space="0" w:color="auto"/>
      </w:divBdr>
    </w:div>
    <w:div w:id="778991476">
      <w:bodyDiv w:val="1"/>
      <w:marLeft w:val="0"/>
      <w:marRight w:val="0"/>
      <w:marTop w:val="0"/>
      <w:marBottom w:val="0"/>
      <w:divBdr>
        <w:top w:val="none" w:sz="0" w:space="0" w:color="auto"/>
        <w:left w:val="none" w:sz="0" w:space="0" w:color="auto"/>
        <w:bottom w:val="none" w:sz="0" w:space="0" w:color="auto"/>
        <w:right w:val="none" w:sz="0" w:space="0" w:color="auto"/>
      </w:divBdr>
    </w:div>
    <w:div w:id="907231893">
      <w:bodyDiv w:val="1"/>
      <w:marLeft w:val="0"/>
      <w:marRight w:val="0"/>
      <w:marTop w:val="0"/>
      <w:marBottom w:val="0"/>
      <w:divBdr>
        <w:top w:val="none" w:sz="0" w:space="0" w:color="auto"/>
        <w:left w:val="none" w:sz="0" w:space="0" w:color="auto"/>
        <w:bottom w:val="none" w:sz="0" w:space="0" w:color="auto"/>
        <w:right w:val="none" w:sz="0" w:space="0" w:color="auto"/>
      </w:divBdr>
    </w:div>
    <w:div w:id="919218911">
      <w:bodyDiv w:val="1"/>
      <w:marLeft w:val="0"/>
      <w:marRight w:val="0"/>
      <w:marTop w:val="0"/>
      <w:marBottom w:val="0"/>
      <w:divBdr>
        <w:top w:val="none" w:sz="0" w:space="0" w:color="auto"/>
        <w:left w:val="none" w:sz="0" w:space="0" w:color="auto"/>
        <w:bottom w:val="none" w:sz="0" w:space="0" w:color="auto"/>
        <w:right w:val="none" w:sz="0" w:space="0" w:color="auto"/>
      </w:divBdr>
    </w:div>
    <w:div w:id="924067432">
      <w:bodyDiv w:val="1"/>
      <w:marLeft w:val="0"/>
      <w:marRight w:val="0"/>
      <w:marTop w:val="0"/>
      <w:marBottom w:val="0"/>
      <w:divBdr>
        <w:top w:val="none" w:sz="0" w:space="0" w:color="auto"/>
        <w:left w:val="none" w:sz="0" w:space="0" w:color="auto"/>
        <w:bottom w:val="none" w:sz="0" w:space="0" w:color="auto"/>
        <w:right w:val="none" w:sz="0" w:space="0" w:color="auto"/>
      </w:divBdr>
    </w:div>
    <w:div w:id="935943759">
      <w:bodyDiv w:val="1"/>
      <w:marLeft w:val="0"/>
      <w:marRight w:val="0"/>
      <w:marTop w:val="0"/>
      <w:marBottom w:val="0"/>
      <w:divBdr>
        <w:top w:val="none" w:sz="0" w:space="0" w:color="auto"/>
        <w:left w:val="none" w:sz="0" w:space="0" w:color="auto"/>
        <w:bottom w:val="none" w:sz="0" w:space="0" w:color="auto"/>
        <w:right w:val="none" w:sz="0" w:space="0" w:color="auto"/>
      </w:divBdr>
    </w:div>
    <w:div w:id="951940587">
      <w:bodyDiv w:val="1"/>
      <w:marLeft w:val="0"/>
      <w:marRight w:val="0"/>
      <w:marTop w:val="0"/>
      <w:marBottom w:val="0"/>
      <w:divBdr>
        <w:top w:val="none" w:sz="0" w:space="0" w:color="auto"/>
        <w:left w:val="none" w:sz="0" w:space="0" w:color="auto"/>
        <w:bottom w:val="none" w:sz="0" w:space="0" w:color="auto"/>
        <w:right w:val="none" w:sz="0" w:space="0" w:color="auto"/>
      </w:divBdr>
      <w:divsChild>
        <w:div w:id="2010715259">
          <w:marLeft w:val="0"/>
          <w:marRight w:val="0"/>
          <w:marTop w:val="0"/>
          <w:marBottom w:val="0"/>
          <w:divBdr>
            <w:top w:val="none" w:sz="0" w:space="0" w:color="auto"/>
            <w:left w:val="none" w:sz="0" w:space="0" w:color="auto"/>
            <w:bottom w:val="none" w:sz="0" w:space="0" w:color="auto"/>
            <w:right w:val="none" w:sz="0" w:space="0" w:color="auto"/>
          </w:divBdr>
          <w:divsChild>
            <w:div w:id="1035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6013">
      <w:bodyDiv w:val="1"/>
      <w:marLeft w:val="0"/>
      <w:marRight w:val="0"/>
      <w:marTop w:val="0"/>
      <w:marBottom w:val="0"/>
      <w:divBdr>
        <w:top w:val="none" w:sz="0" w:space="0" w:color="auto"/>
        <w:left w:val="none" w:sz="0" w:space="0" w:color="auto"/>
        <w:bottom w:val="none" w:sz="0" w:space="0" w:color="auto"/>
        <w:right w:val="none" w:sz="0" w:space="0" w:color="auto"/>
      </w:divBdr>
    </w:div>
    <w:div w:id="995567328">
      <w:bodyDiv w:val="1"/>
      <w:marLeft w:val="0"/>
      <w:marRight w:val="0"/>
      <w:marTop w:val="0"/>
      <w:marBottom w:val="0"/>
      <w:divBdr>
        <w:top w:val="none" w:sz="0" w:space="0" w:color="auto"/>
        <w:left w:val="none" w:sz="0" w:space="0" w:color="auto"/>
        <w:bottom w:val="none" w:sz="0" w:space="0" w:color="auto"/>
        <w:right w:val="none" w:sz="0" w:space="0" w:color="auto"/>
      </w:divBdr>
    </w:div>
    <w:div w:id="1099714640">
      <w:bodyDiv w:val="1"/>
      <w:marLeft w:val="0"/>
      <w:marRight w:val="0"/>
      <w:marTop w:val="0"/>
      <w:marBottom w:val="0"/>
      <w:divBdr>
        <w:top w:val="none" w:sz="0" w:space="0" w:color="auto"/>
        <w:left w:val="none" w:sz="0" w:space="0" w:color="auto"/>
        <w:bottom w:val="none" w:sz="0" w:space="0" w:color="auto"/>
        <w:right w:val="none" w:sz="0" w:space="0" w:color="auto"/>
      </w:divBdr>
    </w:div>
    <w:div w:id="1161048569">
      <w:bodyDiv w:val="1"/>
      <w:marLeft w:val="0"/>
      <w:marRight w:val="0"/>
      <w:marTop w:val="0"/>
      <w:marBottom w:val="0"/>
      <w:divBdr>
        <w:top w:val="none" w:sz="0" w:space="0" w:color="auto"/>
        <w:left w:val="none" w:sz="0" w:space="0" w:color="auto"/>
        <w:bottom w:val="none" w:sz="0" w:space="0" w:color="auto"/>
        <w:right w:val="none" w:sz="0" w:space="0" w:color="auto"/>
      </w:divBdr>
    </w:div>
    <w:div w:id="1338189081">
      <w:bodyDiv w:val="1"/>
      <w:marLeft w:val="0"/>
      <w:marRight w:val="0"/>
      <w:marTop w:val="0"/>
      <w:marBottom w:val="0"/>
      <w:divBdr>
        <w:top w:val="none" w:sz="0" w:space="0" w:color="auto"/>
        <w:left w:val="none" w:sz="0" w:space="0" w:color="auto"/>
        <w:bottom w:val="none" w:sz="0" w:space="0" w:color="auto"/>
        <w:right w:val="none" w:sz="0" w:space="0" w:color="auto"/>
      </w:divBdr>
    </w:div>
    <w:div w:id="1381519642">
      <w:bodyDiv w:val="1"/>
      <w:marLeft w:val="0"/>
      <w:marRight w:val="0"/>
      <w:marTop w:val="0"/>
      <w:marBottom w:val="0"/>
      <w:divBdr>
        <w:top w:val="none" w:sz="0" w:space="0" w:color="auto"/>
        <w:left w:val="none" w:sz="0" w:space="0" w:color="auto"/>
        <w:bottom w:val="none" w:sz="0" w:space="0" w:color="auto"/>
        <w:right w:val="none" w:sz="0" w:space="0" w:color="auto"/>
      </w:divBdr>
    </w:div>
    <w:div w:id="1614826307">
      <w:bodyDiv w:val="1"/>
      <w:marLeft w:val="0"/>
      <w:marRight w:val="0"/>
      <w:marTop w:val="0"/>
      <w:marBottom w:val="0"/>
      <w:divBdr>
        <w:top w:val="none" w:sz="0" w:space="0" w:color="auto"/>
        <w:left w:val="none" w:sz="0" w:space="0" w:color="auto"/>
        <w:bottom w:val="none" w:sz="0" w:space="0" w:color="auto"/>
        <w:right w:val="none" w:sz="0" w:space="0" w:color="auto"/>
      </w:divBdr>
    </w:div>
    <w:div w:id="1668510067">
      <w:bodyDiv w:val="1"/>
      <w:marLeft w:val="0"/>
      <w:marRight w:val="0"/>
      <w:marTop w:val="0"/>
      <w:marBottom w:val="0"/>
      <w:divBdr>
        <w:top w:val="none" w:sz="0" w:space="0" w:color="auto"/>
        <w:left w:val="none" w:sz="0" w:space="0" w:color="auto"/>
        <w:bottom w:val="none" w:sz="0" w:space="0" w:color="auto"/>
        <w:right w:val="none" w:sz="0" w:space="0" w:color="auto"/>
      </w:divBdr>
    </w:div>
    <w:div w:id="1725523038">
      <w:bodyDiv w:val="1"/>
      <w:marLeft w:val="0"/>
      <w:marRight w:val="0"/>
      <w:marTop w:val="0"/>
      <w:marBottom w:val="0"/>
      <w:divBdr>
        <w:top w:val="none" w:sz="0" w:space="0" w:color="auto"/>
        <w:left w:val="none" w:sz="0" w:space="0" w:color="auto"/>
        <w:bottom w:val="none" w:sz="0" w:space="0" w:color="auto"/>
        <w:right w:val="none" w:sz="0" w:space="0" w:color="auto"/>
      </w:divBdr>
    </w:div>
    <w:div w:id="1983268519">
      <w:bodyDiv w:val="1"/>
      <w:marLeft w:val="0"/>
      <w:marRight w:val="0"/>
      <w:marTop w:val="0"/>
      <w:marBottom w:val="0"/>
      <w:divBdr>
        <w:top w:val="none" w:sz="0" w:space="0" w:color="auto"/>
        <w:left w:val="none" w:sz="0" w:space="0" w:color="auto"/>
        <w:bottom w:val="none" w:sz="0" w:space="0" w:color="auto"/>
        <w:right w:val="none" w:sz="0" w:space="0" w:color="auto"/>
      </w:divBdr>
    </w:div>
    <w:div w:id="1998682117">
      <w:bodyDiv w:val="1"/>
      <w:marLeft w:val="0"/>
      <w:marRight w:val="0"/>
      <w:marTop w:val="0"/>
      <w:marBottom w:val="0"/>
      <w:divBdr>
        <w:top w:val="none" w:sz="0" w:space="0" w:color="auto"/>
        <w:left w:val="none" w:sz="0" w:space="0" w:color="auto"/>
        <w:bottom w:val="none" w:sz="0" w:space="0" w:color="auto"/>
        <w:right w:val="none" w:sz="0" w:space="0" w:color="auto"/>
      </w:divBdr>
    </w:div>
    <w:div w:id="2065374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A787F-4850-4122-AE41-B07AD2146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13</Pages>
  <Words>1771</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 Rai</dc:creator>
  <cp:lastModifiedBy>Rajan Ghimire</cp:lastModifiedBy>
  <cp:revision>67</cp:revision>
  <cp:lastPrinted>2024-06-12T02:05:00Z</cp:lastPrinted>
  <dcterms:created xsi:type="dcterms:W3CDTF">2023-09-22T04:25:00Z</dcterms:created>
  <dcterms:modified xsi:type="dcterms:W3CDTF">2024-06-13T17:36:00Z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2023-05-28T00:00:00Z</vt:filetime>
  </property>
  <property fmtid="{D5CDD505-2E9C-101B-9397-08002B2CF9AE}" pid="3" name="Creator">
    <vt:lpwstr>Microsoft® Word for Microsoft 365</vt:lpwstr>
  </property>
  <property fmtid="{D5CDD505-2E9C-101B-9397-08002B2CF9AE}" pid="4" name="LastSaved">
    <vt:filetime>2023-09-22T00:00:00Z</vt:filetime>
  </property>
  <property fmtid="{D5CDD505-2E9C-101B-9397-08002B2CF9AE}" pid="5" name="Producer">
    <vt:lpwstr>Microsoft® Word for Microsoft 365</vt:lpwstr>
  </property>
  <property fmtid="{D5CDD505-2E9C-101B-9397-08002B2CF9AE}" pid="6" name="GrammarlyDocumentId">
    <vt:lpwstr>c50cc24275d08cf71b4e75cb4f18c5d170b5cff9c28e6d34634ae865ef4d8567</vt:lpwstr>
  </property>
</Properties>
</file>