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hint="default" w:ascii="Bahnschrift Light" w:hAnsi="Bahnschrift Light" w:eastAsia="SimSun" w:cs="Bahnschrift Light"/>
          <w:b/>
          <w:bCs/>
          <w:sz w:val="40"/>
          <w:szCs w:val="40"/>
        </w:rPr>
        <w:t>Kreiranje menija</w:t>
      </w:r>
      <w:r>
        <w:rPr>
          <w:rFonts w:hint="default" w:ascii="Bahnschrift Light" w:hAnsi="Bahnschrift Light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rFonts w:ascii="Bahnschrift Light" w:hAnsi="Bahnschrift Light"/>
          <w:b/>
          <w:bCs/>
          <w:sz w:val="48"/>
          <w:szCs w:val="48"/>
        </w:rPr>
      </w:pPr>
      <w:bookmarkStart w:id="0" w:name="_Toc27329"/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16142"/>
      <w:bookmarkStart w:id="2" w:name="_Toc6213"/>
      <w:bookmarkStart w:id="3" w:name="_Toc27925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ind w:left="400" w:leftChars="0" w:firstLineChars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en-US"/>
        </w:rPr>
      </w:pPr>
      <w:r>
        <w:t xml:space="preserve">Definisanje scenarija upotrebe pri </w:t>
      </w:r>
      <w:r>
        <w:rPr>
          <w:rFonts w:hint="default"/>
          <w:lang w:val="en-US"/>
        </w:rPr>
        <w:t>kreiranju, izmeni i brisanju stavki menija.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 xml:space="preserve">Scenario </w:t>
      </w:r>
      <w:bookmarkEnd w:id="9"/>
      <w:r>
        <w:rPr>
          <w:rFonts w:hint="default"/>
          <w:lang w:val="en-US"/>
        </w:rPr>
        <w:t>dodavanja</w:t>
      </w:r>
      <w:r>
        <w:rPr>
          <w:rFonts w:hint="default"/>
          <w:lang w:val="sr-Latn-RS"/>
        </w:rPr>
        <w:t>, izmena i brisanje</w:t>
      </w:r>
      <w:r>
        <w:rPr>
          <w:rFonts w:hint="default"/>
          <w:lang w:val="en-US"/>
        </w:rPr>
        <w:t xml:space="preserve"> kategorije</w:t>
      </w:r>
      <w:r>
        <w:rPr>
          <w:rFonts w:hint="default"/>
          <w:lang w:val="sr-Latn-RS"/>
        </w:rPr>
        <w:t xml:space="preserve"> menija</w:t>
      </w:r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bookmarkStart w:id="11" w:name="_Toc1054"/>
      <w:r>
        <w:t>Menadžer ima interfejs za kreiranje online</w:t>
      </w:r>
      <w:r>
        <w:rPr>
          <w:rFonts w:hint="default"/>
          <w:lang w:val="en-US"/>
        </w:rPr>
        <w:t xml:space="preserve"> </w:t>
      </w:r>
      <w:r>
        <w:t>menija. U</w:t>
      </w:r>
      <w:r>
        <w:rPr>
          <w:rFonts w:hint="default"/>
          <w:lang w:val="en-US"/>
        </w:rPr>
        <w:t xml:space="preserve"> </w:t>
      </w:r>
      <w:r>
        <w:t>okviru tog interfejsa, menadžer može da definiše</w:t>
      </w:r>
      <w:r>
        <w:rPr>
          <w:rFonts w:hint="default"/>
          <w:lang w:val="en-US"/>
        </w:rPr>
        <w:t xml:space="preserve"> </w:t>
      </w:r>
      <w:r>
        <w:t>određene</w:t>
      </w:r>
      <w:r>
        <w:rPr>
          <w:rFonts w:hint="default"/>
          <w:lang w:val="en-US"/>
        </w:rPr>
        <w:t xml:space="preserve"> kategorije </w:t>
      </w:r>
      <w:r>
        <w:t>stavki na meniju koje prodaje (poput “Topli napici”ili“Ceđeni sokovi”).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 xml:space="preserve">Korisnik </w:t>
      </w:r>
      <w:bookmarkEnd w:id="12"/>
      <w:r>
        <w:rPr>
          <w:rFonts w:hint="default"/>
          <w:lang w:val="en-US"/>
        </w:rPr>
        <w:t xml:space="preserve">dodaje </w:t>
      </w:r>
      <w:r>
        <w:rPr>
          <w:rFonts w:hint="default"/>
          <w:lang w:val="sr-Latn-RS"/>
        </w:rPr>
        <w:t>kategoriju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</w:t>
      </w:r>
      <w:r>
        <w:rPr>
          <w:rFonts w:hint="default"/>
          <w:lang w:val="en-US"/>
        </w:rPr>
        <w:t xml:space="preserve">doda kategoriju </w:t>
      </w:r>
      <w:r>
        <w:rPr>
          <w:rFonts w:hint="default"/>
          <w:lang w:val="sr-Latn-RS"/>
        </w:rPr>
        <w:t xml:space="preserve">pritiskanjem dugmeta </w:t>
      </w:r>
      <w:r>
        <w:rPr>
          <w:rFonts w:hint="default"/>
          <w:lang w:val="en-US"/>
        </w:rPr>
        <w:t>“Dodaj Kategoriju”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naziva kategorije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“Kreiraj kategoriju”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3. Korisnik popunjava dat</w:t>
      </w:r>
      <w:r>
        <w:rPr>
          <w:rFonts w:hint="default"/>
          <w:lang w:val="en-US"/>
        </w:rPr>
        <w:t>u</w:t>
      </w:r>
      <w:r>
        <w:rPr>
          <w:rFonts w:hint="default"/>
          <w:lang w:val="sr-Latn-RS"/>
        </w:rPr>
        <w:t xml:space="preserve"> form</w:t>
      </w:r>
      <w:r>
        <w:rPr>
          <w:rFonts w:hint="default"/>
          <w:lang w:val="en-US"/>
        </w:rPr>
        <w:t>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 xml:space="preserve">“Dodaj kategoriju”,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>kategorija belezi</w:t>
      </w:r>
      <w:r>
        <w:rPr>
          <w:rFonts w:hint="default"/>
          <w:lang w:val="sr-Latn-RS"/>
        </w:rPr>
        <w:t xml:space="preserve">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 xml:space="preserve">ćen na meni za pregled </w:t>
      </w:r>
      <w:r>
        <w:rPr>
          <w:rFonts w:hint="default"/>
          <w:lang w:val="en-US"/>
        </w:rPr>
        <w:t>menija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 Korisnik pritiska bilo gde van okvira forme,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“Dodaj kategoriju”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 c) </w:t>
      </w:r>
      <w:r>
        <w:rPr>
          <w:rFonts w:hint="default"/>
          <w:lang w:val="sr-Latn-RS"/>
        </w:rPr>
        <w:t xml:space="preserve">Korisnik pritiska dugme  </w:t>
      </w:r>
      <w:r>
        <w:rPr>
          <w:rFonts w:hint="default"/>
          <w:lang w:val="en-US"/>
        </w:rPr>
        <w:t>“Dodaj kategoriju”</w:t>
      </w:r>
      <w:r>
        <w:rPr>
          <w:rFonts w:hint="default"/>
          <w:lang w:val="sr-Latn-RS"/>
        </w:rPr>
        <w:t>, ali</w:t>
      </w:r>
      <w:r>
        <w:rPr>
          <w:rFonts w:hint="default"/>
          <w:lang w:val="en-US"/>
        </w:rPr>
        <w:t xml:space="preserve"> ova kategorija  je ve</w:t>
      </w:r>
      <w:r>
        <w:rPr>
          <w:rFonts w:hint="default"/>
          <w:lang w:val="sr-Latn-RS"/>
        </w:rPr>
        <w:t>ć unet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u sistem. Izbacuje se poruka obaveštenja i korisnik dolazi ponovo u korak 3)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menja kategoriju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1. Korisnik se odlučuje da promeni</w:t>
      </w:r>
      <w:r>
        <w:rPr>
          <w:rFonts w:hint="default"/>
          <w:lang w:val="en-US"/>
        </w:rPr>
        <w:t xml:space="preserve"> kategoriju </w:t>
      </w:r>
      <w:r>
        <w:rPr>
          <w:rFonts w:hint="default"/>
          <w:lang w:val="sr-Latn-RS"/>
        </w:rPr>
        <w:t xml:space="preserve">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 k</w:t>
      </w:r>
      <w:r>
        <w:rPr>
          <w:rFonts w:hint="default"/>
          <w:lang w:val="en-US"/>
        </w:rPr>
        <w:t>ategoriju”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naziva kategorije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kategoriju”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Ova forma je popunjena dostupnim informacijama o kategoriji.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3. Korisnik popunjava dat</w:t>
      </w:r>
      <w:r>
        <w:rPr>
          <w:rFonts w:hint="default"/>
          <w:lang w:val="en-US"/>
        </w:rPr>
        <w:t>u</w:t>
      </w:r>
      <w:r>
        <w:rPr>
          <w:rFonts w:hint="default"/>
          <w:lang w:val="sr-Latn-RS"/>
        </w:rPr>
        <w:t xml:space="preserve"> form</w:t>
      </w:r>
      <w:r>
        <w:rPr>
          <w:rFonts w:hint="default"/>
          <w:lang w:val="en-US"/>
        </w:rPr>
        <w:t>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kategoriju”, </w:t>
      </w:r>
      <w:r>
        <w:rPr>
          <w:rFonts w:hint="default"/>
          <w:lang w:val="sr-Latn-RS"/>
        </w:rPr>
        <w:t xml:space="preserve">čime se promene </w:t>
      </w:r>
      <w:r>
        <w:rPr>
          <w:rFonts w:hint="default"/>
          <w:lang w:val="en-US"/>
        </w:rPr>
        <w:t>kategorij</w:t>
      </w:r>
      <w:r>
        <w:rPr>
          <w:rFonts w:hint="default"/>
          <w:lang w:val="sr-Latn-RS"/>
        </w:rPr>
        <w:t>e</w:t>
      </w:r>
      <w:r>
        <w:rPr>
          <w:rFonts w:hint="default"/>
          <w:lang w:val="en-US"/>
        </w:rPr>
        <w:t xml:space="preserve"> belez</w:t>
      </w:r>
      <w:r>
        <w:rPr>
          <w:rFonts w:hint="default"/>
          <w:lang w:val="sr-Latn-RS"/>
        </w:rPr>
        <w:t>e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 xml:space="preserve">ćen na meni za pregled </w:t>
      </w:r>
      <w:r>
        <w:rPr>
          <w:rFonts w:hint="default"/>
          <w:lang w:val="en-US"/>
        </w:rPr>
        <w:t>menija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 Korisnik pritiska bilo gde van okvira forme,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kategoriju”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 c) </w:t>
      </w:r>
      <w:r>
        <w:rPr>
          <w:rFonts w:hint="default"/>
          <w:lang w:val="sr-Latn-RS"/>
        </w:rPr>
        <w:t xml:space="preserve">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kategoriju”</w:t>
      </w:r>
      <w:r>
        <w:rPr>
          <w:rFonts w:hint="default"/>
          <w:lang w:val="sr-Latn-RS"/>
        </w:rPr>
        <w:t>, ali</w:t>
      </w:r>
      <w:r>
        <w:rPr>
          <w:rFonts w:hint="default"/>
          <w:lang w:val="en-US"/>
        </w:rPr>
        <w:t xml:space="preserve"> kategorija</w:t>
      </w:r>
      <w:r>
        <w:rPr>
          <w:rFonts w:hint="default"/>
          <w:lang w:val="sr-Latn-RS"/>
        </w:rPr>
        <w:t xml:space="preserve"> sa istim nazivom</w:t>
      </w:r>
      <w:r>
        <w:rPr>
          <w:rFonts w:hint="default"/>
          <w:lang w:val="en-US"/>
        </w:rPr>
        <w:t xml:space="preserve">  je ve</w:t>
      </w:r>
      <w:r>
        <w:rPr>
          <w:rFonts w:hint="default"/>
          <w:lang w:val="sr-Latn-RS"/>
        </w:rPr>
        <w:t>ć unet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u sistem. Izbacuje se poruka obaveštenja i korisnik dolazi ponovo u korak 3)</w:t>
      </w:r>
    </w:p>
    <w:p>
      <w:pPr>
        <w:pStyle w:val="22"/>
        <w:bidi w:val="0"/>
        <w:ind w:left="0" w:leftChars="0" w:firstLine="0" w:firstLineChars="0"/>
        <w:rPr>
          <w:rFonts w:hint="default"/>
          <w:lang w:val="sr-Latn-RS"/>
        </w:rPr>
      </w:pPr>
      <w:bookmarkStart w:id="13" w:name="_GoBack"/>
      <w:bookmarkEnd w:id="13"/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briše kategoriju</w:t>
      </w:r>
    </w:p>
    <w:p>
      <w:pPr>
        <w:pStyle w:val="22"/>
        <w:numPr>
          <w:ilvl w:val="0"/>
          <w:numId w:val="6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se odlučuje da obriše </w:t>
      </w:r>
      <w:r>
        <w:rPr>
          <w:rFonts w:hint="default"/>
          <w:lang w:val="en-US"/>
        </w:rPr>
        <w:t xml:space="preserve">kategoriju </w:t>
      </w:r>
      <w:r>
        <w:rPr>
          <w:rFonts w:hint="default"/>
          <w:lang w:val="sr-Latn-RS"/>
        </w:rPr>
        <w:t xml:space="preserve">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 xml:space="preserve">Obriši </w:t>
      </w:r>
      <w:r>
        <w:rPr>
          <w:rFonts w:hint="default"/>
          <w:lang w:val="en-US"/>
        </w:rPr>
        <w:t>Kategoriju”</w:t>
      </w:r>
      <w:r>
        <w:rPr>
          <w:rFonts w:hint="default"/>
          <w:lang w:val="sr-Latn-RS"/>
        </w:rPr>
        <w:t>.</w:t>
      </w:r>
    </w:p>
    <w:p>
      <w:pPr>
        <w:pStyle w:val="22"/>
        <w:numPr>
          <w:ilvl w:val="0"/>
          <w:numId w:val="6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Korisniku izlazi dijalog sa upozorenjem o posledicama brisanja kategorije.</w:t>
      </w:r>
    </w:p>
    <w:p>
      <w:pPr>
        <w:pStyle w:val="22"/>
        <w:numPr>
          <w:ilvl w:val="0"/>
          <w:numId w:val="6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potrvđuje brisanje kategorije, čime se briše kategorija zajedno sa svim stavkama koje koj pripadaju.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 a</w:t>
      </w:r>
      <w:r>
        <w:rPr>
          <w:rFonts w:hint="default"/>
          <w:lang w:val="en-US"/>
        </w:rPr>
        <w:t>)</w:t>
      </w:r>
      <w:r>
        <w:rPr>
          <w:rFonts w:hint="default"/>
          <w:lang w:val="sr-Latn-RS"/>
        </w:rPr>
        <w:t xml:space="preserve"> Korisnik otkazuje brisanje stavke, i vraća se na pregled menija.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Posebni zahtevi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r>
        <w:t>Preduslovi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mora da se nalazi na meniju za </w:t>
      </w:r>
      <w:r>
        <w:rPr>
          <w:rFonts w:hint="default"/>
          <w:lang w:val="en-US"/>
        </w:rPr>
        <w:t>pregled stavki menija.</w:t>
      </w:r>
    </w:p>
    <w:p>
      <w:pPr>
        <w:pStyle w:val="21"/>
        <w:bidi w:val="0"/>
        <w:rPr>
          <w:rFonts w:hint="default"/>
          <w:lang w:val="en-US"/>
        </w:rPr>
      </w:pPr>
      <w:r>
        <w:t>Posledice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 U zavisnosti od funkcionalnosti, kategorija se dodaje, briše ili menja u bazi podataka. Ako je kategorija obrisana, brišu se sve stavke koje joj pripadaju.</w:t>
      </w:r>
    </w:p>
    <w:p>
      <w:pPr>
        <w:pStyle w:val="22"/>
        <w:bidi w:val="0"/>
        <w:rPr>
          <w:rFonts w:hint="default"/>
          <w:lang w:val="sr-Latn-RS"/>
        </w:rPr>
      </w:pPr>
    </w:p>
    <w:p>
      <w:pPr>
        <w:pStyle w:val="22"/>
        <w:bidi w:val="0"/>
        <w:ind w:left="0" w:leftChars="0" w:firstLine="0" w:firstLineChars="0"/>
        <w:rPr>
          <w:rFonts w:hint="default"/>
          <w:lang w:val="sr-Cyrl-RS"/>
        </w:rPr>
      </w:pP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Scenario kreiranja, izmene i brisanja </w:t>
      </w:r>
      <w:r>
        <w:rPr>
          <w:rFonts w:hint="default"/>
          <w:lang w:val="en-US"/>
        </w:rPr>
        <w:t>stavki menija</w:t>
      </w:r>
    </w:p>
    <w:p>
      <w:pPr>
        <w:pStyle w:val="21"/>
        <w:bidi w:val="0"/>
        <w:rPr>
          <w:rFonts w:hint="default"/>
          <w:lang w:val="sr-Latn-RS"/>
        </w:rPr>
      </w:pPr>
      <w:r>
        <w:t>Kratak opis</w:t>
      </w:r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r>
        <w:t>Menadžer ima interfejs za kreiranje online</w:t>
      </w:r>
      <w:r>
        <w:rPr>
          <w:rFonts w:hint="default"/>
          <w:lang w:val="en-US"/>
        </w:rPr>
        <w:t xml:space="preserve"> </w:t>
      </w:r>
      <w:r>
        <w:t xml:space="preserve">menija. U okviru </w:t>
      </w:r>
      <w:r>
        <w:rPr>
          <w:rFonts w:hint="default"/>
          <w:lang w:val="en-US"/>
        </w:rPr>
        <w:t>kategorija menija</w:t>
      </w:r>
      <w:r>
        <w:t>, menadžer može</w:t>
      </w:r>
      <w:r>
        <w:rPr>
          <w:rFonts w:hint="default"/>
          <w:lang w:val="en-US"/>
        </w:rPr>
        <w:t xml:space="preserve"> </w:t>
      </w:r>
      <w:r>
        <w:t>da</w:t>
      </w:r>
      <w:r>
        <w:rPr>
          <w:rFonts w:hint="default"/>
          <w:lang w:val="en-US"/>
        </w:rPr>
        <w:t xml:space="preserve"> </w:t>
      </w:r>
      <w:r>
        <w:t>doda nove stavke. Za svaku stavku menadžer unosi njen</w:t>
      </w:r>
      <w:r>
        <w:rPr>
          <w:rFonts w:hint="default"/>
          <w:lang w:val="en-US"/>
        </w:rPr>
        <w:t xml:space="preserve"> </w:t>
      </w:r>
      <w:r>
        <w:t>naziv</w:t>
      </w:r>
      <w:r>
        <w:rPr>
          <w:rFonts w:hint="default"/>
          <w:lang w:val="en-US"/>
        </w:rPr>
        <w:t xml:space="preserve"> I cenu</w:t>
      </w:r>
      <w:r>
        <w:t>. Takođje,</w:t>
      </w:r>
      <w:r>
        <w:rPr>
          <w:rFonts w:hint="default"/>
          <w:lang w:val="en-US"/>
        </w:rPr>
        <w:t xml:space="preserve"> </w:t>
      </w:r>
      <w:r>
        <w:t>za stavke menija može da unese određen popust, gde</w:t>
      </w:r>
      <w:r>
        <w:rPr>
          <w:rFonts w:hint="default"/>
          <w:lang w:val="en-US"/>
        </w:rPr>
        <w:t xml:space="preserve"> </w:t>
      </w:r>
      <w:r>
        <w:t>unosi</w:t>
      </w:r>
      <w:r>
        <w:rPr>
          <w:rFonts w:hint="default"/>
          <w:lang w:val="en-US"/>
        </w:rPr>
        <w:t xml:space="preserve"> </w:t>
      </w:r>
      <w:r>
        <w:t>procenat i vreme trajanja</w:t>
      </w:r>
      <w:r>
        <w:rPr>
          <w:rFonts w:hint="default"/>
          <w:lang w:val="en-US"/>
        </w:rPr>
        <w:t>.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kreira </w:t>
      </w:r>
      <w:r>
        <w:rPr>
          <w:rFonts w:hint="default"/>
          <w:lang w:val="en-US"/>
        </w:rPr>
        <w:t>stavku menija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kreira </w:t>
      </w:r>
      <w:r>
        <w:rPr>
          <w:rFonts w:hint="default"/>
          <w:lang w:val="en-US"/>
        </w:rPr>
        <w:t>stavku menija pritiskajuci dugme “Dodaj stavku”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odabir slike stavke  menija (opciono)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</w:t>
      </w:r>
      <w:r>
        <w:rPr>
          <w:rFonts w:hint="default"/>
          <w:lang w:val="sr-Latn-RS"/>
        </w:rPr>
        <w:t xml:space="preserve">s </w:t>
      </w:r>
      <w:r>
        <w:rPr>
          <w:rFonts w:hint="default"/>
          <w:lang w:val="en-US"/>
        </w:rPr>
        <w:t>naziva stavke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</w:t>
      </w:r>
      <w:r>
        <w:rPr>
          <w:rFonts w:hint="default"/>
          <w:lang w:val="en-US"/>
        </w:rPr>
        <w:t>cene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-Padajuci meni za izbor kategorije 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-Dugme “Dodaj akciju”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</w:t>
      </w:r>
      <w:r>
        <w:rPr>
          <w:rFonts w:hint="default"/>
          <w:lang w:val="en-US"/>
        </w:rPr>
        <w:t>aj stavku”</w:t>
      </w:r>
    </w:p>
    <w:p>
      <w:pPr>
        <w:pStyle w:val="22"/>
        <w:numPr>
          <w:numId w:val="0"/>
        </w:numPr>
        <w:bidi w:val="0"/>
        <w:ind w:left="40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</w:t>
      </w:r>
      <w:r>
        <w:rPr>
          <w:rFonts w:hint="default"/>
          <w:lang w:val="en-US"/>
        </w:rPr>
        <w:t>.</w:t>
      </w:r>
      <w:r>
        <w:rPr>
          <w:rFonts w:hint="default"/>
          <w:lang w:val="sr-Latn-RS"/>
        </w:rPr>
        <w:t>Korisnik popunjava date forme</w:t>
      </w:r>
      <w:r>
        <w:rPr>
          <w:rFonts w:hint="default"/>
          <w:lang w:val="en-US"/>
        </w:rPr>
        <w:t xml:space="preserve"> za naziv, cenu I kategoriju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4.</w:t>
      </w:r>
      <w:r>
        <w:rPr>
          <w:rFonts w:hint="default"/>
          <w:lang w:val="sr-Latn-RS"/>
        </w:rPr>
        <w:t xml:space="preserve"> Dodavanje akcije (opciono)</w:t>
      </w:r>
    </w:p>
    <w:p>
      <w:pPr>
        <w:pStyle w:val="22"/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r>
        <w:rPr>
          <w:rFonts w:hint="default"/>
          <w:lang w:val="sr-Latn-RS"/>
        </w:rPr>
        <w:t>1</w:t>
      </w:r>
      <w:r>
        <w:rPr>
          <w:rFonts w:hint="default"/>
          <w:lang w:val="en-US"/>
        </w:rPr>
        <w:t xml:space="preserve"> Korisnik pritiska</w:t>
      </w:r>
      <w:r>
        <w:rPr>
          <w:rFonts w:hint="default"/>
          <w:lang w:val="sr-Latn-RS"/>
        </w:rPr>
        <w:t xml:space="preserve"> dugme</w:t>
      </w:r>
      <w:r>
        <w:rPr>
          <w:rFonts w:hint="default"/>
          <w:lang w:val="en-US"/>
        </w:rPr>
        <w:t xml:space="preserve"> “Dodaj akciju”</w:t>
      </w:r>
      <w:r>
        <w:rPr>
          <w:rFonts w:hint="default"/>
          <w:lang w:val="sr-Latn-RS"/>
        </w:rPr>
        <w:t xml:space="preserve">. Korisniku izlazi forma za </w:t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>dodavanje akcije koja sadrži</w:t>
      </w:r>
      <w:r>
        <w:rPr>
          <w:rFonts w:hint="default"/>
          <w:lang w:val="en-US"/>
        </w:rPr>
        <w:t>:</w:t>
      </w:r>
    </w:p>
    <w:p>
      <w:pPr>
        <w:pStyle w:val="22"/>
        <w:numPr>
          <w:numId w:val="0"/>
        </w:numPr>
        <w:bidi w:val="0"/>
        <w:ind w:left="420" w:leftChars="0" w:firstLine="716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ab/>
        <w:t>-For</w:t>
      </w:r>
      <w:r>
        <w:rPr>
          <w:rFonts w:hint="default"/>
          <w:lang w:val="sr-Latn-RS"/>
        </w:rPr>
        <w:t>mu za unošenje trajanja akcije</w:t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-Formu za uno</w:t>
      </w:r>
      <w:r>
        <w:rPr>
          <w:rFonts w:hint="default"/>
          <w:lang w:val="sr-Latn-RS"/>
        </w:rPr>
        <w:t>šenje procenta popusta</w:t>
      </w:r>
    </w:p>
    <w:p>
      <w:pPr>
        <w:pStyle w:val="22"/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sr-Latn-RS"/>
        </w:rPr>
        <w:t xml:space="preserve">.2 Pritiskom dugmeta </w:t>
      </w:r>
      <w:r>
        <w:rPr>
          <w:rFonts w:hint="default"/>
          <w:lang w:val="en-US"/>
        </w:rPr>
        <w:t xml:space="preserve">“Dodaj akciju”, korisnik dodaje akciju za </w:t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datustavku,</w:t>
      </w:r>
    </w:p>
    <w:p>
      <w:pPr>
        <w:pStyle w:val="22"/>
        <w:numPr>
          <w:numId w:val="0"/>
        </w:numPr>
        <w:bidi w:val="0"/>
        <w:ind w:left="420" w:leftChars="0" w:firstLine="1432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Akcija se unosi u bazu podataka kada se pritisne dugme “Sa</w:t>
      </w:r>
      <w:r>
        <w:rPr>
          <w:rFonts w:hint="default"/>
          <w:lang w:val="sr-Latn-RS"/>
        </w:rPr>
        <w:t xml:space="preserve">čuvaj </w:t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>stavku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.</w:t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tab/>
        <w:t/>
      </w:r>
      <w:r>
        <w:rPr>
          <w:rFonts w:hint="default"/>
          <w:lang w:val="sr-Latn-RS"/>
        </w:rPr>
        <w:tab/>
        <w:t xml:space="preserve">Takođe, dugme </w:t>
      </w:r>
      <w:r>
        <w:rPr>
          <w:rFonts w:hint="default"/>
          <w:lang w:val="en-US"/>
        </w:rPr>
        <w:t>“Obri</w:t>
      </w:r>
      <w:r>
        <w:rPr>
          <w:rFonts w:hint="default"/>
          <w:lang w:val="sr-Latn-RS"/>
        </w:rPr>
        <w:t>ši akciju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 postaje dostupno.</w:t>
      </w:r>
    </w:p>
    <w:p>
      <w:pPr>
        <w:pStyle w:val="22"/>
        <w:numPr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  <w:r>
        <w:rPr>
          <w:rFonts w:hint="default"/>
          <w:lang w:val="sr-Latn-RS"/>
        </w:rPr>
        <w:t>(uslovljeno korakom</w:t>
      </w:r>
      <w:r>
        <w:rPr>
          <w:rFonts w:hint="default"/>
          <w:lang w:val="en-US"/>
        </w:rPr>
        <w:t xml:space="preserve"> 4, opciono)</w:t>
      </w:r>
      <w:r>
        <w:rPr>
          <w:rFonts w:hint="default"/>
          <w:lang w:val="sr-Latn-RS"/>
        </w:rPr>
        <w:t xml:space="preserve">3) Korisnik pritiska dugme </w:t>
      </w:r>
      <w:r>
        <w:rPr>
          <w:rFonts w:hint="default"/>
          <w:lang w:val="en-US"/>
        </w:rPr>
        <w:t>“Obr</w:t>
      </w:r>
      <w:r>
        <w:rPr>
          <w:rFonts w:hint="default"/>
          <w:lang w:val="sr-Latn-RS"/>
        </w:rPr>
        <w:t>iši akciju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čime briše kreiranu akciju. Dugme </w:t>
      </w:r>
      <w:r>
        <w:rPr>
          <w:rFonts w:hint="default"/>
          <w:lang w:val="en-US"/>
        </w:rPr>
        <w:t>“Dodaj Akciju”</w:t>
      </w:r>
      <w:r>
        <w:rPr>
          <w:rFonts w:hint="default"/>
          <w:lang w:val="sr-Latn-RS"/>
        </w:rPr>
        <w:t xml:space="preserve"> postaje dostupno</w:t>
      </w:r>
      <w:r>
        <w:rPr>
          <w:rFonts w:hint="default"/>
          <w:lang w:val="en-US"/>
        </w:rPr>
        <w:t>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sr-Latn-RS"/>
        </w:rPr>
        <w:t xml:space="preserve">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stavku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 xml:space="preserve">kreira </w:t>
      </w:r>
      <w:r>
        <w:rPr>
          <w:rFonts w:hint="default"/>
          <w:lang w:val="sr-Latn-RS"/>
        </w:rPr>
        <w:t>stavku u bazi podataka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i</w:t>
      </w:r>
      <w:r>
        <w:rPr>
          <w:rFonts w:hint="default"/>
          <w:lang w:val="en-US"/>
        </w:rPr>
        <w:t xml:space="preserve"> korisnik se vra</w:t>
      </w:r>
      <w:r>
        <w:rPr>
          <w:rFonts w:hint="default"/>
          <w:lang w:val="sr-Latn-RS"/>
        </w:rPr>
        <w:t>ća na pregled menija.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4a), 5) Korisnik pritiska dugme “nazad” i prelazi </w:t>
      </w:r>
      <w:r>
        <w:rPr>
          <w:rFonts w:hint="default"/>
          <w:lang w:val="sr-Latn-RS"/>
        </w:rPr>
        <w:t>nazad na pregled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sr-Latn-RS"/>
        </w:rPr>
        <w:t xml:space="preserve"> b)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stavku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i 4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</w:t>
      </w:r>
      <w:r>
        <w:rPr>
          <w:rFonts w:hint="default"/>
          <w:lang w:val="en-US"/>
        </w:rPr>
        <w:t>menja stavku menija</w:t>
      </w:r>
    </w:p>
    <w:p>
      <w:pPr>
        <w:pStyle w:val="22"/>
        <w:numPr>
          <w:ilvl w:val="0"/>
          <w:numId w:val="7"/>
        </w:numPr>
        <w:bidi w:val="0"/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Korisnik bira stavke menija za izmenu kliktanjem plus dugmeta prisutnom na svakoj stavci.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</w:t>
      </w:r>
      <w:r>
        <w:rPr>
          <w:rFonts w:hint="default"/>
          <w:lang w:val="en-US"/>
        </w:rPr>
        <w:t>izmeni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selektovane stavke menija pritiskajuci dugme “Izmeni stavke”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lista kartica formi sa ovim elementima: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-Forma za odabir slike stavke  menija (opciono)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</w:t>
      </w:r>
      <w:r>
        <w:rPr>
          <w:rFonts w:hint="default"/>
          <w:lang w:val="sr-Latn-RS"/>
        </w:rPr>
        <w:t xml:space="preserve">s </w:t>
      </w:r>
      <w:r>
        <w:rPr>
          <w:rFonts w:hint="default"/>
          <w:lang w:val="en-US"/>
        </w:rPr>
        <w:t>naziva stavke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</w:t>
      </w:r>
      <w:r>
        <w:rPr>
          <w:rFonts w:hint="default"/>
          <w:lang w:val="en-US"/>
        </w:rPr>
        <w:t>cene 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-Padajuci meni za izbor kategorije 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-Dugme “Dodaj akciju” (ako akcija ne postoji)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-Dugme “Obri</w:t>
      </w:r>
      <w:r>
        <w:rPr>
          <w:rFonts w:hint="default"/>
          <w:lang w:val="sr-Latn-RS"/>
        </w:rPr>
        <w:t>ši akciju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 (ako akcija postoji)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“Izmeni stavku”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Forme su popunjene dostupnim informacijama za ovu stavku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Za svaku karticu iz liste kartica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40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3.aKorisnik popunjava date forme</w:t>
      </w:r>
      <w:r>
        <w:rPr>
          <w:rFonts w:hint="default"/>
          <w:lang w:val="en-US"/>
        </w:rPr>
        <w:t xml:space="preserve"> za naziv, cenu I kategoriju I sliku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4a.</w:t>
      </w:r>
      <w:r>
        <w:rPr>
          <w:rFonts w:hint="default"/>
          <w:lang w:val="sr-Latn-RS"/>
        </w:rPr>
        <w:t xml:space="preserve"> Dodavanje akcije (opciono</w:t>
      </w:r>
      <w:r>
        <w:rPr>
          <w:rFonts w:hint="default"/>
          <w:lang w:val="en-US"/>
        </w:rPr>
        <w:t>, ako akcija ne postoji</w:t>
      </w:r>
      <w:r>
        <w:rPr>
          <w:rFonts w:hint="default"/>
          <w:lang w:val="sr-Latn-RS"/>
        </w:rPr>
        <w:t>)</w:t>
      </w:r>
    </w:p>
    <w:p>
      <w:pPr>
        <w:pStyle w:val="22"/>
        <w:numPr>
          <w:ilvl w:val="0"/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4a</w:t>
      </w:r>
      <w:r>
        <w:rPr>
          <w:rFonts w:hint="default"/>
          <w:lang w:val="sr-Latn-RS"/>
        </w:rPr>
        <w:t>.1</w:t>
      </w:r>
      <w:r>
        <w:rPr>
          <w:rFonts w:hint="default"/>
          <w:lang w:val="en-US"/>
        </w:rPr>
        <w:t xml:space="preserve"> Korisnik pritiska</w:t>
      </w:r>
      <w:r>
        <w:rPr>
          <w:rFonts w:hint="default"/>
          <w:lang w:val="sr-Latn-RS"/>
        </w:rPr>
        <w:t xml:space="preserve"> dugme</w:t>
      </w:r>
      <w:r>
        <w:rPr>
          <w:rFonts w:hint="default"/>
          <w:lang w:val="en-US"/>
        </w:rPr>
        <w:t xml:space="preserve"> “Dodaj akciju”</w:t>
      </w:r>
      <w:r>
        <w:rPr>
          <w:rFonts w:hint="default"/>
          <w:lang w:val="sr-Latn-RS"/>
        </w:rPr>
        <w:t xml:space="preserve">. Korisniku izlazi forma za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dodavanje akcije koja sadrži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420" w:leftChars="0" w:firstLine="716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</w:t>
      </w:r>
      <w:r>
        <w:rPr>
          <w:rFonts w:hint="default"/>
          <w:lang w:val="sr-Latn-RS"/>
        </w:rPr>
        <w:t>mu za unošenje trajanja akcije</w:t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-Formu za uno</w:t>
      </w:r>
      <w:r>
        <w:rPr>
          <w:rFonts w:hint="default"/>
          <w:lang w:val="sr-Latn-RS"/>
        </w:rPr>
        <w:t>šenje procenta popusta</w:t>
      </w:r>
    </w:p>
    <w:p>
      <w:pPr>
        <w:pStyle w:val="22"/>
        <w:numPr>
          <w:ilvl w:val="0"/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4a</w:t>
      </w:r>
      <w:r>
        <w:rPr>
          <w:rFonts w:hint="default"/>
          <w:lang w:val="sr-Latn-RS"/>
        </w:rPr>
        <w:t xml:space="preserve">.2 Pritiskom dugmeta </w:t>
      </w:r>
      <w:r>
        <w:rPr>
          <w:rFonts w:hint="default"/>
          <w:lang w:val="en-US"/>
        </w:rPr>
        <w:t xml:space="preserve">“Dodaj akciju”, korisnik dodaje akciju za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datustavku,</w:t>
      </w:r>
    </w:p>
    <w:p>
      <w:pPr>
        <w:pStyle w:val="22"/>
        <w:numPr>
          <w:ilvl w:val="0"/>
          <w:numId w:val="0"/>
        </w:numPr>
        <w:bidi w:val="0"/>
        <w:ind w:left="420" w:leftChars="0" w:firstLine="1432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Akcija se unosi u bazu podataka kada se pritisne dugme “Sa</w:t>
      </w:r>
      <w:r>
        <w:rPr>
          <w:rFonts w:hint="default"/>
          <w:lang w:val="sr-Latn-RS"/>
        </w:rPr>
        <w:t xml:space="preserve">čuvaj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stavku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.</w:t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Takođe, dugme </w:t>
      </w:r>
      <w:r>
        <w:rPr>
          <w:rFonts w:hint="default"/>
          <w:lang w:val="en-US"/>
        </w:rPr>
        <w:t>“Obri</w:t>
      </w:r>
      <w:r>
        <w:rPr>
          <w:rFonts w:hint="default"/>
          <w:lang w:val="sr-Latn-RS"/>
        </w:rPr>
        <w:t>ši akciju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 postaje dostupno.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4b. (uslovljeno postojanjem akcije) </w:t>
      </w:r>
      <w:r>
        <w:rPr>
          <w:rFonts w:hint="default"/>
          <w:lang w:val="sr-Latn-RS"/>
        </w:rPr>
        <w:t xml:space="preserve">Korisnik pritiska dugme </w:t>
      </w:r>
      <w:r>
        <w:rPr>
          <w:rFonts w:hint="default"/>
          <w:lang w:val="en-US"/>
        </w:rPr>
        <w:t>“Obr</w:t>
      </w:r>
      <w:r>
        <w:rPr>
          <w:rFonts w:hint="default"/>
          <w:lang w:val="sr-Latn-RS"/>
        </w:rPr>
        <w:t>iši akciju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 čime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briše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kreiranu akciju. Dugme </w:t>
      </w:r>
      <w:r>
        <w:rPr>
          <w:rFonts w:hint="default"/>
          <w:lang w:val="en-US"/>
        </w:rPr>
        <w:t>“Dodaj Akciju”</w:t>
      </w:r>
      <w:r>
        <w:rPr>
          <w:rFonts w:hint="default"/>
          <w:lang w:val="sr-Latn-RS"/>
        </w:rPr>
        <w:t xml:space="preserve"> postaje dostupno</w:t>
      </w:r>
      <w:r>
        <w:rPr>
          <w:rFonts w:hint="default"/>
          <w:lang w:val="en-US"/>
        </w:rPr>
        <w:t>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stavku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>menja</w:t>
      </w:r>
      <w:r>
        <w:rPr>
          <w:rFonts w:hint="default"/>
          <w:lang w:val="sr-Latn-RS"/>
        </w:rPr>
        <w:t>stavku u bazi podataka</w:t>
      </w:r>
      <w:r>
        <w:rPr>
          <w:rFonts w:hint="default"/>
          <w:lang w:val="en-US"/>
        </w:rPr>
        <w:t xml:space="preserve"> i kartica se uklanja iz liste. Ako je to bila zadnja kartica, korisnik se vra</w:t>
      </w:r>
      <w:r>
        <w:rPr>
          <w:rFonts w:hint="default"/>
          <w:lang w:val="sr-Latn-RS"/>
        </w:rPr>
        <w:t>ća na ekran za pregled menija.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dugme “nazad” i prelazi </w:t>
      </w:r>
      <w:r>
        <w:rPr>
          <w:rFonts w:hint="default"/>
          <w:lang w:val="sr-Latn-RS"/>
        </w:rPr>
        <w:t>nazad na pregled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 b)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stavku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i 4 nije popunio sve obavezne forme ili ih nije popunio ispravno. Izbacuje se poruka obaveštenja i korisnik dolazi ponovo u korak 3)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</w:t>
      </w:r>
      <w:r>
        <w:rPr>
          <w:rFonts w:hint="default"/>
          <w:lang w:val="en-US"/>
        </w:rPr>
        <w:t>bri</w:t>
      </w:r>
      <w:r>
        <w:rPr>
          <w:rFonts w:hint="default"/>
          <w:lang w:val="sr-Latn-RS"/>
        </w:rPr>
        <w:t xml:space="preserve">še </w:t>
      </w:r>
      <w:r>
        <w:rPr>
          <w:rFonts w:hint="default"/>
          <w:lang w:val="en-US"/>
        </w:rPr>
        <w:t>stavku menija</w:t>
      </w:r>
    </w:p>
    <w:p>
      <w:pPr>
        <w:pStyle w:val="22"/>
        <w:numPr>
          <w:ilvl w:val="0"/>
          <w:numId w:val="8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Korisnik bira stavke menija za </w:t>
      </w:r>
      <w:r>
        <w:rPr>
          <w:rFonts w:hint="default"/>
          <w:lang w:val="sr-Latn-RS"/>
        </w:rPr>
        <w:t xml:space="preserve">brisanje </w:t>
      </w:r>
      <w:r>
        <w:rPr>
          <w:rFonts w:hint="default"/>
          <w:lang w:val="en-US"/>
        </w:rPr>
        <w:t>kliktanjem plus dugmeta prisutnom na svakoj stavci.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Korisnik se odlučuje da </w:t>
      </w:r>
      <w:r>
        <w:rPr>
          <w:rFonts w:hint="default"/>
          <w:lang w:val="en-US"/>
        </w:rPr>
        <w:t>izmeni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selektovane stavke menija pritiskajuci dugme “</w:t>
      </w:r>
      <w:r>
        <w:rPr>
          <w:rFonts w:hint="default"/>
          <w:lang w:val="sr-Latn-RS"/>
        </w:rPr>
        <w:t xml:space="preserve">Obriši </w:t>
      </w:r>
      <w:r>
        <w:rPr>
          <w:rFonts w:hint="default"/>
          <w:lang w:val="en-US"/>
        </w:rPr>
        <w:t>stavke”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3. </w:t>
      </w:r>
      <w:r>
        <w:rPr>
          <w:rFonts w:hint="default"/>
          <w:lang w:val="en-US"/>
        </w:rPr>
        <w:t>Korisniku se prikazuje lista kartica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sa ovim elementima: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S</w:t>
      </w:r>
      <w:r>
        <w:rPr>
          <w:rFonts w:hint="default"/>
          <w:lang w:val="en-US"/>
        </w:rPr>
        <w:t>lik</w:t>
      </w:r>
      <w:r>
        <w:rPr>
          <w:rFonts w:hint="default"/>
          <w:lang w:val="sr-Latn-RS"/>
        </w:rPr>
        <w:t>a</w:t>
      </w:r>
      <w:r>
        <w:rPr>
          <w:rFonts w:hint="default"/>
          <w:lang w:val="en-US"/>
        </w:rPr>
        <w:t xml:space="preserve"> 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N</w:t>
      </w:r>
      <w:r>
        <w:rPr>
          <w:rFonts w:hint="default"/>
          <w:lang w:val="en-US"/>
        </w:rPr>
        <w:t>aziv stavke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C</w:t>
      </w:r>
      <w:r>
        <w:rPr>
          <w:rFonts w:hint="default"/>
          <w:lang w:val="en-US"/>
        </w:rPr>
        <w:t>en</w:t>
      </w:r>
      <w:r>
        <w:rPr>
          <w:rFonts w:hint="default"/>
          <w:lang w:val="sr-Latn-RS"/>
        </w:rPr>
        <w:t>a</w:t>
      </w:r>
      <w:r>
        <w:rPr>
          <w:rFonts w:hint="default"/>
          <w:lang w:val="en-US"/>
        </w:rPr>
        <w:t xml:space="preserve"> 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K</w:t>
      </w:r>
      <w:r>
        <w:rPr>
          <w:rFonts w:hint="default"/>
          <w:lang w:val="en-US"/>
        </w:rPr>
        <w:t>ategorij</w:t>
      </w:r>
      <w:r>
        <w:rPr>
          <w:rFonts w:hint="default"/>
          <w:lang w:val="sr-Latn-RS"/>
        </w:rPr>
        <w:t>a</w:t>
      </w:r>
      <w:r>
        <w:rPr>
          <w:rFonts w:hint="default"/>
          <w:lang w:val="en-US"/>
        </w:rPr>
        <w:t xml:space="preserve"> stavke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-Dugme “Obri</w:t>
      </w:r>
      <w:r>
        <w:rPr>
          <w:rFonts w:hint="default"/>
          <w:lang w:val="sr-Latn-RS"/>
        </w:rPr>
        <w:t>ši stavku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Za svaku karticu iz liste kartica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Obriši stavku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briše stavka u bazi podataka </w:t>
      </w:r>
      <w:r>
        <w:rPr>
          <w:rFonts w:hint="default"/>
          <w:lang w:val="en-US"/>
        </w:rPr>
        <w:t>i kartica se uklanja iz liste. Ako je to bila zadnja kartica, korisnik se vra</w:t>
      </w:r>
      <w:r>
        <w:rPr>
          <w:rFonts w:hint="default"/>
          <w:lang w:val="sr-Latn-RS"/>
        </w:rPr>
        <w:t>ća na ekran za pregled menija.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3 a), 4a) Korisnik pritiska dugme “nazad” i prelazi </w:t>
      </w:r>
      <w:r>
        <w:rPr>
          <w:rFonts w:hint="default"/>
          <w:lang w:val="sr-Latn-RS"/>
        </w:rPr>
        <w:t>nazad na pregled rasporeda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Posebni zahtevi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r>
        <w:t>Preduslovi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menija da bi vršio opisane funkcionalnosti.</w:t>
      </w:r>
    </w:p>
    <w:p>
      <w:pPr>
        <w:pStyle w:val="21"/>
        <w:bidi w:val="0"/>
        <w:rPr>
          <w:rFonts w:hint="default"/>
          <w:lang w:val="en-US"/>
        </w:rPr>
      </w:pPr>
      <w:r>
        <w:t>Posledice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Raspored se beleži u bazi podataka. Konobari imaju pregled smena koje su im dodeljene.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6CB14"/>
    <w:multiLevelType w:val="singleLevel"/>
    <w:tmpl w:val="AC06CB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AA9465"/>
    <w:multiLevelType w:val="singleLevel"/>
    <w:tmpl w:val="CFAA94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3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FFBACAD7"/>
    <w:multiLevelType w:val="singleLevel"/>
    <w:tmpl w:val="FFBACAD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5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  <w:pPr>
        <w:ind w:left="4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145108B5"/>
    <w:rsid w:val="160139D0"/>
    <w:rsid w:val="1D2675C1"/>
    <w:rsid w:val="1F3337B9"/>
    <w:rsid w:val="24947120"/>
    <w:rsid w:val="25050C41"/>
    <w:rsid w:val="2F764882"/>
    <w:rsid w:val="2F9278EB"/>
    <w:rsid w:val="37A664FE"/>
    <w:rsid w:val="3B692CCD"/>
    <w:rsid w:val="3DDC7544"/>
    <w:rsid w:val="41991150"/>
    <w:rsid w:val="4DD23FE0"/>
    <w:rsid w:val="4DF524C8"/>
    <w:rsid w:val="526E73E6"/>
    <w:rsid w:val="53E61667"/>
    <w:rsid w:val="547A66A6"/>
    <w:rsid w:val="563D773A"/>
    <w:rsid w:val="576F66F0"/>
    <w:rsid w:val="593B4656"/>
    <w:rsid w:val="5E501516"/>
    <w:rsid w:val="62D7657F"/>
    <w:rsid w:val="63A24BB5"/>
    <w:rsid w:val="63EE68F1"/>
    <w:rsid w:val="69DF2072"/>
    <w:rsid w:val="70FA16F5"/>
    <w:rsid w:val="762A1AD9"/>
    <w:rsid w:val="78861632"/>
    <w:rsid w:val="7AC05746"/>
    <w:rsid w:val="7B1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link w:val="35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link w:val="36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uiPriority w:val="0"/>
    <w:rPr>
      <w:b/>
      <w:bCs/>
      <w:color w:val="7030A0"/>
      <w:sz w:val="36"/>
      <w:szCs w:val="32"/>
    </w:rPr>
  </w:style>
  <w:style w:type="character" w:customStyle="1" w:styleId="35">
    <w:name w:val="Glavni naslov Char"/>
    <w:link w:val="20"/>
    <w:uiPriority w:val="0"/>
    <w:rPr>
      <w:b/>
      <w:bCs/>
      <w:sz w:val="44"/>
      <w:szCs w:val="32"/>
    </w:rPr>
  </w:style>
  <w:style w:type="character" w:customStyle="1" w:styleId="36">
    <w:name w:val="podnaslov2 Char"/>
    <w:link w:val="23"/>
    <w:qFormat/>
    <w:uiPriority w:val="0"/>
    <w:rPr>
      <w:rFonts w:asciiTheme="minorAscii" w:hAnsiTheme="minorAscii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2</TotalTime>
  <ScaleCrop>false</ScaleCrop>
  <LinksUpToDate>false</LinksUpToDate>
  <CharactersWithSpaces>16340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2022-03-25T19:11:06Z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E165527FB7AD4396A859362501D4420E</vt:lpwstr>
  </property>
</Properties>
</file>