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1EA72" w14:textId="1EFE5DA9" w:rsidR="00433318" w:rsidRPr="009879C5" w:rsidRDefault="00433318" w:rsidP="009879C5">
      <w:pPr>
        <w:widowControl/>
        <w:numPr>
          <w:ilvl w:val="1"/>
          <w:numId w:val="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Hi every one, I am Yun-Hao yang, form the Institute of Industrial Engineering of NTU. I am glad I can be here to share the topic, which is about variable encoding for helping the data with numerous binary features.</w:t>
      </w:r>
    </w:p>
    <w:p w14:paraId="2F0B726A" w14:textId="7E8392D6" w:rsidR="00A26F11" w:rsidRPr="00A26F11" w:rsidRDefault="00433318" w:rsidP="00A26F11">
      <w:pPr>
        <w:widowControl/>
        <w:numPr>
          <w:ilvl w:val="1"/>
          <w:numId w:val="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as most of you may already know, variable encodings help us when we stumble upon categorical data while doing </w:t>
      </w:r>
      <w:r w:rsidR="009879C5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Data pre-processing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</w:t>
      </w:r>
      <w:r w:rsid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most of them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assigning </w:t>
      </w:r>
      <w:r w:rsidR="00A26F11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numerical value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to each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category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>in the feature, like ordinal, frequency, and target encoding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0A380787" w14:textId="77777777" w:rsidR="00B12715" w:rsidRDefault="00433318" w:rsidP="009879C5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However, One Hot encoding is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also one of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most commonly used Among all methods, for its convenience and efficiency. One Hot encoding creates dummy features for each category. </w:t>
      </w:r>
      <w:r w:rsid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Like the table shows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if we have 4 unique types in the city features, it created 4 </w:t>
      </w:r>
      <w:r w:rsidR="00A26F11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dummy features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describe i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t</w:t>
      </w:r>
    </w:p>
    <w:p w14:paraId="4B2A4336" w14:textId="1558C987" w:rsidR="00A26F11" w:rsidRDefault="00A26F11" w:rsidP="009879C5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I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 might seem ok when the number of types </w:t>
      </w:r>
      <w:proofErr w:type="gramStart"/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are</w:t>
      </w:r>
      <w:proofErr w:type="gramEnd"/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limited</w:t>
      </w:r>
    </w:p>
    <w:p w14:paraId="2708E2AB" w14:textId="36EFEE4F" w:rsidR="00433318" w:rsidRPr="00433318" w:rsidRDefault="00433318" w:rsidP="009879C5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Yet, </w:t>
      </w:r>
      <w:r w:rsid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many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problems might come along with it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when the types increased. </w:t>
      </w:r>
    </w:p>
    <w:p w14:paraId="7D5D5F74" w14:textId="49117B0C" w:rsidR="009879C5" w:rsidRDefault="00433318" w:rsidP="009879C5">
      <w:pPr>
        <w:widowControl/>
        <w:numPr>
          <w:ilvl w:val="1"/>
          <w:numId w:val="3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Unfortunately, If the categorical feature has numerous types, one hot encoding will largely expand the dimension of the data, and might trigger the curse of the dimensionality, causing ML model perform poorly.</w:t>
      </w:r>
    </w:p>
    <w:p w14:paraId="38B7584F" w14:textId="22858476" w:rsidR="00433318" w:rsidRPr="00433318" w:rsidRDefault="00433318" w:rsidP="009879C5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reason why is mainly due to too many features encumber the ML model in making decision, making model overfitting to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training data. And </w:t>
      </w:r>
      <w:r w:rsidR="005F5185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also,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numerous 0 value would make the boosting algorithm invalid while calculating the gradient.</w:t>
      </w:r>
    </w:p>
    <w:p w14:paraId="29FA3E3C" w14:textId="62F16304" w:rsidR="00433318" w:rsidRPr="009879C5" w:rsidRDefault="00433318" w:rsidP="009879C5">
      <w:pPr>
        <w:widowControl/>
        <w:numPr>
          <w:ilvl w:val="1"/>
          <w:numId w:val="4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 xml:space="preserve">The common way to prevent this is 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simply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encode with others methods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Instead of presenting data in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numerous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binary</w:t>
      </w:r>
      <w:r w:rsidR="00A26F1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columns. if we receive this kind of data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which has many grouped binary features, we can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reverse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from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one hot encoded data back to categorical, then choose another method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solve this problem.</w:t>
      </w:r>
    </w:p>
    <w:p w14:paraId="439FBA3A" w14:textId="360EBB06" w:rsidR="00433318" w:rsidRPr="009879C5" w:rsidRDefault="00433318" w:rsidP="009879C5">
      <w:pPr>
        <w:widowControl/>
        <w:numPr>
          <w:ilvl w:val="1"/>
          <w:numId w:val="5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But, what if the data we got in first hand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has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F5185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no default group for those binary features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? What if there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are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too many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binary features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deal with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?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Is there a better way to describe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, or encode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>this kind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data?</w:t>
      </w:r>
    </w:p>
    <w:p w14:paraId="051D88D6" w14:textId="62DFC4F9" w:rsidR="005F5185" w:rsidRDefault="005F5185" w:rsidP="009879C5">
      <w:pPr>
        <w:widowControl/>
        <w:numPr>
          <w:ilvl w:val="1"/>
          <w:numId w:val="6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As the traditional encoding method is only for categorical part.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In the research, we try to develop a variable encoding method built for binary data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, which helping encode them as numerical.</w:t>
      </w:r>
    </w:p>
    <w:p w14:paraId="44925652" w14:textId="7C77FD3D" w:rsidR="00433318" w:rsidRPr="009879C5" w:rsidRDefault="005F5185" w:rsidP="005F5185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By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column 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Grouping, Sequencing, and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binary-coded decimal encoding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we can now </w:t>
      </w:r>
      <w:r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represent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binary data in a better way via the method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we develop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9879C5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 xml:space="preserve"> </w:t>
      </w:r>
      <w:r w:rsidR="00433318" w:rsidRP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The following animation will show how these steps works</w:t>
      </w:r>
      <w:r w:rsidR="009879C5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8CDCFCF" w14:textId="4226C1CA" w:rsidR="00433318" w:rsidRPr="00691A04" w:rsidRDefault="00433318" w:rsidP="00691A04">
      <w:pPr>
        <w:widowControl/>
        <w:numPr>
          <w:ilvl w:val="1"/>
          <w:numId w:val="7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As we gather the non-grouped binary data,</w:t>
      </w:r>
      <w:r w:rsidR="005F518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there might be some relationship between columns, yet we don’t know about it.</w:t>
      </w:r>
    </w:p>
    <w:p w14:paraId="7F4D954A" w14:textId="5E30E1DF" w:rsidR="00433318" w:rsidRPr="00691A04" w:rsidRDefault="005F5185" w:rsidP="00691A04">
      <w:pPr>
        <w:widowControl/>
        <w:numPr>
          <w:ilvl w:val="1"/>
          <w:numId w:val="8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The thinking is by the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feature selection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or extraction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method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can help to find this relationship. In this case, we successfully group the columns by their animal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class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under mammal, fish and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Amphibian</w:t>
      </w:r>
    </w:p>
    <w:p w14:paraId="6E086002" w14:textId="2A654C20" w:rsidR="00433318" w:rsidRPr="00691A04" w:rsidRDefault="00433318" w:rsidP="00691A04">
      <w:pPr>
        <w:widowControl/>
        <w:numPr>
          <w:ilvl w:val="1"/>
          <w:numId w:val="9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Secondly, for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generating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 better encoded numerical value, we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need to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rearrange the column sequencing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group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by certain rule.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detail and the reason why will be explained later on</w:t>
      </w:r>
    </w:p>
    <w:p w14:paraId="1C759023" w14:textId="0549D5D2" w:rsidR="00433318" w:rsidRPr="00691A04" w:rsidRDefault="00433318" w:rsidP="00691A04">
      <w:pPr>
        <w:widowControl/>
        <w:numPr>
          <w:ilvl w:val="1"/>
          <w:numId w:val="10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F</w:t>
      </w:r>
    </w:p>
    <w:p w14:paraId="317E9CCE" w14:textId="677091C0" w:rsidR="00433318" w:rsidRPr="00433318" w:rsidRDefault="00433318" w:rsidP="0054264B">
      <w:pPr>
        <w:widowControl/>
        <w:numPr>
          <w:ilvl w:val="1"/>
          <w:numId w:val="1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the last step, 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with the binary – code decimal encoding, we can represent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column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groups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into numerical value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s. And that’s it, the process is ended. We have generated a both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>understandable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and tidy dataset with numerical value form the non-grouped binary data.</w:t>
      </w:r>
    </w:p>
    <w:p w14:paraId="1CD91D92" w14:textId="30071A68" w:rsidR="00976D31" w:rsidRDefault="00433318" w:rsidP="00433318">
      <w:pPr>
        <w:widowControl/>
        <w:numPr>
          <w:ilvl w:val="1"/>
          <w:numId w:val="1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Here is a little example. Assume we</w:t>
      </w:r>
      <w:r w:rsid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are a </w:t>
      </w:r>
      <w:r w:rsidR="0054264B" w:rsidRPr="0054264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zookeeper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who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have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>to check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of animal's health 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status, and here is the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checklist</w:t>
      </w:r>
      <w:r w:rsidR="00976D31">
        <w:rPr>
          <w:rFonts w:ascii="Calibri" w:eastAsia="新細明體" w:hAnsi="Calibri" w:cs="Calibri"/>
          <w:kern w:val="0"/>
          <w:sz w:val="32"/>
          <w:szCs w:val="36"/>
          <w:lang w:bidi="ar-SA"/>
        </w:rPr>
        <w:t>, showing the sample’s animal type, size, color, and health status. Each checkbox in same group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976D31">
        <w:rPr>
          <w:rFonts w:ascii="Calibri" w:eastAsia="新細明體" w:hAnsi="Calibri" w:cs="Calibri"/>
          <w:kern w:val="0"/>
          <w:sz w:val="32"/>
          <w:szCs w:val="36"/>
          <w:lang w:bidi="ar-SA"/>
        </w:rPr>
        <w:t>is exclusive to each other.</w:t>
      </w:r>
    </w:p>
    <w:p w14:paraId="11771A9F" w14:textId="77777777" w:rsidR="006F3D73" w:rsidRDefault="00976D31" w:rsidP="006F3D73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After collecting all 300 animal</w:t>
      </w:r>
      <w:r w:rsidR="006F3D73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your zoo, the result is at the right,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presenting</w:t>
      </w:r>
      <w:r w:rsidR="007346B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6F3D73">
        <w:rPr>
          <w:rFonts w:ascii="Calibri" w:eastAsia="新細明體" w:hAnsi="Calibri" w:cs="Calibri"/>
          <w:kern w:val="0"/>
          <w:sz w:val="32"/>
          <w:szCs w:val="36"/>
          <w:lang w:bidi="ar-SA"/>
        </w:rPr>
        <w:t>how many times each checkbox was checked, and what kind of health status the checked animal was.</w:t>
      </w:r>
    </w:p>
    <w:p w14:paraId="6064B26E" w14:textId="6E018200" w:rsidR="00433318" w:rsidRPr="00433318" w:rsidRDefault="00433318" w:rsidP="00691A04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Like, in the size: mid checker, 100 out of 300 samples are checked, and half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of them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are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good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status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other half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of them don’t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575DADFA" w14:textId="627C349B" w:rsidR="00030641" w:rsidRDefault="00FE5AC8" w:rsidP="00B12715">
      <w:pPr>
        <w:widowControl/>
        <w:numPr>
          <w:ilvl w:val="1"/>
          <w:numId w:val="13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First, we try to find the relationship of these 18 checkers, for now, we can follow the default group from the data if we have it, or </w:t>
      </w:r>
      <w:r w:rsidR="00030641"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by</w:t>
      </w: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PCA or </w:t>
      </w:r>
      <w:r w:rsidR="00030641"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correlation clustering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this case we using PCA.</w:t>
      </w:r>
    </w:p>
    <w:p w14:paraId="16C8B14C" w14:textId="4297999C" w:rsidR="00433318" w:rsidRPr="00433318" w:rsidRDefault="00433318" w:rsidP="00691A04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By viewing the weight of 3 Principle components, PCA helped us makes 3 different columns groups,</w:t>
      </w:r>
      <w:r w:rsidR="00030641"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proofErr w:type="gramStart"/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The</w:t>
      </w:r>
      <w:proofErr w:type="gramEnd"/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main purpose</w:t>
      </w:r>
      <w:r w:rsidR="00FE5AC8"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using PCA</w:t>
      </w:r>
      <w:r w:rsidRP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here is by flittering out the less importance features, We can create groups that contain the most importance ones.</w:t>
      </w:r>
    </w:p>
    <w:p w14:paraId="27DE5F19" w14:textId="6993299A" w:rsidR="00433318" w:rsidRPr="00691A04" w:rsidRDefault="00433318" w:rsidP="00691A04">
      <w:pPr>
        <w:widowControl/>
        <w:numPr>
          <w:ilvl w:val="1"/>
          <w:numId w:val="14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After grouping the features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by PCA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we now can rearrange the columns within three group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We had been trying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using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column sum, impurity, and Feature importance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sequence the columns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416EDF50" w14:textId="3B8D0C20" w:rsidR="00433318" w:rsidRPr="00691A04" w:rsidRDefault="00433318" w:rsidP="00691A04">
      <w:pPr>
        <w:widowControl/>
        <w:numPr>
          <w:ilvl w:val="1"/>
          <w:numId w:val="15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the right hand </w:t>
      </w:r>
      <w:proofErr w:type="gramStart"/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side</w:t>
      </w:r>
      <w:proofErr w:type="gramEnd"/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we can see the columns been </w:t>
      </w:r>
      <w:r w:rsidR="00030641">
        <w:rPr>
          <w:rFonts w:ascii="Calibri" w:eastAsia="新細明體" w:hAnsi="Calibri" w:cs="Calibri"/>
          <w:kern w:val="0"/>
          <w:sz w:val="32"/>
          <w:szCs w:val="36"/>
          <w:lang w:bidi="ar-SA"/>
        </w:rPr>
        <w:t>rearrange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with its total columns sum decreasingly.</w:t>
      </w:r>
    </w:p>
    <w:p w14:paraId="3D2AF5CA" w14:textId="6712FEBA" w:rsidR="00433318" w:rsidRPr="00433318" w:rsidRDefault="00433318" w:rsidP="00691A04">
      <w:pPr>
        <w:widowControl/>
        <w:ind w:leftChars="-75" w:left="-180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But at this point, you must be thinking why bother the sequence. What's the difference between good sequencing and the bad one?</w:t>
      </w:r>
    </w:p>
    <w:p w14:paraId="34242ACA" w14:textId="77BAB1B2" w:rsidR="00433318" w:rsidRDefault="00030641" w:rsidP="00433318">
      <w:pPr>
        <w:widowControl/>
        <w:numPr>
          <w:ilvl w:val="1"/>
          <w:numId w:val="16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In fact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, sequencing is decisively importance to the encoded output value. If a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certain sequenc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>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can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make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good and bad these two types be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clearly sperate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encoded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numerical value. 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>Will makes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classifier easily 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to 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find the cut point in </w:t>
      </w:r>
      <w:r w:rsidR="005324A8">
        <w:rPr>
          <w:rFonts w:ascii="Calibri" w:eastAsia="新細明體" w:hAnsi="Calibri" w:cs="Calibri"/>
          <w:kern w:val="0"/>
          <w:sz w:val="32"/>
          <w:szCs w:val="36"/>
          <w:lang w:bidi="ar-SA"/>
        </w:rPr>
        <w:t>the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new feature. In a nut </w:t>
      </w:r>
      <w:r w:rsidR="005324A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shell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, a good sequence can make our encoded numerical data easier to classify.</w:t>
      </w:r>
    </w:p>
    <w:p w14:paraId="6A8A4A24" w14:textId="7DC6C308" w:rsidR="00433318" w:rsidRPr="00433318" w:rsidRDefault="005324A8" w:rsidP="00691A04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example shows if we sequence the columns well, </w:t>
      </w:r>
      <w:proofErr w:type="gramStart"/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than</w:t>
      </w:r>
      <w:proofErr w:type="gramEnd"/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value in the new features would be much easier to classify.</w:t>
      </w:r>
    </w:p>
    <w:p w14:paraId="3546C344" w14:textId="6DAEF542" w:rsidR="00691A04" w:rsidRDefault="005324A8" w:rsidP="00691A04">
      <w:pPr>
        <w:widowControl/>
        <w:numPr>
          <w:ilvl w:val="1"/>
          <w:numId w:val="17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But how to transform multiple binary value into numerical by 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Binary-code-decimal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>, After sequencing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?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right is the how the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BCD</w:t>
      </w:r>
      <w:r w:rsidR="00433318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works. It basically is by decimalize a sample's grouped columns as a binary value.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Like the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sample here, 2 power 5 plus 2 power 0 is 3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3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total.</w:t>
      </w:r>
    </w:p>
    <w:p w14:paraId="5D002B43" w14:textId="798C6278" w:rsidR="00433318" w:rsidRPr="00433318" w:rsidRDefault="00433318" w:rsidP="00691A04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As you can see, if we can put a more Informative column at front, it can </w:t>
      </w:r>
      <w:r w:rsidR="00BB6452"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affect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BCD value more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than 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other columns do. Hence </w:t>
      </w:r>
      <w:r w:rsidR="00BB6452"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putting informative column at front can help us in output a better numerical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value</w:t>
      </w:r>
      <w:r w:rsidR="00BB6452"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</w:t>
      </w:r>
      <w:r w:rsidRP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separating two types.</w:t>
      </w:r>
    </w:p>
    <w:p w14:paraId="11935398" w14:textId="15DE3BD9" w:rsidR="00433318" w:rsidRPr="00691A04" w:rsidRDefault="00433318" w:rsidP="00691A04">
      <w:pPr>
        <w:widowControl/>
        <w:numPr>
          <w:ilvl w:val="1"/>
          <w:numId w:val="18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That's the main steps of whole process, the goal of the research is focus on how to find a better grouping and sequencing methods, in order to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generate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 more easily classified data. </w:t>
      </w:r>
    </w:p>
    <w:p w14:paraId="39EEB1C4" w14:textId="342A224B" w:rsidR="00433318" w:rsidRPr="00691A04" w:rsidRDefault="00433318" w:rsidP="00691A04">
      <w:pPr>
        <w:widowControl/>
        <w:numPr>
          <w:ilvl w:val="1"/>
          <w:numId w:val="19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case study we will go </w:t>
      </w:r>
      <w:r w:rsidR="00BB6452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through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</w:t>
      </w:r>
      <w:r w:rsidR="00B12715">
        <w:rPr>
          <w:rFonts w:ascii="Calibri" w:eastAsia="新細明體" w:hAnsi="Calibri" w:cs="Calibri"/>
          <w:kern w:val="0"/>
          <w:sz w:val="32"/>
          <w:szCs w:val="36"/>
          <w:lang w:bidi="ar-SA"/>
        </w:rPr>
        <w:t>simulated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continuous data, and a Kaggle dataset.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To demonstrate</w:t>
      </w:r>
      <w:r w:rsidR="00BB6452" w:rsidRP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BB6452">
        <w:rPr>
          <w:rFonts w:ascii="Calibri" w:eastAsia="新細明體" w:hAnsi="Calibri" w:cs="Calibri"/>
          <w:kern w:val="0"/>
          <w:sz w:val="32"/>
          <w:szCs w:val="36"/>
          <w:lang w:bidi="ar-SA"/>
        </w:rPr>
        <w:t>our method, and compare with the traditional encoding method in the same time.</w:t>
      </w:r>
    </w:p>
    <w:p w14:paraId="025A857D" w14:textId="01E5CD6F" w:rsidR="00D16180" w:rsidRPr="00691A04" w:rsidRDefault="00433318" w:rsidP="00D16180">
      <w:pPr>
        <w:widowControl/>
        <w:numPr>
          <w:ilvl w:val="1"/>
          <w:numId w:val="20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These shape data </w:t>
      </w:r>
      <w:r w:rsidR="0052186F">
        <w:rPr>
          <w:rFonts w:ascii="Calibri" w:eastAsia="新細明體" w:hAnsi="Calibri" w:cs="Calibri"/>
          <w:kern w:val="0"/>
          <w:sz w:val="32"/>
          <w:szCs w:val="36"/>
          <w:lang w:bidi="ar-SA"/>
        </w:rPr>
        <w:t>were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generated procedurally, with around 3 thousand samples and ten to one ratio in two types, and has several </w:t>
      </w:r>
      <w:r w:rsidR="0052186F"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noises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majority.</w:t>
      </w:r>
      <w:r w:rsidR="0052186F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following I will only 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be using</w:t>
      </w:r>
      <w:r w:rsidR="0052186F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shape 1 as 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an example due to the time </w:t>
      </w:r>
      <w:r w:rsidR="00D16180" w:rsidRP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constraints</w:t>
      </w:r>
      <w:r w:rsid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19ADB5E0" w14:textId="1D1CB9B9" w:rsidR="00433318" w:rsidRDefault="00433318" w:rsidP="00433318">
      <w:pPr>
        <w:widowControl/>
        <w:numPr>
          <w:ilvl w:val="1"/>
          <w:numId w:val="21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First, we binarize each axis of the 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shape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data, and use both our method and the traditional variable encoding to numericize the data. Then compare the classification result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8271510" w14:textId="17DC897E" w:rsidR="00433318" w:rsidRPr="00433318" w:rsidRDefault="00D16180" w:rsidP="00691A04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Here can see the 3 axes of shape1, and type was </w:t>
      </w:r>
      <w:r w:rsidR="00786427">
        <w:rPr>
          <w:rFonts w:ascii="Calibri" w:eastAsia="新細明體" w:hAnsi="Calibri" w:cs="Calibri"/>
          <w:kern w:val="0"/>
          <w:sz w:val="32"/>
          <w:szCs w:val="36"/>
          <w:lang w:bidi="ar-SA"/>
        </w:rPr>
        <w:t>showing by the color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 And the right shows after binarize each axis to 10 categories.</w:t>
      </w:r>
    </w:p>
    <w:p w14:paraId="5CBD9216" w14:textId="6EBD7211" w:rsidR="00D16180" w:rsidRDefault="00433318" w:rsidP="00D16180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>Here is a little demonstration of PCA grouping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before sequenced by column sum</w:t>
      </w:r>
      <w:r w:rsidRPr="00433318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  <w:r w:rsidR="00D16180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A</w:t>
      </w:r>
      <w:r w:rsid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fter binarized the data into 30 binary features in total, PCA makes them into 5 different groups. </w:t>
      </w:r>
      <w:r w:rsidRPr="00D16180">
        <w:rPr>
          <w:rFonts w:ascii="Calibri" w:eastAsia="新細明體" w:hAnsi="Calibri" w:cs="Calibri"/>
          <w:kern w:val="0"/>
          <w:sz w:val="32"/>
          <w:szCs w:val="36"/>
          <w:lang w:bidi="ar-SA"/>
        </w:rPr>
        <w:t>Principle components will selecting the columns gradually, avoiding the columns had been selected from the former PC.</w:t>
      </w:r>
    </w:p>
    <w:p w14:paraId="198C25E5" w14:textId="11031176" w:rsidR="00892A5A" w:rsidRDefault="00892A5A" w:rsidP="00892A5A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each PC we can see columns sliced from different default group, and also, compare PC1 to PC5, PC5's columns has higher type purity, yet less in sample 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 xml:space="preserve">size. Meaning those binary features 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in PC1 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has more samples can explain more variance to the whole data.</w:t>
      </w:r>
    </w:p>
    <w:p w14:paraId="3DC18FF1" w14:textId="567D6018" w:rsidR="00786427" w:rsidRPr="00786427" w:rsidRDefault="00786427" w:rsidP="00892A5A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The BCD coding result is reasonable, the informative seems dwindling by PC sequencing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30967046" w14:textId="690B9CA8" w:rsidR="00892A5A" w:rsidRPr="00892A5A" w:rsidRDefault="00892A5A" w:rsidP="00892A5A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And we can clearly see the grouped columns sort by the column sum. The disturb here is because the data was split </w:t>
      </w:r>
      <w:r w:rsidR="00786427">
        <w:rPr>
          <w:rFonts w:ascii="Calibri" w:eastAsia="新細明體" w:hAnsi="Calibri" w:cs="Calibri"/>
          <w:kern w:val="0"/>
          <w:sz w:val="32"/>
          <w:szCs w:val="36"/>
          <w:lang w:bidi="ar-SA"/>
        </w:rPr>
        <w:t>in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to training and testing part at first, our method 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>was trained by the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training part, yet here shows the whole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data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</w:t>
      </w:r>
    </w:p>
    <w:p w14:paraId="7C2DC1ED" w14:textId="72EB295C" w:rsidR="00892A5A" w:rsidRDefault="00892A5A" w:rsidP="00892A5A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This shows difference in sequenc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ing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randomly or with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type impurity</w:t>
      </w: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 the bottom right can clear see the </w:t>
      </w:r>
      <w:r w:rsidR="00E2543D">
        <w:rPr>
          <w:rFonts w:ascii="Calibri" w:eastAsia="新細明體" w:hAnsi="Calibri" w:cs="Calibri"/>
          <w:kern w:val="0"/>
          <w:sz w:val="32"/>
          <w:szCs w:val="36"/>
          <w:lang w:bidi="ar-SA"/>
        </w:rPr>
        <w:t>type red is more condense at</w:t>
      </w:r>
      <w:r w:rsidR="00786427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left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on the number line</w:t>
      </w:r>
      <w:r w:rsidR="00E2543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Yet cannot observe such trend at top right, which represent the encoded value of randomly sorted. </w:t>
      </w:r>
    </w:p>
    <w:p w14:paraId="4A7A1CB4" w14:textId="77777777" w:rsidR="008B1029" w:rsidRDefault="00433318" w:rsidP="0072181B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892A5A">
        <w:rPr>
          <w:rFonts w:ascii="Calibri" w:eastAsia="新細明體" w:hAnsi="Calibri" w:cs="Calibri"/>
          <w:kern w:val="0"/>
          <w:sz w:val="32"/>
          <w:szCs w:val="36"/>
          <w:lang w:bidi="ar-SA"/>
        </w:rPr>
        <w:t> The method we develop can also use as a way of dimension reduction, visualize the encoded data in to the dimension we wanted to.</w:t>
      </w:r>
    </w:p>
    <w:p w14:paraId="7A611E54" w14:textId="77777777" w:rsidR="008B1029" w:rsidRDefault="00E2543D" w:rsidP="008B102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We can also see the difference of sequencing, </w:t>
      </w:r>
      <w:proofErr w:type="gramStart"/>
      <w:r w:rsidR="00433318"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>All</w:t>
      </w:r>
      <w:proofErr w:type="gramEnd"/>
      <w:r w:rsidR="00433318"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these three data was follow the default group, but sequencing differently.</w:t>
      </w:r>
    </w:p>
    <w:p w14:paraId="7CC5F3DF" w14:textId="7ED632A0" w:rsidR="0072181B" w:rsidRDefault="00E2543D" w:rsidP="008B1029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 w:rsidRPr="0072181B"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I</w:t>
      </w:r>
      <w:r w:rsidRPr="0072181B">
        <w:rPr>
          <w:rFonts w:ascii="Calibri" w:eastAsia="新細明體" w:hAnsi="Calibri" w:cs="Calibri"/>
          <w:kern w:val="0"/>
          <w:sz w:val="32"/>
          <w:szCs w:val="36"/>
          <w:lang w:bidi="ar-SA"/>
        </w:rPr>
        <w:t>t’s not hard to image what kind of data will be benefit whiling training the classification model.</w:t>
      </w:r>
    </w:p>
    <w:p w14:paraId="61CA1A75" w14:textId="1B7B832F" w:rsidR="00324702" w:rsidRPr="00324702" w:rsidRDefault="00433318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The line chart show</w:t>
      </w:r>
      <w:r w:rsid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k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-folds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validation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f1 score average under different binary features we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binarized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from the continuous data. All dataset </w:t>
      </w:r>
      <w:r w:rsidR="008B1029"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performs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alike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>when the number of features is low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Yet, as the features increased, the </w:t>
      </w:r>
      <w:r w:rsidRP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variance became wider, meaning the grouping and sequencing getting more importance.</w:t>
      </w:r>
      <w:r w:rsidR="008B1029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A9091D">
        <w:rPr>
          <w:rFonts w:ascii="Calibri" w:eastAsia="新細明體" w:hAnsi="Calibri" w:cs="Calibri"/>
          <w:strike/>
          <w:kern w:val="0"/>
          <w:sz w:val="32"/>
          <w:szCs w:val="36"/>
          <w:vertAlign w:val="subscript"/>
          <w:lang w:bidi="ar-SA"/>
        </w:rPr>
        <w:t>We can also discover that the PCA group has the worst f1 score among all groups.</w:t>
      </w:r>
    </w:p>
    <w:p w14:paraId="13373DD4" w14:textId="6E7D7A8C" w:rsidR="003157F0" w:rsidRDefault="008B1029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Bar chart shows the average f1 score under different binary features. 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We can see the score of purity and the feature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importance is much higher than the random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in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all groups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,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and slightly higher than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most variable encoding method, except for target encoding, which is a strong supervised encoding method.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Our conclusion here is grouping and sequencing will definitely </w:t>
      </w:r>
      <w:proofErr w:type="gramStart"/>
      <w:r w:rsidR="0024661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>effect</w:t>
      </w:r>
      <w:proofErr w:type="gramEnd"/>
      <w:r w:rsidR="00324702"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on classification result.</w:t>
      </w:r>
      <w:r w:rsid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</w:p>
    <w:p w14:paraId="1B0C3FD3" w14:textId="26D6F81E" w:rsidR="00324702" w:rsidRDefault="00324702" w:rsidP="003157F0">
      <w:pPr>
        <w:widowControl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The number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below show the data’s number of features.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One hot and binary encoding has no fix number of features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>, they variate with how we binarize the continuous data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.</w:t>
      </w:r>
    </w:p>
    <w:p w14:paraId="1041D847" w14:textId="77777777" w:rsidR="003157F0" w:rsidRPr="00A9091D" w:rsidRDefault="003157F0" w:rsidP="003157F0">
      <w:pPr>
        <w:widowControl/>
        <w:textAlignment w:val="center"/>
        <w:rPr>
          <w:rFonts w:ascii="Calibri" w:eastAsia="新細明體" w:hAnsi="Calibri" w:cs="Calibri"/>
          <w:strike/>
          <w:kern w:val="0"/>
          <w:sz w:val="32"/>
          <w:szCs w:val="36"/>
          <w:vertAlign w:val="subscript"/>
          <w:lang w:bidi="ar-SA"/>
        </w:rPr>
      </w:pPr>
      <w:r w:rsidRPr="00A9091D">
        <w:rPr>
          <w:rFonts w:ascii="Calibri" w:eastAsia="新細明體" w:hAnsi="Calibri" w:cs="Calibri"/>
          <w:strike/>
          <w:kern w:val="0"/>
          <w:sz w:val="32"/>
          <w:szCs w:val="36"/>
          <w:vertAlign w:val="subscript"/>
          <w:lang w:bidi="ar-SA"/>
        </w:rPr>
        <w:t>For default group and traditional encoding method, we know the binary data was originally from the 3 dimensions. However, in correlation or PCA grouping, we assume the group</w:t>
      </w:r>
    </w:p>
    <w:p w14:paraId="73DB8353" w14:textId="3C716679" w:rsidR="003157F0" w:rsidRPr="00A9091D" w:rsidRDefault="003157F0" w:rsidP="003157F0">
      <w:pPr>
        <w:widowControl/>
        <w:textAlignment w:val="center"/>
        <w:rPr>
          <w:rFonts w:ascii="Calibri" w:eastAsia="新細明體" w:hAnsi="Calibri" w:cs="Calibri" w:hint="eastAsia"/>
          <w:strike/>
          <w:kern w:val="0"/>
          <w:sz w:val="32"/>
          <w:szCs w:val="36"/>
          <w:vertAlign w:val="subscript"/>
          <w:lang w:bidi="ar-SA"/>
        </w:rPr>
      </w:pPr>
      <w:r w:rsidRPr="00A9091D">
        <w:rPr>
          <w:rFonts w:ascii="Calibri" w:eastAsia="新細明體" w:hAnsi="Calibri" w:cs="Calibri"/>
          <w:strike/>
          <w:kern w:val="0"/>
          <w:sz w:val="32"/>
          <w:szCs w:val="36"/>
          <w:vertAlign w:val="subscript"/>
          <w:lang w:bidi="ar-SA"/>
        </w:rPr>
        <w:t>knowledge is not given, hence setting 5 as the group we wanted to.</w:t>
      </w:r>
    </w:p>
    <w:p w14:paraId="5F883C26" w14:textId="7D1A23A7" w:rsidR="00324702" w:rsidRDefault="00324702" w:rsidP="0032470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M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ove on to the</w:t>
      </w:r>
      <w:r w:rsidRPr="0032470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Kaggle dataset. We selected some of feature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as the read-in data. And it 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>contains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multiple data types, includes numerical, categorical, and binary. After one hot encoded, </w:t>
      </w:r>
      <w:r w:rsidR="003157F0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it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will generate 75 dummy features.</w:t>
      </w:r>
    </w:p>
    <w:p w14:paraId="62B96D53" w14:textId="1431B564" w:rsidR="003157F0" w:rsidRDefault="003157F0" w:rsidP="003157F0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We can clearly see the default grouping is the best grouping method compare to correlation or </w:t>
      </w: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PCA.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And default with purity can match the result of target encoding.</w:t>
      </w:r>
    </w:p>
    <w:p w14:paraId="64F5E952" w14:textId="5DA03582" w:rsidR="00246612" w:rsidRDefault="003157F0" w:rsidP="0024661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lastRenderedPageBreak/>
        <w:t>Although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two the grouping method we try cannot </w:t>
      </w:r>
      <w:r w:rsidR="00246612" w:rsidRP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>outperform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the default group or some traditional encoding methods, in facing non-grouped binary data, those method can’t be used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 anymore</w:t>
      </w:r>
      <w:r w:rsidR="00246612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. And there we can see the advantage of the method we </w:t>
      </w:r>
      <w:r w:rsidR="00691A04">
        <w:rPr>
          <w:rFonts w:ascii="Calibri" w:eastAsia="新細明體" w:hAnsi="Calibri" w:cs="Calibri"/>
          <w:kern w:val="0"/>
          <w:sz w:val="32"/>
          <w:szCs w:val="36"/>
          <w:lang w:bidi="ar-SA"/>
        </w:rPr>
        <w:t>use. By compress the 83 binary features into 5 numerical, and maintain a same or slightly better classification score.</w:t>
      </w:r>
    </w:p>
    <w:p w14:paraId="66115A0B" w14:textId="2388D58E" w:rsidR="00691A04" w:rsidRDefault="00691A04" w:rsidP="00246612">
      <w:pPr>
        <w:widowControl/>
        <w:numPr>
          <w:ilvl w:val="1"/>
          <w:numId w:val="22"/>
        </w:numPr>
        <w:tabs>
          <w:tab w:val="clear" w:pos="1440"/>
          <w:tab w:val="num" w:pos="0"/>
        </w:tabs>
        <w:ind w:leftChars="-150" w:left="0"/>
        <w:textAlignment w:val="center"/>
        <w:rPr>
          <w:rFonts w:ascii="Calibri" w:eastAsia="新細明體" w:hAnsi="Calibri" w:cs="Calibri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  <w:t>I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n conclusion, we formulate a way to encode non-grouped binary data into numerical, and can preserve the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classification </w:t>
      </w: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score with certain sequencing method. Or </w:t>
      </w:r>
      <w:r w:rsidR="00A9091D">
        <w:rPr>
          <w:rFonts w:ascii="Calibri" w:eastAsia="新細明體" w:hAnsi="Calibri" w:cs="Calibri"/>
          <w:kern w:val="0"/>
          <w:sz w:val="32"/>
          <w:szCs w:val="36"/>
          <w:lang w:bidi="ar-SA"/>
        </w:rPr>
        <w:t xml:space="preserve">the method </w:t>
      </w:r>
      <w:bookmarkStart w:id="0" w:name="_GoBack"/>
      <w:bookmarkEnd w:id="0"/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can be used as a dimension reduction method for binary data.</w:t>
      </w:r>
    </w:p>
    <w:p w14:paraId="6BF0B04B" w14:textId="7A38EB91" w:rsidR="00EB4B6C" w:rsidRPr="00246612" w:rsidRDefault="00EB4B6C" w:rsidP="00EB4B6C">
      <w:pPr>
        <w:widowControl/>
        <w:textAlignment w:val="center"/>
        <w:rPr>
          <w:rFonts w:ascii="Calibri" w:eastAsia="新細明體" w:hAnsi="Calibri" w:cs="Calibri" w:hint="eastAsia"/>
          <w:kern w:val="0"/>
          <w:sz w:val="32"/>
          <w:szCs w:val="36"/>
          <w:lang w:bidi="ar-SA"/>
        </w:rPr>
      </w:pPr>
      <w:r>
        <w:rPr>
          <w:rFonts w:ascii="Calibri" w:eastAsia="新細明體" w:hAnsi="Calibri" w:cs="Calibri"/>
          <w:kern w:val="0"/>
          <w:sz w:val="32"/>
          <w:szCs w:val="36"/>
          <w:lang w:bidi="ar-SA"/>
        </w:rPr>
        <w:t>That’s all, thank you.</w:t>
      </w:r>
    </w:p>
    <w:p w14:paraId="54D00D05" w14:textId="77777777" w:rsidR="00A42167" w:rsidRPr="00433318" w:rsidRDefault="00A42167" w:rsidP="00433318">
      <w:pPr>
        <w:rPr>
          <w:sz w:val="22"/>
        </w:rPr>
      </w:pPr>
    </w:p>
    <w:sectPr w:rsidR="00A42167" w:rsidRPr="00433318" w:rsidSect="00691A0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B118C"/>
    <w:multiLevelType w:val="multilevel"/>
    <w:tmpl w:val="C434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857B9"/>
    <w:multiLevelType w:val="hybridMultilevel"/>
    <w:tmpl w:val="E0ACC3FE"/>
    <w:lvl w:ilvl="0" w:tplc="0409000F">
      <w:start w:val="1"/>
      <w:numFmt w:val="decimal"/>
      <w:lvlText w:val="%1."/>
      <w:lvlJc w:val="left"/>
      <w:pPr>
        <w:ind w:left="64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25" w:hanging="480"/>
      </w:pPr>
    </w:lvl>
    <w:lvl w:ilvl="2" w:tplc="0409001B" w:tentative="1">
      <w:start w:val="1"/>
      <w:numFmt w:val="lowerRoman"/>
      <w:lvlText w:val="%3."/>
      <w:lvlJc w:val="right"/>
      <w:pPr>
        <w:ind w:left="1605" w:hanging="480"/>
      </w:pPr>
    </w:lvl>
    <w:lvl w:ilvl="3" w:tplc="0409000F" w:tentative="1">
      <w:start w:val="1"/>
      <w:numFmt w:val="decimal"/>
      <w:lvlText w:val="%4."/>
      <w:lvlJc w:val="left"/>
      <w:pPr>
        <w:ind w:left="20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5" w:hanging="480"/>
      </w:pPr>
    </w:lvl>
    <w:lvl w:ilvl="5" w:tplc="0409001B" w:tentative="1">
      <w:start w:val="1"/>
      <w:numFmt w:val="lowerRoman"/>
      <w:lvlText w:val="%6."/>
      <w:lvlJc w:val="right"/>
      <w:pPr>
        <w:ind w:left="3045" w:hanging="480"/>
      </w:pPr>
    </w:lvl>
    <w:lvl w:ilvl="6" w:tplc="0409000F" w:tentative="1">
      <w:start w:val="1"/>
      <w:numFmt w:val="decimal"/>
      <w:lvlText w:val="%7."/>
      <w:lvlJc w:val="left"/>
      <w:pPr>
        <w:ind w:left="35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5" w:hanging="480"/>
      </w:pPr>
    </w:lvl>
    <w:lvl w:ilvl="8" w:tplc="0409001B" w:tentative="1">
      <w:start w:val="1"/>
      <w:numFmt w:val="lowerRoman"/>
      <w:lvlText w:val="%9."/>
      <w:lvlJc w:val="right"/>
      <w:pPr>
        <w:ind w:left="4485" w:hanging="480"/>
      </w:pPr>
    </w:lvl>
  </w:abstractNum>
  <w:num w:numId="1">
    <w:abstractNumId w:val="0"/>
    <w:lvlOverride w:ilvl="1">
      <w:startOverride w:val="1"/>
    </w:lvlOverride>
  </w:num>
  <w:num w:numId="2">
    <w:abstractNumId w:val="0"/>
    <w:lvlOverride w:ilvl="1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1">
      <w:startOverride w:val="6"/>
    </w:lvlOverride>
  </w:num>
  <w:num w:numId="7">
    <w:abstractNumId w:val="0"/>
    <w:lvlOverride w:ilvl="1">
      <w:startOverride w:val="7"/>
    </w:lvlOverride>
  </w:num>
  <w:num w:numId="8">
    <w:abstractNumId w:val="0"/>
    <w:lvlOverride w:ilvl="1">
      <w:startOverride w:val="8"/>
    </w:lvlOverride>
  </w:num>
  <w:num w:numId="9">
    <w:abstractNumId w:val="0"/>
    <w:lvlOverride w:ilvl="1">
      <w:startOverride w:val="9"/>
    </w:lvlOverride>
  </w:num>
  <w:num w:numId="10">
    <w:abstractNumId w:val="0"/>
    <w:lvlOverride w:ilvl="1">
      <w:startOverride w:val="10"/>
    </w:lvlOverride>
  </w:num>
  <w:num w:numId="11">
    <w:abstractNumId w:val="0"/>
    <w:lvlOverride w:ilvl="1">
      <w:startOverride w:val="11"/>
    </w:lvlOverride>
  </w:num>
  <w:num w:numId="12">
    <w:abstractNumId w:val="0"/>
    <w:lvlOverride w:ilvl="1">
      <w:startOverride w:val="12"/>
    </w:lvlOverride>
  </w:num>
  <w:num w:numId="13">
    <w:abstractNumId w:val="0"/>
    <w:lvlOverride w:ilvl="1">
      <w:startOverride w:val="13"/>
    </w:lvlOverride>
  </w:num>
  <w:num w:numId="14">
    <w:abstractNumId w:val="0"/>
    <w:lvlOverride w:ilvl="1">
      <w:startOverride w:val="14"/>
    </w:lvlOverride>
  </w:num>
  <w:num w:numId="15">
    <w:abstractNumId w:val="0"/>
    <w:lvlOverride w:ilvl="1">
      <w:startOverride w:val="15"/>
    </w:lvlOverride>
  </w:num>
  <w:num w:numId="16">
    <w:abstractNumId w:val="0"/>
    <w:lvlOverride w:ilvl="1">
      <w:startOverride w:val="16"/>
    </w:lvlOverride>
  </w:num>
  <w:num w:numId="17">
    <w:abstractNumId w:val="0"/>
    <w:lvlOverride w:ilvl="1">
      <w:startOverride w:val="17"/>
    </w:lvlOverride>
  </w:num>
  <w:num w:numId="18">
    <w:abstractNumId w:val="0"/>
    <w:lvlOverride w:ilvl="1">
      <w:startOverride w:val="18"/>
    </w:lvlOverride>
  </w:num>
  <w:num w:numId="19">
    <w:abstractNumId w:val="0"/>
    <w:lvlOverride w:ilvl="1">
      <w:startOverride w:val="19"/>
    </w:lvlOverride>
  </w:num>
  <w:num w:numId="20">
    <w:abstractNumId w:val="0"/>
    <w:lvlOverride w:ilvl="1">
      <w:startOverride w:val="20"/>
    </w:lvlOverride>
  </w:num>
  <w:num w:numId="21">
    <w:abstractNumId w:val="0"/>
    <w:lvlOverride w:ilvl="1">
      <w:startOverride w:val="21"/>
    </w:lvlOverride>
  </w:num>
  <w:num w:numId="22">
    <w:abstractNumId w:val="0"/>
    <w:lvlOverride w:ilvl="1">
      <w:startOverride w:val="22"/>
    </w:lvlOverride>
  </w:num>
  <w:num w:numId="23">
    <w:abstractNumId w:val="0"/>
    <w:lvlOverride w:ilvl="1">
      <w:startOverride w:val="23"/>
    </w:lvlOverride>
  </w:num>
  <w:num w:numId="24">
    <w:abstractNumId w:val="0"/>
    <w:lvlOverride w:ilvl="1">
      <w:startOverride w:val="24"/>
    </w:lvlOverride>
  </w:num>
  <w:num w:numId="25">
    <w:abstractNumId w:val="0"/>
    <w:lvlOverride w:ilvl="1">
      <w:startOverride w:val="25"/>
    </w:lvlOverride>
  </w:num>
  <w:num w:numId="26">
    <w:abstractNumId w:val="0"/>
    <w:lvlOverride w:ilvl="1">
      <w:startOverride w:val="26"/>
    </w:lvlOverride>
  </w:num>
  <w:num w:numId="27">
    <w:abstractNumId w:val="0"/>
    <w:lvlOverride w:ilvl="1">
      <w:startOverride w:val="28"/>
    </w:lvlOverride>
  </w:num>
  <w:num w:numId="28">
    <w:abstractNumId w:val="0"/>
    <w:lvlOverride w:ilvl="1">
      <w:startOverride w:val="29"/>
    </w:lvlOverride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68"/>
    <w:rsid w:val="000042B7"/>
    <w:rsid w:val="00023F3A"/>
    <w:rsid w:val="00030641"/>
    <w:rsid w:val="00246612"/>
    <w:rsid w:val="002970CE"/>
    <w:rsid w:val="002C196D"/>
    <w:rsid w:val="003157F0"/>
    <w:rsid w:val="00324702"/>
    <w:rsid w:val="00433318"/>
    <w:rsid w:val="0052186F"/>
    <w:rsid w:val="005324A8"/>
    <w:rsid w:val="0054264B"/>
    <w:rsid w:val="005F5185"/>
    <w:rsid w:val="00691A04"/>
    <w:rsid w:val="006F3D73"/>
    <w:rsid w:val="0072181B"/>
    <w:rsid w:val="007346BB"/>
    <w:rsid w:val="00786427"/>
    <w:rsid w:val="00892A5A"/>
    <w:rsid w:val="008B1029"/>
    <w:rsid w:val="008F5768"/>
    <w:rsid w:val="00976D31"/>
    <w:rsid w:val="009879C5"/>
    <w:rsid w:val="00A26F11"/>
    <w:rsid w:val="00A42167"/>
    <w:rsid w:val="00A9091D"/>
    <w:rsid w:val="00B12715"/>
    <w:rsid w:val="00B92A93"/>
    <w:rsid w:val="00BB6452"/>
    <w:rsid w:val="00D16180"/>
    <w:rsid w:val="00E2543D"/>
    <w:rsid w:val="00EB4B6C"/>
    <w:rsid w:val="00FE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2E66"/>
  <w15:chartTrackingRefBased/>
  <w15:docId w15:val="{060530BE-0988-4F84-82AB-4D44F0C84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3331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:lang w:bidi="ar-SA"/>
    </w:rPr>
  </w:style>
  <w:style w:type="paragraph" w:styleId="a3">
    <w:name w:val="List Paragraph"/>
    <w:basedOn w:val="a"/>
    <w:uiPriority w:val="34"/>
    <w:qFormat/>
    <w:rsid w:val="00FE5A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4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1494</Words>
  <Characters>8519</Characters>
  <Application>Microsoft Office Word</Application>
  <DocSecurity>0</DocSecurity>
  <Lines>70</Lines>
  <Paragraphs>19</Paragraphs>
  <ScaleCrop>false</ScaleCrop>
  <Company/>
  <LinksUpToDate>false</LinksUpToDate>
  <CharactersWithSpaces>9994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TerryYang</dc:creator>
  <cp:keywords/>
  <dc:description/>
  <cp:lastModifiedBy>TerryYang</cp:lastModifiedBy>
  <cp:revision>11</cp:revision>
  <dcterms:created xsi:type="dcterms:W3CDTF">2022-11-04T13:45:00Z</dcterms:created>
  <dcterms:modified xsi:type="dcterms:W3CDTF">2022-11-05T14:46:00Z</dcterms:modified>
</cp:coreProperties>
</file>