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libri" w:hAnsi="Calibri" w:cs="Calibri"/>
        </w:rPr>
        <w:id w:val="-924190965"/>
        <w:docPartObj>
          <w:docPartGallery w:val="Cover Pages"/>
          <w:docPartUnique/>
        </w:docPartObj>
      </w:sdtPr>
      <w:sdtEndPr/>
      <w:sdtContent>
        <w:p w14:paraId="42EEDA26" w14:textId="482F9507" w:rsidR="005F17BD" w:rsidRPr="00FD52E8" w:rsidRDefault="005F17BD" w:rsidP="00C71C41">
          <w:pPr>
            <w:spacing w:line="240" w:lineRule="auto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033C4FC" wp14:editId="385BEE0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alibri" w:hAnsi="Calibri" w:cs="Calibri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815C229" w14:textId="7CB3063B" w:rsidR="005F17BD" w:rsidRPr="00FD52E8" w:rsidRDefault="002242A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FD52E8"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Prepared by: </w:t>
                                      </w:r>
                                      <w:r w:rsidR="005F17BD" w:rsidRPr="00FD52E8">
                                        <w:rPr>
                                          <w:rFonts w:ascii="Calibri" w:hAnsi="Calibri" w:cs="Calibr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Kamil Khalaileh</w:t>
                                      </w:r>
                                    </w:p>
                                  </w:sdtContent>
                                </w:sdt>
                                <w:p w14:paraId="15C64E7A" w14:textId="396B5DC4" w:rsidR="005F17BD" w:rsidRDefault="00B437DA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F17B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5F17BD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F17BD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alibri" w:eastAsiaTheme="majorEastAsia" w:hAnsi="Calibri" w:cs="Calibri"/>
                                      <w:caps/>
                                      <w:color w:val="A5300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3BD5EE8" w14:textId="435158AA" w:rsidR="005F17BD" w:rsidRDefault="002242A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A5300F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D52E8">
                                        <w:rPr>
                                          <w:rFonts w:ascii="Calibri" w:eastAsiaTheme="majorEastAsia" w:hAnsi="Calibri" w:cs="Calibri"/>
                                          <w:caps/>
                                          <w:color w:val="A5300F" w:themeColor="accent1"/>
                                          <w:sz w:val="72"/>
                                          <w:szCs w:val="72"/>
                                        </w:rPr>
                                        <w:t>Software test plan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033C4FC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" fillcolor="#a5300f [3204]" stroked="f" strokeweight="1.5pt">
                      <v:stroke endcap="round"/>
                    </v:rect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" fillcolor="#a5300f [3204]" stroked="f" strokeweight="1.5pt">
                      <v:stroke endcap="round"/>
                      <v:textbox inset="36pt,57.6pt,36pt,36pt">
                        <w:txbxContent>
                          <w:sdt>
                            <w:sdtPr>
                              <w:rPr>
                                <w:rFonts w:ascii="Calibri" w:hAnsi="Calibri" w:cs="Calibri"/>
                                <w:color w:val="FFFFFF" w:themeColor="background1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815C229" w14:textId="7CB3063B" w:rsidR="005F17BD" w:rsidRPr="00FD52E8" w:rsidRDefault="002242A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FD52E8"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Prepared by: </w:t>
                                </w:r>
                                <w:r w:rsidR="005F17BD" w:rsidRPr="00FD52E8">
                                  <w:rPr>
                                    <w:rFonts w:ascii="Calibri" w:hAnsi="Calibri" w:cs="Calibr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Kamil Khalaileh</w:t>
                                </w:r>
                              </w:p>
                            </w:sdtContent>
                          </w:sdt>
                          <w:p w14:paraId="15C64E7A" w14:textId="396B5DC4" w:rsidR="005F17BD" w:rsidRDefault="00B437DA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F17BD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5F17BD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F17BD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="Calibri" w:eastAsiaTheme="majorEastAsia" w:hAnsi="Calibri" w:cs="Calibri"/>
                                <w:caps/>
                                <w:color w:val="A5300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73BD5EE8" w14:textId="435158AA" w:rsidR="005F17BD" w:rsidRDefault="002242A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A5300F" w:themeColor="accent1"/>
                                    <w:sz w:val="72"/>
                                    <w:szCs w:val="72"/>
                                  </w:rPr>
                                </w:pPr>
                                <w:r w:rsidRPr="00FD52E8">
                                  <w:rPr>
                                    <w:rFonts w:ascii="Calibri" w:eastAsiaTheme="majorEastAsia" w:hAnsi="Calibri" w:cs="Calibri"/>
                                    <w:caps/>
                                    <w:color w:val="A5300F" w:themeColor="accent1"/>
                                    <w:sz w:val="72"/>
                                    <w:szCs w:val="72"/>
                                  </w:rPr>
                                  <w:t>Software test plan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725CADE" w14:textId="62A14573" w:rsidR="005F17BD" w:rsidRPr="00FD52E8" w:rsidRDefault="00E943BF" w:rsidP="00C71C41">
          <w:pPr>
            <w:spacing w:line="240" w:lineRule="auto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74522EF2" wp14:editId="677C4EB5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2160905</wp:posOffset>
                    </wp:positionV>
                    <wp:extent cx="5400675" cy="685800"/>
                    <wp:effectExtent l="0" t="0" r="0" b="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400675" cy="685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3CE50F5" w14:textId="20FCD9F3" w:rsidR="00E943BF" w:rsidRPr="00FD52E8" w:rsidRDefault="00E943BF" w:rsidP="00E943BF">
                                <w:pPr>
                                  <w:jc w:val="center"/>
                                  <w:rPr>
                                    <w:rFonts w:ascii="Calibri" w:hAnsi="Calibri" w:cs="Calibri"/>
                                    <w:sz w:val="44"/>
                                    <w:szCs w:val="44"/>
                                  </w:rPr>
                                </w:pPr>
                                <w:r w:rsidRPr="00FD52E8">
                                  <w:rPr>
                                    <w:rFonts w:ascii="Calibri" w:hAnsi="Calibri" w:cs="Calibri"/>
                                    <w:sz w:val="44"/>
                                    <w:szCs w:val="44"/>
                                  </w:rPr>
                                  <w:t>Project: OpenCart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4522EF2" id="Text Box 2" o:spid="_x0000_s1030" type="#_x0000_t202" style="position:absolute;margin-left:374.05pt;margin-top:170.15pt;width:425.25pt;height:5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" filled="f" stroked="f">
                    <v:textbox>
                      <w:txbxContent>
                        <w:p w14:paraId="23CE50F5" w14:textId="20FCD9F3" w:rsidR="00E943BF" w:rsidRPr="00FD52E8" w:rsidRDefault="00E943BF" w:rsidP="00E943BF">
                          <w:pPr>
                            <w:jc w:val="center"/>
                            <w:rPr>
                              <w:rFonts w:ascii="Calibri" w:hAnsi="Calibri" w:cs="Calibri"/>
                              <w:sz w:val="44"/>
                              <w:szCs w:val="44"/>
                            </w:rPr>
                          </w:pPr>
                          <w:r w:rsidRPr="00FD52E8">
                            <w:rPr>
                              <w:rFonts w:ascii="Calibri" w:hAnsi="Calibri" w:cs="Calibri"/>
                              <w:sz w:val="44"/>
                              <w:szCs w:val="44"/>
                            </w:rPr>
                            <w:t>Project: OpenCart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F17BD" w:rsidRPr="00FD52E8">
            <w:rPr>
              <w:rFonts w:ascii="Calibri" w:hAnsi="Calibri" w:cs="Calibri"/>
            </w:rPr>
            <w:br w:type="page"/>
          </w:r>
        </w:p>
      </w:sdtContent>
    </w:sdt>
    <w:sdt>
      <w:sdtPr>
        <w:rPr>
          <w:rFonts w:ascii="Calibri" w:eastAsiaTheme="minorEastAsia" w:hAnsi="Calibri" w:cs="Calibri"/>
          <w:caps/>
          <w:color w:val="auto"/>
          <w:sz w:val="20"/>
          <w:szCs w:val="20"/>
        </w:rPr>
        <w:id w:val="-1711256865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sz w:val="24"/>
          <w:szCs w:val="24"/>
        </w:rPr>
      </w:sdtEndPr>
      <w:sdtContent>
        <w:p w14:paraId="242A6C65" w14:textId="67EEBE1E" w:rsidR="00B50869" w:rsidRPr="00FD52E8" w:rsidRDefault="00B50869" w:rsidP="00C71C41">
          <w:pPr>
            <w:pStyle w:val="TOCHeading"/>
            <w:rPr>
              <w:rFonts w:ascii="Calibri" w:hAnsi="Calibri" w:cs="Calibri"/>
            </w:rPr>
          </w:pPr>
          <w:r w:rsidRPr="00FD52E8">
            <w:rPr>
              <w:rFonts w:ascii="Calibri" w:hAnsi="Calibri" w:cs="Calibri"/>
            </w:rPr>
            <w:t>Contents</w:t>
          </w:r>
        </w:p>
        <w:p w14:paraId="6E446D1F" w14:textId="7F0F944D" w:rsidR="00667AE0" w:rsidRDefault="00B50869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r w:rsidRPr="00DF7826">
            <w:rPr>
              <w:rFonts w:ascii="Calibri" w:hAnsi="Calibri" w:cs="Calibri"/>
              <w:sz w:val="22"/>
              <w:szCs w:val="22"/>
            </w:rPr>
            <w:fldChar w:fldCharType="begin"/>
          </w:r>
          <w:r w:rsidRPr="00DF7826">
            <w:rPr>
              <w:rFonts w:ascii="Calibri" w:hAnsi="Calibri" w:cs="Calibri"/>
              <w:sz w:val="22"/>
              <w:szCs w:val="22"/>
            </w:rPr>
            <w:instrText xml:space="preserve"> TOC \o "1-3" \h \z \u </w:instrText>
          </w:r>
          <w:r w:rsidRPr="00DF7826">
            <w:rPr>
              <w:rFonts w:ascii="Calibri" w:hAnsi="Calibri" w:cs="Calibri"/>
              <w:sz w:val="22"/>
              <w:szCs w:val="22"/>
            </w:rPr>
            <w:fldChar w:fldCharType="separate"/>
          </w:r>
          <w:hyperlink w:anchor="_Toc136701217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Overview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_Toc136701217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2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521B3BFE" w14:textId="58ED3F70" w:rsidR="00667AE0" w:rsidRDefault="00B437DA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18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Scope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_Toc136701218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79D95151" w14:textId="6305C3CF" w:rsidR="00667AE0" w:rsidRDefault="00B437DA">
          <w:pPr>
            <w:pStyle w:val="TOC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19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Inclusions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_Toc136701219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21118CA9" w14:textId="7864D8F8" w:rsidR="00667AE0" w:rsidRDefault="00B437DA">
          <w:pPr>
            <w:pStyle w:val="TOC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0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Exclusions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_Toc136701220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394DE92A" w14:textId="0ABB3D5E" w:rsidR="00667AE0" w:rsidRDefault="00B437DA">
          <w:pPr>
            <w:pStyle w:val="TOC2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1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Test Environments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_Toc136701221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3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7CF6CBD1" w14:textId="10A85D61" w:rsidR="00667AE0" w:rsidRDefault="00B437DA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2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Test Strategy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_Toc136701222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4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22F60FC8" w14:textId="3F037F50" w:rsidR="00667AE0" w:rsidRDefault="00B437DA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3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Problem Tracking and Test Tracking Procedures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_Toc136701223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5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54C83310" w14:textId="5785AB8A" w:rsidR="00667AE0" w:rsidRDefault="00B437DA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4" w:history="1">
            <w:r w:rsidR="00667AE0" w:rsidRPr="00F46F85">
              <w:rPr>
                <w:rStyle w:val="Hyperlink"/>
                <w:noProof/>
              </w:rPr>
              <w:t>Roles/Responsibilities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_Toc136701224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5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1F5BCAA0" w14:textId="506E83B7" w:rsidR="00667AE0" w:rsidRDefault="00B437DA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5" w:history="1">
            <w:r w:rsidR="00667AE0" w:rsidRPr="00F46F85">
              <w:rPr>
                <w:rStyle w:val="Hyperlink"/>
                <w:rFonts w:ascii="Calibri" w:hAnsi="Calibri"/>
                <w:noProof/>
              </w:rPr>
              <w:t>Test Schedule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_Toc136701225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6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1F791F7D" w14:textId="23A03980" w:rsidR="00667AE0" w:rsidRDefault="00B437DA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6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Test Deliverables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_Toc136701226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6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04B9BD34" w14:textId="6F9443D0" w:rsidR="00667AE0" w:rsidRDefault="00B437DA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7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Entry &amp; Exit Criteria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_Toc136701227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7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649C2F9B" w14:textId="3EC2167A" w:rsidR="00667AE0" w:rsidRDefault="00B437DA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8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Suspension and Resumption Criteria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_Toc136701228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8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56DB4498" w14:textId="46379C84" w:rsidR="00667AE0" w:rsidRDefault="00B437DA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29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Tools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_Toc136701229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8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34E35BA7" w14:textId="4EE84D92" w:rsidR="00667AE0" w:rsidRDefault="00B437DA">
          <w:pPr>
            <w:pStyle w:val="TOC1"/>
            <w:tabs>
              <w:tab w:val="right" w:leader="dot" w:pos="8494"/>
            </w:tabs>
            <w:rPr>
              <w:noProof/>
              <w:sz w:val="22"/>
              <w:szCs w:val="22"/>
            </w:rPr>
          </w:pPr>
          <w:hyperlink w:anchor="_Toc136701230" w:history="1">
            <w:r w:rsidR="00667AE0" w:rsidRPr="00F46F85">
              <w:rPr>
                <w:rStyle w:val="Hyperlink"/>
                <w:rFonts w:ascii="Calibri" w:hAnsi="Calibri" w:cs="Calibri"/>
                <w:noProof/>
              </w:rPr>
              <w:t>Approvals</w:t>
            </w:r>
            <w:r w:rsidR="00667AE0">
              <w:rPr>
                <w:noProof/>
                <w:webHidden/>
              </w:rPr>
              <w:tab/>
            </w:r>
            <w:r w:rsidR="00667AE0">
              <w:rPr>
                <w:noProof/>
                <w:webHidden/>
              </w:rPr>
              <w:fldChar w:fldCharType="begin"/>
            </w:r>
            <w:r w:rsidR="00667AE0">
              <w:rPr>
                <w:noProof/>
                <w:webHidden/>
              </w:rPr>
              <w:instrText xml:space="preserve"> PAGEREF _Toc136701230 \h </w:instrText>
            </w:r>
            <w:r w:rsidR="00667AE0">
              <w:rPr>
                <w:noProof/>
                <w:webHidden/>
              </w:rPr>
            </w:r>
            <w:r w:rsidR="00667AE0">
              <w:rPr>
                <w:noProof/>
                <w:webHidden/>
              </w:rPr>
              <w:fldChar w:fldCharType="separate"/>
            </w:r>
            <w:r w:rsidR="00667AE0">
              <w:rPr>
                <w:noProof/>
                <w:webHidden/>
              </w:rPr>
              <w:t>8</w:t>
            </w:r>
            <w:r w:rsidR="00667AE0">
              <w:rPr>
                <w:noProof/>
                <w:webHidden/>
              </w:rPr>
              <w:fldChar w:fldCharType="end"/>
            </w:r>
          </w:hyperlink>
        </w:p>
        <w:p w14:paraId="0A8D24AE" w14:textId="113FE6BE" w:rsidR="00B50869" w:rsidRPr="00DF7826" w:rsidRDefault="00B50869" w:rsidP="00C71C41">
          <w:pPr>
            <w:spacing w:line="240" w:lineRule="auto"/>
            <w:rPr>
              <w:rFonts w:ascii="Calibri" w:hAnsi="Calibri" w:cs="Calibri"/>
              <w:sz w:val="24"/>
              <w:szCs w:val="24"/>
            </w:rPr>
          </w:pPr>
          <w:r w:rsidRPr="00DF7826">
            <w:rPr>
              <w:rFonts w:ascii="Calibri" w:hAnsi="Calibri" w:cs="Calibri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299DC2AB" w14:textId="522EA5F3" w:rsidR="00E943BF" w:rsidRPr="00FD52E8" w:rsidRDefault="00E943BF" w:rsidP="00C71C41">
      <w:pPr>
        <w:spacing w:line="240" w:lineRule="auto"/>
        <w:rPr>
          <w:rFonts w:ascii="Calibri" w:hAnsi="Calibri" w:cs="Calibri"/>
          <w:caps/>
          <w:color w:val="FFFFFF" w:themeColor="background1"/>
          <w:spacing w:val="15"/>
          <w:sz w:val="22"/>
          <w:szCs w:val="22"/>
        </w:rPr>
      </w:pPr>
      <w:r w:rsidRPr="00FD52E8">
        <w:rPr>
          <w:rFonts w:ascii="Calibri" w:hAnsi="Calibri" w:cs="Calibri"/>
        </w:rPr>
        <w:br w:type="page"/>
      </w:r>
    </w:p>
    <w:p w14:paraId="209BE7BB" w14:textId="4730F137" w:rsidR="000C17EA" w:rsidRPr="00FD52E8" w:rsidRDefault="002242A8" w:rsidP="00C71C41">
      <w:pPr>
        <w:pStyle w:val="Heading1"/>
        <w:rPr>
          <w:rFonts w:ascii="Calibri" w:hAnsi="Calibri" w:cs="Calibri"/>
        </w:rPr>
      </w:pPr>
      <w:bookmarkStart w:id="0" w:name="_Toc136701217"/>
      <w:r w:rsidRPr="00FD52E8">
        <w:rPr>
          <w:rFonts w:ascii="Calibri" w:hAnsi="Calibri" w:cs="Calibri"/>
        </w:rPr>
        <w:lastRenderedPageBreak/>
        <w:t>Overview</w:t>
      </w:r>
      <w:bookmarkEnd w:id="0"/>
    </w:p>
    <w:p w14:paraId="530A6BA7" w14:textId="77777777" w:rsidR="008B367A" w:rsidRDefault="008B367A" w:rsidP="00C71C41">
      <w:pPr>
        <w:spacing w:line="240" w:lineRule="auto"/>
        <w:rPr>
          <w:rFonts w:ascii="Calibri" w:hAnsi="Calibri" w:cs="Calibri"/>
        </w:rPr>
      </w:pPr>
    </w:p>
    <w:p w14:paraId="3BA2B6E1" w14:textId="2F1EFE31" w:rsidR="00B50869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As part of the project, I will test some of the functionalities of </w:t>
      </w:r>
      <w:r w:rsidRPr="00DF7826">
        <w:rPr>
          <w:rFonts w:ascii="Calibri" w:hAnsi="Calibri" w:cs="Calibri"/>
          <w:b/>
          <w:bCs/>
          <w:sz w:val="22"/>
          <w:szCs w:val="22"/>
        </w:rPr>
        <w:t>OpenCart</w:t>
      </w:r>
      <w:r w:rsidRPr="00DF7826">
        <w:rPr>
          <w:rFonts w:ascii="Calibri" w:hAnsi="Calibri" w:cs="Calibri"/>
          <w:sz w:val="22"/>
          <w:szCs w:val="22"/>
        </w:rPr>
        <w:t xml:space="preserve"> web application</w:t>
      </w:r>
    </w:p>
    <w:p w14:paraId="51912933" w14:textId="48E65EDF" w:rsidR="00FD52E8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</w:p>
    <w:p w14:paraId="48D26694" w14:textId="71D47BFF" w:rsidR="00FD52E8" w:rsidRPr="00DF7826" w:rsidRDefault="00FD52E8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This document serves as a high-level test planning document with details on the scope of the project, test strategy, test schedule and resource requirements, test deliverables and schedule.</w:t>
      </w:r>
    </w:p>
    <w:p w14:paraId="2016FE97" w14:textId="77777777" w:rsidR="00B50869" w:rsidRPr="00DF7826" w:rsidRDefault="00B50869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br w:type="page"/>
      </w:r>
    </w:p>
    <w:p w14:paraId="7E7D7C85" w14:textId="54932E69" w:rsidR="008B367A" w:rsidRDefault="00B50869" w:rsidP="00C71C41">
      <w:pPr>
        <w:pStyle w:val="Heading1"/>
        <w:rPr>
          <w:rFonts w:ascii="Calibri" w:hAnsi="Calibri" w:cs="Calibri"/>
        </w:rPr>
      </w:pPr>
      <w:bookmarkStart w:id="1" w:name="_Toc136701218"/>
      <w:r w:rsidRPr="00FD52E8">
        <w:rPr>
          <w:rFonts w:ascii="Calibri" w:hAnsi="Calibri" w:cs="Calibri"/>
        </w:rPr>
        <w:lastRenderedPageBreak/>
        <w:t>Scope</w:t>
      </w:r>
      <w:bookmarkEnd w:id="1"/>
    </w:p>
    <w:p w14:paraId="2EE1B864" w14:textId="53EE77F9" w:rsidR="00C47DBB" w:rsidRPr="00DF7826" w:rsidRDefault="00C47DB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The scope of the project includes testing the following features of the OpenCart web application:</w:t>
      </w:r>
    </w:p>
    <w:p w14:paraId="199AF866" w14:textId="77777777" w:rsidR="00C47DBB" w:rsidRDefault="00C47DBB" w:rsidP="00C71C41">
      <w:pPr>
        <w:spacing w:line="240" w:lineRule="auto"/>
        <w:rPr>
          <w:rFonts w:ascii="Calibri" w:hAnsi="Calibri" w:cs="Calibri"/>
        </w:rPr>
      </w:pPr>
    </w:p>
    <w:p w14:paraId="56620F17" w14:textId="0AE9BBE7" w:rsidR="008B367A" w:rsidRPr="008B367A" w:rsidRDefault="00C47DBB" w:rsidP="00C71C41">
      <w:pPr>
        <w:pStyle w:val="Heading2"/>
        <w:rPr>
          <w:rFonts w:ascii="Calibri" w:hAnsi="Calibri" w:cs="Calibri"/>
        </w:rPr>
      </w:pPr>
      <w:bookmarkStart w:id="2" w:name="_Toc136701219"/>
      <w:r w:rsidRPr="00C47DBB">
        <w:rPr>
          <w:rFonts w:ascii="Calibri" w:hAnsi="Calibri" w:cs="Calibri"/>
        </w:rPr>
        <w:t>Inclusions</w:t>
      </w:r>
      <w:bookmarkEnd w:id="2"/>
    </w:p>
    <w:p w14:paraId="00E0BC6A" w14:textId="072FB541" w:rsidR="00C47DBB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Home Page</w:t>
      </w:r>
    </w:p>
    <w:p w14:paraId="4C492487" w14:textId="6071BFBA" w:rsidR="008B367A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Register</w:t>
      </w:r>
    </w:p>
    <w:p w14:paraId="06D5270E" w14:textId="32DC40C6" w:rsidR="008B367A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Login &amp; Logout</w:t>
      </w:r>
    </w:p>
    <w:p w14:paraId="46ADAF24" w14:textId="78F416EE" w:rsidR="005C1A07" w:rsidRDefault="005C1A07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Forgot Password</w:t>
      </w:r>
    </w:p>
    <w:p w14:paraId="47208FF0" w14:textId="5F0630C8" w:rsidR="003A3A6B" w:rsidRDefault="003A3A6B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Search</w:t>
      </w:r>
    </w:p>
    <w:p w14:paraId="3C7ACBE0" w14:textId="09478CCB" w:rsidR="00DF0678" w:rsidRDefault="00DF0678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My Account</w:t>
      </w:r>
    </w:p>
    <w:p w14:paraId="2E8A7ADC" w14:textId="5B01EC1C" w:rsidR="00607CC6" w:rsidRPr="00DF7826" w:rsidRDefault="00607CC6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Add to Cart</w:t>
      </w:r>
    </w:p>
    <w:p w14:paraId="03F406B5" w14:textId="046FA98F" w:rsidR="008B367A" w:rsidRPr="00DF7826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Shopping Cart Page</w:t>
      </w:r>
    </w:p>
    <w:p w14:paraId="4AC888AC" w14:textId="5B9FA30A" w:rsidR="005C1A07" w:rsidRPr="00DF7826" w:rsidRDefault="005C1A07" w:rsidP="00607CC6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Product </w:t>
      </w:r>
      <w:r w:rsidR="001A7D7C">
        <w:rPr>
          <w:rFonts w:ascii="Calibri" w:hAnsi="Calibri" w:cs="Calibri"/>
          <w:sz w:val="22"/>
          <w:szCs w:val="22"/>
        </w:rPr>
        <w:t>D</w:t>
      </w:r>
      <w:r w:rsidRPr="00DF7826">
        <w:rPr>
          <w:rFonts w:ascii="Calibri" w:hAnsi="Calibri" w:cs="Calibri"/>
          <w:sz w:val="22"/>
          <w:szCs w:val="22"/>
        </w:rPr>
        <w:t>isplay Page</w:t>
      </w:r>
    </w:p>
    <w:p w14:paraId="6EE094AB" w14:textId="6359A8D2" w:rsidR="008B367A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Checkout</w:t>
      </w:r>
    </w:p>
    <w:p w14:paraId="5E23A72A" w14:textId="4B94A4B4" w:rsidR="008B367A" w:rsidRDefault="008B367A" w:rsidP="00C71C41">
      <w:pPr>
        <w:pStyle w:val="ListParagraph"/>
        <w:numPr>
          <w:ilvl w:val="0"/>
          <w:numId w:val="1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Header &amp; Footer</w:t>
      </w:r>
    </w:p>
    <w:p w14:paraId="3C04BE95" w14:textId="23C1F1C2" w:rsidR="00C47DBB" w:rsidRPr="00DF7826" w:rsidRDefault="007626C5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From my understanding I believe these features represent the core of the application and should be tested.</w:t>
      </w:r>
    </w:p>
    <w:p w14:paraId="62646AED" w14:textId="77777777" w:rsidR="00B145E0" w:rsidRDefault="00B145E0" w:rsidP="00C71C41">
      <w:pPr>
        <w:spacing w:line="240" w:lineRule="auto"/>
        <w:rPr>
          <w:rFonts w:ascii="Calibri" w:hAnsi="Calibri" w:cs="Calibri"/>
        </w:rPr>
      </w:pPr>
    </w:p>
    <w:p w14:paraId="0D7506F8" w14:textId="36B4F20E" w:rsidR="00C47DBB" w:rsidRDefault="00C47DBB" w:rsidP="00C71C41">
      <w:pPr>
        <w:pStyle w:val="Heading2"/>
        <w:rPr>
          <w:rFonts w:ascii="Calibri" w:hAnsi="Calibri" w:cs="Calibri"/>
        </w:rPr>
      </w:pPr>
      <w:bookmarkStart w:id="3" w:name="_Toc136701220"/>
      <w:r w:rsidRPr="00C47DBB">
        <w:rPr>
          <w:rFonts w:ascii="Calibri" w:hAnsi="Calibri" w:cs="Calibri"/>
        </w:rPr>
        <w:t>Exclusions</w:t>
      </w:r>
      <w:bookmarkEnd w:id="3"/>
    </w:p>
    <w:p w14:paraId="7C2245CB" w14:textId="77777777" w:rsidR="00510F82" w:rsidRPr="00DF7826" w:rsidRDefault="00510F82" w:rsidP="00510F82">
      <w:pPr>
        <w:pStyle w:val="ListParagraph"/>
        <w:numPr>
          <w:ilvl w:val="0"/>
          <w:numId w:val="18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My Orders</w:t>
      </w:r>
    </w:p>
    <w:p w14:paraId="1CFD565B" w14:textId="77777777" w:rsidR="00510F82" w:rsidRDefault="00510F82" w:rsidP="00510F82">
      <w:pPr>
        <w:pStyle w:val="ListParagraph"/>
        <w:numPr>
          <w:ilvl w:val="0"/>
          <w:numId w:val="18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Wish List</w:t>
      </w:r>
    </w:p>
    <w:p w14:paraId="26CE618E" w14:textId="77777777" w:rsidR="00510F82" w:rsidRDefault="00510F82" w:rsidP="00510F82">
      <w:pPr>
        <w:pStyle w:val="ListParagraph"/>
        <w:numPr>
          <w:ilvl w:val="0"/>
          <w:numId w:val="18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Currencies</w:t>
      </w:r>
    </w:p>
    <w:p w14:paraId="56B6DE33" w14:textId="15F3EA6F" w:rsidR="00510F82" w:rsidRPr="00510F82" w:rsidRDefault="00510F82" w:rsidP="00510F82">
      <w:pPr>
        <w:pStyle w:val="ListParagraph"/>
        <w:numPr>
          <w:ilvl w:val="0"/>
          <w:numId w:val="18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Category Pages</w:t>
      </w:r>
    </w:p>
    <w:p w14:paraId="33FE1624" w14:textId="3BC14701" w:rsidR="00C47DBB" w:rsidRPr="00DF7826" w:rsidRDefault="00C47DB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Due to time constraints and a team size of </w:t>
      </w:r>
      <w:r w:rsidR="008B367A" w:rsidRPr="00DF7826">
        <w:rPr>
          <w:rFonts w:ascii="Calibri" w:hAnsi="Calibri" w:cs="Calibri"/>
          <w:sz w:val="22"/>
          <w:szCs w:val="22"/>
        </w:rPr>
        <w:t>1</w:t>
      </w:r>
      <w:r w:rsidRPr="00DF7826">
        <w:rPr>
          <w:rFonts w:ascii="Calibri" w:hAnsi="Calibri" w:cs="Calibri"/>
          <w:sz w:val="22"/>
          <w:szCs w:val="22"/>
        </w:rPr>
        <w:t xml:space="preserve">, all features </w:t>
      </w:r>
      <w:r w:rsidR="00510F82">
        <w:rPr>
          <w:rFonts w:ascii="Calibri" w:hAnsi="Calibri" w:cs="Calibri"/>
          <w:sz w:val="22"/>
          <w:szCs w:val="22"/>
        </w:rPr>
        <w:t xml:space="preserve">above as well as ones </w:t>
      </w:r>
      <w:r w:rsidRPr="00DF7826">
        <w:rPr>
          <w:rFonts w:ascii="Calibri" w:hAnsi="Calibri" w:cs="Calibri"/>
          <w:sz w:val="22"/>
          <w:szCs w:val="22"/>
        </w:rPr>
        <w:t>not mentioned in Inclusions will not be tested</w:t>
      </w:r>
    </w:p>
    <w:p w14:paraId="27E82F77" w14:textId="77777777" w:rsidR="00B145E0" w:rsidRDefault="00B145E0" w:rsidP="00C71C41">
      <w:pPr>
        <w:spacing w:line="240" w:lineRule="auto"/>
        <w:rPr>
          <w:rFonts w:ascii="Calibri" w:hAnsi="Calibri" w:cs="Calibri"/>
        </w:rPr>
      </w:pPr>
    </w:p>
    <w:p w14:paraId="645B957B" w14:textId="4DD3BBCD" w:rsidR="007626C5" w:rsidRPr="00B145E0" w:rsidRDefault="00B145E0" w:rsidP="00C71C41">
      <w:pPr>
        <w:pStyle w:val="Heading2"/>
        <w:rPr>
          <w:rFonts w:ascii="Calibri" w:hAnsi="Calibri" w:cs="Calibri"/>
        </w:rPr>
      </w:pPr>
      <w:bookmarkStart w:id="4" w:name="_Toc136701221"/>
      <w:r w:rsidRPr="00B145E0">
        <w:rPr>
          <w:rFonts w:ascii="Calibri" w:hAnsi="Calibri" w:cs="Calibri"/>
        </w:rPr>
        <w:t>Test Environments</w:t>
      </w:r>
      <w:bookmarkEnd w:id="4"/>
    </w:p>
    <w:p w14:paraId="318C6385" w14:textId="7AE7A56B" w:rsidR="007626C5" w:rsidRPr="00DF7826" w:rsidRDefault="00B145E0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Windows 10 + Chrome</w:t>
      </w:r>
    </w:p>
    <w:p w14:paraId="698B5187" w14:textId="20C3A673" w:rsidR="008B367A" w:rsidRDefault="008B367A" w:rsidP="00C71C41">
      <w:pPr>
        <w:spacing w:line="240" w:lineRule="auto"/>
        <w:rPr>
          <w:rFonts w:ascii="Calibri" w:hAnsi="Calibri" w:cs="Calibri"/>
        </w:rPr>
      </w:pPr>
    </w:p>
    <w:p w14:paraId="55018E75" w14:textId="77777777" w:rsidR="005F45F3" w:rsidRDefault="005F45F3" w:rsidP="00C71C41">
      <w:pPr>
        <w:spacing w:line="240" w:lineRule="auto"/>
        <w:rPr>
          <w:rFonts w:ascii="Calibri" w:eastAsiaTheme="majorEastAsia" w:hAnsi="Calibri" w:cs="Calibri"/>
          <w:color w:val="262626" w:themeColor="text1" w:themeTint="D9"/>
          <w:sz w:val="40"/>
          <w:szCs w:val="40"/>
        </w:rPr>
      </w:pPr>
      <w:r>
        <w:rPr>
          <w:rFonts w:ascii="Calibri" w:hAnsi="Calibri" w:cs="Calibri"/>
        </w:rPr>
        <w:br w:type="page"/>
      </w:r>
    </w:p>
    <w:p w14:paraId="0CD54DAA" w14:textId="20862336" w:rsidR="008B367A" w:rsidRPr="007626C5" w:rsidRDefault="008B367A" w:rsidP="00C71C41">
      <w:pPr>
        <w:pStyle w:val="Heading1"/>
        <w:rPr>
          <w:rFonts w:ascii="Calibri" w:hAnsi="Calibri" w:cs="Calibri"/>
        </w:rPr>
      </w:pPr>
      <w:bookmarkStart w:id="5" w:name="_Toc136701222"/>
      <w:r w:rsidRPr="007626C5">
        <w:rPr>
          <w:rFonts w:ascii="Calibri" w:hAnsi="Calibri" w:cs="Calibri"/>
        </w:rPr>
        <w:lastRenderedPageBreak/>
        <w:t>Test Strategy</w:t>
      </w:r>
      <w:bookmarkEnd w:id="5"/>
    </w:p>
    <w:p w14:paraId="53265DAE" w14:textId="324005EB" w:rsidR="005C1A07" w:rsidRPr="00DF7826" w:rsidRDefault="00B145E0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As part of functional testing,</w:t>
      </w:r>
      <w:r w:rsidR="005F45F3" w:rsidRPr="00DF7826">
        <w:rPr>
          <w:rFonts w:ascii="Calibri" w:hAnsi="Calibri" w:cs="Calibri"/>
          <w:sz w:val="22"/>
          <w:szCs w:val="22"/>
        </w:rPr>
        <w:t xml:space="preserve"> </w:t>
      </w:r>
      <w:r w:rsidRPr="00DF7826">
        <w:rPr>
          <w:rFonts w:ascii="Calibri" w:hAnsi="Calibri" w:cs="Calibri"/>
          <w:sz w:val="22"/>
          <w:szCs w:val="22"/>
        </w:rPr>
        <w:t xml:space="preserve">I am going to follow </w:t>
      </w:r>
      <w:r w:rsidR="005F45F3" w:rsidRPr="00DF7826">
        <w:rPr>
          <w:rFonts w:ascii="Calibri" w:hAnsi="Calibri" w:cs="Calibri"/>
          <w:sz w:val="22"/>
          <w:szCs w:val="22"/>
        </w:rPr>
        <w:t xml:space="preserve">the below approach </w:t>
      </w:r>
      <w:r w:rsidRPr="00DF7826">
        <w:rPr>
          <w:rFonts w:ascii="Calibri" w:hAnsi="Calibri" w:cs="Calibri"/>
          <w:sz w:val="22"/>
          <w:szCs w:val="22"/>
        </w:rPr>
        <w:t>for this project:</w:t>
      </w:r>
    </w:p>
    <w:p w14:paraId="232FDB87" w14:textId="7E058AED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</w:p>
    <w:p w14:paraId="35AFB1D7" w14:textId="5D2FC9C8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Step #1 – Creation of Test Scenarios and Test Cases for the different features in scope.</w:t>
      </w:r>
    </w:p>
    <w:p w14:paraId="0D5CED74" w14:textId="6A91AE28" w:rsidR="005F45F3" w:rsidRPr="00DF7826" w:rsidRDefault="005F45F3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 will apply several Test Designing techniques while creating the test case</w:t>
      </w:r>
    </w:p>
    <w:p w14:paraId="71D31E8D" w14:textId="0F4F2E38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Equivalence Class Partition</w:t>
      </w:r>
    </w:p>
    <w:p w14:paraId="6BACCC95" w14:textId="64A1BF32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Boundary Value Analysis</w:t>
      </w:r>
    </w:p>
    <w:p w14:paraId="2C30CD10" w14:textId="4ADF7ED9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Decision Table Testing</w:t>
      </w:r>
    </w:p>
    <w:p w14:paraId="7B1234A1" w14:textId="32011315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State Transition Testing</w:t>
      </w:r>
    </w:p>
    <w:p w14:paraId="6E45D1B6" w14:textId="1F5F600A" w:rsidR="005F45F3" w:rsidRPr="00DF7826" w:rsidRDefault="005F45F3" w:rsidP="00C71C41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Use Case Testing</w:t>
      </w:r>
    </w:p>
    <w:p w14:paraId="28F418A8" w14:textId="168DB2A3" w:rsidR="005F45F3" w:rsidRPr="00DF7826" w:rsidRDefault="005F45F3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 will also use my expertise in creating Test Cases by applying the below:</w:t>
      </w:r>
    </w:p>
    <w:p w14:paraId="550AC645" w14:textId="3E956F78" w:rsidR="005F45F3" w:rsidRPr="00DF7826" w:rsidRDefault="005F45F3" w:rsidP="00C71C41">
      <w:pPr>
        <w:pStyle w:val="ListParagraph"/>
        <w:numPr>
          <w:ilvl w:val="1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Error Guessing</w:t>
      </w:r>
    </w:p>
    <w:p w14:paraId="05E23181" w14:textId="276B1525" w:rsidR="005F45F3" w:rsidRPr="00DF7826" w:rsidRDefault="005F45F3" w:rsidP="00C71C41">
      <w:pPr>
        <w:pStyle w:val="ListParagraph"/>
        <w:numPr>
          <w:ilvl w:val="1"/>
          <w:numId w:val="2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Exploratory Testing</w:t>
      </w:r>
    </w:p>
    <w:p w14:paraId="5216F246" w14:textId="46F8D77A" w:rsidR="005F45F3" w:rsidRPr="00DF7826" w:rsidRDefault="005F45F3" w:rsidP="00C71C41">
      <w:pPr>
        <w:pStyle w:val="ListParagraph"/>
        <w:numPr>
          <w:ilvl w:val="0"/>
          <w:numId w:val="2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I will the prioritize Test Cases </w:t>
      </w:r>
      <w:r w:rsidR="00C7659B" w:rsidRPr="00DF7826">
        <w:rPr>
          <w:rFonts w:ascii="Calibri" w:hAnsi="Calibri" w:cs="Calibri"/>
          <w:sz w:val="22"/>
          <w:szCs w:val="22"/>
        </w:rPr>
        <w:t>based</w:t>
      </w:r>
      <w:r w:rsidRPr="00DF7826">
        <w:rPr>
          <w:rFonts w:ascii="Calibri" w:hAnsi="Calibri" w:cs="Calibri"/>
          <w:sz w:val="22"/>
          <w:szCs w:val="22"/>
        </w:rPr>
        <w:t xml:space="preserve"> on their importance</w:t>
      </w:r>
    </w:p>
    <w:p w14:paraId="19C33D6C" w14:textId="3618350A" w:rsidR="005F45F3" w:rsidRPr="00DF7826" w:rsidRDefault="005F45F3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Step #2 – My Testing process, when I get </w:t>
      </w:r>
      <w:r w:rsidR="00915983" w:rsidRPr="00DF7826">
        <w:rPr>
          <w:rFonts w:ascii="Calibri" w:hAnsi="Calibri" w:cs="Calibri"/>
          <w:sz w:val="22"/>
          <w:szCs w:val="22"/>
        </w:rPr>
        <w:t>the</w:t>
      </w:r>
      <w:r w:rsidRPr="00DF7826">
        <w:rPr>
          <w:rFonts w:ascii="Calibri" w:hAnsi="Calibri" w:cs="Calibri"/>
          <w:sz w:val="22"/>
          <w:szCs w:val="22"/>
        </w:rPr>
        <w:t xml:space="preserve"> application for Testing:</w:t>
      </w:r>
    </w:p>
    <w:p w14:paraId="25999E5F" w14:textId="58BB6142" w:rsidR="005F45F3" w:rsidRPr="00DF7826" w:rsidRDefault="005F45F3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Firstly, I will perform Smoke Testing to check the different and important functionalities of the application are working</w:t>
      </w:r>
      <w:r w:rsidR="00915983" w:rsidRPr="00DF7826">
        <w:rPr>
          <w:rFonts w:ascii="Calibri" w:hAnsi="Calibri" w:cs="Calibri"/>
          <w:sz w:val="22"/>
          <w:szCs w:val="22"/>
        </w:rPr>
        <w:t xml:space="preserve"> at a high level.</w:t>
      </w:r>
    </w:p>
    <w:p w14:paraId="09084A25" w14:textId="77777777" w:rsidR="0091774C" w:rsidRPr="00DF7826" w:rsidRDefault="005F45F3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 will reject the build, if the Smoke Testing fails</w:t>
      </w:r>
      <w:r w:rsidR="00915983" w:rsidRPr="00DF7826">
        <w:rPr>
          <w:rFonts w:ascii="Calibri" w:hAnsi="Calibri" w:cs="Calibri"/>
          <w:sz w:val="22"/>
          <w:szCs w:val="22"/>
        </w:rPr>
        <w:t xml:space="preserve"> and will wait for the stable build before performing in depth testing</w:t>
      </w:r>
      <w:r w:rsidR="0091774C" w:rsidRPr="00DF7826">
        <w:rPr>
          <w:rFonts w:ascii="Calibri" w:hAnsi="Calibri" w:cs="Calibri"/>
          <w:sz w:val="22"/>
          <w:szCs w:val="22"/>
        </w:rPr>
        <w:t xml:space="preserve"> of the application functionalities.</w:t>
      </w:r>
    </w:p>
    <w:p w14:paraId="0CE31E74" w14:textId="4CA7A04E" w:rsidR="0091774C" w:rsidRPr="00DF7826" w:rsidRDefault="0091774C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Once I receive a stable build, which passes Smoke Testing, I will perform in</w:t>
      </w:r>
      <w:r w:rsidR="00221567" w:rsidRPr="00DF7826">
        <w:rPr>
          <w:rFonts w:ascii="Calibri" w:hAnsi="Calibri" w:cs="Calibri"/>
          <w:sz w:val="22"/>
          <w:szCs w:val="22"/>
        </w:rPr>
        <w:t>-</w:t>
      </w:r>
      <w:r w:rsidRPr="00DF7826">
        <w:rPr>
          <w:rFonts w:ascii="Calibri" w:hAnsi="Calibri" w:cs="Calibri"/>
          <w:sz w:val="22"/>
          <w:szCs w:val="22"/>
        </w:rPr>
        <w:t>depth testing using the Test Cases created.</w:t>
      </w:r>
    </w:p>
    <w:p w14:paraId="284B9FE0" w14:textId="21E35B90" w:rsidR="005F45F3" w:rsidRPr="00DF7826" w:rsidRDefault="005F45F3" w:rsidP="00C71C41">
      <w:pPr>
        <w:pStyle w:val="ListParagraph"/>
        <w:numPr>
          <w:ilvl w:val="0"/>
          <w:numId w:val="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 </w:t>
      </w:r>
      <w:r w:rsidR="00221567" w:rsidRPr="00DF7826">
        <w:rPr>
          <w:rFonts w:ascii="Calibri" w:hAnsi="Calibri" w:cs="Calibri"/>
          <w:sz w:val="22"/>
          <w:szCs w:val="22"/>
        </w:rPr>
        <w:t>I will then report the bugs in the “Jira” bug tracking tool and send you the defect found on that day in a status-update end of the day email</w:t>
      </w:r>
      <w:r w:rsidR="00152462" w:rsidRPr="00DF7826">
        <w:rPr>
          <w:rFonts w:ascii="Calibri" w:hAnsi="Calibri" w:cs="Calibri"/>
          <w:sz w:val="22"/>
          <w:szCs w:val="22"/>
        </w:rPr>
        <w:t xml:space="preserve"> (I have no client in this project but that’s what I would do).</w:t>
      </w:r>
    </w:p>
    <w:p w14:paraId="6B31EEBC" w14:textId="1667D25C" w:rsidR="005F45F3" w:rsidRPr="00DF7826" w:rsidRDefault="00221567" w:rsidP="00C71C41">
      <w:pPr>
        <w:pStyle w:val="ListParagraph"/>
        <w:numPr>
          <w:ilvl w:val="0"/>
          <w:numId w:val="3"/>
        </w:numPr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If applicable, I will repeat the Test Cycles until we get a quality product.</w:t>
      </w:r>
    </w:p>
    <w:p w14:paraId="27FDC95F" w14:textId="1F10A266" w:rsidR="00152462" w:rsidRPr="00DF7826" w:rsidRDefault="00152462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Step #3 – I will follow the below test practices to make my testing better: </w:t>
      </w:r>
    </w:p>
    <w:p w14:paraId="5C32D987" w14:textId="2A3C62EE" w:rsidR="00152462" w:rsidRPr="00DF7826" w:rsidRDefault="0015246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Context Driven Testing – I will perform the testing based on the context of the Project. </w:t>
      </w:r>
    </w:p>
    <w:p w14:paraId="69AC001A" w14:textId="16F2D334" w:rsidR="00152462" w:rsidRPr="00DF7826" w:rsidRDefault="0015246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Shift Left Testing – I will perform testing from the development stages of the Project.</w:t>
      </w:r>
    </w:p>
    <w:p w14:paraId="7C9D3ED7" w14:textId="1479DD86" w:rsidR="00487F72" w:rsidRPr="00DF7826" w:rsidRDefault="00487F7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Exploratory Testing – Using my Expertise I will perform Exploratory Testing, apart from the normal execution of the Test Cases.</w:t>
      </w:r>
    </w:p>
    <w:p w14:paraId="22340CA9" w14:textId="4B5EB434" w:rsidR="00666C22" w:rsidRPr="00DF7826" w:rsidRDefault="00666C22" w:rsidP="00C71C41">
      <w:pPr>
        <w:pStyle w:val="ListParagraph"/>
        <w:numPr>
          <w:ilvl w:val="0"/>
          <w:numId w:val="4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End to End Flow Testing – I will test the end-to-end scenario</w:t>
      </w:r>
      <w:r w:rsidR="009338E6" w:rsidRPr="00DF7826">
        <w:rPr>
          <w:rFonts w:ascii="Calibri" w:hAnsi="Calibri" w:cs="Calibri"/>
          <w:sz w:val="22"/>
          <w:szCs w:val="22"/>
        </w:rPr>
        <w:t>s</w:t>
      </w:r>
      <w:r w:rsidRPr="00DF7826">
        <w:rPr>
          <w:rFonts w:ascii="Calibri" w:hAnsi="Calibri" w:cs="Calibri"/>
          <w:sz w:val="22"/>
          <w:szCs w:val="22"/>
        </w:rPr>
        <w:t xml:space="preserve"> which involve multiple functionalities to simulate end-user flows.</w:t>
      </w:r>
    </w:p>
    <w:p w14:paraId="443E2F6A" w14:textId="20ADD4D2" w:rsidR="005C1A07" w:rsidRDefault="005C1A07" w:rsidP="00C71C41">
      <w:pPr>
        <w:spacing w:line="240" w:lineRule="auto"/>
        <w:rPr>
          <w:rFonts w:ascii="Calibri" w:hAnsi="Calibri" w:cs="Calibri"/>
        </w:rPr>
      </w:pPr>
    </w:p>
    <w:p w14:paraId="47CA3190" w14:textId="77777777" w:rsidR="005C1A07" w:rsidRDefault="005C1A07" w:rsidP="00C71C41">
      <w:pPr>
        <w:spacing w:line="240" w:lineRule="auto"/>
        <w:rPr>
          <w:rFonts w:ascii="Calibri" w:hAnsi="Calibri" w:cs="Calibri"/>
        </w:rPr>
      </w:pPr>
    </w:p>
    <w:p w14:paraId="1D86E1DD" w14:textId="5E982699" w:rsidR="00B50869" w:rsidRPr="00FD52E8" w:rsidRDefault="00B50869" w:rsidP="00C71C41">
      <w:pPr>
        <w:spacing w:line="240" w:lineRule="auto"/>
        <w:rPr>
          <w:rFonts w:ascii="Calibri" w:hAnsi="Calibri" w:cs="Calibri"/>
        </w:rPr>
      </w:pPr>
      <w:r w:rsidRPr="00FD52E8">
        <w:rPr>
          <w:rFonts w:ascii="Calibri" w:hAnsi="Calibri" w:cs="Calibri"/>
        </w:rPr>
        <w:br w:type="page"/>
      </w:r>
    </w:p>
    <w:p w14:paraId="6AF253D6" w14:textId="0E0DB62B" w:rsidR="00B50869" w:rsidRPr="002A4189" w:rsidRDefault="00B50869" w:rsidP="00C71C41">
      <w:pPr>
        <w:pStyle w:val="Heading1"/>
        <w:rPr>
          <w:rFonts w:ascii="Calibri" w:hAnsi="Calibri" w:cs="Calibri"/>
        </w:rPr>
      </w:pPr>
      <w:bookmarkStart w:id="6" w:name="_Toc136701223"/>
      <w:r w:rsidRPr="002A4189">
        <w:rPr>
          <w:rFonts w:ascii="Calibri" w:hAnsi="Calibri" w:cs="Calibri"/>
        </w:rPr>
        <w:lastRenderedPageBreak/>
        <w:t>Problem Tracking and Test Tracking Procedures</w:t>
      </w:r>
      <w:bookmarkEnd w:id="6"/>
    </w:p>
    <w:p w14:paraId="00684345" w14:textId="79C97C40" w:rsidR="002A4189" w:rsidRPr="00DF7826" w:rsidRDefault="002A4189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</w:rPr>
      </w:pPr>
      <w:r w:rsidRPr="00DF7826">
        <w:rPr>
          <w:rFonts w:ascii="Calibri" w:hAnsi="Calibri" w:cs="Calibri"/>
          <w:b/>
          <w:bCs/>
          <w:sz w:val="22"/>
          <w:szCs w:val="22"/>
        </w:rPr>
        <w:t>Defect reporting procedure:</w:t>
      </w:r>
    </w:p>
    <w:p w14:paraId="41B09E5B" w14:textId="3FEB20D0" w:rsidR="002A4189" w:rsidRPr="00DF7826" w:rsidRDefault="002A4189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During the test execution – </w:t>
      </w:r>
      <w:r w:rsidR="009338E6" w:rsidRPr="00DF7826">
        <w:rPr>
          <w:rFonts w:ascii="Calibri" w:hAnsi="Calibri" w:cs="Calibri"/>
          <w:sz w:val="22"/>
          <w:szCs w:val="22"/>
        </w:rPr>
        <w:tab/>
      </w:r>
    </w:p>
    <w:p w14:paraId="29A2995E" w14:textId="03320CB2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Any deviation from the expected behaviour by the application will be noted. If it can’t be noted as a defect, it’d be reported as an observation/issue or posed as a question.</w:t>
      </w:r>
    </w:p>
    <w:p w14:paraId="321DCA3A" w14:textId="45859024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Any usability issues will also be reported.</w:t>
      </w:r>
    </w:p>
    <w:p w14:paraId="1E2B4C5E" w14:textId="4F1D3528" w:rsidR="002A4189" w:rsidRPr="00DF7826" w:rsidRDefault="002A4189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After discovery of a defect, it will be retested to verify reproducibility of the defect.</w:t>
      </w:r>
      <w:r w:rsidRPr="00DF7826">
        <w:rPr>
          <w:rFonts w:ascii="Calibri" w:hAnsi="Calibri" w:cs="Calibri"/>
          <w:sz w:val="22"/>
          <w:szCs w:val="22"/>
        </w:rPr>
        <w:br/>
        <w:t>Screenshots with steps to reproduce are documented.</w:t>
      </w:r>
    </w:p>
    <w:p w14:paraId="1DED14AF" w14:textId="5AB99781" w:rsidR="00B93C11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Every day, at the end of the test execution, defects encountered will be sent along with the observations. (No real client but this is what I’d do if I had a real client)</w:t>
      </w:r>
    </w:p>
    <w:p w14:paraId="1CF61B17" w14:textId="091772C6" w:rsidR="001F7100" w:rsidRPr="00DF7826" w:rsidRDefault="001F7100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Bug Report Title will adhere to the following syntax: Bug ID – Environment – Affected Features - Description</w:t>
      </w:r>
    </w:p>
    <w:p w14:paraId="3671218B" w14:textId="7E6A2404" w:rsidR="00B93C11" w:rsidRPr="00DF7826" w:rsidRDefault="00B93C1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Note:</w:t>
      </w:r>
    </w:p>
    <w:p w14:paraId="48F4B6F2" w14:textId="668304DE" w:rsidR="00B93C11" w:rsidRPr="00DF7826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 xml:space="preserve">Defects will be documented in </w:t>
      </w:r>
      <w:r w:rsidR="009338E6" w:rsidRPr="00DF7826">
        <w:rPr>
          <w:rFonts w:ascii="Calibri" w:hAnsi="Calibri" w:cs="Calibri"/>
          <w:sz w:val="22"/>
          <w:szCs w:val="22"/>
        </w:rPr>
        <w:t>Jira</w:t>
      </w:r>
      <w:r w:rsidRPr="00DF7826">
        <w:rPr>
          <w:rFonts w:ascii="Calibri" w:hAnsi="Calibri" w:cs="Calibri"/>
          <w:sz w:val="22"/>
          <w:szCs w:val="22"/>
        </w:rPr>
        <w:t>.</w:t>
      </w:r>
    </w:p>
    <w:p w14:paraId="04E9509B" w14:textId="0B341CE4" w:rsidR="00B93C11" w:rsidRPr="00DF7826" w:rsidRDefault="00B93C11" w:rsidP="00C71C41">
      <w:pPr>
        <w:pStyle w:val="ListParagraph"/>
        <w:numPr>
          <w:ilvl w:val="0"/>
          <w:numId w:val="5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F7826">
        <w:rPr>
          <w:rFonts w:ascii="Calibri" w:hAnsi="Calibri" w:cs="Calibri"/>
          <w:sz w:val="22"/>
          <w:szCs w:val="22"/>
        </w:rPr>
        <w:t>Test Scenarios and Test Cases will be documented in an excel document.</w:t>
      </w:r>
    </w:p>
    <w:p w14:paraId="6944FCD1" w14:textId="0894D00B" w:rsidR="009338E6" w:rsidRDefault="009338E6" w:rsidP="00C71C41">
      <w:pPr>
        <w:pStyle w:val="Heading1"/>
      </w:pPr>
      <w:bookmarkStart w:id="7" w:name="_Toc136701224"/>
      <w:r>
        <w:t>Roles</w:t>
      </w:r>
      <w:r w:rsidR="00DF7826">
        <w:t>/</w:t>
      </w:r>
      <w:r>
        <w:t>Responsibilities</w:t>
      </w:r>
      <w:bookmarkEnd w:id="7"/>
    </w:p>
    <w:tbl>
      <w:tblPr>
        <w:tblStyle w:val="GridTable5Dark-Accent1"/>
        <w:tblW w:w="9696" w:type="dxa"/>
        <w:tblLook w:val="04A0" w:firstRow="1" w:lastRow="0" w:firstColumn="1" w:lastColumn="0" w:noHBand="0" w:noVBand="1"/>
      </w:tblPr>
      <w:tblGrid>
        <w:gridCol w:w="2849"/>
        <w:gridCol w:w="2849"/>
        <w:gridCol w:w="3998"/>
      </w:tblGrid>
      <w:tr w:rsidR="00B11077" w:rsidRPr="00DF7826" w14:paraId="7207F294" w14:textId="77777777" w:rsidTr="00DF78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0BC5802D" w14:textId="2CA61785" w:rsidR="009338E6" w:rsidRPr="00DF7826" w:rsidRDefault="009338E6" w:rsidP="00C71C41">
            <w:pPr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Name</w:t>
            </w:r>
          </w:p>
        </w:tc>
        <w:tc>
          <w:tcPr>
            <w:tcW w:w="2849" w:type="dxa"/>
          </w:tcPr>
          <w:p w14:paraId="32D2E576" w14:textId="3CF1F88B" w:rsidR="009338E6" w:rsidRPr="00DF7826" w:rsidRDefault="009338E6" w:rsidP="00C71C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Role</w:t>
            </w:r>
          </w:p>
        </w:tc>
        <w:tc>
          <w:tcPr>
            <w:tcW w:w="3998" w:type="dxa"/>
          </w:tcPr>
          <w:p w14:paraId="5FB9B2A9" w14:textId="78058E80" w:rsidR="009338E6" w:rsidRPr="00DF7826" w:rsidRDefault="009338E6" w:rsidP="00C71C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Responsibilities</w:t>
            </w:r>
          </w:p>
        </w:tc>
      </w:tr>
      <w:tr w:rsidR="009338E6" w:rsidRPr="00DF7826" w14:paraId="676DA641" w14:textId="77777777" w:rsidTr="00DF78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9" w:type="dxa"/>
          </w:tcPr>
          <w:p w14:paraId="35F21B44" w14:textId="02DB1B80" w:rsidR="009338E6" w:rsidRPr="00DF7826" w:rsidRDefault="009338E6" w:rsidP="00C71C41">
            <w:pPr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 xml:space="preserve">Kamil </w:t>
            </w:r>
            <w:proofErr w:type="spellStart"/>
            <w:r w:rsidRPr="00DF7826">
              <w:rPr>
                <w:rFonts w:ascii="Calibri" w:hAnsi="Calibri"/>
                <w:sz w:val="22"/>
                <w:szCs w:val="22"/>
              </w:rPr>
              <w:t>Khalaileh</w:t>
            </w:r>
            <w:proofErr w:type="spellEnd"/>
          </w:p>
        </w:tc>
        <w:tc>
          <w:tcPr>
            <w:tcW w:w="2849" w:type="dxa"/>
          </w:tcPr>
          <w:p w14:paraId="240CD127" w14:textId="51331C26" w:rsidR="009338E6" w:rsidRPr="00DF7826" w:rsidRDefault="009338E6" w:rsidP="00C71C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QA Engineer</w:t>
            </w:r>
          </w:p>
        </w:tc>
        <w:tc>
          <w:tcPr>
            <w:tcW w:w="3998" w:type="dxa"/>
          </w:tcPr>
          <w:p w14:paraId="42B14673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Create the test plan and get the client signoffs</w:t>
            </w:r>
          </w:p>
          <w:p w14:paraId="2FE6CBB0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Interact with the application, create and execute the test cases</w:t>
            </w:r>
          </w:p>
          <w:p w14:paraId="7770DC42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Report Defects</w:t>
            </w:r>
          </w:p>
          <w:p w14:paraId="00343868" w14:textId="77777777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Coordinate the test execution. Verify validity of the defects being reported</w:t>
            </w:r>
          </w:p>
          <w:p w14:paraId="056210DC" w14:textId="226A502E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Submit daily issue updates and summary reports</w:t>
            </w:r>
          </w:p>
          <w:p w14:paraId="1AC089A8" w14:textId="39475E43" w:rsidR="009338E6" w:rsidRPr="00DF7826" w:rsidRDefault="009338E6" w:rsidP="00C71C41">
            <w:pPr>
              <w:pStyle w:val="ListParagraph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sz w:val="22"/>
                <w:szCs w:val="22"/>
              </w:rPr>
            </w:pPr>
            <w:r w:rsidRPr="00DF7826">
              <w:rPr>
                <w:rFonts w:ascii="Calibri" w:hAnsi="Calibri"/>
                <w:sz w:val="22"/>
                <w:szCs w:val="22"/>
              </w:rPr>
              <w:t>Attend any meetings with the</w:t>
            </w:r>
            <w:r w:rsidR="00B11077" w:rsidRPr="00DF7826">
              <w:rPr>
                <w:rFonts w:ascii="Calibri" w:hAnsi="Calibri"/>
                <w:sz w:val="22"/>
                <w:szCs w:val="22"/>
              </w:rPr>
              <w:t xml:space="preserve"> client</w:t>
            </w:r>
          </w:p>
        </w:tc>
      </w:tr>
    </w:tbl>
    <w:p w14:paraId="3E0042CB" w14:textId="474C3E01" w:rsidR="00334A6C" w:rsidRDefault="00334A6C" w:rsidP="00C71C41">
      <w:pPr>
        <w:spacing w:line="240" w:lineRule="auto"/>
      </w:pPr>
    </w:p>
    <w:p w14:paraId="52F3799D" w14:textId="77777777" w:rsidR="00334A6C" w:rsidRDefault="00334A6C" w:rsidP="00C71C41">
      <w:pPr>
        <w:spacing w:line="240" w:lineRule="auto"/>
      </w:pPr>
      <w:r>
        <w:br w:type="page"/>
      </w:r>
    </w:p>
    <w:p w14:paraId="1E62971F" w14:textId="34A7F6C4" w:rsidR="009338E6" w:rsidRDefault="00334A6C" w:rsidP="00C71C41">
      <w:pPr>
        <w:pStyle w:val="Heading1"/>
        <w:rPr>
          <w:rFonts w:ascii="Calibri" w:hAnsi="Calibri"/>
        </w:rPr>
      </w:pPr>
      <w:bookmarkStart w:id="8" w:name="_Toc136701225"/>
      <w:r w:rsidRPr="00FF27DD">
        <w:rPr>
          <w:rFonts w:ascii="Calibri" w:hAnsi="Calibri"/>
        </w:rPr>
        <w:lastRenderedPageBreak/>
        <w:t>Test Schedule</w:t>
      </w:r>
      <w:bookmarkEnd w:id="8"/>
    </w:p>
    <w:p w14:paraId="2AB289DB" w14:textId="36B0E7F2" w:rsidR="008878BD" w:rsidRPr="0035362B" w:rsidRDefault="008878BD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 xml:space="preserve">The following is the test schedule planned for the project –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334A6C" w14:paraId="65125CCC" w14:textId="77777777" w:rsidTr="00584F74">
        <w:tc>
          <w:tcPr>
            <w:tcW w:w="4247" w:type="dxa"/>
            <w:shd w:val="clear" w:color="auto" w:fill="A5300F" w:themeFill="accent1"/>
          </w:tcPr>
          <w:p w14:paraId="345B0C0D" w14:textId="3A5C40DF" w:rsidR="00334A6C" w:rsidRPr="00FF27DD" w:rsidRDefault="00584F74" w:rsidP="00C71C41">
            <w:pPr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</w:pPr>
            <w:r w:rsidRPr="00FF27DD"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  <w:t>Task</w:t>
            </w:r>
          </w:p>
        </w:tc>
        <w:tc>
          <w:tcPr>
            <w:tcW w:w="4247" w:type="dxa"/>
            <w:shd w:val="clear" w:color="auto" w:fill="A5300F" w:themeFill="accent1"/>
          </w:tcPr>
          <w:p w14:paraId="23EA0D71" w14:textId="4E67D1FA" w:rsidR="00334A6C" w:rsidRPr="00FF27DD" w:rsidRDefault="00584F74" w:rsidP="00C71C41">
            <w:pPr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FF27DD">
              <w:rPr>
                <w:rFonts w:ascii="Calibri" w:hAnsi="Calibri"/>
                <w:b/>
                <w:bCs/>
                <w:color w:val="FFFFFF" w:themeColor="background1"/>
                <w:sz w:val="22"/>
                <w:szCs w:val="22"/>
              </w:rPr>
              <w:t>Time Duration</w:t>
            </w:r>
          </w:p>
        </w:tc>
      </w:tr>
      <w:tr w:rsidR="00334A6C" w14:paraId="2360D0B0" w14:textId="77777777" w:rsidTr="00FF27DD">
        <w:trPr>
          <w:trHeight w:val="472"/>
        </w:trPr>
        <w:tc>
          <w:tcPr>
            <w:tcW w:w="4247" w:type="dxa"/>
          </w:tcPr>
          <w:p w14:paraId="0C7EF985" w14:textId="316CB563" w:rsidR="00334A6C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Test Plan Creation</w:t>
            </w:r>
          </w:p>
        </w:tc>
        <w:tc>
          <w:tcPr>
            <w:tcW w:w="4247" w:type="dxa"/>
          </w:tcPr>
          <w:p w14:paraId="7E371D02" w14:textId="55C3CA38" w:rsidR="00334A6C" w:rsidRDefault="008878BD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28/05/2023</w:t>
            </w:r>
            <w:r w:rsidR="00910D80">
              <w:rPr>
                <w:rFonts w:ascii="Calibri" w:hAnsi="Calibri"/>
                <w:sz w:val="22"/>
                <w:szCs w:val="22"/>
              </w:rPr>
              <w:t xml:space="preserve"> – </w:t>
            </w:r>
            <w:r>
              <w:rPr>
                <w:rFonts w:ascii="Calibri" w:hAnsi="Calibri"/>
                <w:sz w:val="22"/>
                <w:szCs w:val="22"/>
              </w:rPr>
              <w:t>30/05/2023</w:t>
            </w:r>
          </w:p>
        </w:tc>
      </w:tr>
      <w:tr w:rsidR="00334A6C" w14:paraId="30C5D4F2" w14:textId="77777777" w:rsidTr="00044285">
        <w:trPr>
          <w:trHeight w:val="641"/>
        </w:trPr>
        <w:tc>
          <w:tcPr>
            <w:tcW w:w="4247" w:type="dxa"/>
          </w:tcPr>
          <w:p w14:paraId="5432A642" w14:textId="49244CDA" w:rsidR="00584F74" w:rsidRPr="00910D80" w:rsidRDefault="002A7FB0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 xml:space="preserve">Test Scenarios and </w:t>
            </w:r>
            <w:r w:rsidR="00584F74" w:rsidRPr="00910D80">
              <w:rPr>
                <w:rFonts w:ascii="Calibri" w:hAnsi="Calibri"/>
                <w:sz w:val="22"/>
                <w:szCs w:val="22"/>
              </w:rPr>
              <w:t>Test Case Creation</w:t>
            </w:r>
          </w:p>
        </w:tc>
        <w:tc>
          <w:tcPr>
            <w:tcW w:w="4247" w:type="dxa"/>
          </w:tcPr>
          <w:p w14:paraId="36212644" w14:textId="0B8C29DE" w:rsidR="00334A6C" w:rsidRDefault="008878BD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31/05/2023 </w:t>
            </w:r>
            <w:r w:rsidR="003229E6">
              <w:rPr>
                <w:rFonts w:ascii="Calibri" w:hAnsi="Calibri"/>
                <w:sz w:val="22"/>
                <w:szCs w:val="22"/>
              </w:rPr>
              <w:t>–</w:t>
            </w:r>
            <w:r>
              <w:rPr>
                <w:rFonts w:ascii="Calibri" w:hAnsi="Calibri"/>
                <w:sz w:val="22"/>
                <w:szCs w:val="22"/>
              </w:rPr>
              <w:t xml:space="preserve"> </w:t>
            </w:r>
            <w:r w:rsidR="003229E6">
              <w:rPr>
                <w:rFonts w:ascii="Calibri" w:hAnsi="Calibri"/>
                <w:sz w:val="22"/>
                <w:szCs w:val="22"/>
              </w:rPr>
              <w:t>03/06/2023</w:t>
            </w:r>
          </w:p>
        </w:tc>
      </w:tr>
      <w:tr w:rsidR="00584F74" w14:paraId="7A666038" w14:textId="77777777" w:rsidTr="00FF27DD">
        <w:trPr>
          <w:trHeight w:val="702"/>
        </w:trPr>
        <w:tc>
          <w:tcPr>
            <w:tcW w:w="4247" w:type="dxa"/>
          </w:tcPr>
          <w:p w14:paraId="534D2119" w14:textId="77777777" w:rsidR="00584F74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Test Case Execution</w:t>
            </w:r>
          </w:p>
          <w:p w14:paraId="14CCE362" w14:textId="414952E0" w:rsidR="00584F74" w:rsidRPr="00910D80" w:rsidRDefault="00584F74" w:rsidP="00C71C41">
            <w:pPr>
              <w:rPr>
                <w:rFonts w:ascii="Calibri" w:hAnsi="Calibri"/>
                <w:sz w:val="22"/>
                <w:szCs w:val="22"/>
              </w:rPr>
            </w:pPr>
            <w:r w:rsidRPr="00910D80">
              <w:rPr>
                <w:rFonts w:ascii="Calibri" w:hAnsi="Calibri"/>
                <w:sz w:val="22"/>
                <w:szCs w:val="22"/>
              </w:rPr>
              <w:t>Summary Reports Submission</w:t>
            </w:r>
          </w:p>
        </w:tc>
        <w:tc>
          <w:tcPr>
            <w:tcW w:w="4247" w:type="dxa"/>
          </w:tcPr>
          <w:p w14:paraId="133BDBA7" w14:textId="76FC6A0D" w:rsidR="00584F74" w:rsidRDefault="003229E6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03/06/2023 – 04/06/2023</w:t>
            </w:r>
          </w:p>
        </w:tc>
      </w:tr>
    </w:tbl>
    <w:p w14:paraId="750CB29A" w14:textId="205E5978" w:rsidR="00334A6C" w:rsidRDefault="00334A6C" w:rsidP="00C71C41">
      <w:pPr>
        <w:spacing w:line="240" w:lineRule="auto"/>
        <w:rPr>
          <w:rFonts w:ascii="Calibri" w:hAnsi="Calibri"/>
          <w:sz w:val="22"/>
          <w:szCs w:val="22"/>
        </w:rPr>
      </w:pPr>
    </w:p>
    <w:p w14:paraId="5E9B2137" w14:textId="7EB5D1E3" w:rsidR="00910D80" w:rsidRPr="00910D80" w:rsidRDefault="00910D80" w:rsidP="00C71C41">
      <w:pPr>
        <w:pStyle w:val="Heading1"/>
        <w:rPr>
          <w:rFonts w:ascii="Calibri" w:hAnsi="Calibri" w:cs="Calibri"/>
        </w:rPr>
      </w:pPr>
      <w:bookmarkStart w:id="9" w:name="_Toc136701226"/>
      <w:r w:rsidRPr="00910D80">
        <w:rPr>
          <w:rFonts w:ascii="Calibri" w:hAnsi="Calibri" w:cs="Calibri"/>
        </w:rPr>
        <w:t>Test Deliverables</w:t>
      </w:r>
      <w:bookmarkEnd w:id="9"/>
    </w:p>
    <w:p w14:paraId="2041E7B4" w14:textId="3407248E" w:rsidR="00910D80" w:rsidRPr="00910D80" w:rsidRDefault="00910D80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910D80">
        <w:rPr>
          <w:rFonts w:ascii="Calibri" w:hAnsi="Calibri" w:cs="Calibri"/>
          <w:sz w:val="22"/>
          <w:szCs w:val="22"/>
        </w:rPr>
        <w:t>The following are to be delivered to the client:</w:t>
      </w:r>
    </w:p>
    <w:tbl>
      <w:tblPr>
        <w:tblStyle w:val="TableGrid"/>
        <w:tblW w:w="8701" w:type="dxa"/>
        <w:tblLook w:val="04A0" w:firstRow="1" w:lastRow="0" w:firstColumn="1" w:lastColumn="0" w:noHBand="0" w:noVBand="1"/>
      </w:tblPr>
      <w:tblGrid>
        <w:gridCol w:w="2900"/>
        <w:gridCol w:w="2900"/>
        <w:gridCol w:w="2901"/>
      </w:tblGrid>
      <w:tr w:rsidR="00910D80" w:rsidRPr="00910D80" w14:paraId="201EC9CB" w14:textId="77777777" w:rsidTr="0030153C">
        <w:trPr>
          <w:trHeight w:val="292"/>
        </w:trPr>
        <w:tc>
          <w:tcPr>
            <w:tcW w:w="2900" w:type="dxa"/>
            <w:shd w:val="clear" w:color="auto" w:fill="A5300F" w:themeFill="accent1"/>
          </w:tcPr>
          <w:p w14:paraId="1DD11A2B" w14:textId="1170C624" w:rsidR="00910D80" w:rsidRPr="00910D80" w:rsidRDefault="00910D80" w:rsidP="00C71C41">
            <w:pPr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Deliverable</w:t>
            </w:r>
          </w:p>
        </w:tc>
        <w:tc>
          <w:tcPr>
            <w:tcW w:w="2900" w:type="dxa"/>
            <w:shd w:val="clear" w:color="auto" w:fill="A5300F" w:themeFill="accent1"/>
          </w:tcPr>
          <w:p w14:paraId="79E5B477" w14:textId="284961DA" w:rsidR="00910D80" w:rsidRPr="00910D80" w:rsidRDefault="00910D80" w:rsidP="00C71C41">
            <w:pPr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Description</w:t>
            </w:r>
          </w:p>
        </w:tc>
        <w:tc>
          <w:tcPr>
            <w:tcW w:w="2901" w:type="dxa"/>
            <w:shd w:val="clear" w:color="auto" w:fill="A5300F" w:themeFill="accent1"/>
          </w:tcPr>
          <w:p w14:paraId="7C49390E" w14:textId="5CE692F4" w:rsidR="00910D80" w:rsidRPr="00910D80" w:rsidRDefault="00910D80" w:rsidP="00C71C41">
            <w:pPr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</w:pPr>
            <w:r w:rsidRPr="00910D80">
              <w:rPr>
                <w:rFonts w:ascii="Calibri" w:hAnsi="Calibri" w:cs="Calibri"/>
                <w:b/>
                <w:bCs/>
                <w:color w:val="FFFFFF" w:themeColor="background1"/>
                <w:sz w:val="22"/>
                <w:szCs w:val="22"/>
              </w:rPr>
              <w:t>Target Completion Date</w:t>
            </w:r>
          </w:p>
        </w:tc>
      </w:tr>
      <w:tr w:rsidR="00910D80" w:rsidRPr="00910D80" w14:paraId="1254552E" w14:textId="77777777" w:rsidTr="0030153C">
        <w:trPr>
          <w:trHeight w:val="1155"/>
        </w:trPr>
        <w:tc>
          <w:tcPr>
            <w:tcW w:w="2900" w:type="dxa"/>
          </w:tcPr>
          <w:p w14:paraId="58304663" w14:textId="54D6247C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Plan</w:t>
            </w:r>
          </w:p>
        </w:tc>
        <w:tc>
          <w:tcPr>
            <w:tcW w:w="2900" w:type="dxa"/>
          </w:tcPr>
          <w:p w14:paraId="4F093568" w14:textId="69065AF8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Details on the scope of the Project, test schedule, resource requirements, test deliverables and schedule</w:t>
            </w:r>
          </w:p>
        </w:tc>
        <w:tc>
          <w:tcPr>
            <w:tcW w:w="2901" w:type="dxa"/>
          </w:tcPr>
          <w:p w14:paraId="2F52B0C5" w14:textId="47618A07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30/05/2023</w:t>
            </w:r>
          </w:p>
        </w:tc>
      </w:tr>
      <w:tr w:rsidR="00910D80" w:rsidRPr="00910D80" w14:paraId="627CC204" w14:textId="77777777" w:rsidTr="0030153C">
        <w:trPr>
          <w:trHeight w:val="569"/>
        </w:trPr>
        <w:tc>
          <w:tcPr>
            <w:tcW w:w="2900" w:type="dxa"/>
          </w:tcPr>
          <w:p w14:paraId="4854707F" w14:textId="4BF13449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Cases</w:t>
            </w:r>
          </w:p>
        </w:tc>
        <w:tc>
          <w:tcPr>
            <w:tcW w:w="2900" w:type="dxa"/>
          </w:tcPr>
          <w:p w14:paraId="6A6C871C" w14:textId="53B6435E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Test Cases created for the scope defined</w:t>
            </w:r>
          </w:p>
        </w:tc>
        <w:tc>
          <w:tcPr>
            <w:tcW w:w="2901" w:type="dxa"/>
          </w:tcPr>
          <w:p w14:paraId="6088283E" w14:textId="388917BC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03/06/2023</w:t>
            </w:r>
          </w:p>
        </w:tc>
      </w:tr>
      <w:tr w:rsidR="00910D80" w:rsidRPr="00910D80" w14:paraId="1F299344" w14:textId="77777777" w:rsidTr="0030153C">
        <w:trPr>
          <w:trHeight w:val="1171"/>
        </w:trPr>
        <w:tc>
          <w:tcPr>
            <w:tcW w:w="2900" w:type="dxa"/>
          </w:tcPr>
          <w:p w14:paraId="672BF814" w14:textId="28DC3E7D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 Reports</w:t>
            </w:r>
          </w:p>
        </w:tc>
        <w:tc>
          <w:tcPr>
            <w:tcW w:w="2900" w:type="dxa"/>
          </w:tcPr>
          <w:p w14:paraId="1CD9154C" w14:textId="77D63C10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Detailed bug reports of the bugs identified along with screenshots and steps to reproduce</w:t>
            </w:r>
          </w:p>
        </w:tc>
        <w:tc>
          <w:tcPr>
            <w:tcW w:w="2901" w:type="dxa"/>
          </w:tcPr>
          <w:p w14:paraId="4F12CC04" w14:textId="5E1DA864" w:rsidR="00910D80" w:rsidRP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04/06/2023</w:t>
            </w:r>
          </w:p>
        </w:tc>
      </w:tr>
      <w:tr w:rsidR="00910D80" w:rsidRPr="00910D80" w14:paraId="01135B97" w14:textId="77777777" w:rsidTr="0030153C">
        <w:trPr>
          <w:trHeight w:val="1155"/>
        </w:trPr>
        <w:tc>
          <w:tcPr>
            <w:tcW w:w="2900" w:type="dxa"/>
          </w:tcPr>
          <w:p w14:paraId="606C09A7" w14:textId="5AD97284" w:rsidR="00910D80" w:rsidRDefault="00910D80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Summary Report</w:t>
            </w:r>
          </w:p>
        </w:tc>
        <w:tc>
          <w:tcPr>
            <w:tcW w:w="2900" w:type="dxa"/>
          </w:tcPr>
          <w:p w14:paraId="5A6F7630" w14:textId="44F5C8AD" w:rsidR="00910D80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Summary report </w:t>
            </w:r>
            <w:proofErr w:type="gramStart"/>
            <w:r>
              <w:rPr>
                <w:rFonts w:ascii="Calibri" w:hAnsi="Calibri" w:cs="Calibri"/>
                <w:sz w:val="22"/>
                <w:szCs w:val="22"/>
              </w:rPr>
              <w:t>( STR</w:t>
            </w:r>
            <w:proofErr w:type="gramEnd"/>
            <w:r>
              <w:rPr>
                <w:rFonts w:ascii="Calibri" w:hAnsi="Calibri" w:cs="Calibri"/>
                <w:sz w:val="22"/>
                <w:szCs w:val="22"/>
              </w:rPr>
              <w:t xml:space="preserve"> ) – </w:t>
            </w:r>
          </w:p>
          <w:p w14:paraId="425DD5F6" w14:textId="77777777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test cases</w:t>
            </w:r>
          </w:p>
          <w:p w14:paraId="7E98E843" w14:textId="77777777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functional area</w:t>
            </w:r>
          </w:p>
          <w:p w14:paraId="2BBB4547" w14:textId="31F2E3BE" w:rsidR="0030153C" w:rsidRDefault="0030153C" w:rsidP="00C71C41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Bugs by priority</w:t>
            </w:r>
          </w:p>
        </w:tc>
        <w:tc>
          <w:tcPr>
            <w:tcW w:w="2901" w:type="dxa"/>
          </w:tcPr>
          <w:p w14:paraId="4A5D8710" w14:textId="0642737F" w:rsidR="00910D80" w:rsidRDefault="0030153C" w:rsidP="00C71C41">
            <w:pPr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04/06/2023</w:t>
            </w:r>
          </w:p>
        </w:tc>
      </w:tr>
    </w:tbl>
    <w:p w14:paraId="11121BA7" w14:textId="7B6F440E" w:rsidR="0035362B" w:rsidRDefault="0035362B" w:rsidP="00C71C41">
      <w:pPr>
        <w:spacing w:line="240" w:lineRule="auto"/>
      </w:pPr>
    </w:p>
    <w:p w14:paraId="7692B515" w14:textId="77777777" w:rsidR="0035362B" w:rsidRDefault="0035362B" w:rsidP="00C71C41">
      <w:pPr>
        <w:spacing w:line="240" w:lineRule="auto"/>
      </w:pPr>
      <w:r>
        <w:br w:type="page"/>
      </w:r>
    </w:p>
    <w:p w14:paraId="6C07AA7B" w14:textId="3AD6D94E" w:rsidR="0035362B" w:rsidRPr="00C71C41" w:rsidRDefault="0035362B" w:rsidP="00C71C41">
      <w:pPr>
        <w:pStyle w:val="Heading1"/>
        <w:rPr>
          <w:rFonts w:ascii="Calibri" w:hAnsi="Calibri" w:cs="Calibri"/>
        </w:rPr>
      </w:pPr>
      <w:bookmarkStart w:id="10" w:name="_Toc136701227"/>
      <w:r w:rsidRPr="00C71C41">
        <w:rPr>
          <w:rFonts w:ascii="Calibri" w:hAnsi="Calibri" w:cs="Calibri"/>
        </w:rPr>
        <w:lastRenderedPageBreak/>
        <w:t xml:space="preserve">Entry &amp; Exit </w:t>
      </w:r>
      <w:r w:rsidR="00C71C41" w:rsidRPr="00C71C41">
        <w:rPr>
          <w:rFonts w:ascii="Calibri" w:hAnsi="Calibri" w:cs="Calibri"/>
        </w:rPr>
        <w:t>Criteria</w:t>
      </w:r>
      <w:bookmarkEnd w:id="10"/>
    </w:p>
    <w:p w14:paraId="6E7A5CF8" w14:textId="67AEC715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 xml:space="preserve">Requirement </w:t>
      </w:r>
      <w:r w:rsidR="00C71C41">
        <w:rPr>
          <w:rFonts w:ascii="Calibri" w:hAnsi="Calibri" w:cs="Calibri"/>
          <w:b/>
          <w:bCs/>
          <w:sz w:val="22"/>
          <w:szCs w:val="22"/>
          <w:u w:val="single"/>
        </w:rPr>
        <w:t>A</w:t>
      </w: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nalysis</w:t>
      </w:r>
    </w:p>
    <w:p w14:paraId="42915E65" w14:textId="17376CCF" w:rsidR="0035362B" w:rsidRP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4455F4D3" w14:textId="64E7D83A" w:rsidR="0035362B" w:rsidRPr="0035362B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Once the testing team receives the requirements documents or details about the project</w:t>
      </w:r>
    </w:p>
    <w:p w14:paraId="330A9B95" w14:textId="072EF361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2F3B8969" w14:textId="701626F8" w:rsidR="0035362B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List of requirements are explored and understood by the Testing team</w:t>
      </w:r>
    </w:p>
    <w:p w14:paraId="31B1AE4D" w14:textId="62A87473" w:rsidR="0035362B" w:rsidRPr="000054AF" w:rsidRDefault="0035362B" w:rsidP="00C71C41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Doubts are cleared</w:t>
      </w:r>
      <w:r w:rsidRPr="000054AF">
        <w:rPr>
          <w:rFonts w:ascii="Calibri" w:hAnsi="Calibri" w:cs="Calibri"/>
          <w:sz w:val="22"/>
          <w:szCs w:val="22"/>
        </w:rPr>
        <w:tab/>
      </w:r>
    </w:p>
    <w:p w14:paraId="0C940571" w14:textId="023C2C08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Planning</w:t>
      </w:r>
    </w:p>
    <w:p w14:paraId="01E9B110" w14:textId="0094C578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66684922" w14:textId="75AA2707" w:rsidR="000054AF" w:rsidRDefault="000054AF" w:rsidP="00C71C41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Testable requirements are derived from the given requirements document or project details</w:t>
      </w:r>
    </w:p>
    <w:p w14:paraId="1BA83859" w14:textId="59CD4F1D" w:rsidR="000054AF" w:rsidRPr="000054AF" w:rsidRDefault="000054AF" w:rsidP="00C71C41">
      <w:pPr>
        <w:pStyle w:val="ListParagraph"/>
        <w:numPr>
          <w:ilvl w:val="0"/>
          <w:numId w:val="14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Doubts are cleared</w:t>
      </w:r>
    </w:p>
    <w:p w14:paraId="7D3A6A2E" w14:textId="3460DF75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03694FC5" w14:textId="3DF22FA3" w:rsidR="000054AF" w:rsidRP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Plan document is signed off by the client</w:t>
      </w:r>
    </w:p>
    <w:p w14:paraId="5971E84D" w14:textId="10CC16D6" w:rsidR="0035362B" w:rsidRPr="00C71C41" w:rsidRDefault="0035362B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Designing</w:t>
      </w:r>
    </w:p>
    <w:p w14:paraId="579308AF" w14:textId="0F1A679F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Entry Criteria:</w:t>
      </w:r>
    </w:p>
    <w:p w14:paraId="0305E55B" w14:textId="58DA7637" w:rsidR="000054AF" w:rsidRP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Plan document is signed off by the client</w:t>
      </w:r>
    </w:p>
    <w:p w14:paraId="3EC10F32" w14:textId="4FF60867" w:rsidR="0035362B" w:rsidRDefault="0035362B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35362B">
        <w:rPr>
          <w:rFonts w:ascii="Calibri" w:hAnsi="Calibri" w:cs="Calibri"/>
          <w:sz w:val="22"/>
          <w:szCs w:val="22"/>
        </w:rPr>
        <w:t>Exit Criteria:</w:t>
      </w:r>
    </w:p>
    <w:p w14:paraId="2CAD2AE4" w14:textId="1CFDC696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Scenarios and Test Cases documents are signed off by the client</w:t>
      </w:r>
    </w:p>
    <w:p w14:paraId="4EB839DD" w14:textId="73167BA6" w:rsidR="000054AF" w:rsidRPr="00C71C41" w:rsidRDefault="000054AF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Execution</w:t>
      </w:r>
    </w:p>
    <w:p w14:paraId="21B024A3" w14:textId="77777777" w:rsidR="000054AF" w:rsidRDefault="000054AF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Entry Criteria:</w:t>
      </w:r>
    </w:p>
    <w:p w14:paraId="7D67F78E" w14:textId="36A2C402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Scenarios and Test Cases documents are signed off by the client</w:t>
      </w:r>
    </w:p>
    <w:p w14:paraId="022AC613" w14:textId="77777777" w:rsidR="000054AF" w:rsidRDefault="000054AF" w:rsidP="00C71C41">
      <w:pPr>
        <w:pStyle w:val="ListParagraph"/>
        <w:numPr>
          <w:ilvl w:val="0"/>
          <w:numId w:val="15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Application is ready for testing</w:t>
      </w:r>
    </w:p>
    <w:p w14:paraId="4092870A" w14:textId="1CA70D87" w:rsidR="000054AF" w:rsidRDefault="000054AF" w:rsidP="00C71C41">
      <w:pPr>
        <w:spacing w:line="240" w:lineRule="auto"/>
        <w:rPr>
          <w:rFonts w:ascii="Calibri" w:hAnsi="Calibri" w:cs="Calibri"/>
          <w:sz w:val="22"/>
          <w:szCs w:val="22"/>
        </w:rPr>
      </w:pPr>
      <w:r w:rsidRPr="000054AF">
        <w:rPr>
          <w:rFonts w:ascii="Calibri" w:hAnsi="Calibri" w:cs="Calibri"/>
          <w:sz w:val="22"/>
          <w:szCs w:val="22"/>
        </w:rPr>
        <w:t>Exit Criteria:</w:t>
      </w:r>
    </w:p>
    <w:p w14:paraId="4FBEABA4" w14:textId="134A92EF" w:rsidR="000054AF" w:rsidRDefault="000054AF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Test Case </w:t>
      </w:r>
      <w:r w:rsidR="00C6301F"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 xml:space="preserve">eports and Bug </w:t>
      </w:r>
      <w:r w:rsidR="00C6301F">
        <w:rPr>
          <w:rFonts w:ascii="Calibri" w:hAnsi="Calibri" w:cs="Calibri"/>
          <w:sz w:val="22"/>
          <w:szCs w:val="22"/>
        </w:rPr>
        <w:t>R</w:t>
      </w:r>
      <w:r>
        <w:rPr>
          <w:rFonts w:ascii="Calibri" w:hAnsi="Calibri" w:cs="Calibri"/>
          <w:sz w:val="22"/>
          <w:szCs w:val="22"/>
        </w:rPr>
        <w:t>eports are ready</w:t>
      </w:r>
    </w:p>
    <w:p w14:paraId="41BEB69F" w14:textId="11EC786C" w:rsidR="000054AF" w:rsidRPr="00C71C41" w:rsidRDefault="000054AF" w:rsidP="00C71C41">
      <w:pPr>
        <w:spacing w:line="240" w:lineRule="auto"/>
        <w:rPr>
          <w:rFonts w:ascii="Calibri" w:hAnsi="Calibri" w:cs="Calibri"/>
          <w:b/>
          <w:bCs/>
          <w:sz w:val="22"/>
          <w:szCs w:val="22"/>
          <w:u w:val="single"/>
        </w:rPr>
      </w:pPr>
      <w:r w:rsidRPr="00C71C41">
        <w:rPr>
          <w:rFonts w:ascii="Calibri" w:hAnsi="Calibri" w:cs="Calibri"/>
          <w:b/>
          <w:bCs/>
          <w:sz w:val="22"/>
          <w:szCs w:val="22"/>
          <w:u w:val="single"/>
        </w:rPr>
        <w:t>Test Closure</w:t>
      </w:r>
    </w:p>
    <w:p w14:paraId="37D485E0" w14:textId="6C115336" w:rsidR="00C71C41" w:rsidRDefault="00C71C4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Entry Criteria:</w:t>
      </w:r>
    </w:p>
    <w:p w14:paraId="6FB21FF2" w14:textId="6C50CEDE" w:rsidR="00C71C41" w:rsidRPr="00C71C41" w:rsidRDefault="00C71C41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Case Reports and Bug Reports are ready</w:t>
      </w:r>
    </w:p>
    <w:p w14:paraId="50F80552" w14:textId="731CFE9A" w:rsidR="00C71C41" w:rsidRDefault="00C71C41" w:rsidP="00C71C41">
      <w:p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Exit Criteria:</w:t>
      </w:r>
    </w:p>
    <w:p w14:paraId="3A603FC6" w14:textId="1F608467" w:rsidR="00C71C41" w:rsidRPr="00C71C41" w:rsidRDefault="00C71C41" w:rsidP="00C71C41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Test Summary Report</w:t>
      </w:r>
    </w:p>
    <w:p w14:paraId="6C7B770C" w14:textId="77777777" w:rsidR="0035362B" w:rsidRDefault="0035362B" w:rsidP="00C71C41">
      <w:pPr>
        <w:spacing w:line="240" w:lineRule="auto"/>
      </w:pPr>
    </w:p>
    <w:p w14:paraId="4AA0E1E7" w14:textId="2E0F7FD7" w:rsidR="0035362B" w:rsidRPr="00DC5542" w:rsidRDefault="00DC5542" w:rsidP="00DC5542">
      <w:pPr>
        <w:pStyle w:val="Heading1"/>
        <w:rPr>
          <w:rFonts w:ascii="Calibri" w:hAnsi="Calibri" w:cs="Calibri"/>
        </w:rPr>
      </w:pPr>
      <w:bookmarkStart w:id="11" w:name="_Toc136701228"/>
      <w:r w:rsidRPr="00DC5542">
        <w:rPr>
          <w:rFonts w:ascii="Calibri" w:hAnsi="Calibri" w:cs="Calibri"/>
        </w:rPr>
        <w:lastRenderedPageBreak/>
        <w:t>Suspension and Resumption Criteria</w:t>
      </w:r>
      <w:bookmarkEnd w:id="11"/>
    </w:p>
    <w:p w14:paraId="23A82CC8" w14:textId="628C2486" w:rsidR="00DC5542" w:rsidRPr="00DC5542" w:rsidRDefault="00DC5542" w:rsidP="00DC5542">
      <w:p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Based on the Client decision, I will suspend and resume the Project.</w:t>
      </w:r>
    </w:p>
    <w:p w14:paraId="3562055E" w14:textId="3797F959" w:rsidR="00DC5542" w:rsidRPr="00DC5542" w:rsidRDefault="00DC5542" w:rsidP="00DC5542">
      <w:p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I will ramp up and ramp down the resources as per Client needs.</w:t>
      </w:r>
    </w:p>
    <w:p w14:paraId="5C459596" w14:textId="272019B2" w:rsidR="00DC5542" w:rsidRPr="00DC5542" w:rsidRDefault="00DC5542" w:rsidP="00DC5542">
      <w:pPr>
        <w:pStyle w:val="Heading1"/>
        <w:rPr>
          <w:rFonts w:ascii="Calibri" w:hAnsi="Calibri" w:cs="Calibri"/>
        </w:rPr>
      </w:pPr>
      <w:bookmarkStart w:id="12" w:name="_Toc136701229"/>
      <w:r w:rsidRPr="00DC5542">
        <w:rPr>
          <w:rFonts w:ascii="Calibri" w:hAnsi="Calibri" w:cs="Calibri"/>
        </w:rPr>
        <w:t>Tools</w:t>
      </w:r>
      <w:bookmarkEnd w:id="12"/>
    </w:p>
    <w:p w14:paraId="15868554" w14:textId="40F20EF2" w:rsidR="00DC5542" w:rsidRPr="00DC5542" w:rsidRDefault="00DC5542" w:rsidP="00DC5542">
      <w:p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The following are the list of Tools I will be using in this Project:</w:t>
      </w:r>
    </w:p>
    <w:p w14:paraId="213428BE" w14:textId="29D70E8F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Jira Bug Tracking Tool</w:t>
      </w:r>
    </w:p>
    <w:p w14:paraId="3A564D74" w14:textId="65102C64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Mind Mapping Tool</w:t>
      </w:r>
    </w:p>
    <w:p w14:paraId="3883F396" w14:textId="5003CF90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proofErr w:type="spellStart"/>
      <w:r w:rsidRPr="00DC5542">
        <w:rPr>
          <w:rFonts w:ascii="Calibri" w:hAnsi="Calibri" w:cs="Calibri"/>
          <w:sz w:val="22"/>
          <w:szCs w:val="22"/>
        </w:rPr>
        <w:t>LightShot</w:t>
      </w:r>
      <w:proofErr w:type="spellEnd"/>
      <w:r w:rsidRPr="00DC5542">
        <w:rPr>
          <w:rFonts w:ascii="Calibri" w:hAnsi="Calibri" w:cs="Calibri"/>
          <w:sz w:val="22"/>
          <w:szCs w:val="22"/>
        </w:rPr>
        <w:t xml:space="preserve"> Screenshot Tool</w:t>
      </w:r>
    </w:p>
    <w:p w14:paraId="3D3EA7D2" w14:textId="1EAE208B" w:rsidR="00DC5542" w:rsidRPr="00DC5542" w:rsidRDefault="00DC5542" w:rsidP="00DC5542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proofErr w:type="spellStart"/>
      <w:r w:rsidRPr="00DC5542">
        <w:rPr>
          <w:rFonts w:ascii="Calibri" w:hAnsi="Calibri" w:cs="Calibri"/>
          <w:sz w:val="22"/>
          <w:szCs w:val="22"/>
        </w:rPr>
        <w:t>BandiCam</w:t>
      </w:r>
      <w:proofErr w:type="spellEnd"/>
      <w:r w:rsidRPr="00DC5542">
        <w:rPr>
          <w:rFonts w:ascii="Calibri" w:hAnsi="Calibri" w:cs="Calibri"/>
          <w:sz w:val="22"/>
          <w:szCs w:val="22"/>
        </w:rPr>
        <w:t xml:space="preserve"> Screen Recorder</w:t>
      </w:r>
    </w:p>
    <w:p w14:paraId="14FF3257" w14:textId="77B7D6EE" w:rsidR="00851280" w:rsidRDefault="00DC5542" w:rsidP="00851280">
      <w:pPr>
        <w:pStyle w:val="ListParagraph"/>
        <w:numPr>
          <w:ilvl w:val="0"/>
          <w:numId w:val="16"/>
        </w:numPr>
        <w:spacing w:line="240" w:lineRule="auto"/>
        <w:rPr>
          <w:rFonts w:ascii="Calibri" w:hAnsi="Calibri" w:cs="Calibri"/>
          <w:sz w:val="22"/>
          <w:szCs w:val="22"/>
        </w:rPr>
      </w:pPr>
      <w:r w:rsidRPr="00DC5542">
        <w:rPr>
          <w:rFonts w:ascii="Calibri" w:hAnsi="Calibri" w:cs="Calibri"/>
          <w:sz w:val="22"/>
          <w:szCs w:val="22"/>
        </w:rPr>
        <w:t>Word and Excel Documents</w:t>
      </w:r>
    </w:p>
    <w:p w14:paraId="62BD6477" w14:textId="68DEC62C" w:rsidR="00B94DE8" w:rsidRPr="006F1150" w:rsidRDefault="00B94DE8" w:rsidP="00B94DE8">
      <w:pPr>
        <w:pStyle w:val="Heading1"/>
        <w:rPr>
          <w:rFonts w:ascii="Calibri" w:hAnsi="Calibri" w:cs="Calibri"/>
        </w:rPr>
      </w:pPr>
      <w:bookmarkStart w:id="13" w:name="_Toc136701230"/>
      <w:r w:rsidRPr="006F1150">
        <w:rPr>
          <w:rFonts w:ascii="Calibri" w:hAnsi="Calibri" w:cs="Calibri"/>
        </w:rPr>
        <w:t>Approvals</w:t>
      </w:r>
      <w:bookmarkEnd w:id="13"/>
    </w:p>
    <w:p w14:paraId="4565637D" w14:textId="5085366E" w:rsidR="00B94DE8" w:rsidRPr="006F1150" w:rsidRDefault="00B94DE8" w:rsidP="00B94DE8">
      <w:p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I will send different types of documents to the client:</w:t>
      </w:r>
    </w:p>
    <w:p w14:paraId="2186032A" w14:textId="5B6D45E4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Plan</w:t>
      </w:r>
    </w:p>
    <w:p w14:paraId="0A1F34D7" w14:textId="12F753FE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Scenarios</w:t>
      </w:r>
    </w:p>
    <w:p w14:paraId="355DE954" w14:textId="4BBF83FA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Cases</w:t>
      </w:r>
    </w:p>
    <w:p w14:paraId="0D36ED6F" w14:textId="15E57CBB" w:rsidR="00B94DE8" w:rsidRPr="006F1150" w:rsidRDefault="00B94DE8" w:rsidP="00B94DE8">
      <w:pPr>
        <w:pStyle w:val="ListParagraph"/>
        <w:numPr>
          <w:ilvl w:val="0"/>
          <w:numId w:val="17"/>
        </w:num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 Report</w:t>
      </w:r>
    </w:p>
    <w:p w14:paraId="1FEEDA18" w14:textId="517450BC" w:rsidR="00B94DE8" w:rsidRPr="006F1150" w:rsidRDefault="00B94DE8" w:rsidP="00B94DE8">
      <w:pPr>
        <w:rPr>
          <w:rFonts w:ascii="Calibri" w:hAnsi="Calibri" w:cs="Calibri"/>
          <w:sz w:val="22"/>
          <w:szCs w:val="22"/>
        </w:rPr>
      </w:pPr>
      <w:r w:rsidRPr="006F1150">
        <w:rPr>
          <w:rFonts w:ascii="Calibri" w:hAnsi="Calibri" w:cs="Calibri"/>
          <w:sz w:val="22"/>
          <w:szCs w:val="22"/>
        </w:rPr>
        <w:t>Testing will only continue to the next steps once these approvals are done.</w:t>
      </w:r>
    </w:p>
    <w:sectPr w:rsidR="00B94DE8" w:rsidRPr="006F1150" w:rsidSect="005F17BD">
      <w:pgSz w:w="11906" w:h="16838"/>
      <w:pgMar w:top="1985" w:right="1701" w:bottom="1701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11.25pt;height:11.25pt" o:bullet="t">
        <v:imagedata r:id="rId1" o:title="mso7A21"/>
      </v:shape>
    </w:pict>
  </w:numPicBullet>
  <w:abstractNum w:abstractNumId="0" w15:restartNumberingAfterBreak="0">
    <w:nsid w:val="041F5AFF"/>
    <w:multiLevelType w:val="hybridMultilevel"/>
    <w:tmpl w:val="778EEBF4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872D2"/>
    <w:multiLevelType w:val="hybridMultilevel"/>
    <w:tmpl w:val="67E65A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F3499"/>
    <w:multiLevelType w:val="hybridMultilevel"/>
    <w:tmpl w:val="2194708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D2E7232"/>
    <w:multiLevelType w:val="hybridMultilevel"/>
    <w:tmpl w:val="5248EC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334254"/>
    <w:multiLevelType w:val="hybridMultilevel"/>
    <w:tmpl w:val="ACAA95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EC2A2E"/>
    <w:multiLevelType w:val="hybridMultilevel"/>
    <w:tmpl w:val="D59A0E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D95B91"/>
    <w:multiLevelType w:val="hybridMultilevel"/>
    <w:tmpl w:val="372299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942031"/>
    <w:multiLevelType w:val="hybridMultilevel"/>
    <w:tmpl w:val="62A618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7636BA"/>
    <w:multiLevelType w:val="hybridMultilevel"/>
    <w:tmpl w:val="6FAA67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CA7BB1"/>
    <w:multiLevelType w:val="hybridMultilevel"/>
    <w:tmpl w:val="FFC6E5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E315E4"/>
    <w:multiLevelType w:val="hybridMultilevel"/>
    <w:tmpl w:val="3426E2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8522A1"/>
    <w:multiLevelType w:val="hybridMultilevel"/>
    <w:tmpl w:val="701C43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DE15433"/>
    <w:multiLevelType w:val="hybridMultilevel"/>
    <w:tmpl w:val="DE3409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31157C"/>
    <w:multiLevelType w:val="hybridMultilevel"/>
    <w:tmpl w:val="BBBE021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CA7A8E"/>
    <w:multiLevelType w:val="hybridMultilevel"/>
    <w:tmpl w:val="D21403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315CAB"/>
    <w:multiLevelType w:val="hybridMultilevel"/>
    <w:tmpl w:val="8BD604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2418D7"/>
    <w:multiLevelType w:val="hybridMultilevel"/>
    <w:tmpl w:val="312016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AF0A21"/>
    <w:multiLevelType w:val="hybridMultilevel"/>
    <w:tmpl w:val="821AB0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7"/>
  </w:num>
  <w:num w:numId="3">
    <w:abstractNumId w:val="13"/>
  </w:num>
  <w:num w:numId="4">
    <w:abstractNumId w:val="2"/>
  </w:num>
  <w:num w:numId="5">
    <w:abstractNumId w:val="12"/>
  </w:num>
  <w:num w:numId="6">
    <w:abstractNumId w:val="0"/>
  </w:num>
  <w:num w:numId="7">
    <w:abstractNumId w:val="6"/>
  </w:num>
  <w:num w:numId="8">
    <w:abstractNumId w:val="3"/>
  </w:num>
  <w:num w:numId="9">
    <w:abstractNumId w:val="5"/>
  </w:num>
  <w:num w:numId="10">
    <w:abstractNumId w:val="1"/>
  </w:num>
  <w:num w:numId="11">
    <w:abstractNumId w:val="7"/>
  </w:num>
  <w:num w:numId="12">
    <w:abstractNumId w:val="11"/>
  </w:num>
  <w:num w:numId="13">
    <w:abstractNumId w:val="10"/>
  </w:num>
  <w:num w:numId="14">
    <w:abstractNumId w:val="9"/>
  </w:num>
  <w:num w:numId="15">
    <w:abstractNumId w:val="16"/>
  </w:num>
  <w:num w:numId="16">
    <w:abstractNumId w:val="14"/>
  </w:num>
  <w:num w:numId="17">
    <w:abstractNumId w:val="4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17BD"/>
    <w:rsid w:val="000054AF"/>
    <w:rsid w:val="0003265F"/>
    <w:rsid w:val="00042B18"/>
    <w:rsid w:val="00044285"/>
    <w:rsid w:val="000C17EA"/>
    <w:rsid w:val="000E00AB"/>
    <w:rsid w:val="00152462"/>
    <w:rsid w:val="00177AC4"/>
    <w:rsid w:val="001A7D7C"/>
    <w:rsid w:val="001F7100"/>
    <w:rsid w:val="00221567"/>
    <w:rsid w:val="002242A8"/>
    <w:rsid w:val="0027133A"/>
    <w:rsid w:val="002A4189"/>
    <w:rsid w:val="002A7FB0"/>
    <w:rsid w:val="0030153C"/>
    <w:rsid w:val="003229E6"/>
    <w:rsid w:val="00334A6C"/>
    <w:rsid w:val="0035362B"/>
    <w:rsid w:val="003A3A6B"/>
    <w:rsid w:val="00487F72"/>
    <w:rsid w:val="00510F82"/>
    <w:rsid w:val="005463B5"/>
    <w:rsid w:val="00551D52"/>
    <w:rsid w:val="00584F74"/>
    <w:rsid w:val="005C1A07"/>
    <w:rsid w:val="005F17BD"/>
    <w:rsid w:val="005F45F3"/>
    <w:rsid w:val="00607CC6"/>
    <w:rsid w:val="00666C22"/>
    <w:rsid w:val="00667AE0"/>
    <w:rsid w:val="00693809"/>
    <w:rsid w:val="006F1150"/>
    <w:rsid w:val="007626C5"/>
    <w:rsid w:val="00851280"/>
    <w:rsid w:val="008878BD"/>
    <w:rsid w:val="00892429"/>
    <w:rsid w:val="008B367A"/>
    <w:rsid w:val="00910D80"/>
    <w:rsid w:val="00915983"/>
    <w:rsid w:val="0091774C"/>
    <w:rsid w:val="009338E6"/>
    <w:rsid w:val="00B11077"/>
    <w:rsid w:val="00B145E0"/>
    <w:rsid w:val="00B437DA"/>
    <w:rsid w:val="00B50869"/>
    <w:rsid w:val="00B634BF"/>
    <w:rsid w:val="00B93C11"/>
    <w:rsid w:val="00B94DE8"/>
    <w:rsid w:val="00C3017F"/>
    <w:rsid w:val="00C47DBB"/>
    <w:rsid w:val="00C6301F"/>
    <w:rsid w:val="00C71C41"/>
    <w:rsid w:val="00C7659B"/>
    <w:rsid w:val="00D84E65"/>
    <w:rsid w:val="00DC5542"/>
    <w:rsid w:val="00DE33FE"/>
    <w:rsid w:val="00DF0678"/>
    <w:rsid w:val="00DF7826"/>
    <w:rsid w:val="00E74BBC"/>
    <w:rsid w:val="00E943BF"/>
    <w:rsid w:val="00FD52E8"/>
    <w:rsid w:val="00FF2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A25EA"/>
  <w15:chartTrackingRefBased/>
  <w15:docId w15:val="{5327DE31-EFBA-4179-B561-965E888087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ja-JP" w:bidi="he-IL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2B"/>
  </w:style>
  <w:style w:type="paragraph" w:styleId="Heading1">
    <w:name w:val="heading 1"/>
    <w:basedOn w:val="Normal"/>
    <w:next w:val="Normal"/>
    <w:link w:val="Heading1Char"/>
    <w:uiPriority w:val="9"/>
    <w:qFormat/>
    <w:rsid w:val="008B367A"/>
    <w:pPr>
      <w:keepNext/>
      <w:keepLines/>
      <w:pBdr>
        <w:bottom w:val="single" w:sz="4" w:space="2" w:color="D55816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67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D55816" w:themeColor="accent2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9F4110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6A2C0B" w:themeColor="accent2" w:themeShade="80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9F4110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6A2C0B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6A2C0B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6A2C0B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67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6A2C0B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B367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F17BD"/>
  </w:style>
  <w:style w:type="character" w:customStyle="1" w:styleId="Heading1Char">
    <w:name w:val="Heading 1 Char"/>
    <w:basedOn w:val="DefaultParagraphFont"/>
    <w:link w:val="Heading1"/>
    <w:uiPriority w:val="9"/>
    <w:rsid w:val="008B367A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B367A"/>
    <w:rPr>
      <w:rFonts w:asciiTheme="majorHAnsi" w:eastAsiaTheme="majorEastAsia" w:hAnsiTheme="majorHAnsi" w:cstheme="majorBidi"/>
      <w:color w:val="D55816" w:themeColor="accent2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67A"/>
    <w:rPr>
      <w:rFonts w:asciiTheme="majorHAnsi" w:eastAsiaTheme="majorEastAsia" w:hAnsiTheme="majorHAnsi" w:cstheme="majorBidi"/>
      <w:color w:val="9F4110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67A"/>
    <w:rPr>
      <w:rFonts w:asciiTheme="majorHAnsi" w:eastAsiaTheme="majorEastAsia" w:hAnsiTheme="majorHAnsi" w:cstheme="majorBidi"/>
      <w:color w:val="9F4110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67A"/>
    <w:rPr>
      <w:rFonts w:asciiTheme="majorHAnsi" w:eastAsiaTheme="majorEastAsia" w:hAnsiTheme="majorHAnsi" w:cstheme="majorBidi"/>
      <w:b/>
      <w:bCs/>
      <w:color w:val="6A2C0B" w:themeColor="accent2" w:themeShade="80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67A"/>
    <w:rPr>
      <w:rFonts w:asciiTheme="majorHAnsi" w:eastAsiaTheme="majorEastAsia" w:hAnsiTheme="majorHAnsi" w:cstheme="majorBidi"/>
      <w:color w:val="6A2C0B" w:themeColor="accent2" w:themeShade="80"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67A"/>
    <w:rPr>
      <w:rFonts w:asciiTheme="majorHAnsi" w:eastAsiaTheme="majorEastAsia" w:hAnsiTheme="majorHAnsi" w:cstheme="majorBidi"/>
      <w:i/>
      <w:iCs/>
      <w:color w:val="6A2C0B" w:themeColor="accent2" w:themeShade="80"/>
      <w:sz w:val="22"/>
      <w:szCs w:val="2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B367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B367A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8B367A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67A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67A"/>
    <w:rPr>
      <w:caps/>
      <w:color w:val="404040" w:themeColor="text1" w:themeTint="BF"/>
      <w:spacing w:val="20"/>
      <w:sz w:val="28"/>
      <w:szCs w:val="28"/>
    </w:rPr>
  </w:style>
  <w:style w:type="character" w:styleId="Strong">
    <w:name w:val="Strong"/>
    <w:basedOn w:val="DefaultParagraphFont"/>
    <w:uiPriority w:val="22"/>
    <w:qFormat/>
    <w:rsid w:val="008B367A"/>
    <w:rPr>
      <w:b/>
      <w:bCs/>
    </w:rPr>
  </w:style>
  <w:style w:type="character" w:styleId="Emphasis">
    <w:name w:val="Emphasis"/>
    <w:basedOn w:val="DefaultParagraphFont"/>
    <w:uiPriority w:val="20"/>
    <w:qFormat/>
    <w:rsid w:val="008B367A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8B367A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B367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67A"/>
    <w:pPr>
      <w:pBdr>
        <w:top w:val="single" w:sz="24" w:space="4" w:color="D55816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67A"/>
    <w:rPr>
      <w:rFonts w:asciiTheme="majorHAnsi" w:eastAsiaTheme="majorEastAsia" w:hAnsiTheme="majorHAnsi" w:cstheme="majorBidi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8B367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8B367A"/>
    <w:rPr>
      <w:b/>
      <w:bCs/>
      <w:i/>
      <w:iCs/>
      <w:caps w:val="0"/>
      <w:smallCaps w:val="0"/>
      <w:strike w:val="0"/>
      <w:dstrike w:val="0"/>
      <w:color w:val="D55816" w:themeColor="accent2"/>
    </w:rPr>
  </w:style>
  <w:style w:type="character" w:styleId="SubtleReference">
    <w:name w:val="Subtle Reference"/>
    <w:basedOn w:val="DefaultParagraphFont"/>
    <w:uiPriority w:val="31"/>
    <w:qFormat/>
    <w:rsid w:val="008B367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B367A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8B367A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8B367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08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50869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FD52E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15246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246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246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24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2462"/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B634BF"/>
    <w:pPr>
      <w:spacing w:after="100"/>
      <w:ind w:left="210"/>
    </w:pPr>
  </w:style>
  <w:style w:type="table" w:styleId="TableGrid">
    <w:name w:val="Table Grid"/>
    <w:basedOn w:val="TableNormal"/>
    <w:uiPriority w:val="39"/>
    <w:rsid w:val="00933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1">
    <w:name w:val="Grid Table 3 Accent 1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GridTable2-Accent5">
    <w:name w:val="Grid Table 2 Accent 5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B89C91" w:themeColor="accent5" w:themeTint="99"/>
        <w:bottom w:val="single" w:sz="2" w:space="0" w:color="B89C91" w:themeColor="accent5" w:themeTint="99"/>
        <w:insideH w:val="single" w:sz="2" w:space="0" w:color="B89C91" w:themeColor="accent5" w:themeTint="99"/>
        <w:insideV w:val="single" w:sz="2" w:space="0" w:color="B89C9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89C9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89C9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DEDA" w:themeFill="accent5" w:themeFillTint="33"/>
      </w:tcPr>
    </w:tblStylePr>
    <w:tblStylePr w:type="band1Horz">
      <w:tblPr/>
      <w:tcPr>
        <w:shd w:val="clear" w:color="auto" w:fill="E7DEDA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D1B090" w:themeColor="accent6" w:themeTint="99"/>
        <w:bottom w:val="single" w:sz="2" w:space="0" w:color="D1B090" w:themeColor="accent6" w:themeTint="99"/>
        <w:insideH w:val="single" w:sz="2" w:space="0" w:color="D1B090" w:themeColor="accent6" w:themeTint="99"/>
        <w:insideV w:val="single" w:sz="2" w:space="0" w:color="D1B090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1B090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1B090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4DA" w:themeFill="accent6" w:themeFillTint="33"/>
      </w:tcPr>
    </w:tblStylePr>
    <w:tblStylePr w:type="band1Horz">
      <w:tblPr/>
      <w:tcPr>
        <w:shd w:val="clear" w:color="auto" w:fill="F0E4DA" w:themeFill="accent6" w:themeFillTint="33"/>
      </w:tcPr>
    </w:tblStylePr>
  </w:style>
  <w:style w:type="table" w:styleId="GridTable2-Accent4">
    <w:name w:val="Grid Table 2 Accent 4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D0C3B0" w:themeColor="accent4" w:themeTint="99"/>
        <w:bottom w:val="single" w:sz="2" w:space="0" w:color="D0C3B0" w:themeColor="accent4" w:themeTint="99"/>
        <w:insideH w:val="single" w:sz="2" w:space="0" w:color="D0C3B0" w:themeColor="accent4" w:themeTint="99"/>
        <w:insideV w:val="single" w:sz="2" w:space="0" w:color="D0C3B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C3B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C3B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BE4" w:themeFill="accent4" w:themeFillTint="33"/>
      </w:tcPr>
    </w:tblStylePr>
    <w:tblStylePr w:type="band1Horz">
      <w:tblPr/>
      <w:tcPr>
        <w:shd w:val="clear" w:color="auto" w:fill="EFEBE4" w:themeFill="accent4" w:themeFillTint="33"/>
      </w:tcPr>
    </w:tblStylePr>
  </w:style>
  <w:style w:type="table" w:styleId="GridTable3">
    <w:name w:val="Grid Table 3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  <w:tblStylePr w:type="neCell">
      <w:tblPr/>
      <w:tcPr>
        <w:tcBorders>
          <w:bottom w:val="single" w:sz="4" w:space="0" w:color="EF9769" w:themeColor="accent2" w:themeTint="99"/>
        </w:tcBorders>
      </w:tcPr>
    </w:tblStylePr>
    <w:tblStylePr w:type="nwCell">
      <w:tblPr/>
      <w:tcPr>
        <w:tcBorders>
          <w:bottom w:val="single" w:sz="4" w:space="0" w:color="EF9769" w:themeColor="accent2" w:themeTint="99"/>
        </w:tcBorders>
      </w:tcPr>
    </w:tblStylePr>
    <w:tblStylePr w:type="seCell">
      <w:tblPr/>
      <w:tcPr>
        <w:tcBorders>
          <w:top w:val="single" w:sz="4" w:space="0" w:color="EF9769" w:themeColor="accent2" w:themeTint="99"/>
        </w:tcBorders>
      </w:tcPr>
    </w:tblStylePr>
    <w:tblStylePr w:type="swCell">
      <w:tblPr/>
      <w:tcPr>
        <w:tcBorders>
          <w:top w:val="single" w:sz="4" w:space="0" w:color="EF9769" w:themeColor="accent2" w:themeTint="99"/>
        </w:tcBorders>
      </w:tcPr>
    </w:tblStylePr>
  </w:style>
  <w:style w:type="table" w:styleId="GridTable2-Accent2">
    <w:name w:val="Grid Table 2 Accent 2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F9769" w:themeColor="accent2" w:themeTint="99"/>
        <w:bottom w:val="single" w:sz="2" w:space="0" w:color="EF9769" w:themeColor="accent2" w:themeTint="99"/>
        <w:insideH w:val="single" w:sz="2" w:space="0" w:color="EF9769" w:themeColor="accent2" w:themeTint="99"/>
        <w:insideV w:val="single" w:sz="2" w:space="0" w:color="EF9769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F9769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E6D49" w:themeColor="accent1" w:themeTint="99"/>
        <w:bottom w:val="single" w:sz="2" w:space="0" w:color="EE6D49" w:themeColor="accent1" w:themeTint="99"/>
        <w:insideH w:val="single" w:sz="2" w:space="0" w:color="EE6D49" w:themeColor="accent1" w:themeTint="99"/>
        <w:insideV w:val="single" w:sz="2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6D49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GridTable2-Accent3">
    <w:name w:val="Grid Table 2 Accent 3"/>
    <w:basedOn w:val="TableNormal"/>
    <w:uiPriority w:val="47"/>
    <w:rsid w:val="009338E6"/>
    <w:pPr>
      <w:spacing w:after="0" w:line="240" w:lineRule="auto"/>
    </w:pPr>
    <w:tblPr>
      <w:tblStyleRowBandSize w:val="1"/>
      <w:tblStyleColBandSize w:val="1"/>
      <w:tblBorders>
        <w:top w:val="single" w:sz="2" w:space="0" w:color="EDC07C" w:themeColor="accent3" w:themeTint="99"/>
        <w:bottom w:val="single" w:sz="2" w:space="0" w:color="EDC07C" w:themeColor="accent3" w:themeTint="99"/>
        <w:insideH w:val="single" w:sz="2" w:space="0" w:color="EDC07C" w:themeColor="accent3" w:themeTint="99"/>
        <w:insideV w:val="single" w:sz="2" w:space="0" w:color="EDC07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DC07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GridTable1Light-Accent1">
    <w:name w:val="Grid Table 1 Light Accent 1"/>
    <w:basedOn w:val="TableNormal"/>
    <w:uiPriority w:val="46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49E86" w:themeColor="accent1" w:themeTint="66"/>
        <w:left w:val="single" w:sz="4" w:space="0" w:color="F49E86" w:themeColor="accent1" w:themeTint="66"/>
        <w:bottom w:val="single" w:sz="4" w:space="0" w:color="F49E86" w:themeColor="accent1" w:themeTint="66"/>
        <w:right w:val="single" w:sz="4" w:space="0" w:color="F49E86" w:themeColor="accent1" w:themeTint="66"/>
        <w:insideH w:val="single" w:sz="4" w:space="0" w:color="F49E86" w:themeColor="accent1" w:themeTint="66"/>
        <w:insideV w:val="single" w:sz="4" w:space="0" w:color="F49E8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6D4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6D4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1">
    <w:name w:val="Grid Table 5 Dark Accent 1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CEC2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300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300F" w:themeFill="accent1"/>
      </w:tcPr>
    </w:tblStylePr>
    <w:tblStylePr w:type="band1Vert">
      <w:tblPr/>
      <w:tcPr>
        <w:shd w:val="clear" w:color="auto" w:fill="F49E86" w:themeFill="accent1" w:themeFillTint="66"/>
      </w:tcPr>
    </w:tblStylePr>
    <w:tblStylePr w:type="band1Horz">
      <w:tblPr/>
      <w:tcPr>
        <w:shd w:val="clear" w:color="auto" w:fill="F49E86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CCD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5816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5816" w:themeFill="accent2"/>
      </w:tcPr>
    </w:tblStylePr>
    <w:tblStylePr w:type="band1Vert">
      <w:tblPr/>
      <w:tcPr>
        <w:shd w:val="clear" w:color="auto" w:fill="F4BA9B" w:themeFill="accent2" w:themeFillTint="66"/>
      </w:tcPr>
    </w:tblStylePr>
    <w:tblStylePr w:type="band1Horz">
      <w:tblPr/>
      <w:tcPr>
        <w:shd w:val="clear" w:color="auto" w:fill="F4BA9B" w:themeFill="accent2" w:themeFillTint="66"/>
      </w:tcPr>
    </w:tblStylePr>
  </w:style>
  <w:style w:type="table" w:styleId="GridTable7Colorful-Accent1">
    <w:name w:val="Grid Table 7 Colorful Accent 1"/>
    <w:basedOn w:val="TableNormal"/>
    <w:uiPriority w:val="52"/>
    <w:rsid w:val="009338E6"/>
    <w:pPr>
      <w:spacing w:after="0" w:line="240" w:lineRule="auto"/>
    </w:pPr>
    <w:rPr>
      <w:color w:val="7B230B" w:themeColor="accent1" w:themeShade="BF"/>
    </w:r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  <w:tblStylePr w:type="neCell">
      <w:tblPr/>
      <w:tcPr>
        <w:tcBorders>
          <w:bottom w:val="single" w:sz="4" w:space="0" w:color="EE6D49" w:themeColor="accent1" w:themeTint="99"/>
        </w:tcBorders>
      </w:tcPr>
    </w:tblStylePr>
    <w:tblStylePr w:type="nwCell">
      <w:tblPr/>
      <w:tcPr>
        <w:tcBorders>
          <w:bottom w:val="single" w:sz="4" w:space="0" w:color="EE6D49" w:themeColor="accent1" w:themeTint="99"/>
        </w:tcBorders>
      </w:tcPr>
    </w:tblStylePr>
    <w:tblStylePr w:type="seCell">
      <w:tblPr/>
      <w:tcPr>
        <w:tcBorders>
          <w:top w:val="single" w:sz="4" w:space="0" w:color="EE6D49" w:themeColor="accent1" w:themeTint="99"/>
        </w:tcBorders>
      </w:tcPr>
    </w:tblStylePr>
    <w:tblStylePr w:type="swCell">
      <w:tblPr/>
      <w:tcPr>
        <w:tcBorders>
          <w:top w:val="single" w:sz="4" w:space="0" w:color="EE6D49" w:themeColor="accent1" w:themeTint="99"/>
        </w:tcBorders>
      </w:tcPr>
    </w:tblStylePr>
  </w:style>
  <w:style w:type="table" w:styleId="ListTable3-Accent2">
    <w:name w:val="List Table 3 Accent 2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D55816" w:themeColor="accent2"/>
        <w:left w:val="single" w:sz="4" w:space="0" w:color="D55816" w:themeColor="accent2"/>
        <w:bottom w:val="single" w:sz="4" w:space="0" w:color="D55816" w:themeColor="accent2"/>
        <w:right w:val="single" w:sz="4" w:space="0" w:color="D55816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5816" w:themeColor="accent2"/>
          <w:right w:val="single" w:sz="4" w:space="0" w:color="D55816" w:themeColor="accent2"/>
        </w:tcBorders>
      </w:tcPr>
    </w:tblStylePr>
    <w:tblStylePr w:type="band1Horz">
      <w:tblPr/>
      <w:tcPr>
        <w:tcBorders>
          <w:top w:val="single" w:sz="4" w:space="0" w:color="D55816" w:themeColor="accent2"/>
          <w:bottom w:val="single" w:sz="4" w:space="0" w:color="D55816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5816" w:themeColor="accent2"/>
          <w:left w:val="nil"/>
        </w:tcBorders>
      </w:tcPr>
    </w:tblStylePr>
    <w:tblStylePr w:type="swCell">
      <w:tblPr/>
      <w:tcPr>
        <w:tcBorders>
          <w:top w:val="double" w:sz="4" w:space="0" w:color="D55816" w:themeColor="accent2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A5300F" w:themeColor="accent1"/>
        <w:left w:val="single" w:sz="4" w:space="0" w:color="A5300F" w:themeColor="accent1"/>
        <w:bottom w:val="single" w:sz="4" w:space="0" w:color="A5300F" w:themeColor="accent1"/>
        <w:right w:val="single" w:sz="4" w:space="0" w:color="A5300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300F" w:themeColor="accent1"/>
          <w:right w:val="single" w:sz="4" w:space="0" w:color="A5300F" w:themeColor="accent1"/>
        </w:tcBorders>
      </w:tcPr>
    </w:tblStylePr>
    <w:tblStylePr w:type="band1Horz">
      <w:tblPr/>
      <w:tcPr>
        <w:tcBorders>
          <w:top w:val="single" w:sz="4" w:space="0" w:color="A5300F" w:themeColor="accent1"/>
          <w:bottom w:val="single" w:sz="4" w:space="0" w:color="A5300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300F" w:themeColor="accent1"/>
          <w:left w:val="nil"/>
        </w:tcBorders>
      </w:tcPr>
    </w:tblStylePr>
    <w:tblStylePr w:type="swCell">
      <w:tblPr/>
      <w:tcPr>
        <w:tcBorders>
          <w:top w:val="double" w:sz="4" w:space="0" w:color="A5300F" w:themeColor="accent1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E19825" w:themeColor="accent3"/>
        <w:left w:val="single" w:sz="4" w:space="0" w:color="E19825" w:themeColor="accent3"/>
        <w:bottom w:val="single" w:sz="4" w:space="0" w:color="E19825" w:themeColor="accent3"/>
        <w:right w:val="single" w:sz="4" w:space="0" w:color="E1982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19825" w:themeColor="accent3"/>
          <w:right w:val="single" w:sz="4" w:space="0" w:color="E19825" w:themeColor="accent3"/>
        </w:tcBorders>
      </w:tcPr>
    </w:tblStylePr>
    <w:tblStylePr w:type="band1Horz">
      <w:tblPr/>
      <w:tcPr>
        <w:tcBorders>
          <w:top w:val="single" w:sz="4" w:space="0" w:color="E19825" w:themeColor="accent3"/>
          <w:bottom w:val="single" w:sz="4" w:space="0" w:color="E1982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19825" w:themeColor="accent3"/>
          <w:left w:val="nil"/>
        </w:tcBorders>
      </w:tcPr>
    </w:tblStylePr>
    <w:tblStylePr w:type="swCell">
      <w:tblPr/>
      <w:tcPr>
        <w:tcBorders>
          <w:top w:val="double" w:sz="4" w:space="0" w:color="E19825" w:themeColor="accent3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B27D49" w:themeColor="accent6"/>
        <w:left w:val="single" w:sz="4" w:space="0" w:color="B27D49" w:themeColor="accent6"/>
        <w:bottom w:val="single" w:sz="4" w:space="0" w:color="B27D49" w:themeColor="accent6"/>
        <w:right w:val="single" w:sz="4" w:space="0" w:color="B27D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7D49" w:themeFill="accent6"/>
      </w:tcPr>
    </w:tblStylePr>
    <w:tblStylePr w:type="lastRow">
      <w:rPr>
        <w:b/>
        <w:bCs/>
      </w:rPr>
      <w:tblPr/>
      <w:tcPr>
        <w:tcBorders>
          <w:top w:val="double" w:sz="4" w:space="0" w:color="B27D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7D49" w:themeColor="accent6"/>
          <w:right w:val="single" w:sz="4" w:space="0" w:color="B27D49" w:themeColor="accent6"/>
        </w:tcBorders>
      </w:tcPr>
    </w:tblStylePr>
    <w:tblStylePr w:type="band1Horz">
      <w:tblPr/>
      <w:tcPr>
        <w:tcBorders>
          <w:top w:val="single" w:sz="4" w:space="0" w:color="B27D49" w:themeColor="accent6"/>
          <w:bottom w:val="single" w:sz="4" w:space="0" w:color="B27D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7D49" w:themeColor="accent6"/>
          <w:left w:val="nil"/>
        </w:tcBorders>
      </w:tcPr>
    </w:tblStylePr>
    <w:tblStylePr w:type="swCell">
      <w:tblPr/>
      <w:tcPr>
        <w:tcBorders>
          <w:top w:val="double" w:sz="4" w:space="0" w:color="B27D49" w:themeColor="accent6"/>
          <w:right w:val="nil"/>
        </w:tcBorders>
      </w:tcPr>
    </w:tblStylePr>
  </w:style>
  <w:style w:type="table" w:styleId="GridTable5Dark-Accent3">
    <w:name w:val="Grid Table 5 Dark Accent 3"/>
    <w:basedOn w:val="TableNormal"/>
    <w:uiPriority w:val="50"/>
    <w:rsid w:val="009338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D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982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19825" w:themeFill="accent3"/>
      </w:tcPr>
    </w:tblStylePr>
    <w:tblStylePr w:type="band1Vert">
      <w:tblPr/>
      <w:tcPr>
        <w:shd w:val="clear" w:color="auto" w:fill="F3D5A7" w:themeFill="accent3" w:themeFillTint="66"/>
      </w:tcPr>
    </w:tblStylePr>
    <w:tblStylePr w:type="band1Horz">
      <w:tblPr/>
      <w:tcPr>
        <w:shd w:val="clear" w:color="auto" w:fill="F3D5A7" w:themeFill="accent3" w:themeFillTint="66"/>
      </w:tcPr>
    </w:tblStylePr>
  </w:style>
  <w:style w:type="table" w:styleId="GridTable1Light">
    <w:name w:val="Grid Table 1 Light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F4BA9B" w:themeColor="accent2" w:themeTint="66"/>
        <w:left w:val="single" w:sz="4" w:space="0" w:color="F4BA9B" w:themeColor="accent2" w:themeTint="66"/>
        <w:bottom w:val="single" w:sz="4" w:space="0" w:color="F4BA9B" w:themeColor="accent2" w:themeTint="66"/>
        <w:right w:val="single" w:sz="4" w:space="0" w:color="F4BA9B" w:themeColor="accent2" w:themeTint="66"/>
        <w:insideH w:val="single" w:sz="4" w:space="0" w:color="F4BA9B" w:themeColor="accent2" w:themeTint="66"/>
        <w:insideV w:val="single" w:sz="4" w:space="0" w:color="F4BA9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F9769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F9769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F3D5A7" w:themeColor="accent3" w:themeTint="66"/>
        <w:left w:val="single" w:sz="4" w:space="0" w:color="F3D5A7" w:themeColor="accent3" w:themeTint="66"/>
        <w:bottom w:val="single" w:sz="4" w:space="0" w:color="F3D5A7" w:themeColor="accent3" w:themeTint="66"/>
        <w:right w:val="single" w:sz="4" w:space="0" w:color="F3D5A7" w:themeColor="accent3" w:themeTint="66"/>
        <w:insideH w:val="single" w:sz="4" w:space="0" w:color="F3D5A7" w:themeColor="accent3" w:themeTint="66"/>
        <w:insideV w:val="single" w:sz="4" w:space="0" w:color="F3D5A7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EDC07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DC07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E6D49" w:themeColor="accent1" w:themeTint="99"/>
        <w:left w:val="single" w:sz="4" w:space="0" w:color="EE6D49" w:themeColor="accent1" w:themeTint="99"/>
        <w:bottom w:val="single" w:sz="4" w:space="0" w:color="EE6D49" w:themeColor="accent1" w:themeTint="99"/>
        <w:right w:val="single" w:sz="4" w:space="0" w:color="EE6D49" w:themeColor="accent1" w:themeTint="99"/>
        <w:insideH w:val="single" w:sz="4" w:space="0" w:color="EE6D49" w:themeColor="accent1" w:themeTint="99"/>
        <w:insideV w:val="single" w:sz="4" w:space="0" w:color="EE6D49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300F" w:themeColor="accent1"/>
          <w:left w:val="single" w:sz="4" w:space="0" w:color="A5300F" w:themeColor="accent1"/>
          <w:bottom w:val="single" w:sz="4" w:space="0" w:color="A5300F" w:themeColor="accent1"/>
          <w:right w:val="single" w:sz="4" w:space="0" w:color="A5300F" w:themeColor="accent1"/>
          <w:insideH w:val="nil"/>
          <w:insideV w:val="nil"/>
        </w:tcBorders>
        <w:shd w:val="clear" w:color="auto" w:fill="A5300F" w:themeFill="accent1"/>
      </w:tcPr>
    </w:tblStylePr>
    <w:tblStylePr w:type="lastRow">
      <w:rPr>
        <w:b/>
        <w:bCs/>
      </w:rPr>
      <w:tblPr/>
      <w:tcPr>
        <w:tcBorders>
          <w:top w:val="double" w:sz="4" w:space="0" w:color="A5300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EC2" w:themeFill="accent1" w:themeFillTint="33"/>
      </w:tcPr>
    </w:tblStylePr>
    <w:tblStylePr w:type="band1Horz">
      <w:tblPr/>
      <w:tcPr>
        <w:shd w:val="clear" w:color="auto" w:fill="F9CEC2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F9769" w:themeColor="accent2" w:themeTint="99"/>
        <w:left w:val="single" w:sz="4" w:space="0" w:color="EF9769" w:themeColor="accent2" w:themeTint="99"/>
        <w:bottom w:val="single" w:sz="4" w:space="0" w:color="EF9769" w:themeColor="accent2" w:themeTint="99"/>
        <w:right w:val="single" w:sz="4" w:space="0" w:color="EF9769" w:themeColor="accent2" w:themeTint="99"/>
        <w:insideH w:val="single" w:sz="4" w:space="0" w:color="EF9769" w:themeColor="accent2" w:themeTint="99"/>
        <w:insideV w:val="single" w:sz="4" w:space="0" w:color="EF9769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5816" w:themeColor="accent2"/>
          <w:left w:val="single" w:sz="4" w:space="0" w:color="D55816" w:themeColor="accent2"/>
          <w:bottom w:val="single" w:sz="4" w:space="0" w:color="D55816" w:themeColor="accent2"/>
          <w:right w:val="single" w:sz="4" w:space="0" w:color="D55816" w:themeColor="accent2"/>
          <w:insideH w:val="nil"/>
          <w:insideV w:val="nil"/>
        </w:tcBorders>
        <w:shd w:val="clear" w:color="auto" w:fill="D55816" w:themeFill="accent2"/>
      </w:tcPr>
    </w:tblStylePr>
    <w:tblStylePr w:type="lastRow">
      <w:rPr>
        <w:b/>
        <w:bCs/>
      </w:rPr>
      <w:tblPr/>
      <w:tcPr>
        <w:tcBorders>
          <w:top w:val="double" w:sz="4" w:space="0" w:color="D5581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CCD" w:themeFill="accent2" w:themeFillTint="33"/>
      </w:tcPr>
    </w:tblStylePr>
    <w:tblStylePr w:type="band1Horz">
      <w:tblPr/>
      <w:tcPr>
        <w:shd w:val="clear" w:color="auto" w:fill="FADCCD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84F74"/>
    <w:pPr>
      <w:spacing w:after="0" w:line="240" w:lineRule="auto"/>
    </w:pPr>
    <w:tblPr>
      <w:tblStyleRowBandSize w:val="1"/>
      <w:tblStyleColBandSize w:val="1"/>
      <w:tblBorders>
        <w:top w:val="single" w:sz="4" w:space="0" w:color="EDC07C" w:themeColor="accent3" w:themeTint="99"/>
        <w:left w:val="single" w:sz="4" w:space="0" w:color="EDC07C" w:themeColor="accent3" w:themeTint="99"/>
        <w:bottom w:val="single" w:sz="4" w:space="0" w:color="EDC07C" w:themeColor="accent3" w:themeTint="99"/>
        <w:right w:val="single" w:sz="4" w:space="0" w:color="EDC07C" w:themeColor="accent3" w:themeTint="99"/>
        <w:insideH w:val="single" w:sz="4" w:space="0" w:color="EDC07C" w:themeColor="accent3" w:themeTint="99"/>
        <w:insideV w:val="single" w:sz="4" w:space="0" w:color="EDC07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9825" w:themeColor="accent3"/>
          <w:left w:val="single" w:sz="4" w:space="0" w:color="E19825" w:themeColor="accent3"/>
          <w:bottom w:val="single" w:sz="4" w:space="0" w:color="E19825" w:themeColor="accent3"/>
          <w:right w:val="single" w:sz="4" w:space="0" w:color="E19825" w:themeColor="accent3"/>
          <w:insideH w:val="nil"/>
          <w:insideV w:val="nil"/>
        </w:tcBorders>
        <w:shd w:val="clear" w:color="auto" w:fill="E19825" w:themeFill="accent3"/>
      </w:tcPr>
    </w:tblStylePr>
    <w:tblStylePr w:type="lastRow">
      <w:rPr>
        <w:b/>
        <w:bCs/>
      </w:rPr>
      <w:tblPr/>
      <w:tcPr>
        <w:tcBorders>
          <w:top w:val="double" w:sz="4" w:space="0" w:color="E1982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EAD3" w:themeFill="accent3" w:themeFillTint="33"/>
      </w:tcPr>
    </w:tblStylePr>
    <w:tblStylePr w:type="band1Horz">
      <w:tblPr/>
      <w:tcPr>
        <w:shd w:val="clear" w:color="auto" w:fill="F9EAD3" w:themeFill="accent3" w:themeFillTint="33"/>
      </w:tcPr>
    </w:tblStylePr>
  </w:style>
  <w:style w:type="table" w:styleId="GridTable4">
    <w:name w:val="Grid Table 4"/>
    <w:basedOn w:val="TableNormal"/>
    <w:uiPriority w:val="49"/>
    <w:rsid w:val="00910D8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910D80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19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Mesh">
  <a:themeElements>
    <a:clrScheme name="Red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4075B-1513-4C5C-9304-85C9C19A4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9</Pages>
  <Words>1110</Words>
  <Characters>6331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test plan</vt:lpstr>
    </vt:vector>
  </TitlesOfParts>
  <Company/>
  <LinksUpToDate>false</LinksUpToDate>
  <CharactersWithSpaces>7427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test plan</dc:title>
  <dc:subject/>
  <dc:creator>Prepared by: Kamil Khalaileh</dc:creator>
  <cp:keywords/>
  <dc:description/>
  <cp:lastModifiedBy>limi kameh</cp:lastModifiedBy>
  <cp:revision>49</cp:revision>
  <dcterms:created xsi:type="dcterms:W3CDTF">2023-05-27T18:46:00Z</dcterms:created>
  <dcterms:modified xsi:type="dcterms:W3CDTF">2023-06-18T19:27:00Z</dcterms:modified>
</cp:coreProperties>
</file>