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B1" w:rsidRDefault="002863CF" w:rsidP="001905B1">
      <w:pPr>
        <w:spacing w:after="0"/>
      </w:pPr>
      <w:r w:rsidRPr="00135C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8AB08" wp14:editId="1CE618DE">
                <wp:simplePos x="0" y="0"/>
                <wp:positionH relativeFrom="margin">
                  <wp:align>left</wp:align>
                </wp:positionH>
                <wp:positionV relativeFrom="paragraph">
                  <wp:posOffset>-164465</wp:posOffset>
                </wp:positionV>
                <wp:extent cx="7200900" cy="1104900"/>
                <wp:effectExtent l="0" t="0" r="19050" b="19050"/>
                <wp:wrapNone/>
                <wp:docPr id="71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1104900"/>
                        </a:xfrm>
                        <a:prstGeom prst="roundRect">
                          <a:avLst>
                            <a:gd name="adj" fmla="val 5319"/>
                          </a:avLst>
                        </a:prstGeom>
                        <a:solidFill>
                          <a:srgbClr val="E0E7F5"/>
                        </a:solidFill>
                        <a:ln w="12700">
                          <a:solidFill>
                            <a:srgbClr val="5B9BD5">
                              <a:lumMod val="7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63CF" w:rsidRPr="00CC4C10" w:rsidRDefault="002863CF" w:rsidP="002863C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b/>
                                <w:color w:val="0086BF"/>
                                <w:w w:val="105"/>
                                <w:sz w:val="16"/>
                                <w:szCs w:val="16"/>
                              </w:rPr>
                            </w:pPr>
                            <w:r w:rsidRPr="00CC4C10">
                              <w:rPr>
                                <w:b/>
                                <w:color w:val="0086BF"/>
                                <w:w w:val="105"/>
                                <w:sz w:val="16"/>
                                <w:szCs w:val="16"/>
                              </w:rPr>
                              <w:t>ПЕРСОНАЛЬНЫЕ ДАННЫЕ ЗАЕМЩИКА/СОЗАЕМЩИКА:</w:t>
                            </w:r>
                          </w:p>
                          <w:p w:rsidR="002863CF" w:rsidRPr="00CC4C10" w:rsidRDefault="002863CF" w:rsidP="002863C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b/>
                                <w:color w:val="0086BF"/>
                                <w:w w:val="105"/>
                                <w:sz w:val="16"/>
                                <w:szCs w:val="16"/>
                              </w:rPr>
                            </w:pPr>
                            <w:r w:rsidRPr="00CC4C10">
                              <w:rPr>
                                <w:b/>
                                <w:color w:val="0086BF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C4C10">
                              <w:rPr>
                                <w:i/>
                                <w:sz w:val="16"/>
                                <w:szCs w:val="16"/>
                              </w:rPr>
                              <w:t>Фамилия Имя Отчество ___________________________________________________________________________________________</w:t>
                            </w:r>
                          </w:p>
                          <w:p w:rsidR="002863CF" w:rsidRPr="00CC4C10" w:rsidRDefault="002863CF" w:rsidP="002863C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CC4C10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Дата рождения: __________________________________________________________________________________________________</w:t>
                            </w:r>
                          </w:p>
                          <w:p w:rsidR="002863CF" w:rsidRPr="00CC4C10" w:rsidRDefault="002863CF" w:rsidP="002863C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CC4C10">
                              <w:rPr>
                                <w:b/>
                                <w:color w:val="0086BF"/>
                                <w:w w:val="105"/>
                                <w:sz w:val="16"/>
                                <w:szCs w:val="16"/>
                              </w:rPr>
                              <w:t>ДОКУМЕНТ, УДОСТОВЕРЯЮЩИЙ ЛИЧНОСТЬ:</w:t>
                            </w:r>
                            <w:r w:rsidRPr="00CC4C10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863CF" w:rsidRPr="00CC4C10" w:rsidRDefault="002863CF" w:rsidP="002863C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CC4C10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Паспорт гражданина РФ: Серия</w:t>
                            </w:r>
                            <w:r w:rsidRPr="00CC4C10">
                              <w:rPr>
                                <w:i/>
                                <w:sz w:val="16"/>
                                <w:szCs w:val="16"/>
                              </w:rPr>
                              <w:t>: _________________ Номер: ____________________СНИЛС: ____________________________________</w:t>
                            </w:r>
                          </w:p>
                          <w:p w:rsidR="002863CF" w:rsidRPr="00CC4C10" w:rsidRDefault="002863CF" w:rsidP="002863CF">
                            <w:pPr>
                              <w:spacing w:before="25" w:after="0" w:line="280" w:lineRule="auto"/>
                              <w:ind w:right="1376"/>
                              <w:rPr>
                                <w:sz w:val="16"/>
                                <w:szCs w:val="16"/>
                              </w:rPr>
                            </w:pPr>
                            <w:r w:rsidRPr="00CC4C10">
                              <w:rPr>
                                <w:i/>
                                <w:sz w:val="16"/>
                                <w:szCs w:val="16"/>
                              </w:rPr>
                              <w:t>Кем и когда выдан: ________________________________________________________________________________________________________________________</w:t>
                            </w:r>
                            <w:r w:rsidRPr="00CC4C10">
                              <w:rPr>
                                <w:color w:val="231F20"/>
                                <w:sz w:val="16"/>
                                <w:szCs w:val="16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98AB08" id="AutoShape 566" o:spid="_x0000_s1026" style="position:absolute;margin-left:0;margin-top:-12.95pt;width:567pt;height:8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3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" fillcolor="#e0e7f5" strokecolor="#2e75b6" strokeweight="1pt">
                <v:textbox>
                  <w:txbxContent>
                    <w:p w:rsidR="002863CF" w:rsidRPr="00CC4C10" w:rsidRDefault="002863CF" w:rsidP="002863C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b/>
                          <w:color w:val="0086BF"/>
                          <w:w w:val="105"/>
                          <w:sz w:val="16"/>
                          <w:szCs w:val="16"/>
                        </w:rPr>
                      </w:pPr>
                      <w:r w:rsidRPr="00CC4C10">
                        <w:rPr>
                          <w:b/>
                          <w:color w:val="0086BF"/>
                          <w:w w:val="105"/>
                          <w:sz w:val="16"/>
                          <w:szCs w:val="16"/>
                        </w:rPr>
                        <w:t>ПЕРСОНАЛЬНЫЕ ДАННЫЕ ЗАЕМЩИКА/СОЗАЕМЩИКА:</w:t>
                      </w:r>
                    </w:p>
                    <w:p w:rsidR="002863CF" w:rsidRPr="00CC4C10" w:rsidRDefault="002863CF" w:rsidP="002863C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b/>
                          <w:color w:val="0086BF"/>
                          <w:w w:val="105"/>
                          <w:sz w:val="16"/>
                          <w:szCs w:val="16"/>
                        </w:rPr>
                      </w:pPr>
                      <w:r w:rsidRPr="00CC4C10">
                        <w:rPr>
                          <w:b/>
                          <w:color w:val="0086BF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 w:rsidRPr="00CC4C10">
                        <w:rPr>
                          <w:i/>
                          <w:sz w:val="16"/>
                          <w:szCs w:val="16"/>
                        </w:rPr>
                        <w:t>Фамилия Имя Отчество ___________________________________________________________________________________________</w:t>
                      </w:r>
                    </w:p>
                    <w:p w:rsidR="002863CF" w:rsidRPr="00CC4C10" w:rsidRDefault="002863CF" w:rsidP="002863C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i/>
                          <w:sz w:val="16"/>
                          <w:szCs w:val="16"/>
                        </w:rPr>
                      </w:pPr>
                      <w:r w:rsidRPr="00CC4C10">
                        <w:rPr>
                          <w:i/>
                          <w:sz w:val="16"/>
                          <w:szCs w:val="16"/>
                        </w:rPr>
                        <w:t xml:space="preserve"> Дата рождения: __________________________________________________________________________________________________</w:t>
                      </w:r>
                    </w:p>
                    <w:p w:rsidR="002863CF" w:rsidRPr="00CC4C10" w:rsidRDefault="002863CF" w:rsidP="002863C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CC4C10">
                        <w:rPr>
                          <w:b/>
                          <w:color w:val="0086BF"/>
                          <w:w w:val="105"/>
                          <w:sz w:val="16"/>
                          <w:szCs w:val="16"/>
                        </w:rPr>
                        <w:t>ДОКУМЕНТ, УДОСТОВЕРЯЮЩИЙ ЛИЧНОСТЬ:</w:t>
                      </w:r>
                      <w:r w:rsidRPr="00CC4C10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  <w:p w:rsidR="002863CF" w:rsidRPr="00CC4C10" w:rsidRDefault="002863CF" w:rsidP="002863C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i/>
                          <w:sz w:val="16"/>
                          <w:szCs w:val="16"/>
                        </w:rPr>
                      </w:pPr>
                      <w:r w:rsidRPr="00CC4C10">
                        <w:rPr>
                          <w:b/>
                          <w:i/>
                          <w:sz w:val="16"/>
                          <w:szCs w:val="16"/>
                        </w:rPr>
                        <w:t>Паспорт гражданина РФ: Серия</w:t>
                      </w:r>
                      <w:r w:rsidRPr="00CC4C10">
                        <w:rPr>
                          <w:i/>
                          <w:sz w:val="16"/>
                          <w:szCs w:val="16"/>
                        </w:rPr>
                        <w:t>: _________________ Номер: ____________________СНИЛС: ____________________________________</w:t>
                      </w:r>
                    </w:p>
                    <w:p w:rsidR="002863CF" w:rsidRPr="00CC4C10" w:rsidRDefault="002863CF" w:rsidP="002863CF">
                      <w:pPr>
                        <w:spacing w:before="25" w:after="0" w:line="280" w:lineRule="auto"/>
                        <w:ind w:right="1376"/>
                        <w:rPr>
                          <w:sz w:val="16"/>
                          <w:szCs w:val="16"/>
                        </w:rPr>
                      </w:pPr>
                      <w:r w:rsidRPr="00CC4C10">
                        <w:rPr>
                          <w:i/>
                          <w:sz w:val="16"/>
                          <w:szCs w:val="16"/>
                        </w:rPr>
                        <w:t>Кем и когда выдан: ________________________________________________________________________________________________________________________</w:t>
                      </w:r>
                      <w:r w:rsidRPr="00CC4C10">
                        <w:rPr>
                          <w:color w:val="231F20"/>
                          <w:sz w:val="16"/>
                          <w:szCs w:val="16"/>
                        </w:rPr>
                        <w:t>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609A" w:rsidRDefault="00F3609A" w:rsidP="001905B1">
      <w:pPr>
        <w:spacing w:after="0"/>
      </w:pPr>
    </w:p>
    <w:p w:rsidR="00F3609A" w:rsidRDefault="00F3609A" w:rsidP="001905B1">
      <w:pPr>
        <w:spacing w:after="0"/>
      </w:pPr>
    </w:p>
    <w:p w:rsidR="00F3609A" w:rsidRDefault="00F3609A" w:rsidP="001905B1">
      <w:pPr>
        <w:spacing w:after="0"/>
      </w:pPr>
    </w:p>
    <w:p w:rsidR="00F3609A" w:rsidRDefault="00F3609A" w:rsidP="001905B1">
      <w:pPr>
        <w:spacing w:after="0"/>
      </w:pPr>
    </w:p>
    <w:p w:rsidR="00CC4C10" w:rsidRPr="00495650" w:rsidRDefault="00CC4C10" w:rsidP="00CC4C10">
      <w:pPr>
        <w:spacing w:line="240" w:lineRule="auto"/>
        <w:ind w:firstLine="709"/>
        <w:contextualSpacing/>
        <w:jc w:val="both"/>
        <w:rPr>
          <w:rFonts w:cstheme="minorHAnsi"/>
          <w:sz w:val="14"/>
          <w:szCs w:val="14"/>
        </w:rPr>
      </w:pPr>
      <w:r w:rsidRPr="00495650">
        <w:rPr>
          <w:rFonts w:cstheme="minorHAnsi"/>
          <w:sz w:val="14"/>
          <w:szCs w:val="14"/>
        </w:rPr>
        <w:t>Подтверждаю, что во исполнение Указания Банка России от 31.08.2018 N 4892-У "О видах активов, характеристиках видов активов, к которым устанавливаются надбавки к коэффициентам риска, и методике применения к указанным видам активов надбавок в целях расчета кредитными организациями нормативов достаточности капитала" я проинформирован об обязанности Банка:</w:t>
      </w:r>
    </w:p>
    <w:p w:rsidR="00CC4C10" w:rsidRPr="00495650" w:rsidRDefault="00CC4C10" w:rsidP="00CC4C10">
      <w:pPr>
        <w:spacing w:line="240" w:lineRule="auto"/>
        <w:ind w:firstLine="709"/>
        <w:contextualSpacing/>
        <w:jc w:val="both"/>
        <w:rPr>
          <w:rFonts w:cstheme="minorHAnsi"/>
          <w:sz w:val="14"/>
          <w:szCs w:val="14"/>
        </w:rPr>
      </w:pPr>
      <w:r w:rsidRPr="00495650">
        <w:rPr>
          <w:rFonts w:cstheme="minorHAnsi"/>
          <w:sz w:val="14"/>
          <w:szCs w:val="14"/>
        </w:rPr>
        <w:t xml:space="preserve">  - рассчитывать в отношении меня показатель долговой нагрузки (далее-ПДН) при принятии решения о предоставлении кредита в сумме (с лимитом кредитования) 10 000 рублей и более или в эквивалентной сумме в иностранной валюте, а также при</w:t>
      </w:r>
      <w:r w:rsidRPr="00495650">
        <w:rPr>
          <w:rFonts w:cstheme="minorHAnsi"/>
          <w:sz w:val="26"/>
          <w:szCs w:val="26"/>
        </w:rPr>
        <w:t xml:space="preserve"> </w:t>
      </w:r>
      <w:r w:rsidRPr="00495650">
        <w:rPr>
          <w:rFonts w:cstheme="minorHAnsi"/>
          <w:sz w:val="14"/>
          <w:szCs w:val="14"/>
        </w:rPr>
        <w:t>принятии решения об увеличении лимита кредитования по кредиту, в том числе предоставляемому с использованием банковской карты, при принятии решения о реструктуризации задолженности по такому кредиту и/или при принятии решений, изменяющих условия кредитного договора (в т.</w:t>
      </w:r>
      <w:r>
        <w:rPr>
          <w:rFonts w:cstheme="minorHAnsi"/>
          <w:sz w:val="14"/>
          <w:szCs w:val="14"/>
        </w:rPr>
        <w:t xml:space="preserve"> </w:t>
      </w:r>
      <w:r w:rsidRPr="00495650">
        <w:rPr>
          <w:rFonts w:cstheme="minorHAnsi"/>
          <w:sz w:val="14"/>
          <w:szCs w:val="14"/>
        </w:rPr>
        <w:t>ч. при увеличении размера ежемесячного платежа, при изменении валюты кредита);</w:t>
      </w:r>
    </w:p>
    <w:p w:rsidR="00CC4C10" w:rsidRPr="00495650" w:rsidRDefault="00CC4C10" w:rsidP="00CC4C10">
      <w:pPr>
        <w:spacing w:line="240" w:lineRule="auto"/>
        <w:ind w:firstLine="709"/>
        <w:contextualSpacing/>
        <w:jc w:val="both"/>
        <w:rPr>
          <w:rFonts w:cstheme="minorHAnsi"/>
          <w:sz w:val="14"/>
          <w:szCs w:val="14"/>
        </w:rPr>
      </w:pPr>
      <w:r w:rsidRPr="00495650">
        <w:rPr>
          <w:rFonts w:cstheme="minorHAnsi"/>
          <w:sz w:val="14"/>
          <w:szCs w:val="14"/>
        </w:rPr>
        <w:t xml:space="preserve">  - уведомлять меня о значении</w:t>
      </w:r>
      <w:r w:rsidRPr="00495650">
        <w:rPr>
          <w:rFonts w:cstheme="minorHAnsi"/>
          <w:sz w:val="26"/>
          <w:szCs w:val="26"/>
        </w:rPr>
        <w:t xml:space="preserve"> </w:t>
      </w:r>
      <w:r w:rsidRPr="00495650">
        <w:rPr>
          <w:rFonts w:cstheme="minorHAnsi"/>
          <w:sz w:val="14"/>
          <w:szCs w:val="14"/>
        </w:rPr>
        <w:t>рассчитанного</w:t>
      </w:r>
      <w:r w:rsidRPr="00495650">
        <w:rPr>
          <w:rFonts w:cstheme="minorHAnsi"/>
          <w:sz w:val="26"/>
          <w:szCs w:val="26"/>
        </w:rPr>
        <w:t xml:space="preserve"> </w:t>
      </w:r>
      <w:r w:rsidRPr="00495650">
        <w:rPr>
          <w:rFonts w:cstheme="minorHAnsi"/>
          <w:sz w:val="14"/>
          <w:szCs w:val="14"/>
        </w:rPr>
        <w:t>в отношении меня ПДН.</w:t>
      </w:r>
    </w:p>
    <w:p w:rsidR="00CC4C10" w:rsidRPr="00495650" w:rsidRDefault="00CC4C10" w:rsidP="00CC4C10">
      <w:pPr>
        <w:spacing w:line="240" w:lineRule="auto"/>
        <w:ind w:firstLine="709"/>
        <w:contextualSpacing/>
        <w:jc w:val="both"/>
        <w:rPr>
          <w:rFonts w:cstheme="minorHAnsi"/>
          <w:sz w:val="26"/>
          <w:szCs w:val="26"/>
        </w:rPr>
      </w:pPr>
      <w:r w:rsidRPr="00495650">
        <w:rPr>
          <w:rFonts w:cstheme="minorHAnsi"/>
          <w:sz w:val="14"/>
          <w:szCs w:val="14"/>
        </w:rPr>
        <w:t xml:space="preserve">    Я также предупрежден о том, что при подаче мною заявления о выдаче кредита в сумме (с лимитом кредитования) 10 000 рублей и более или в эквивалентной сумме в иностранной валюте, Банк вправе запрашивать необходимые для определения величины моего</w:t>
      </w:r>
      <w:r w:rsidRPr="00495650">
        <w:rPr>
          <w:rFonts w:cstheme="minorHAnsi"/>
          <w:sz w:val="26"/>
          <w:szCs w:val="26"/>
        </w:rPr>
        <w:t xml:space="preserve"> </w:t>
      </w:r>
      <w:r w:rsidRPr="00495650">
        <w:rPr>
          <w:rFonts w:cstheme="minorHAnsi"/>
          <w:sz w:val="14"/>
          <w:szCs w:val="14"/>
        </w:rPr>
        <w:t>среднемесячного дохода документы, предусмотренные внутренними документами Банка, разработанными на основании положений нормативных актов Банка</w:t>
      </w:r>
      <w:r w:rsidRPr="00495650">
        <w:rPr>
          <w:rFonts w:cstheme="minorHAnsi"/>
          <w:sz w:val="26"/>
          <w:szCs w:val="26"/>
        </w:rPr>
        <w:t xml:space="preserve"> </w:t>
      </w:r>
      <w:r w:rsidRPr="00495650">
        <w:rPr>
          <w:rFonts w:cstheme="minorHAnsi"/>
          <w:sz w:val="14"/>
          <w:szCs w:val="14"/>
        </w:rPr>
        <w:t>России. При этом мне известно о моем праве в соответствии с установленным Банком перечнем самостоятельно определять документы, представляемые в Банк для</w:t>
      </w:r>
      <w:r w:rsidRPr="00495650">
        <w:rPr>
          <w:rFonts w:cstheme="minorHAnsi"/>
          <w:sz w:val="26"/>
          <w:szCs w:val="26"/>
        </w:rPr>
        <w:t xml:space="preserve"> </w:t>
      </w:r>
      <w:r w:rsidRPr="00495650">
        <w:rPr>
          <w:rFonts w:cstheme="minorHAnsi"/>
          <w:sz w:val="14"/>
          <w:szCs w:val="14"/>
        </w:rPr>
        <w:t>определения величины моего среднемесячного дохода.</w:t>
      </w:r>
    </w:p>
    <w:p w:rsidR="00CC4C10" w:rsidRPr="00D963E9" w:rsidRDefault="00CC4C10" w:rsidP="00CC4C10">
      <w:pPr>
        <w:autoSpaceDE w:val="0"/>
        <w:autoSpaceDN w:val="0"/>
        <w:adjustRightInd w:val="0"/>
        <w:spacing w:line="240" w:lineRule="auto"/>
        <w:contextualSpacing/>
        <w:rPr>
          <w:rFonts w:cstheme="minorHAnsi"/>
          <w:i/>
          <w:iCs/>
          <w:color w:val="231F20"/>
          <w:sz w:val="18"/>
          <w:szCs w:val="18"/>
        </w:rPr>
      </w:pPr>
      <w:r w:rsidRPr="00495650">
        <w:rPr>
          <w:rFonts w:cstheme="minorHAnsi"/>
          <w:sz w:val="26"/>
          <w:szCs w:val="26"/>
        </w:rPr>
        <w:t xml:space="preserve">    </w:t>
      </w:r>
      <w:r>
        <w:rPr>
          <w:rFonts w:cstheme="minorHAnsi"/>
          <w:sz w:val="26"/>
          <w:szCs w:val="26"/>
        </w:rPr>
        <w:t xml:space="preserve">          </w:t>
      </w:r>
      <w:r w:rsidRPr="00495650">
        <w:rPr>
          <w:rFonts w:cstheme="minorHAnsi"/>
          <w:sz w:val="14"/>
          <w:szCs w:val="14"/>
        </w:rPr>
        <w:t>В случаях непредставления мною документов, подтверждающих доход в соответствии с требованиями Банка, Банк может использовать при расчете ПДН данные Федеральной службы государственной статистики о среднедушевом доходе в регионе моего местонахождения или пребывания, и если оцененный таким образом ПДН окажется выше 50 %, это может негативно п</w:t>
      </w:r>
      <w:r>
        <w:rPr>
          <w:rFonts w:cstheme="minorHAnsi"/>
          <w:sz w:val="14"/>
          <w:szCs w:val="14"/>
        </w:rPr>
        <w:t>овлиять на условия кредитования</w:t>
      </w:r>
    </w:p>
    <w:p w:rsidR="00CC4C10" w:rsidRPr="00995D2C" w:rsidRDefault="00CC4C10" w:rsidP="00CC4C10">
      <w:pPr>
        <w:autoSpaceDE w:val="0"/>
        <w:autoSpaceDN w:val="0"/>
        <w:adjustRightInd w:val="0"/>
        <w:spacing w:after="0"/>
        <w:rPr>
          <w:rFonts w:ascii="Calibri" w:eastAsia="Calibri" w:hAnsi="Calibri"/>
          <w:b/>
          <w:bCs/>
          <w:color w:val="0087C0"/>
          <w:sz w:val="13"/>
          <w:szCs w:val="13"/>
        </w:rPr>
      </w:pPr>
      <w:r>
        <w:rPr>
          <w:rFonts w:ascii="Calibri" w:eastAsia="Calibri" w:hAnsi="Calibri"/>
          <w:b/>
          <w:bCs/>
          <w:color w:val="0087C0"/>
          <w:sz w:val="13"/>
          <w:szCs w:val="13"/>
        </w:rPr>
        <w:t xml:space="preserve"> </w:t>
      </w:r>
      <w:r w:rsidRPr="00995D2C">
        <w:rPr>
          <w:rFonts w:ascii="Calibri" w:eastAsia="Calibri" w:hAnsi="Calibri"/>
          <w:b/>
          <w:bCs/>
          <w:color w:val="0087C0"/>
          <w:sz w:val="13"/>
          <w:szCs w:val="13"/>
        </w:rPr>
        <w:t>ОБРАБОТКА ПЕРСОНАЛЬНЫХ ДАННЫХ:</w:t>
      </w:r>
    </w:p>
    <w:p w:rsidR="00CC4C10" w:rsidRDefault="00CC4C10" w:rsidP="00CC4C10">
      <w:pPr>
        <w:autoSpaceDE w:val="0"/>
        <w:autoSpaceDN w:val="0"/>
        <w:adjustRightInd w:val="0"/>
        <w:spacing w:line="240" w:lineRule="auto"/>
        <w:contextualSpacing/>
        <w:jc w:val="both"/>
        <w:rPr>
          <w:color w:val="231F20"/>
          <w:sz w:val="14"/>
          <w:szCs w:val="14"/>
        </w:rPr>
      </w:pPr>
      <w:r>
        <w:rPr>
          <w:color w:val="231F20"/>
          <w:sz w:val="14"/>
          <w:szCs w:val="14"/>
        </w:rPr>
        <w:t xml:space="preserve">                          </w:t>
      </w:r>
      <w:r w:rsidRPr="0079429D">
        <w:rPr>
          <w:color w:val="231F20"/>
          <w:sz w:val="14"/>
          <w:szCs w:val="14"/>
        </w:rPr>
        <w:t>Настоящим, действуя сознательно и в своем интересе, даю согласие ПАО «Банк «Санкт-Петербург», зарегистрированному по месту нахождения по адресу: 195112 Санкт-Петербург, Малоохтинский пр., д.64, литера А, (далее – Банк) на обработку своих персональных данных.</w:t>
      </w:r>
    </w:p>
    <w:p w:rsidR="00CC4C10" w:rsidRPr="00995D2C" w:rsidRDefault="00CC4C10" w:rsidP="00CC4C1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/>
          <w:b/>
          <w:bCs/>
          <w:color w:val="231F20"/>
          <w:sz w:val="13"/>
          <w:szCs w:val="13"/>
        </w:rPr>
      </w:pPr>
      <w:r>
        <w:rPr>
          <w:rFonts w:ascii="Calibri" w:eastAsia="Calibri" w:hAnsi="Calibri"/>
          <w:b/>
          <w:bCs/>
          <w:color w:val="231F20"/>
          <w:sz w:val="13"/>
          <w:szCs w:val="13"/>
        </w:rPr>
        <w:t xml:space="preserve">                            </w:t>
      </w:r>
      <w:r w:rsidRPr="00995D2C">
        <w:rPr>
          <w:rFonts w:ascii="Calibri" w:eastAsia="Calibri" w:hAnsi="Calibri"/>
          <w:b/>
          <w:bCs/>
          <w:color w:val="231F20"/>
          <w:sz w:val="13"/>
          <w:szCs w:val="13"/>
        </w:rPr>
        <w:t>Согласие распространяется на следующую информацию:</w:t>
      </w:r>
    </w:p>
    <w:p w:rsidR="00CC4C10" w:rsidRPr="0079429D" w:rsidRDefault="00CC4C10" w:rsidP="00CC4C10">
      <w:pPr>
        <w:autoSpaceDE w:val="0"/>
        <w:autoSpaceDN w:val="0"/>
        <w:adjustRightInd w:val="0"/>
        <w:spacing w:line="240" w:lineRule="auto"/>
        <w:contextualSpacing/>
        <w:jc w:val="both"/>
        <w:rPr>
          <w:color w:val="231F20"/>
          <w:sz w:val="14"/>
          <w:szCs w:val="14"/>
        </w:rPr>
      </w:pPr>
      <w:r w:rsidRPr="0079429D">
        <w:rPr>
          <w:color w:val="231F20"/>
          <w:sz w:val="14"/>
          <w:szCs w:val="14"/>
        </w:rPr>
        <w:t xml:space="preserve">Фамилия, имя, отчество; </w:t>
      </w:r>
      <w:r>
        <w:rPr>
          <w:color w:val="231F20"/>
          <w:sz w:val="14"/>
          <w:szCs w:val="14"/>
        </w:rPr>
        <w:t xml:space="preserve">пол; </w:t>
      </w:r>
      <w:r w:rsidRPr="0079429D">
        <w:rPr>
          <w:color w:val="231F20"/>
          <w:sz w:val="14"/>
          <w:szCs w:val="14"/>
        </w:rPr>
        <w:t xml:space="preserve">год рождения; месяц рождения; дата рождения; место рождения; адрес; семейное положение; имущественное положение; образование; профессия; доходы; кредитная история; результаты </w:t>
      </w:r>
      <w:r>
        <w:rPr>
          <w:color w:val="231F20"/>
          <w:sz w:val="14"/>
          <w:szCs w:val="14"/>
        </w:rPr>
        <w:t>аналитических признаков</w:t>
      </w:r>
      <w:r>
        <w:rPr>
          <w:color w:val="231F20"/>
          <w:sz w:val="14"/>
          <w:szCs w:val="14"/>
          <w:vertAlign w:val="superscript"/>
        </w:rPr>
        <w:t>3</w:t>
      </w:r>
      <w:r>
        <w:rPr>
          <w:color w:val="231F20"/>
          <w:sz w:val="14"/>
          <w:szCs w:val="14"/>
        </w:rPr>
        <w:t xml:space="preserve"> </w:t>
      </w:r>
      <w:r w:rsidRPr="0079429D">
        <w:rPr>
          <w:color w:val="231F20"/>
          <w:sz w:val="14"/>
          <w:szCs w:val="14"/>
        </w:rPr>
        <w:t>; СНИЛС; ИНН; гражданство; данные документов, удостоверяющих личность; данные документов, подтверждающих право пребывания на территории РФ; номера телефонов; факсов; адреса электронной почты; должность; место работы; адрес места работы; фотографическое изображение; данные о воинской обязанности и иные сведения, указанные в настоящей Анкете-заявлении.</w:t>
      </w:r>
    </w:p>
    <w:p w:rsidR="00CC4C10" w:rsidRPr="00995D2C" w:rsidRDefault="00CC4C10" w:rsidP="00CC4C10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Calibri" w:hAnsi="Calibri"/>
          <w:b/>
          <w:bCs/>
          <w:color w:val="231F20"/>
          <w:sz w:val="13"/>
          <w:szCs w:val="13"/>
        </w:rPr>
      </w:pPr>
      <w:r w:rsidRPr="00995D2C">
        <w:rPr>
          <w:rFonts w:ascii="Calibri" w:eastAsia="Calibri" w:hAnsi="Calibri"/>
          <w:b/>
          <w:bCs/>
          <w:color w:val="231F20"/>
          <w:sz w:val="13"/>
          <w:szCs w:val="13"/>
        </w:rPr>
        <w:t>Обработка персональных данных может осуществляться Банком для целей:</w:t>
      </w:r>
    </w:p>
    <w:p w:rsidR="00CC4C10" w:rsidRPr="00DB5238" w:rsidRDefault="00CC4C10" w:rsidP="00CC4C10">
      <w:pPr>
        <w:autoSpaceDE w:val="0"/>
        <w:autoSpaceDN w:val="0"/>
        <w:adjustRightInd w:val="0"/>
        <w:spacing w:line="240" w:lineRule="auto"/>
        <w:contextualSpacing/>
        <w:jc w:val="both"/>
        <w:rPr>
          <w:color w:val="231F20"/>
          <w:sz w:val="14"/>
          <w:szCs w:val="14"/>
        </w:rPr>
      </w:pPr>
      <w:r w:rsidRPr="0079429D">
        <w:rPr>
          <w:color w:val="231F20"/>
          <w:sz w:val="14"/>
          <w:szCs w:val="14"/>
        </w:rPr>
        <w:t>осуществления банковской деятельности (включая банковские операции),</w:t>
      </w:r>
      <w:r>
        <w:rPr>
          <w:color w:val="231F20"/>
          <w:sz w:val="14"/>
          <w:szCs w:val="14"/>
        </w:rPr>
        <w:t xml:space="preserve"> </w:t>
      </w:r>
      <w:r w:rsidRPr="0079429D">
        <w:rPr>
          <w:color w:val="231F20"/>
          <w:sz w:val="14"/>
          <w:szCs w:val="14"/>
        </w:rPr>
        <w:t>оказания клиентам полного комплекса банковских услуг, для информирования о предоставляемых Банком и его компаниями-партнерами услугах</w:t>
      </w:r>
      <w:r>
        <w:rPr>
          <w:color w:val="231F20"/>
          <w:sz w:val="14"/>
          <w:szCs w:val="14"/>
        </w:rPr>
        <w:t xml:space="preserve"> </w:t>
      </w:r>
      <w:r w:rsidRPr="0079429D">
        <w:rPr>
          <w:color w:val="231F20"/>
          <w:sz w:val="14"/>
          <w:szCs w:val="14"/>
        </w:rPr>
        <w:t>и продуктах, для соблюдения требований законодательства о противодействии легализации доходов, полученных преступным путем, и финансированию терроризма, с целью осуществления взаимодействия с лицами, осуществляющими деятельность по возврату задолженности, для взыскания просроченной задолженности, соблюдения требований налогового законодательства, при осуществлении исполнительного производства, соблюдения банко</w:t>
      </w:r>
      <w:r>
        <w:rPr>
          <w:color w:val="231F20"/>
          <w:sz w:val="14"/>
          <w:szCs w:val="14"/>
        </w:rPr>
        <w:t xml:space="preserve">вской тайны, в целях заключения </w:t>
      </w:r>
      <w:r w:rsidRPr="0079429D">
        <w:rPr>
          <w:color w:val="231F20"/>
          <w:sz w:val="14"/>
          <w:szCs w:val="14"/>
        </w:rPr>
        <w:t xml:space="preserve">и исполнения Банком договоров и соглашений, в статистических целях, в целях проведения маркетинговых исследований, </w:t>
      </w:r>
      <w:r w:rsidRPr="00DB5238">
        <w:rPr>
          <w:rFonts w:cs="Calibri"/>
          <w:sz w:val="14"/>
          <w:szCs w:val="14"/>
        </w:rPr>
        <w:t xml:space="preserve">в целях </w:t>
      </w:r>
      <w:r w:rsidRPr="00DB5238">
        <w:rPr>
          <w:rFonts w:cs="Arial"/>
          <w:sz w:val="14"/>
          <w:szCs w:val="14"/>
        </w:rPr>
        <w:t>расчета аналитических признаков, необходимых для принятия Банком решений о заключении с Заемщиком договоров или совершения иных действий, порождающих юридические последствия в отношении Заемщика или других лиц</w:t>
      </w:r>
      <w:r w:rsidRPr="00DB5238">
        <w:rPr>
          <w:color w:val="231F20"/>
          <w:sz w:val="14"/>
          <w:szCs w:val="14"/>
        </w:rPr>
        <w:t>, а также для осуществления и выполнения Банком возложенных законодательством Российской Федерации функций, полномочий, обязанностей, для осуществления прав и законных интересов Банка и третьих лиц, если при этом не нарушаются права и свободы Заемщика.</w:t>
      </w:r>
    </w:p>
    <w:p w:rsidR="00CC4C10" w:rsidRPr="00995D2C" w:rsidRDefault="00CC4C10" w:rsidP="00CC4C10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Calibri" w:hAnsi="Calibri"/>
          <w:b/>
          <w:bCs/>
          <w:color w:val="231F20"/>
          <w:sz w:val="13"/>
          <w:szCs w:val="13"/>
        </w:rPr>
      </w:pPr>
      <w:r w:rsidRPr="00995D2C">
        <w:rPr>
          <w:rFonts w:ascii="Calibri" w:eastAsia="Calibri" w:hAnsi="Calibri"/>
          <w:b/>
          <w:bCs/>
          <w:color w:val="231F20"/>
          <w:sz w:val="13"/>
          <w:szCs w:val="13"/>
        </w:rPr>
        <w:t>Обработка персональных данных может осуществляться Банком следующими способами:</w:t>
      </w:r>
    </w:p>
    <w:p w:rsidR="00CC4C10" w:rsidRPr="00DB5238" w:rsidRDefault="00CC4C10" w:rsidP="00CC4C10">
      <w:pPr>
        <w:autoSpaceDE w:val="0"/>
        <w:autoSpaceDN w:val="0"/>
        <w:adjustRightInd w:val="0"/>
        <w:spacing w:line="240" w:lineRule="auto"/>
        <w:contextualSpacing/>
        <w:jc w:val="both"/>
        <w:rPr>
          <w:color w:val="231F20"/>
          <w:sz w:val="14"/>
          <w:szCs w:val="14"/>
        </w:rPr>
      </w:pPr>
      <w:r w:rsidRPr="00DB5238">
        <w:rPr>
          <w:color w:val="231F20"/>
          <w:sz w:val="14"/>
          <w:szCs w:val="14"/>
        </w:rPr>
        <w:t>с использованием средств автоматизированной обработки и без использования таких средств, включая сбор (в т.</w:t>
      </w:r>
      <w:r>
        <w:rPr>
          <w:color w:val="231F20"/>
          <w:sz w:val="14"/>
          <w:szCs w:val="14"/>
        </w:rPr>
        <w:t xml:space="preserve"> ч</w:t>
      </w:r>
      <w:r w:rsidRPr="00DB5238">
        <w:rPr>
          <w:color w:val="231F20"/>
          <w:sz w:val="14"/>
          <w:szCs w:val="14"/>
        </w:rPr>
        <w:t>. в сети Интернет), запись, систематизацию, накопление, хранение, уточнение (обновление, изменение) извлечение, использование, передачу (предоставление, доступ), проверку, обезличивание, блокирование, удаление, уничтожение персональных данных.</w:t>
      </w:r>
    </w:p>
    <w:p w:rsidR="00CC4C10" w:rsidRPr="00DB5238" w:rsidRDefault="00CC4C10" w:rsidP="00CC4C10">
      <w:pPr>
        <w:autoSpaceDE w:val="0"/>
        <w:autoSpaceDN w:val="0"/>
        <w:adjustRightInd w:val="0"/>
        <w:spacing w:line="240" w:lineRule="auto"/>
        <w:contextualSpacing/>
        <w:jc w:val="both"/>
        <w:rPr>
          <w:color w:val="231F20"/>
          <w:sz w:val="14"/>
          <w:szCs w:val="14"/>
        </w:rPr>
      </w:pPr>
      <w:r w:rsidRPr="00DB5238">
        <w:rPr>
          <w:sz w:val="14"/>
          <w:szCs w:val="14"/>
        </w:rPr>
        <w:t>Клиент дает согласие Банку для достижения указанных выше целей передавать персональные данные Клиента и/или поручать их обработку способами, указанными в согласии</w:t>
      </w:r>
      <w:r w:rsidRPr="00DB5238">
        <w:rPr>
          <w:color w:val="231F20"/>
          <w:sz w:val="14"/>
          <w:szCs w:val="14"/>
        </w:rPr>
        <w:t xml:space="preserve"> аудиторским компаниям, организациям, осуществляющим деятельность по возврату задолженности, организациям, имеющим с Банком договоры на оказание услуг по </w:t>
      </w:r>
      <w:r w:rsidRPr="00DB5238">
        <w:rPr>
          <w:rFonts w:eastAsia="TimesNewRomanPSMT" w:cs="Calibri"/>
          <w:sz w:val="14"/>
          <w:szCs w:val="14"/>
          <w:lang w:eastAsia="ar-SA"/>
        </w:rPr>
        <w:t>расчету и предоставлению аналитических признаков</w:t>
      </w:r>
      <w:r w:rsidRPr="00DB5238">
        <w:rPr>
          <w:color w:val="231F20"/>
          <w:sz w:val="14"/>
          <w:szCs w:val="14"/>
        </w:rPr>
        <w:t>, а также услуг по проверке персональных данных физических лиц, осуществляемой в пределах допускаемых законодательством (включая бюро кредитных историй, в частности ЗАО «Объединенное кредитное бюро», АО «Национальное бюро кредитных историй», ООО «Эквифакс кредит Сервиз», операторов связи, в частности ПАО «Мегафон», и</w:t>
      </w:r>
      <w:r w:rsidRPr="00DB5238">
        <w:rPr>
          <w:rFonts w:eastAsia="TimesNewRomanPSMT" w:cs="Calibri"/>
          <w:sz w:val="14"/>
          <w:szCs w:val="14"/>
          <w:lang w:eastAsia="ar-SA"/>
        </w:rPr>
        <w:t>нтернет-компании, в частности ООО «Мэйл.ру»</w:t>
      </w:r>
      <w:r w:rsidRPr="00DB5238">
        <w:rPr>
          <w:color w:val="231F20"/>
          <w:sz w:val="14"/>
          <w:szCs w:val="14"/>
        </w:rPr>
        <w:t>) по Кредитному договору при наличии заключенных Банком соответствующих договоров.</w:t>
      </w:r>
      <w:r w:rsidRPr="00DB5238">
        <w:rPr>
          <w:rFonts w:cs="Calibri"/>
        </w:rPr>
        <w:t xml:space="preserve"> </w:t>
      </w:r>
      <w:r w:rsidRPr="00DB5238">
        <w:rPr>
          <w:rFonts w:cs="Calibri"/>
          <w:sz w:val="14"/>
          <w:szCs w:val="14"/>
        </w:rPr>
        <w:t>Клиент дает согласие на передачу указанными выше лицами и получение Банком персональных данных Клиента в объеме и в целях, предусмотренных настоящим согласием.</w:t>
      </w:r>
      <w:r w:rsidRPr="00DB5238">
        <w:rPr>
          <w:rFonts w:cs="Calibri"/>
        </w:rPr>
        <w:t xml:space="preserve"> </w:t>
      </w:r>
    </w:p>
    <w:p w:rsidR="00CC4C10" w:rsidRDefault="00CC4C10" w:rsidP="00CC4C10">
      <w:pPr>
        <w:autoSpaceDE w:val="0"/>
        <w:autoSpaceDN w:val="0"/>
        <w:adjustRightInd w:val="0"/>
        <w:spacing w:line="240" w:lineRule="auto"/>
        <w:contextualSpacing/>
        <w:jc w:val="both"/>
        <w:rPr>
          <w:color w:val="231F20"/>
          <w:sz w:val="14"/>
          <w:szCs w:val="14"/>
        </w:rPr>
      </w:pPr>
      <w:r w:rsidRPr="00DB5238">
        <w:rPr>
          <w:color w:val="231F20"/>
          <w:sz w:val="14"/>
          <w:szCs w:val="14"/>
        </w:rPr>
        <w:t>Настоящее согласие дается на весь срок действия до заключения/весь срок</w:t>
      </w:r>
      <w:r w:rsidRPr="0079429D">
        <w:rPr>
          <w:color w:val="231F20"/>
          <w:sz w:val="14"/>
          <w:szCs w:val="14"/>
        </w:rPr>
        <w:t xml:space="preserve"> действия Кредитного договора, </w:t>
      </w:r>
      <w:r w:rsidRPr="00146482">
        <w:rPr>
          <w:sz w:val="14"/>
          <w:szCs w:val="14"/>
        </w:rPr>
        <w:t xml:space="preserve">на сроки, определяемые требованиями законодательства и подзаконных актов, включая нормативные документы Банка России, сроки исковой давности, а также на </w:t>
      </w:r>
      <w:r w:rsidRPr="00146482">
        <w:rPr>
          <w:rFonts w:eastAsia="TimesNewRomanPSMT"/>
          <w:sz w:val="14"/>
          <w:szCs w:val="14"/>
        </w:rPr>
        <w:t>сроки, необходимые</w:t>
      </w:r>
      <w:r w:rsidRPr="0079429D">
        <w:rPr>
          <w:color w:val="231F20"/>
          <w:sz w:val="14"/>
          <w:szCs w:val="14"/>
        </w:rPr>
        <w:t xml:space="preserve"> для достижения установленных в настоящем согласии целей. Согласие может быть отозвано путем направления Заемщиком соответствующего письменного уведомления в Банк.</w:t>
      </w:r>
    </w:p>
    <w:p w:rsidR="00CC4C10" w:rsidRPr="0079429D" w:rsidRDefault="00CC4C10" w:rsidP="00CC4C10">
      <w:pPr>
        <w:autoSpaceDE w:val="0"/>
        <w:autoSpaceDN w:val="0"/>
        <w:adjustRightInd w:val="0"/>
        <w:spacing w:after="0" w:line="240" w:lineRule="auto"/>
        <w:contextualSpacing/>
        <w:jc w:val="both"/>
        <w:rPr>
          <w:color w:val="231F20"/>
          <w:sz w:val="14"/>
          <w:szCs w:val="14"/>
        </w:rPr>
      </w:pPr>
      <w:r w:rsidRPr="0079429D">
        <w:rPr>
          <w:color w:val="231F20"/>
          <w:sz w:val="14"/>
          <w:szCs w:val="14"/>
        </w:rPr>
        <w:t>Кроме того, подтверждаю, что уведомил субъектов персональных данных, чьи персональные данные предоставляются ПАО «Банк «СанктПетербург» об осуществлении обработки их персональных данных Банком с предоставлением сведений, предусмотренных п.3 ст. 18 Федерального закона «О персональных данных»</w:t>
      </w:r>
    </w:p>
    <w:p w:rsidR="00CC4C10" w:rsidRPr="00C60566" w:rsidRDefault="00CC4C10" w:rsidP="00CC4C10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Tahoma" w:hAnsi="Calibri" w:cs="Tahoma"/>
          <w:b/>
          <w:color w:val="231F20"/>
          <w:sz w:val="20"/>
          <w:szCs w:val="20"/>
        </w:rPr>
      </w:pPr>
      <w:r w:rsidRPr="00C60566">
        <w:rPr>
          <w:rFonts w:ascii="Calibri" w:eastAsia="Calibri" w:hAnsi="Calibri" w:cs="Times New Roman"/>
          <w:noProof/>
          <w:sz w:val="20"/>
          <w:szCs w:val="20"/>
          <w:lang w:eastAsia="ru-RU"/>
        </w:rPr>
        <w:drawing>
          <wp:inline distT="0" distB="0" distL="0" distR="0" wp14:anchorId="33B2BE43" wp14:editId="6B39EE73">
            <wp:extent cx="114300" cy="114300"/>
            <wp:effectExtent l="0" t="0" r="0" b="0"/>
            <wp:docPr id="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566">
        <w:rPr>
          <w:b/>
          <w:color w:val="231F20"/>
          <w:sz w:val="20"/>
          <w:szCs w:val="20"/>
        </w:rPr>
        <w:t xml:space="preserve"> </w:t>
      </w:r>
      <w:r w:rsidRPr="00C60566">
        <w:rPr>
          <w:rFonts w:ascii="Calibri" w:eastAsia="Calibri" w:hAnsi="Calibri" w:cs="PFBeauSansPro-Regular"/>
          <w:b/>
          <w:color w:val="231F20"/>
          <w:sz w:val="20"/>
          <w:szCs w:val="20"/>
        </w:rPr>
        <w:t>Выражаю согласие</w:t>
      </w:r>
      <w:r w:rsidRPr="00C60566">
        <w:rPr>
          <w:rFonts w:ascii="Calibri" w:hAnsi="Calibri"/>
          <w:b/>
          <w:color w:val="231F20"/>
          <w:sz w:val="20"/>
          <w:szCs w:val="20"/>
        </w:rPr>
        <w:t xml:space="preserve"> </w:t>
      </w:r>
      <w:r w:rsidRPr="00C60566">
        <w:rPr>
          <w:rFonts w:ascii="Calibri" w:hAnsi="Calibri"/>
          <w:b/>
          <w:color w:val="231F20"/>
          <w:sz w:val="20"/>
          <w:szCs w:val="20"/>
        </w:rPr>
        <w:tab/>
      </w:r>
      <w:r w:rsidRPr="00C60566">
        <w:rPr>
          <w:rFonts w:ascii="Calibri" w:eastAsia="Calibri" w:hAnsi="Calibri" w:cs="Times New Roman"/>
          <w:b/>
          <w:noProof/>
          <w:sz w:val="20"/>
          <w:szCs w:val="20"/>
          <w:lang w:eastAsia="ru-RU"/>
        </w:rPr>
        <w:drawing>
          <wp:inline distT="0" distB="0" distL="0" distR="0" wp14:anchorId="287D9103" wp14:editId="7430F4D5">
            <wp:extent cx="114300" cy="114300"/>
            <wp:effectExtent l="0" t="0" r="0" b="0"/>
            <wp:docPr id="1620" name="Рисунок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566">
        <w:rPr>
          <w:rFonts w:ascii="Calibri" w:hAnsi="Calibri"/>
          <w:b/>
          <w:color w:val="231F20"/>
          <w:sz w:val="20"/>
          <w:szCs w:val="20"/>
        </w:rPr>
        <w:t xml:space="preserve"> </w:t>
      </w:r>
      <w:r w:rsidRPr="00C60566">
        <w:rPr>
          <w:rFonts w:ascii="Calibri" w:eastAsia="Calibri" w:hAnsi="Calibri" w:cs="PFBeauSansPro-Regular"/>
          <w:b/>
          <w:color w:val="231F20"/>
          <w:sz w:val="20"/>
          <w:szCs w:val="20"/>
        </w:rPr>
        <w:t xml:space="preserve">Не даю </w:t>
      </w:r>
      <w:r w:rsidRPr="001B380B">
        <w:rPr>
          <w:rFonts w:ascii="Calibri" w:eastAsia="Calibri" w:hAnsi="Calibri" w:cs="PFBeauSansPro-Regular"/>
          <w:b/>
          <w:color w:val="231F20"/>
          <w:sz w:val="18"/>
          <w:szCs w:val="18"/>
        </w:rPr>
        <w:t>согласие</w:t>
      </w:r>
    </w:p>
    <w:p w:rsidR="00CC4C10" w:rsidRDefault="00CC4C10" w:rsidP="00CC4C1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PFBeauSansPro-Regular"/>
          <w:color w:val="231F20"/>
          <w:sz w:val="14"/>
          <w:szCs w:val="14"/>
        </w:rPr>
      </w:pPr>
      <w:r>
        <w:rPr>
          <w:rFonts w:ascii="Calibri" w:eastAsia="Calibri" w:hAnsi="Calibri" w:cs="PFBeauSansPro-Regular"/>
          <w:color w:val="231F20"/>
          <w:sz w:val="14"/>
          <w:szCs w:val="14"/>
        </w:rPr>
        <w:t>Настоящим поручаю Банку передать мои персональные данные, а именно пол, фамилия, имя, отчество, номера телефонов, факсов, адреса электронной почты, а также информацию в соответствии с параметрами, одобренными в рамках рассмотрения настоящей Анкеты на предоставление кредита;</w:t>
      </w:r>
    </w:p>
    <w:p w:rsidR="00CC4C10" w:rsidRDefault="00CC4C10" w:rsidP="00CC4C10">
      <w:pPr>
        <w:autoSpaceDE w:val="0"/>
        <w:autoSpaceDN w:val="0"/>
        <w:adjustRightInd w:val="0"/>
        <w:spacing w:after="0"/>
        <w:ind w:left="360"/>
        <w:jc w:val="both"/>
        <w:rPr>
          <w:rFonts w:ascii="Calibri" w:eastAsia="Calibri" w:hAnsi="Calibri" w:cs="PFBeauSansPro-Regular"/>
          <w:color w:val="231F20"/>
          <w:sz w:val="14"/>
          <w:szCs w:val="14"/>
        </w:rPr>
      </w:pPr>
      <w:r>
        <w:rPr>
          <w:rFonts w:ascii="Calibri" w:eastAsia="Calibri" w:hAnsi="Calibri" w:cs="Times New Roman"/>
          <w:noProof/>
          <w:sz w:val="20"/>
          <w:szCs w:val="20"/>
          <w:lang w:eastAsia="ru-RU"/>
        </w:rPr>
        <w:drawing>
          <wp:inline distT="0" distB="0" distL="0" distR="0" wp14:anchorId="152D79EE" wp14:editId="0CAB5E54">
            <wp:extent cx="114300" cy="114300"/>
            <wp:effectExtent l="0" t="0" r="0" b="0"/>
            <wp:docPr id="1621" name="Рисунок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PFBeauSansPro-Regular"/>
          <w:color w:val="231F20"/>
          <w:sz w:val="14"/>
          <w:szCs w:val="14"/>
        </w:rPr>
        <w:t xml:space="preserve"> агентствам недвижимости – партнерам Банка (при необходимости* привлечения таких агентств для подбора Клиенту готового или строящегося объекта недвижимости, на приобретение которого привлекаются кредитные средства Банка);</w:t>
      </w:r>
    </w:p>
    <w:p w:rsidR="00CC4C10" w:rsidRDefault="00CC4C10" w:rsidP="00CC4C1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Calibri" w:eastAsia="Calibri" w:hAnsi="Calibri" w:cs="PFBeauSansPro-Regular"/>
          <w:color w:val="231F20"/>
          <w:sz w:val="14"/>
          <w:szCs w:val="14"/>
        </w:rPr>
      </w:pPr>
      <w:r>
        <w:rPr>
          <w:rFonts w:ascii="Calibri" w:eastAsia="Calibri" w:hAnsi="Calibri" w:cs="PFBeauSansPro-Regular"/>
          <w:color w:val="231F20"/>
          <w:sz w:val="14"/>
          <w:szCs w:val="14"/>
        </w:rPr>
        <w:t>строительным компаниям, с которыми у Банка заключены договоры о сотрудничестве (в целях заключения кредитного договора);</w:t>
      </w:r>
    </w:p>
    <w:p w:rsidR="00CC4C10" w:rsidRPr="001B380B" w:rsidRDefault="00CC4C10" w:rsidP="00CC4C1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Calibri" w:eastAsia="Calibri" w:hAnsi="Calibri" w:cs="PFBeauSansPro-Regular"/>
          <w:color w:val="231F20"/>
          <w:sz w:val="14"/>
          <w:szCs w:val="14"/>
        </w:rPr>
      </w:pPr>
      <w:r>
        <w:rPr>
          <w:rFonts w:ascii="Calibri" w:eastAsia="Calibri" w:hAnsi="Calibri" w:cs="PFBeauSansPro-Regular"/>
          <w:color w:val="231F20"/>
          <w:sz w:val="14"/>
          <w:szCs w:val="14"/>
        </w:rPr>
        <w:t>страховым компаниям, с которыми у Банка заключены договоры о сотрудничестве (в целях заключения договора страхования при указании в Анкете о выборе определенного вида страхования).</w:t>
      </w:r>
    </w:p>
    <w:p w:rsidR="00CC4C10" w:rsidRPr="00D963E9" w:rsidRDefault="00CC4C10" w:rsidP="00CC4C10">
      <w:pPr>
        <w:autoSpaceDE w:val="0"/>
        <w:autoSpaceDN w:val="0"/>
        <w:adjustRightInd w:val="0"/>
        <w:spacing w:after="0"/>
        <w:ind w:left="360"/>
        <w:jc w:val="both"/>
        <w:rPr>
          <w:rFonts w:ascii="Calibri" w:eastAsia="Calibri" w:hAnsi="Calibri" w:cs="PFBeauSansPro-Regular"/>
          <w:color w:val="231F20"/>
          <w:sz w:val="14"/>
          <w:szCs w:val="14"/>
        </w:rPr>
      </w:pPr>
      <w:r>
        <w:rPr>
          <w:rFonts w:ascii="Calibri" w:eastAsia="Calibri" w:hAnsi="Calibri" w:cs="PFBeauSansPro-Regular"/>
          <w:color w:val="231F20"/>
          <w:sz w:val="14"/>
          <w:szCs w:val="14"/>
        </w:rPr>
        <w:t xml:space="preserve">* необходимость определяется Клиентом путем проставления отметки __ в  поле </w:t>
      </w:r>
      <w:r>
        <w:rPr>
          <w:rFonts w:ascii="Calibri" w:eastAsia="Calibri" w:hAnsi="Calibri" w:cs="Times New Roman"/>
          <w:noProof/>
          <w:sz w:val="20"/>
          <w:szCs w:val="20"/>
          <w:lang w:eastAsia="ru-RU"/>
        </w:rPr>
        <w:drawing>
          <wp:inline distT="0" distB="0" distL="0" distR="0" wp14:anchorId="254E7F34" wp14:editId="4F72BAB1">
            <wp:extent cx="114300" cy="114300"/>
            <wp:effectExtent l="0" t="0" r="0" b="0"/>
            <wp:docPr id="1622" name="Рисунок 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10" w:rsidRPr="00995D2C" w:rsidRDefault="00CC4C10" w:rsidP="00CC4C10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14"/>
          <w:szCs w:val="14"/>
        </w:rPr>
      </w:pPr>
      <w:r w:rsidRPr="00995D2C">
        <w:rPr>
          <w:rFonts w:ascii="Calibri" w:hAnsi="Calibri" w:cs="Calibri"/>
          <w:sz w:val="14"/>
          <w:szCs w:val="14"/>
        </w:rPr>
        <w:t>Подтверждаю, что я ознакомлен с условиями кредитования и понимаю, что от выбора мной условий кредитования зависит размер процентной ставки по кредиту.</w:t>
      </w:r>
    </w:p>
    <w:p w:rsidR="00CC4C10" w:rsidRPr="00CC4C10" w:rsidRDefault="00CC4C10" w:rsidP="00CC4C10">
      <w:pPr>
        <w:spacing w:after="0"/>
        <w:jc w:val="both"/>
        <w:rPr>
          <w:rFonts w:ascii="Calibri" w:hAnsi="Calibri" w:cs="Calibri"/>
          <w:sz w:val="14"/>
          <w:szCs w:val="14"/>
          <w:highlight w:val="yellow"/>
        </w:rPr>
      </w:pPr>
      <w:r w:rsidRPr="00995D2C">
        <w:rPr>
          <w:rFonts w:ascii="Calibri" w:eastAsia="Calibri" w:hAnsi="Calibri" w:cs="Calibri"/>
          <w:sz w:val="14"/>
          <w:szCs w:val="14"/>
        </w:rPr>
        <w:t>Я понимаю и соглашаюсь с тем, что выбранная мною услуга страхования мне не навязана, выбрана мною добровольно и не является обязательным условием получения кредита.</w:t>
      </w:r>
      <w:r>
        <w:rPr>
          <w:rFonts w:ascii="Calibri" w:hAnsi="Calibri" w:cs="Calibri"/>
          <w:sz w:val="14"/>
          <w:szCs w:val="14"/>
          <w:highlight w:val="yellow"/>
        </w:rPr>
        <w:t xml:space="preserve"> </w:t>
      </w:r>
    </w:p>
    <w:p w:rsidR="00CC4C10" w:rsidRDefault="00CC4C10" w:rsidP="00CC4C10">
      <w:pPr>
        <w:autoSpaceDE w:val="0"/>
        <w:autoSpaceDN w:val="0"/>
        <w:spacing w:after="0" w:line="240" w:lineRule="auto"/>
        <w:rPr>
          <w:rFonts w:cstheme="minorHAnsi"/>
          <w:sz w:val="14"/>
          <w:szCs w:val="14"/>
        </w:rPr>
      </w:pPr>
      <w:r w:rsidRPr="004960F6">
        <w:rPr>
          <w:rFonts w:cstheme="minorHAnsi"/>
          <w:sz w:val="14"/>
          <w:szCs w:val="14"/>
        </w:rPr>
        <w:t>В течение последних 5 лет в отношении меня</w:t>
      </w:r>
      <w:r>
        <w:rPr>
          <w:rFonts w:cstheme="minorHAnsi"/>
          <w:sz w:val="14"/>
          <w:szCs w:val="14"/>
        </w:rPr>
        <w:t xml:space="preserve"> </w:t>
      </w:r>
      <w:r w:rsidRPr="004960F6">
        <w:rPr>
          <w:rFonts w:cstheme="minorHAnsi"/>
          <w:sz w:val="14"/>
          <w:szCs w:val="14"/>
        </w:rPr>
        <w:t xml:space="preserve">завершалась </w:t>
      </w:r>
      <w:r>
        <w:rPr>
          <w:rFonts w:cstheme="minorHAnsi"/>
          <w:sz w:val="14"/>
          <w:szCs w:val="14"/>
        </w:rPr>
        <w:t>процедура реализации имущества </w:t>
      </w:r>
      <w:r w:rsidRPr="004960F6">
        <w:rPr>
          <w:rFonts w:cstheme="minorHAnsi"/>
          <w:sz w:val="14"/>
          <w:szCs w:val="14"/>
        </w:rPr>
        <w:t>или прекращалось производство по делу о банкротстве в ходе такой процедуры</w:t>
      </w:r>
      <w:r>
        <w:rPr>
          <w:rFonts w:cstheme="minorHAnsi"/>
          <w:sz w:val="14"/>
          <w:szCs w:val="14"/>
        </w:rPr>
        <w:t>.</w:t>
      </w:r>
    </w:p>
    <w:p w:rsidR="00CC4C10" w:rsidRPr="00D963E9" w:rsidRDefault="00CC4C10" w:rsidP="00CC4C10">
      <w:pPr>
        <w:spacing w:after="0"/>
        <w:contextualSpacing/>
        <w:jc w:val="both"/>
        <w:rPr>
          <w:rFonts w:cstheme="minorHAnsi"/>
          <w:i/>
          <w:iCs/>
          <w:color w:val="231F20"/>
          <w:sz w:val="14"/>
          <w:szCs w:val="14"/>
        </w:rPr>
      </w:pPr>
      <w:r w:rsidRPr="00D963E9">
        <w:rPr>
          <w:rFonts w:cstheme="minorHAnsi"/>
          <w:sz w:val="14"/>
          <w:szCs w:val="14"/>
        </w:rPr>
        <w:t>Выражаю свое согласие ПАО «Мегафон» (127006, г. Москва, Переулок Оружейный, дом 41) на обработку сведений обо мне, как об абоненте, включая, но не ограничиваясь: абонентские номера, сведения об абонентском устройстве, другие данные, позволяющие идентифицировать абонентское устройство, иные сведений об оказываемых услугах по договору об оказании услуг связи, за исключением сведений, составляющих тайну связи</w:t>
      </w:r>
      <w:r w:rsidRPr="00D963E9">
        <w:rPr>
          <w:sz w:val="20"/>
          <w:szCs w:val="20"/>
        </w:rPr>
        <w:t xml:space="preserve"> </w:t>
      </w:r>
      <w:r w:rsidRPr="00D963E9">
        <w:rPr>
          <w:rFonts w:cstheme="minorHAnsi"/>
          <w:sz w:val="14"/>
          <w:szCs w:val="14"/>
        </w:rPr>
        <w:t>а также на передачу указанных выше сведений и результата их обработки ПАО «Банк «Санкт – Петербург»</w:t>
      </w:r>
    </w:p>
    <w:p w:rsidR="00CC4C10" w:rsidRDefault="00CC4C10" w:rsidP="00CC4C10">
      <w:pPr>
        <w:spacing w:after="0"/>
        <w:contextualSpacing/>
        <w:rPr>
          <w:rFonts w:cstheme="minorHAnsi"/>
          <w:b/>
          <w:i/>
          <w:color w:val="231F20"/>
          <w:sz w:val="14"/>
          <w:szCs w:val="14"/>
        </w:rPr>
      </w:pPr>
      <w:r w:rsidRPr="00C60566">
        <w:rPr>
          <w:rFonts w:ascii="Calibri" w:eastAsia="Calibri" w:hAnsi="Calibri" w:cs="Times New Roman"/>
          <w:noProof/>
          <w:sz w:val="20"/>
          <w:szCs w:val="20"/>
          <w:lang w:eastAsia="ru-RU"/>
        </w:rPr>
        <w:drawing>
          <wp:inline distT="0" distB="0" distL="0" distR="0" wp14:anchorId="7F70F91B" wp14:editId="2C1174B9">
            <wp:extent cx="114300" cy="1143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i/>
          <w:color w:val="231F20"/>
          <w:sz w:val="14"/>
          <w:szCs w:val="14"/>
        </w:rPr>
        <w:t xml:space="preserve">   ДА                    </w:t>
      </w:r>
      <w:r w:rsidRPr="00C60566">
        <w:rPr>
          <w:rFonts w:ascii="Calibri" w:eastAsia="Calibri" w:hAnsi="Calibri" w:cs="Times New Roman"/>
          <w:noProof/>
          <w:sz w:val="20"/>
          <w:szCs w:val="20"/>
          <w:lang w:eastAsia="ru-RU"/>
        </w:rPr>
        <w:drawing>
          <wp:inline distT="0" distB="0" distL="0" distR="0" wp14:anchorId="34B7B70C" wp14:editId="06F61909">
            <wp:extent cx="114300" cy="1143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i/>
          <w:color w:val="231F20"/>
          <w:sz w:val="14"/>
          <w:szCs w:val="14"/>
        </w:rPr>
        <w:t xml:space="preserve">  НЕТ</w:t>
      </w:r>
    </w:p>
    <w:p w:rsidR="00CC4C10" w:rsidRDefault="00CC4C10" w:rsidP="00CC4C10">
      <w:pPr>
        <w:tabs>
          <w:tab w:val="left" w:pos="709"/>
        </w:tabs>
        <w:spacing w:after="0"/>
        <w:jc w:val="both"/>
        <w:rPr>
          <w:i/>
          <w:iCs/>
          <w:color w:val="231F20"/>
          <w:sz w:val="16"/>
          <w:szCs w:val="16"/>
        </w:rPr>
      </w:pPr>
      <w:r w:rsidRPr="00C60566">
        <w:rPr>
          <w:rFonts w:ascii="Calibri" w:hAnsi="Calibri"/>
          <w:b/>
          <w:i/>
          <w:color w:val="231F20"/>
          <w:sz w:val="18"/>
          <w:szCs w:val="18"/>
        </w:rPr>
        <w:t>Согласие на получение кредитного отчета</w:t>
      </w:r>
      <w:r>
        <w:rPr>
          <w:i/>
          <w:iCs/>
          <w:color w:val="231F20"/>
          <w:sz w:val="16"/>
          <w:szCs w:val="16"/>
          <w:vertAlign w:val="superscript"/>
        </w:rPr>
        <w:t xml:space="preserve"> </w:t>
      </w:r>
      <w:r>
        <w:rPr>
          <w:i/>
          <w:iCs/>
          <w:color w:val="231F20"/>
          <w:sz w:val="16"/>
          <w:szCs w:val="16"/>
        </w:rPr>
        <w:t>(</w:t>
      </w:r>
      <w:r w:rsidRPr="00507BDD">
        <w:rPr>
          <w:i/>
          <w:iCs/>
          <w:color w:val="231F20"/>
          <w:sz w:val="16"/>
          <w:szCs w:val="16"/>
        </w:rPr>
        <w:t xml:space="preserve">Согласие на получение кредитного отчета оформляется Заемщиком и всеми физическими лицами, выступающими в качестве </w:t>
      </w:r>
      <w:r>
        <w:rPr>
          <w:i/>
          <w:iCs/>
          <w:color w:val="231F20"/>
          <w:sz w:val="16"/>
          <w:szCs w:val="16"/>
        </w:rPr>
        <w:t>Созаемщиков по кредиту Заемщика)</w:t>
      </w:r>
      <w:r>
        <w:rPr>
          <w:i/>
          <w:iCs/>
          <w:color w:val="231F20"/>
          <w:sz w:val="16"/>
          <w:szCs w:val="16"/>
        </w:rPr>
        <w:t xml:space="preserve"> </w:t>
      </w:r>
      <w:bookmarkStart w:id="0" w:name="_GoBack"/>
      <w:bookmarkEnd w:id="0"/>
      <w:r w:rsidRPr="00EA37C5">
        <w:rPr>
          <w:rFonts w:ascii="Calibri" w:hAnsi="Calibri"/>
          <w:b/>
          <w:i/>
          <w:color w:val="231F20"/>
          <w:sz w:val="14"/>
          <w:szCs w:val="14"/>
        </w:rPr>
        <w:t>В ПУБЛИЧНОЕ АКЦИОНЕРНОЕ ОБЩЕСТВО «БАНК «САНКТ-ПЕТЕРБУРГ»</w:t>
      </w:r>
    </w:p>
    <w:p w:rsidR="00CC4C10" w:rsidRPr="00CC4C10" w:rsidRDefault="00CC4C10" w:rsidP="00CC4C10">
      <w:pPr>
        <w:tabs>
          <w:tab w:val="left" w:pos="709"/>
        </w:tabs>
        <w:spacing w:after="0"/>
        <w:jc w:val="both"/>
        <w:rPr>
          <w:i/>
          <w:iCs/>
          <w:color w:val="231F20"/>
          <w:sz w:val="16"/>
          <w:szCs w:val="16"/>
        </w:rPr>
      </w:pPr>
      <w:r w:rsidRPr="004335DE">
        <w:rPr>
          <w:b/>
          <w:noProof/>
          <w:color w:val="231F20"/>
          <w:sz w:val="16"/>
          <w:szCs w:val="16"/>
          <w:lang w:eastAsia="ru-RU"/>
        </w:rPr>
        <w:drawing>
          <wp:inline distT="0" distB="0" distL="0" distR="0" wp14:anchorId="2A2B214C" wp14:editId="53A92ED5">
            <wp:extent cx="114300" cy="114300"/>
            <wp:effectExtent l="0" t="0" r="0" b="0"/>
            <wp:docPr id="1582" name="Рисунок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5DE">
        <w:rPr>
          <w:b/>
          <w:color w:val="231F20"/>
          <w:sz w:val="16"/>
          <w:szCs w:val="16"/>
        </w:rPr>
        <w:t xml:space="preserve"> Выражаю согласие </w:t>
      </w:r>
      <w:r w:rsidRPr="004335DE">
        <w:rPr>
          <w:b/>
          <w:color w:val="231F20"/>
          <w:sz w:val="16"/>
          <w:szCs w:val="16"/>
        </w:rPr>
        <w:tab/>
      </w:r>
      <w:r w:rsidRPr="004335DE">
        <w:rPr>
          <w:b/>
          <w:noProof/>
          <w:color w:val="231F20"/>
          <w:sz w:val="16"/>
          <w:szCs w:val="16"/>
          <w:lang w:eastAsia="ru-RU"/>
        </w:rPr>
        <w:drawing>
          <wp:inline distT="0" distB="0" distL="0" distR="0" wp14:anchorId="1C76937F" wp14:editId="0C053B1E">
            <wp:extent cx="114300" cy="114300"/>
            <wp:effectExtent l="0" t="0" r="0" b="0"/>
            <wp:docPr id="1583" name="Рисунок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5DE">
        <w:rPr>
          <w:b/>
          <w:color w:val="231F20"/>
          <w:sz w:val="16"/>
          <w:szCs w:val="16"/>
        </w:rPr>
        <w:t xml:space="preserve"> Не даю согласие</w:t>
      </w:r>
    </w:p>
    <w:p w:rsidR="00CC4C10" w:rsidRPr="00D963E9" w:rsidRDefault="00CC4C10" w:rsidP="00CC4C10">
      <w:pPr>
        <w:autoSpaceDE w:val="0"/>
        <w:autoSpaceDN w:val="0"/>
        <w:adjustRightInd w:val="0"/>
        <w:spacing w:after="0"/>
        <w:jc w:val="both"/>
        <w:rPr>
          <w:color w:val="231F20"/>
          <w:sz w:val="14"/>
          <w:szCs w:val="14"/>
        </w:rPr>
      </w:pPr>
      <w:r w:rsidRPr="001B380B">
        <w:rPr>
          <w:color w:val="231F20"/>
          <w:sz w:val="14"/>
          <w:szCs w:val="14"/>
        </w:rPr>
        <w:t>ПАО «Банк «Санкт-Петербург» (далее – Банк) на получение кредитного отчета (кредитных отчетов),</w:t>
      </w:r>
      <w:r w:rsidRPr="001B380B">
        <w:rPr>
          <w:sz w:val="14"/>
          <w:szCs w:val="14"/>
        </w:rPr>
        <w:t xml:space="preserve"> </w:t>
      </w:r>
      <w:r w:rsidRPr="001B380B">
        <w:rPr>
          <w:color w:val="231F20"/>
          <w:sz w:val="14"/>
          <w:szCs w:val="14"/>
        </w:rPr>
        <w:t>сформированного на основании моей кредитной истории, в любом Бюро кредитных историй, в целях оценки моей кредитоспособности и проверки благонадежности для принятия Банком решения о возможности выдачи кредита. Согласие действует в течение шести месяцев со дня подписания, а также в течение срока действия кредитного договора, в случае его заключения в течение шести месяцев со дня подписания настоящего Согласия.</w:t>
      </w:r>
    </w:p>
    <w:p w:rsidR="00CC4C10" w:rsidRPr="00A738B0" w:rsidRDefault="00CC4C10" w:rsidP="00CC4C10">
      <w:pPr>
        <w:autoSpaceDE w:val="0"/>
        <w:autoSpaceDN w:val="0"/>
        <w:adjustRightInd w:val="0"/>
        <w:spacing w:after="0"/>
        <w:rPr>
          <w:rFonts w:cs="PFBeauSansPro-Regular-NormalIta"/>
          <w:i/>
          <w:iCs/>
          <w:color w:val="231F20"/>
          <w:sz w:val="14"/>
          <w:szCs w:val="14"/>
        </w:rPr>
      </w:pPr>
      <w:r w:rsidRPr="001063C8">
        <w:rPr>
          <w:rFonts w:cs="PFBeauSansPro-Regular-NormalIta"/>
          <w:i/>
          <w:iCs/>
          <w:color w:val="231F20"/>
          <w:sz w:val="14"/>
          <w:szCs w:val="14"/>
        </w:rPr>
        <w:t>Анкета-заявление на выдачу кредита оформлена</w:t>
      </w:r>
      <w:r>
        <w:rPr>
          <w:rFonts w:cs="PFBeauSansPro-Regular-NormalIta"/>
          <w:i/>
          <w:iCs/>
          <w:color w:val="231F20"/>
          <w:sz w:val="14"/>
          <w:szCs w:val="14"/>
        </w:rPr>
        <w:t xml:space="preserve">       </w:t>
      </w:r>
      <w:r w:rsidRPr="001063C8">
        <w:rPr>
          <w:rFonts w:cs="PFBeauSansPro-Regular-NormalIta"/>
          <w:i/>
          <w:iCs/>
          <w:color w:val="231F20"/>
          <w:sz w:val="14"/>
          <w:szCs w:val="14"/>
        </w:rPr>
        <w:t>на ___________________________ листах</w:t>
      </w:r>
    </w:p>
    <w:p w:rsidR="00CC4C10" w:rsidRPr="001B380B" w:rsidRDefault="00CC4C10" w:rsidP="00CC4C10">
      <w:pPr>
        <w:tabs>
          <w:tab w:val="left" w:pos="709"/>
        </w:tabs>
        <w:ind w:firstLine="284"/>
        <w:rPr>
          <w:i/>
          <w:iCs/>
          <w:color w:val="231F20"/>
          <w:sz w:val="14"/>
          <w:szCs w:val="14"/>
        </w:rPr>
      </w:pPr>
      <w:r w:rsidRPr="001B380B"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 xml:space="preserve">Заемщик/ Созаемщик                                                                                 </w:t>
      </w:r>
      <w:r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 xml:space="preserve">                                                  </w:t>
      </w:r>
      <w:r w:rsidRPr="001B380B"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 xml:space="preserve">      Сотрудник Банка:</w:t>
      </w:r>
    </w:p>
    <w:p w:rsidR="00CC4C10" w:rsidRDefault="00CC4C10" w:rsidP="00CC4C10">
      <w:pPr>
        <w:spacing w:after="0"/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</w:pPr>
      <w:r w:rsidRPr="001B380B"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 xml:space="preserve"> ___________________/____</w:t>
      </w:r>
      <w:r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>________</w:t>
      </w:r>
      <w:r w:rsidRPr="001B380B"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 xml:space="preserve">_________________/                              </w:t>
      </w:r>
      <w:r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 xml:space="preserve">                               </w:t>
      </w:r>
      <w:r w:rsidRPr="001B380B"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 xml:space="preserve">   ___________________/_____</w:t>
      </w:r>
      <w:r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>__________</w:t>
      </w:r>
      <w:r w:rsidRPr="001B380B">
        <w:rPr>
          <w:rFonts w:ascii="Calibri" w:eastAsia="Calibri" w:hAnsi="Calibri" w:cs="PFBeauSansPro-Regular-NormalIta"/>
          <w:b/>
          <w:i/>
          <w:iCs/>
          <w:color w:val="231F20"/>
          <w:sz w:val="16"/>
          <w:szCs w:val="16"/>
        </w:rPr>
        <w:t>________________/</w:t>
      </w:r>
    </w:p>
    <w:p w:rsidR="00CC4C10" w:rsidRPr="00CC4C10" w:rsidRDefault="00CC4C10" w:rsidP="00CC4C10">
      <w:pPr>
        <w:spacing w:after="0"/>
      </w:pPr>
      <w:r w:rsidRPr="001B380B">
        <w:rPr>
          <w:rFonts w:ascii="Calibri" w:hAnsi="Calibri"/>
          <w:b/>
          <w:i/>
          <w:color w:val="231F20"/>
          <w:sz w:val="16"/>
          <w:szCs w:val="16"/>
        </w:rPr>
        <w:t xml:space="preserve">«______» ________________ ________ г.                                               </w:t>
      </w:r>
      <w:r>
        <w:rPr>
          <w:rFonts w:ascii="Calibri" w:hAnsi="Calibri"/>
          <w:b/>
          <w:i/>
          <w:color w:val="231F20"/>
          <w:sz w:val="16"/>
          <w:szCs w:val="16"/>
        </w:rPr>
        <w:t xml:space="preserve">                                               </w:t>
      </w:r>
      <w:r w:rsidRPr="001B380B">
        <w:rPr>
          <w:rFonts w:ascii="Calibri" w:hAnsi="Calibri"/>
          <w:b/>
          <w:i/>
          <w:color w:val="231F20"/>
          <w:sz w:val="16"/>
          <w:szCs w:val="16"/>
        </w:rPr>
        <w:t xml:space="preserve">  «_____</w:t>
      </w:r>
      <w:r>
        <w:rPr>
          <w:rFonts w:ascii="Calibri" w:hAnsi="Calibri"/>
          <w:b/>
          <w:i/>
          <w:color w:val="231F20"/>
          <w:sz w:val="16"/>
          <w:szCs w:val="16"/>
        </w:rPr>
        <w:t>_» ________________ ________ г</w:t>
      </w:r>
    </w:p>
    <w:p w:rsidR="00CC4C10" w:rsidRPr="00CC4C10" w:rsidRDefault="00CC4C10" w:rsidP="00CC4C10">
      <w:pPr>
        <w:tabs>
          <w:tab w:val="left" w:pos="709"/>
        </w:tabs>
        <w:ind w:firstLine="284"/>
        <w:rPr>
          <w:i/>
          <w:iCs/>
          <w:color w:val="231F20"/>
          <w:sz w:val="12"/>
          <w:szCs w:val="12"/>
        </w:rPr>
      </w:pPr>
      <w:r w:rsidRPr="00CC4C10">
        <w:rPr>
          <w:i/>
          <w:iCs/>
          <w:color w:val="231F20"/>
          <w:sz w:val="12"/>
          <w:szCs w:val="12"/>
        </w:rPr>
        <w:t>Согласие на получение кредитного отчета оформляется Заемщиком и всеми физическими лицами, выступающими в качестве Созаемщиков по кредиту Заемщика.</w:t>
      </w:r>
    </w:p>
    <w:p w:rsidR="00CC4C10" w:rsidRDefault="00CC4C10" w:rsidP="00FE6E09">
      <w:pPr>
        <w:spacing w:after="0"/>
        <w:rPr>
          <w:noProof/>
          <w:lang w:eastAsia="ru-RU"/>
        </w:rPr>
      </w:pPr>
    </w:p>
    <w:p w:rsidR="002B3E1F" w:rsidRDefault="001905B1" w:rsidP="00FE6E09">
      <w:pPr>
        <w:spacing w:after="0"/>
      </w:pPr>
      <w:r>
        <w:rPr>
          <w:noProof/>
          <w:lang w:eastAsia="ru-RU"/>
        </w:rPr>
        <w:drawing>
          <wp:inline distT="0" distB="0" distL="0" distR="0" wp14:anchorId="716D65AC" wp14:editId="0CE25D77">
            <wp:extent cx="6645910" cy="261620"/>
            <wp:effectExtent l="0" t="0" r="2540" b="5080"/>
            <wp:docPr id="1568" name="Рисунок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1F" w:rsidSect="00A41C38">
      <w:pgSz w:w="11906" w:h="16838"/>
      <w:pgMar w:top="454" w:right="454" w:bottom="45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BeauSans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FBeauSansPro-Regular-NormalIt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A2E"/>
    <w:multiLevelType w:val="hybridMultilevel"/>
    <w:tmpl w:val="0FFCB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B1"/>
    <w:rsid w:val="001905B1"/>
    <w:rsid w:val="002863CF"/>
    <w:rsid w:val="002B3E1F"/>
    <w:rsid w:val="00491E74"/>
    <w:rsid w:val="00CC4C10"/>
    <w:rsid w:val="00F3609A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9331"/>
  <w15:chartTrackingRefBased/>
  <w15:docId w15:val="{D5903813-45D1-4BBF-B922-4347DF5A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9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"Банк "Санкт-Петербург"</Company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Пичугина Татьяна Андреевна</dc:creator>
  <cp:keywords/>
  <dc:description/>
  <cp:lastModifiedBy>Пичугина Татьяна Андреевна</cp:lastModifiedBy>
  <cp:revision>4</cp:revision>
  <dcterms:created xsi:type="dcterms:W3CDTF">2020-03-04T14:04:00Z</dcterms:created>
  <dcterms:modified xsi:type="dcterms:W3CDTF">2020-04-16T06:48:00Z</dcterms:modified>
</cp:coreProperties>
</file>