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D357" w14:textId="51FFEF94" w:rsidR="00FD4C6C" w:rsidRDefault="00FD4C6C" w:rsidP="00FD4C6C">
      <w:pPr>
        <w:contextualSpacing/>
        <w:rPr>
          <w:bCs/>
          <w:sz w:val="24"/>
          <w:szCs w:val="24"/>
        </w:rPr>
      </w:pPr>
      <w:r w:rsidRPr="00FD4C6C">
        <w:rPr>
          <w:bCs/>
          <w:sz w:val="24"/>
          <w:szCs w:val="24"/>
        </w:rPr>
        <w:t>Roger Alberto Arias Triana</w:t>
      </w:r>
      <w:r w:rsidR="0054209B">
        <w:rPr>
          <w:bCs/>
          <w:sz w:val="24"/>
          <w:szCs w:val="24"/>
        </w:rPr>
        <w:t xml:space="preserve"> - </w:t>
      </w:r>
      <w:r w:rsidRPr="00FD4C6C">
        <w:rPr>
          <w:bCs/>
          <w:sz w:val="24"/>
          <w:szCs w:val="24"/>
        </w:rPr>
        <w:t xml:space="preserve">Taller </w:t>
      </w:r>
      <w:r w:rsidR="0049425E">
        <w:rPr>
          <w:bCs/>
          <w:sz w:val="24"/>
          <w:szCs w:val="24"/>
        </w:rPr>
        <w:t>4</w:t>
      </w:r>
    </w:p>
    <w:p w14:paraId="5443F054" w14:textId="77777777" w:rsidR="0049425E" w:rsidRDefault="0049425E" w:rsidP="00FD4C6C">
      <w:pPr>
        <w:contextualSpacing/>
        <w:rPr>
          <w:bCs/>
          <w:sz w:val="24"/>
          <w:szCs w:val="24"/>
        </w:rPr>
      </w:pPr>
    </w:p>
    <w:p w14:paraId="2683A6E8" w14:textId="5229FB09" w:rsidR="00C60FC0" w:rsidRDefault="00C60FC0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importan las librerías:</w:t>
      </w:r>
    </w:p>
    <w:p w14:paraId="1BE43035" w14:textId="69A7530C" w:rsidR="0049425E" w:rsidRDefault="00C60FC0" w:rsidP="00FD4C6C">
      <w:pPr>
        <w:contextualSpacing/>
        <w:rPr>
          <w:bCs/>
          <w:sz w:val="24"/>
          <w:szCs w:val="24"/>
        </w:rPr>
      </w:pPr>
      <w:r w:rsidRPr="00C60FC0">
        <w:rPr>
          <w:bCs/>
          <w:sz w:val="24"/>
          <w:szCs w:val="24"/>
        </w:rPr>
        <w:drawing>
          <wp:inline distT="0" distB="0" distL="0" distR="0" wp14:anchorId="5329D5D0" wp14:editId="0DE8D98A">
            <wp:extent cx="4531674" cy="629549"/>
            <wp:effectExtent l="0" t="0" r="2540" b="0"/>
            <wp:docPr id="1648291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1008" name=""/>
                    <pic:cNvPicPr/>
                  </pic:nvPicPr>
                  <pic:blipFill rotWithShape="1">
                    <a:blip r:embed="rId4"/>
                    <a:srcRect t="61824" b="17184"/>
                    <a:stretch/>
                  </pic:blipFill>
                  <pic:spPr bwMode="auto">
                    <a:xfrm>
                      <a:off x="0" y="0"/>
                      <a:ext cx="4534533" cy="62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124A0" w14:textId="5CBEA225" w:rsidR="00C60FC0" w:rsidRDefault="00FF29FD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da el acceso a drive, aquí se debe subir el archivo de siniestros compartido por el profe</w:t>
      </w:r>
    </w:p>
    <w:p w14:paraId="622CCFCD" w14:textId="7B1A87DF" w:rsidR="00FF29FD" w:rsidRDefault="00FF29FD" w:rsidP="00FD4C6C">
      <w:pPr>
        <w:contextualSpacing/>
        <w:rPr>
          <w:bCs/>
          <w:sz w:val="24"/>
          <w:szCs w:val="24"/>
        </w:rPr>
      </w:pPr>
      <w:r w:rsidRPr="00FF29FD">
        <w:rPr>
          <w:bCs/>
          <w:sz w:val="24"/>
          <w:szCs w:val="24"/>
        </w:rPr>
        <w:drawing>
          <wp:inline distT="0" distB="0" distL="0" distR="0" wp14:anchorId="43DB7085" wp14:editId="5478778E">
            <wp:extent cx="3057952" cy="1076475"/>
            <wp:effectExtent l="0" t="0" r="9525" b="9525"/>
            <wp:docPr id="1542283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8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D28" w14:textId="52E5A054" w:rsidR="00FF29FD" w:rsidRDefault="00FF29FD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Una vez subido el archivo se lee con Pandas y se hace un head para ver los primeros registros</w:t>
      </w:r>
    </w:p>
    <w:p w14:paraId="386858F6" w14:textId="3E1184B8" w:rsidR="00FF29FD" w:rsidRDefault="00FF29FD" w:rsidP="00FD4C6C">
      <w:pPr>
        <w:contextualSpacing/>
        <w:rPr>
          <w:bCs/>
          <w:sz w:val="24"/>
          <w:szCs w:val="24"/>
        </w:rPr>
      </w:pPr>
      <w:r w:rsidRPr="00FF29FD">
        <w:rPr>
          <w:bCs/>
          <w:sz w:val="24"/>
          <w:szCs w:val="24"/>
        </w:rPr>
        <w:drawing>
          <wp:inline distT="0" distB="0" distL="0" distR="0" wp14:anchorId="411D6960" wp14:editId="71783D5F">
            <wp:extent cx="5733415" cy="2120265"/>
            <wp:effectExtent l="0" t="0" r="635" b="0"/>
            <wp:docPr id="636519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9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B32" w14:textId="632FAC12" w:rsidR="00FF29FD" w:rsidRDefault="00A90C6A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eliminan campos que no se necesitan con la funci</w:t>
      </w:r>
      <w:r w:rsidR="007A519E">
        <w:rPr>
          <w:bCs/>
          <w:sz w:val="24"/>
          <w:szCs w:val="24"/>
        </w:rPr>
        <w:t>ó</w:t>
      </w:r>
      <w:r>
        <w:rPr>
          <w:bCs/>
          <w:sz w:val="24"/>
          <w:szCs w:val="24"/>
        </w:rPr>
        <w:t>n drop y se visualizan los primeros registros con head</w:t>
      </w:r>
    </w:p>
    <w:p w14:paraId="3A300E6A" w14:textId="5B049AF2" w:rsidR="00A90C6A" w:rsidRDefault="00A90C6A" w:rsidP="00FD4C6C">
      <w:pPr>
        <w:contextualSpacing/>
        <w:rPr>
          <w:bCs/>
          <w:sz w:val="24"/>
          <w:szCs w:val="24"/>
        </w:rPr>
      </w:pPr>
      <w:r w:rsidRPr="00A90C6A">
        <w:rPr>
          <w:bCs/>
          <w:sz w:val="24"/>
          <w:szCs w:val="24"/>
        </w:rPr>
        <w:drawing>
          <wp:inline distT="0" distB="0" distL="0" distR="0" wp14:anchorId="5AB92974" wp14:editId="78E161E7">
            <wp:extent cx="5733415" cy="1565275"/>
            <wp:effectExtent l="0" t="0" r="635" b="0"/>
            <wp:docPr id="151821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A6AC" w14:textId="207E2961" w:rsidR="0031072E" w:rsidRDefault="0031072E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trabaja con el datos time stamp con las funciones de fecha para separar en campos diferentes y se visualiza la información</w:t>
      </w:r>
    </w:p>
    <w:p w14:paraId="3DBB35FB" w14:textId="1263D216" w:rsidR="0031072E" w:rsidRDefault="0031072E" w:rsidP="00FD4C6C">
      <w:pPr>
        <w:contextualSpacing/>
        <w:rPr>
          <w:bCs/>
          <w:sz w:val="24"/>
          <w:szCs w:val="24"/>
        </w:rPr>
      </w:pPr>
      <w:r w:rsidRPr="0031072E">
        <w:rPr>
          <w:bCs/>
          <w:sz w:val="24"/>
          <w:szCs w:val="24"/>
        </w:rPr>
        <w:lastRenderedPageBreak/>
        <w:drawing>
          <wp:inline distT="0" distB="0" distL="0" distR="0" wp14:anchorId="1A7F620C" wp14:editId="21E282B3">
            <wp:extent cx="5733415" cy="2732405"/>
            <wp:effectExtent l="0" t="0" r="635" b="0"/>
            <wp:docPr id="226707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695" w14:textId="24E7E33A" w:rsidR="0031072E" w:rsidRDefault="0031072E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elimina el campo ‘fecha_hora_acc’</w:t>
      </w:r>
    </w:p>
    <w:p w14:paraId="39B5FF9B" w14:textId="40E30A9E" w:rsidR="0031072E" w:rsidRDefault="0031072E" w:rsidP="00FD4C6C">
      <w:pPr>
        <w:contextualSpacing/>
        <w:rPr>
          <w:bCs/>
          <w:sz w:val="24"/>
          <w:szCs w:val="24"/>
        </w:rPr>
      </w:pPr>
      <w:r w:rsidRPr="0031072E">
        <w:rPr>
          <w:bCs/>
          <w:sz w:val="24"/>
          <w:szCs w:val="24"/>
        </w:rPr>
        <w:drawing>
          <wp:inline distT="0" distB="0" distL="0" distR="0" wp14:anchorId="611B21E5" wp14:editId="49A61256">
            <wp:extent cx="5733415" cy="1324610"/>
            <wp:effectExtent l="0" t="0" r="635" b="8890"/>
            <wp:docPr id="701223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3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A03" w14:textId="0699B05A" w:rsidR="0017795F" w:rsidRDefault="0017795F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trae el numero de filas y columnas del dataset</w:t>
      </w:r>
    </w:p>
    <w:p w14:paraId="4CC7E45A" w14:textId="15DFEDCF" w:rsidR="0017795F" w:rsidRDefault="0017795F" w:rsidP="00FD4C6C">
      <w:pPr>
        <w:contextualSpacing/>
        <w:rPr>
          <w:bCs/>
          <w:sz w:val="24"/>
          <w:szCs w:val="24"/>
        </w:rPr>
      </w:pPr>
      <w:r w:rsidRPr="0017795F">
        <w:rPr>
          <w:bCs/>
          <w:sz w:val="24"/>
          <w:szCs w:val="24"/>
        </w:rPr>
        <w:drawing>
          <wp:inline distT="0" distB="0" distL="0" distR="0" wp14:anchorId="4AB2E9A7" wp14:editId="4CBA8223">
            <wp:extent cx="1695687" cy="685896"/>
            <wp:effectExtent l="0" t="0" r="0" b="0"/>
            <wp:docPr id="713701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01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CDE" w14:textId="29ED910E" w:rsidR="0017795F" w:rsidRDefault="006715AE" w:rsidP="00FD4C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Se extraen los valores del campo calaseacc en campos diferentes discriminados por valor con la función get_dummies, se muestra nuevamente la dimensión del dataset y se observa que el número de columnas ha aumentado a 33</w:t>
      </w:r>
    </w:p>
    <w:p w14:paraId="4B06E58F" w14:textId="5C417583" w:rsidR="006715AE" w:rsidRDefault="006715AE" w:rsidP="00FD4C6C">
      <w:pPr>
        <w:contextualSpacing/>
        <w:rPr>
          <w:bCs/>
          <w:sz w:val="24"/>
          <w:szCs w:val="24"/>
        </w:rPr>
      </w:pPr>
      <w:r w:rsidRPr="006715AE">
        <w:rPr>
          <w:bCs/>
          <w:sz w:val="24"/>
          <w:szCs w:val="24"/>
        </w:rPr>
        <w:lastRenderedPageBreak/>
        <w:drawing>
          <wp:inline distT="0" distB="0" distL="0" distR="0" wp14:anchorId="56461C6C" wp14:editId="5B0EE110">
            <wp:extent cx="5733415" cy="3384550"/>
            <wp:effectExtent l="0" t="0" r="635" b="6350"/>
            <wp:docPr id="156406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7180" w14:textId="49DE05C3" w:rsidR="00EE1099" w:rsidRDefault="00EE1099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Luego se describen los tipos de campos del dataset utilizando la función dtypes:</w:t>
      </w:r>
    </w:p>
    <w:p w14:paraId="4391868D" w14:textId="125E5750" w:rsidR="00EE1099" w:rsidRDefault="00EE1099" w:rsidP="00FD4C6C">
      <w:pPr>
        <w:contextualSpacing/>
        <w:rPr>
          <w:bCs/>
          <w:sz w:val="24"/>
          <w:szCs w:val="24"/>
        </w:rPr>
      </w:pPr>
      <w:r w:rsidRPr="00EE1099">
        <w:rPr>
          <w:bCs/>
          <w:sz w:val="24"/>
          <w:szCs w:val="24"/>
        </w:rPr>
        <w:drawing>
          <wp:inline distT="0" distB="0" distL="0" distR="0" wp14:anchorId="4848434C" wp14:editId="174A8D09">
            <wp:extent cx="4096322" cy="4896533"/>
            <wp:effectExtent l="0" t="0" r="0" b="0"/>
            <wp:docPr id="178607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4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C57" w14:textId="64735FB2" w:rsidR="00A90C6A" w:rsidRDefault="00D229DA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Luego se muestran los valores de determinado campo, se imprime el valor del campo como si se tratara de un arreglo:</w:t>
      </w:r>
    </w:p>
    <w:p w14:paraId="4340A9BA" w14:textId="1C87BBC2" w:rsidR="00D229DA" w:rsidRDefault="00D229DA" w:rsidP="00FD4C6C">
      <w:pPr>
        <w:contextualSpacing/>
        <w:rPr>
          <w:bCs/>
          <w:sz w:val="24"/>
          <w:szCs w:val="24"/>
        </w:rPr>
      </w:pPr>
      <w:r w:rsidRPr="00D229DA">
        <w:rPr>
          <w:bCs/>
          <w:sz w:val="24"/>
          <w:szCs w:val="24"/>
        </w:rPr>
        <w:drawing>
          <wp:inline distT="0" distB="0" distL="0" distR="0" wp14:anchorId="1E3AB029" wp14:editId="4C84CE97">
            <wp:extent cx="3648584" cy="2486372"/>
            <wp:effectExtent l="0" t="0" r="9525" b="9525"/>
            <wp:docPr id="272881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81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3F8D" w14:textId="77777777" w:rsidR="003B2372" w:rsidRDefault="003B2372" w:rsidP="00FD4C6C">
      <w:pPr>
        <w:contextualSpacing/>
        <w:rPr>
          <w:bCs/>
          <w:sz w:val="24"/>
          <w:szCs w:val="24"/>
        </w:rPr>
      </w:pPr>
    </w:p>
    <w:p w14:paraId="5D5D7EAD" w14:textId="256CA55B" w:rsidR="003B2372" w:rsidRDefault="00C1108D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asigna un valor númerico al campo gravedad y se muestra:</w:t>
      </w:r>
    </w:p>
    <w:p w14:paraId="0CB95764" w14:textId="265E7609" w:rsidR="00D229DA" w:rsidRDefault="003B2372" w:rsidP="00FD4C6C">
      <w:pPr>
        <w:contextualSpacing/>
        <w:rPr>
          <w:bCs/>
          <w:sz w:val="24"/>
          <w:szCs w:val="24"/>
        </w:rPr>
      </w:pPr>
      <w:r w:rsidRPr="003B2372">
        <w:rPr>
          <w:bCs/>
          <w:sz w:val="24"/>
          <w:szCs w:val="24"/>
        </w:rPr>
        <w:drawing>
          <wp:inline distT="0" distB="0" distL="0" distR="0" wp14:anchorId="10E30EDD" wp14:editId="50412D5B">
            <wp:extent cx="5733415" cy="1286510"/>
            <wp:effectExtent l="0" t="0" r="635" b="8890"/>
            <wp:docPr id="1845352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52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A715" w14:textId="2EF84460" w:rsidR="00C570CA" w:rsidRDefault="00C570CA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Nuevamente se describen los campos y se observa que ‘gravedad’ ahora es numérico</w:t>
      </w:r>
    </w:p>
    <w:p w14:paraId="6D7FAFA1" w14:textId="23F5875B" w:rsidR="00C570CA" w:rsidRDefault="00C570CA" w:rsidP="00FD4C6C">
      <w:pPr>
        <w:contextualSpacing/>
        <w:rPr>
          <w:bCs/>
          <w:sz w:val="24"/>
          <w:szCs w:val="24"/>
        </w:rPr>
      </w:pPr>
      <w:r w:rsidRPr="00C570CA">
        <w:rPr>
          <w:bCs/>
          <w:sz w:val="24"/>
          <w:szCs w:val="24"/>
        </w:rPr>
        <w:drawing>
          <wp:inline distT="0" distB="0" distL="0" distR="0" wp14:anchorId="1D566236" wp14:editId="16027548">
            <wp:extent cx="4191585" cy="1057423"/>
            <wp:effectExtent l="0" t="0" r="0" b="9525"/>
            <wp:docPr id="142005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55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D1A" w14:textId="7A29393C" w:rsidR="00C570CA" w:rsidRDefault="00C570CA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muetsran los valores porcentuales de los registros de gravedad:</w:t>
      </w:r>
    </w:p>
    <w:p w14:paraId="14CF5FA9" w14:textId="00A3F793" w:rsidR="00C570CA" w:rsidRDefault="00C570CA" w:rsidP="00FD4C6C">
      <w:pPr>
        <w:contextualSpacing/>
        <w:rPr>
          <w:bCs/>
          <w:sz w:val="24"/>
          <w:szCs w:val="24"/>
        </w:rPr>
      </w:pPr>
      <w:r w:rsidRPr="00C570CA">
        <w:rPr>
          <w:bCs/>
          <w:sz w:val="24"/>
          <w:szCs w:val="24"/>
        </w:rPr>
        <w:drawing>
          <wp:inline distT="0" distB="0" distL="0" distR="0" wp14:anchorId="2D5D634C" wp14:editId="3C1B3CFA">
            <wp:extent cx="5733415" cy="1286510"/>
            <wp:effectExtent l="0" t="0" r="635" b="8890"/>
            <wp:docPr id="1204480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80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128" w14:textId="05DC9537" w:rsidR="00B0596C" w:rsidRDefault="00B0596C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Para finalizar se haya la varianza unitaria con la funci</w:t>
      </w:r>
      <w:r w:rsidR="009C6DE2">
        <w:rPr>
          <w:bCs/>
          <w:sz w:val="24"/>
          <w:szCs w:val="24"/>
        </w:rPr>
        <w:t>ó</w:t>
      </w:r>
      <w:r>
        <w:rPr>
          <w:bCs/>
          <w:sz w:val="24"/>
          <w:szCs w:val="24"/>
        </w:rPr>
        <w:t>n StandarScaler</w:t>
      </w:r>
      <w:r w:rsidR="006F5C09">
        <w:rPr>
          <w:bCs/>
          <w:sz w:val="24"/>
          <w:szCs w:val="24"/>
        </w:rPr>
        <w:t>:</w:t>
      </w:r>
    </w:p>
    <w:p w14:paraId="65F1452D" w14:textId="661E1B33" w:rsidR="00B0596C" w:rsidRDefault="00B0596C" w:rsidP="00FD4C6C">
      <w:pPr>
        <w:contextualSpacing/>
        <w:rPr>
          <w:bCs/>
          <w:sz w:val="24"/>
          <w:szCs w:val="24"/>
        </w:rPr>
      </w:pPr>
      <w:r w:rsidRPr="00B0596C">
        <w:rPr>
          <w:bCs/>
          <w:sz w:val="24"/>
          <w:szCs w:val="24"/>
        </w:rPr>
        <w:lastRenderedPageBreak/>
        <w:drawing>
          <wp:inline distT="0" distB="0" distL="0" distR="0" wp14:anchorId="2C065C47" wp14:editId="0B0EE717">
            <wp:extent cx="4620270" cy="2229161"/>
            <wp:effectExtent l="0" t="0" r="8890" b="0"/>
            <wp:docPr id="1024137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37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8E4" w14:textId="28924812" w:rsidR="00C570CA" w:rsidRDefault="00FF7EE4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finaliza con el uso de RandomForest:</w:t>
      </w:r>
    </w:p>
    <w:p w14:paraId="506E930E" w14:textId="59ED5560" w:rsidR="00FF7EE4" w:rsidRPr="0054209B" w:rsidRDefault="00FF7EE4" w:rsidP="00FD4C6C">
      <w:pPr>
        <w:contextualSpacing/>
        <w:rPr>
          <w:bCs/>
          <w:sz w:val="24"/>
          <w:szCs w:val="24"/>
        </w:rPr>
      </w:pPr>
      <w:r w:rsidRPr="00FF7EE4">
        <w:rPr>
          <w:bCs/>
          <w:sz w:val="24"/>
          <w:szCs w:val="24"/>
        </w:rPr>
        <w:drawing>
          <wp:inline distT="0" distB="0" distL="0" distR="0" wp14:anchorId="00F1267C" wp14:editId="24585B83">
            <wp:extent cx="5733415" cy="4366260"/>
            <wp:effectExtent l="0" t="0" r="635" b="0"/>
            <wp:docPr id="1672947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7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E4" w:rsidRPr="005420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E"/>
    <w:rsid w:val="0000586F"/>
    <w:rsid w:val="000336DA"/>
    <w:rsid w:val="0017795F"/>
    <w:rsid w:val="002F48D8"/>
    <w:rsid w:val="0031072E"/>
    <w:rsid w:val="00315D68"/>
    <w:rsid w:val="00365D9E"/>
    <w:rsid w:val="003B2372"/>
    <w:rsid w:val="0049425E"/>
    <w:rsid w:val="0054209B"/>
    <w:rsid w:val="005D78BE"/>
    <w:rsid w:val="006715AE"/>
    <w:rsid w:val="006B6F2A"/>
    <w:rsid w:val="006D64A7"/>
    <w:rsid w:val="006F5C09"/>
    <w:rsid w:val="007A519E"/>
    <w:rsid w:val="007C005E"/>
    <w:rsid w:val="007F5BBD"/>
    <w:rsid w:val="009B22BA"/>
    <w:rsid w:val="009C6DE2"/>
    <w:rsid w:val="009E6ACF"/>
    <w:rsid w:val="00A4795B"/>
    <w:rsid w:val="00A90C6A"/>
    <w:rsid w:val="00B0596C"/>
    <w:rsid w:val="00C1108D"/>
    <w:rsid w:val="00C570CA"/>
    <w:rsid w:val="00C60FC0"/>
    <w:rsid w:val="00D229DA"/>
    <w:rsid w:val="00DE790D"/>
    <w:rsid w:val="00EE1099"/>
    <w:rsid w:val="00F464CA"/>
    <w:rsid w:val="00FA36DE"/>
    <w:rsid w:val="00FD4C6C"/>
    <w:rsid w:val="00FF1745"/>
    <w:rsid w:val="00FF29FD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83"/>
  <w15:docId w15:val="{5CBB1EE8-2447-4086-8729-084F7B2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5">
    <w:name w:val="Grid Table 5 Dark Accent 5"/>
    <w:basedOn w:val="Tablanormal"/>
    <w:uiPriority w:val="50"/>
    <w:rsid w:val="0000586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PC-86620</cp:lastModifiedBy>
  <cp:revision>30</cp:revision>
  <dcterms:created xsi:type="dcterms:W3CDTF">2024-06-28T20:38:00Z</dcterms:created>
  <dcterms:modified xsi:type="dcterms:W3CDTF">2024-07-19T00:03:00Z</dcterms:modified>
</cp:coreProperties>
</file>