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7CDF7" w14:textId="2323ED2C" w:rsidR="005C1EF9" w:rsidRDefault="00BA695F">
      <w:r>
        <w:t>Морохия Астан ст. ГУАП (3 курс, гр. 4226)</w:t>
      </w:r>
    </w:p>
    <w:p w14:paraId="344E7133" w14:textId="40597E8E" w:rsidR="00BA695F" w:rsidRDefault="00BA695F"/>
    <w:p w14:paraId="4458DCEF" w14:textId="20B21621" w:rsidR="00BA695F" w:rsidRDefault="00BA695F">
      <w:r>
        <w:t>Домашнее Задание №1</w:t>
      </w:r>
    </w:p>
    <w:p w14:paraId="6B07AB08" w14:textId="203930D8" w:rsidR="00BA695F" w:rsidRDefault="00BA695F"/>
    <w:p w14:paraId="4D138757" w14:textId="7CA9112D" w:rsidR="00BA695F" w:rsidRDefault="00BA695F">
      <w:r>
        <w:t>Задание:</w:t>
      </w:r>
    </w:p>
    <w:p w14:paraId="122A1F2F" w14:textId="77777777" w:rsidR="00BA695F" w:rsidRDefault="00BA695F" w:rsidP="00BA695F">
      <w:r>
        <w:t xml:space="preserve">По </w:t>
      </w:r>
      <w:proofErr w:type="spellStart"/>
      <w:r>
        <w:t>pcap</w:t>
      </w:r>
      <w:proofErr w:type="spellEnd"/>
      <w:r>
        <w:t xml:space="preserve"> трейсу сделать разбор сценария.</w:t>
      </w:r>
    </w:p>
    <w:p w14:paraId="74FB0A8A" w14:textId="77777777" w:rsidR="00BA695F" w:rsidRDefault="00BA695F" w:rsidP="00BA695F">
      <w:r>
        <w:t>- указать, что за сценарий представлен в дампе</w:t>
      </w:r>
    </w:p>
    <w:p w14:paraId="5DD04060" w14:textId="77777777" w:rsidR="00BA695F" w:rsidRDefault="00BA695F" w:rsidP="00BA695F">
      <w:r>
        <w:t>- указать между какими компонентами сети показано взаимодействие в дампе</w:t>
      </w:r>
    </w:p>
    <w:p w14:paraId="7D04EFF8" w14:textId="503DEDB8" w:rsidR="00BA695F" w:rsidRDefault="00BA695F" w:rsidP="00BA695F">
      <w:r>
        <w:t>- показать основные данные, которые передаются в сообщениях</w:t>
      </w:r>
    </w:p>
    <w:p w14:paraId="72D58049" w14:textId="77777777" w:rsidR="00BA695F" w:rsidRDefault="00BA695F">
      <w:pPr>
        <w:spacing w:after="160" w:line="259" w:lineRule="auto"/>
      </w:pPr>
      <w:r>
        <w:br w:type="page"/>
      </w:r>
    </w:p>
    <w:p w14:paraId="46F215DF" w14:textId="532A980D" w:rsidR="00BA695F" w:rsidRDefault="00BA695F" w:rsidP="00BA695F">
      <w:pPr>
        <w:pStyle w:val="a6"/>
        <w:numPr>
          <w:ilvl w:val="0"/>
          <w:numId w:val="1"/>
        </w:numPr>
      </w:pPr>
      <w:r>
        <w:lastRenderedPageBreak/>
        <w:t>У</w:t>
      </w:r>
      <w:r>
        <w:t>казать, что за сценарий представлен в дампе</w:t>
      </w:r>
    </w:p>
    <w:p w14:paraId="4A9F0FB6" w14:textId="34C23474" w:rsidR="00BA695F" w:rsidRDefault="00BA695F" w:rsidP="00BA695F"/>
    <w:p w14:paraId="19631232" w14:textId="68660361" w:rsidR="00BA695F" w:rsidRDefault="00BA695F" w:rsidP="00BA695F">
      <w:r>
        <w:t>Ответ</w:t>
      </w:r>
      <w:proofErr w:type="gramStart"/>
      <w:r>
        <w:t xml:space="preserve">: </w:t>
      </w:r>
      <w:r w:rsidRPr="00BA695F">
        <w:t>Это</w:t>
      </w:r>
      <w:proofErr w:type="gramEnd"/>
      <w:r w:rsidRPr="00BA695F">
        <w:t xml:space="preserve"> </w:t>
      </w:r>
      <w:proofErr w:type="spellStart"/>
      <w:r w:rsidRPr="00BA695F">
        <w:t>Attach</w:t>
      </w:r>
      <w:proofErr w:type="spellEnd"/>
      <w:r w:rsidRPr="00BA695F">
        <w:t xml:space="preserve"> UE к LTE-сети с установкой </w:t>
      </w:r>
      <w:proofErr w:type="spellStart"/>
      <w:r w:rsidRPr="00BA695F">
        <w:t>default</w:t>
      </w:r>
      <w:proofErr w:type="spellEnd"/>
      <w:r w:rsidRPr="00BA695F">
        <w:t xml:space="preserve"> </w:t>
      </w:r>
      <w:proofErr w:type="spellStart"/>
      <w:r w:rsidRPr="00BA695F">
        <w:t>bearer</w:t>
      </w:r>
      <w:proofErr w:type="spellEnd"/>
      <w:r w:rsidRPr="00BA695F">
        <w:t xml:space="preserve"> — сперва проходит NAS/S1AP фаза аутентификации и безопасности (</w:t>
      </w:r>
      <w:proofErr w:type="spellStart"/>
      <w:r w:rsidRPr="00BA695F">
        <w:t>Initial</w:t>
      </w:r>
      <w:proofErr w:type="spellEnd"/>
      <w:r w:rsidRPr="00BA695F">
        <w:t xml:space="preserve"> UE </w:t>
      </w:r>
      <w:proofErr w:type="spellStart"/>
      <w:r w:rsidRPr="00BA695F">
        <w:t>message</w:t>
      </w:r>
      <w:proofErr w:type="spellEnd"/>
      <w:r w:rsidRPr="00BA695F">
        <w:t xml:space="preserve">, </w:t>
      </w:r>
      <w:proofErr w:type="spellStart"/>
      <w:r w:rsidRPr="00BA695F">
        <w:t>Authentication</w:t>
      </w:r>
      <w:proofErr w:type="spellEnd"/>
      <w:r w:rsidRPr="00BA695F">
        <w:t xml:space="preserve">, Security Mode), затем GTPv2 обмен по S11/S5 для установки PDP контекста: </w:t>
      </w:r>
      <w:proofErr w:type="spellStart"/>
      <w:r w:rsidRPr="00BA695F">
        <w:t>Create</w:t>
      </w:r>
      <w:proofErr w:type="spellEnd"/>
      <w:r w:rsidRPr="00BA695F">
        <w:t xml:space="preserve"> </w:t>
      </w:r>
      <w:proofErr w:type="spellStart"/>
      <w:r w:rsidRPr="00BA695F">
        <w:t>Session</w:t>
      </w:r>
      <w:proofErr w:type="spellEnd"/>
      <w:r w:rsidRPr="00BA695F">
        <w:t xml:space="preserve"> </w:t>
      </w:r>
      <w:proofErr w:type="spellStart"/>
      <w:r w:rsidRPr="00BA695F">
        <w:t>Request</w:t>
      </w:r>
      <w:proofErr w:type="spellEnd"/>
      <w:r w:rsidRPr="00BA695F">
        <w:t xml:space="preserve">/Response, </w:t>
      </w:r>
      <w:proofErr w:type="spellStart"/>
      <w:r w:rsidRPr="00BA695F">
        <w:t>Modify</w:t>
      </w:r>
      <w:proofErr w:type="spellEnd"/>
      <w:r w:rsidRPr="00BA695F">
        <w:t xml:space="preserve"> </w:t>
      </w:r>
      <w:proofErr w:type="spellStart"/>
      <w:r w:rsidRPr="00BA695F">
        <w:t>Bearer</w:t>
      </w:r>
      <w:proofErr w:type="spellEnd"/>
      <w:r w:rsidRPr="00BA695F">
        <w:t>.</w:t>
      </w:r>
    </w:p>
    <w:p w14:paraId="2C9C853E" w14:textId="77777777" w:rsidR="00BA695F" w:rsidRDefault="00BA695F" w:rsidP="00BA695F"/>
    <w:p w14:paraId="3A49C2E7" w14:textId="1E8106AB" w:rsidR="00BA695F" w:rsidRDefault="00BA695F" w:rsidP="00BA695F">
      <w:r>
        <w:tab/>
      </w:r>
      <w:r w:rsidRPr="00BA695F">
        <w:t>2.</w:t>
      </w:r>
      <w:r w:rsidRPr="00BA695F">
        <w:rPr>
          <w:rFonts w:ascii="Arial" w:eastAsiaTheme="minorEastAsia" w:hAnsi="Arial" w:cstheme="minorBidi"/>
          <w:color w:val="FFFFFF"/>
          <w:kern w:val="24"/>
          <w:sz w:val="36"/>
          <w:szCs w:val="36"/>
        </w:rPr>
        <w:t xml:space="preserve"> </w:t>
      </w:r>
      <w:r>
        <w:t>У</w:t>
      </w:r>
      <w:r w:rsidRPr="00BA695F">
        <w:t>казать между какими компонентами сети показано взаимодействие в дампе</w:t>
      </w:r>
    </w:p>
    <w:p w14:paraId="56E99D9E" w14:textId="1E6A66FB" w:rsidR="00BA695F" w:rsidRDefault="00BA695F" w:rsidP="00BA695F"/>
    <w:p w14:paraId="317975C0" w14:textId="77777777" w:rsidR="00BA695F" w:rsidRDefault="00BA695F" w:rsidP="00BA695F">
      <w:r>
        <w:t xml:space="preserve">Ответ: </w:t>
      </w:r>
      <w:r>
        <w:t xml:space="preserve">S1AP/NAS-EPS сообщения (начала) идут между </w:t>
      </w:r>
      <w:proofErr w:type="spellStart"/>
      <w:r>
        <w:t>eNodeB</w:t>
      </w:r>
      <w:proofErr w:type="spellEnd"/>
      <w:r>
        <w:t xml:space="preserve"> и MME (адрес 192.168.109.43 ↔️ 192.168.126.67).</w:t>
      </w:r>
    </w:p>
    <w:p w14:paraId="72FD5D28" w14:textId="74EABA6A" w:rsidR="00BA695F" w:rsidRDefault="00BA695F" w:rsidP="00BA695F">
      <w:r>
        <w:t xml:space="preserve">GTPv2-C (порт 2123) сообщения — </w:t>
      </w:r>
      <w:proofErr w:type="spellStart"/>
      <w:r>
        <w:t>Create</w:t>
      </w:r>
      <w:proofErr w:type="spellEnd"/>
      <w:r>
        <w:t>/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Bearer</w:t>
      </w:r>
      <w:proofErr w:type="spellEnd"/>
      <w:r>
        <w:t xml:space="preserve"> — между MME и SGW, далее между SGW и PGW, здесь IP 198.18.0.9 и 198.18.0.19 отражают EPC </w:t>
      </w:r>
      <w:proofErr w:type="spellStart"/>
      <w:r>
        <w:t>core</w:t>
      </w:r>
      <w:proofErr w:type="spellEnd"/>
      <w:r>
        <w:t xml:space="preserve"> (MME‑SGW‑PGW).</w:t>
      </w:r>
    </w:p>
    <w:p w14:paraId="6BFE631A" w14:textId="192CBA2F" w:rsidR="00BA695F" w:rsidRDefault="00BA695F" w:rsidP="00BA695F"/>
    <w:p w14:paraId="63EF598A" w14:textId="2AE21658" w:rsidR="00BA695F" w:rsidRDefault="00BA695F" w:rsidP="00BA695F">
      <w:r>
        <w:tab/>
        <w:t>3.</w:t>
      </w:r>
      <w:r w:rsidRPr="00BA695F">
        <w:rPr>
          <w:rFonts w:ascii="Arial" w:eastAsiaTheme="minorEastAsia" w:hAnsi="Arial" w:cstheme="minorBidi"/>
          <w:color w:val="FFFFFF"/>
          <w:kern w:val="24"/>
          <w:sz w:val="36"/>
          <w:szCs w:val="36"/>
        </w:rPr>
        <w:t xml:space="preserve"> </w:t>
      </w:r>
      <w:r>
        <w:t>П</w:t>
      </w:r>
      <w:r w:rsidRPr="00BA695F">
        <w:t>оказать основные данные, которые передаются в сообщениях</w:t>
      </w:r>
    </w:p>
    <w:p w14:paraId="3E7FE5F1" w14:textId="77777777" w:rsidR="00BA695F" w:rsidRDefault="00BA695F" w:rsidP="00BA695F"/>
    <w:p w14:paraId="54BBE1BA" w14:textId="7B9C2AF8" w:rsidR="00BA695F" w:rsidRDefault="00BA695F" w:rsidP="00BA695F">
      <w:pPr>
        <w:ind w:left="708"/>
      </w:pPr>
      <w:r>
        <w:t>Ответ: Основные данные в сообщениях:</w:t>
      </w:r>
    </w:p>
    <w:p w14:paraId="312976B6" w14:textId="1854397B" w:rsidR="000D0930" w:rsidRPr="000D0930" w:rsidRDefault="000D0930" w:rsidP="00BA695F">
      <w:pPr>
        <w:ind w:left="708"/>
      </w:pPr>
      <w:r>
        <w:t xml:space="preserve">1 Этап: </w:t>
      </w:r>
      <w:r>
        <w:rPr>
          <w:lang w:val="en-US"/>
        </w:rPr>
        <w:t>S1AP/NAS</w:t>
      </w:r>
    </w:p>
    <w:p w14:paraId="430A97CA" w14:textId="5E0C3EFE" w:rsidR="00BA695F" w:rsidRDefault="00BA695F" w:rsidP="00BA695F">
      <w:pPr>
        <w:pStyle w:val="a6"/>
        <w:numPr>
          <w:ilvl w:val="0"/>
          <w:numId w:val="2"/>
        </w:numPr>
        <w:rPr>
          <w:lang w:val="en-US"/>
        </w:rPr>
      </w:pPr>
      <w:r w:rsidRPr="00BA695F">
        <w:rPr>
          <w:lang w:val="en-US"/>
        </w:rPr>
        <w:t xml:space="preserve">Initial UE Message — UE </w:t>
      </w:r>
      <w:r w:rsidRPr="00BA695F">
        <w:t>присоединяется</w:t>
      </w:r>
      <w:r w:rsidRPr="00BA695F">
        <w:rPr>
          <w:lang w:val="en-US"/>
        </w:rPr>
        <w:t xml:space="preserve">, </w:t>
      </w:r>
      <w:r w:rsidRPr="00BA695F">
        <w:t>запрашивает</w:t>
      </w:r>
      <w:r w:rsidRPr="00BA695F">
        <w:rPr>
          <w:lang w:val="en-US"/>
        </w:rPr>
        <w:t xml:space="preserve"> PDN connectivity.</w:t>
      </w:r>
    </w:p>
    <w:p w14:paraId="16D97729" w14:textId="024EC6A3" w:rsidR="000D0930" w:rsidRPr="000D0930" w:rsidRDefault="000D0930" w:rsidP="000D0930">
      <w:pPr>
        <w:ind w:left="708"/>
        <w:rPr>
          <w:lang w:val="en-US"/>
        </w:rPr>
      </w:pPr>
      <w:r w:rsidRPr="000D0930">
        <w:rPr>
          <w:lang w:val="en-US"/>
        </w:rPr>
        <w:drawing>
          <wp:inline distT="0" distB="0" distL="0" distR="0" wp14:anchorId="2326FBF6" wp14:editId="161F2E77">
            <wp:extent cx="5940425" cy="844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953E" w14:textId="77F7A744" w:rsidR="000D0930" w:rsidRDefault="000D0930" w:rsidP="000D0930">
      <w:pPr>
        <w:pStyle w:val="a6"/>
        <w:ind w:left="1068"/>
        <w:rPr>
          <w:lang w:val="en-US"/>
        </w:rPr>
      </w:pPr>
      <w:r w:rsidRPr="000D0930">
        <w:rPr>
          <w:lang w:val="en-US"/>
        </w:rPr>
        <w:drawing>
          <wp:inline distT="0" distB="0" distL="0" distR="0" wp14:anchorId="5A67A3DF" wp14:editId="5506910E">
            <wp:extent cx="5020376" cy="131463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CC18" w14:textId="45464261" w:rsidR="000D0930" w:rsidRDefault="000D0930" w:rsidP="000D0930">
      <w:pPr>
        <w:pStyle w:val="a6"/>
        <w:ind w:left="709"/>
        <w:rPr>
          <w:lang w:val="en-US"/>
        </w:rPr>
      </w:pPr>
      <w:r w:rsidRPr="000D0930">
        <w:rPr>
          <w:lang w:val="en-US"/>
        </w:rPr>
        <w:t xml:space="preserve">2. </w:t>
      </w:r>
      <w:r w:rsidRPr="000D0930">
        <w:rPr>
          <w:lang w:val="en-US"/>
        </w:rPr>
        <w:t xml:space="preserve">Authentication Request/Answer, Security Mode Command/Complete — </w:t>
      </w:r>
      <w:r w:rsidRPr="000D0930">
        <w:t>устанавливается</w:t>
      </w:r>
      <w:r w:rsidRPr="000D0930">
        <w:rPr>
          <w:lang w:val="en-US"/>
        </w:rPr>
        <w:t xml:space="preserve"> </w:t>
      </w:r>
      <w:r w:rsidRPr="000D0930">
        <w:t>защита</w:t>
      </w:r>
      <w:r w:rsidRPr="000D0930">
        <w:rPr>
          <w:lang w:val="en-US"/>
        </w:rPr>
        <w:t xml:space="preserve"> </w:t>
      </w:r>
      <w:r w:rsidRPr="000D0930">
        <w:t>и</w:t>
      </w:r>
      <w:r w:rsidRPr="000D0930">
        <w:rPr>
          <w:lang w:val="en-US"/>
        </w:rPr>
        <w:t xml:space="preserve"> </w:t>
      </w:r>
      <w:r w:rsidRPr="000D0930">
        <w:t>идентификация</w:t>
      </w:r>
      <w:r w:rsidRPr="000D0930">
        <w:rPr>
          <w:lang w:val="en-US"/>
        </w:rPr>
        <w:t xml:space="preserve"> UE.</w:t>
      </w:r>
    </w:p>
    <w:p w14:paraId="336D5117" w14:textId="0E7DF171" w:rsidR="000D0930" w:rsidRDefault="000D0930" w:rsidP="000D0930">
      <w:pPr>
        <w:pStyle w:val="a6"/>
        <w:ind w:left="709"/>
        <w:rPr>
          <w:lang w:val="en-US"/>
        </w:rPr>
      </w:pPr>
      <w:r w:rsidRPr="000D0930">
        <w:rPr>
          <w:lang w:val="en-US"/>
        </w:rPr>
        <w:drawing>
          <wp:inline distT="0" distB="0" distL="0" distR="0" wp14:anchorId="5683E20B" wp14:editId="42172F4A">
            <wp:extent cx="5940425" cy="1123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4170" w14:textId="388BEBA6" w:rsidR="000D0930" w:rsidRDefault="000D0930" w:rsidP="000D0930">
      <w:pPr>
        <w:pStyle w:val="a6"/>
        <w:ind w:left="709"/>
        <w:rPr>
          <w:lang w:val="en-US"/>
        </w:rPr>
      </w:pPr>
      <w:r w:rsidRPr="000D0930">
        <w:rPr>
          <w:lang w:val="en-US"/>
        </w:rPr>
        <w:t xml:space="preserve">3. </w:t>
      </w:r>
      <w:r w:rsidRPr="000D0930">
        <w:rPr>
          <w:lang w:val="en-US"/>
        </w:rPr>
        <w:t xml:space="preserve">ESM Information Request/Response — </w:t>
      </w:r>
      <w:r w:rsidRPr="000D0930">
        <w:t>получение</w:t>
      </w:r>
      <w:r w:rsidRPr="000D0930">
        <w:rPr>
          <w:lang w:val="en-US"/>
        </w:rPr>
        <w:t xml:space="preserve"> </w:t>
      </w:r>
      <w:r w:rsidRPr="000D0930">
        <w:t>параметров</w:t>
      </w:r>
      <w:r w:rsidRPr="000D0930">
        <w:rPr>
          <w:lang w:val="en-US"/>
        </w:rPr>
        <w:t xml:space="preserve"> PDN (APN </w:t>
      </w:r>
      <w:r w:rsidRPr="000D0930">
        <w:t>и</w:t>
      </w:r>
      <w:r w:rsidRPr="000D0930">
        <w:rPr>
          <w:lang w:val="en-US"/>
        </w:rPr>
        <w:t xml:space="preserve"> </w:t>
      </w:r>
      <w:r w:rsidRPr="000D0930">
        <w:t>т</w:t>
      </w:r>
      <w:r w:rsidRPr="000D0930">
        <w:rPr>
          <w:lang w:val="en-US"/>
        </w:rPr>
        <w:t>.</w:t>
      </w:r>
      <w:r w:rsidRPr="000D0930">
        <w:t>п</w:t>
      </w:r>
      <w:r w:rsidRPr="000D0930">
        <w:rPr>
          <w:lang w:val="en-US"/>
        </w:rPr>
        <w:t>.).</w:t>
      </w:r>
    </w:p>
    <w:p w14:paraId="6ADBFE78" w14:textId="722DEA1D" w:rsidR="000D0930" w:rsidRDefault="000D0930" w:rsidP="000D0930">
      <w:pPr>
        <w:pStyle w:val="a6"/>
        <w:ind w:left="709"/>
        <w:rPr>
          <w:lang w:val="en-US"/>
        </w:rPr>
      </w:pPr>
      <w:r w:rsidRPr="000D0930">
        <w:rPr>
          <w:lang w:val="en-US"/>
        </w:rPr>
        <w:drawing>
          <wp:inline distT="0" distB="0" distL="0" distR="0" wp14:anchorId="2B11BF6C" wp14:editId="07B6670E">
            <wp:extent cx="5940425" cy="2038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50D8" w14:textId="797CA34B" w:rsidR="000D0930" w:rsidRDefault="000D0930" w:rsidP="000D0930">
      <w:pPr>
        <w:pStyle w:val="a6"/>
        <w:ind w:left="709"/>
      </w:pPr>
    </w:p>
    <w:p w14:paraId="3D916816" w14:textId="57CCA83B" w:rsidR="000D0930" w:rsidRDefault="000D0930" w:rsidP="000D0930">
      <w:pPr>
        <w:pStyle w:val="a6"/>
        <w:ind w:left="709"/>
        <w:rPr>
          <w:lang w:val="en-US"/>
        </w:rPr>
      </w:pPr>
      <w:r w:rsidRPr="000D0930">
        <w:rPr>
          <w:lang w:val="en-US"/>
        </w:rPr>
        <w:t xml:space="preserve">2 </w:t>
      </w:r>
      <w:r>
        <w:t>Этап</w:t>
      </w:r>
      <w:r w:rsidRPr="000D0930">
        <w:rPr>
          <w:lang w:val="en-US"/>
        </w:rPr>
        <w:t xml:space="preserve">: </w:t>
      </w:r>
      <w:r w:rsidRPr="000D0930">
        <w:rPr>
          <w:lang w:val="en-US"/>
        </w:rPr>
        <w:t>GTPv2 Create Session (S11/S5)</w:t>
      </w:r>
    </w:p>
    <w:p w14:paraId="615EBD51" w14:textId="1C89CA51" w:rsidR="00816A43" w:rsidRDefault="00816A43" w:rsidP="000D0930">
      <w:pPr>
        <w:pStyle w:val="a6"/>
        <w:ind w:left="709"/>
      </w:pPr>
      <w:r w:rsidRPr="00816A43">
        <w:t xml:space="preserve">По строчкам 14–15 (198.18.0.9 → 198.18.0.19) </w:t>
      </w:r>
      <w:r w:rsidRPr="00816A43">
        <w:rPr>
          <w:lang w:val="en-US"/>
        </w:rPr>
        <w:t>Create</w:t>
      </w:r>
      <w:r w:rsidRPr="00816A43">
        <w:t xml:space="preserve"> </w:t>
      </w:r>
      <w:r w:rsidRPr="00816A43">
        <w:rPr>
          <w:lang w:val="en-US"/>
        </w:rPr>
        <w:t>Session</w:t>
      </w:r>
      <w:r w:rsidRPr="00816A43">
        <w:t xml:space="preserve"> </w:t>
      </w:r>
      <w:r w:rsidRPr="00816A43">
        <w:rPr>
          <w:lang w:val="en-US"/>
        </w:rPr>
        <w:t>Request</w:t>
      </w:r>
      <w:r w:rsidRPr="00816A43">
        <w:t xml:space="preserve"> </w:t>
      </w:r>
      <w:r>
        <w:t>в 14 строке</w:t>
      </w:r>
      <w:r w:rsidRPr="00816A43">
        <w:t xml:space="preserve">, затем ответ </w:t>
      </w:r>
      <w:r>
        <w:t xml:space="preserve">в </w:t>
      </w:r>
      <w:r w:rsidRPr="00816A43">
        <w:t>15</w:t>
      </w:r>
      <w:r>
        <w:t xml:space="preserve"> строке</w:t>
      </w:r>
      <w:r w:rsidRPr="00816A43">
        <w:t>.</w:t>
      </w:r>
    </w:p>
    <w:p w14:paraId="6D2358F8" w14:textId="7D0B8C1B" w:rsidR="00816A43" w:rsidRDefault="00816A43" w:rsidP="000D0930">
      <w:pPr>
        <w:pStyle w:val="a6"/>
        <w:ind w:left="709"/>
      </w:pPr>
      <w:r w:rsidRPr="00816A43">
        <w:drawing>
          <wp:inline distT="0" distB="0" distL="0" distR="0" wp14:anchorId="34941D12" wp14:editId="6FDFF01D">
            <wp:extent cx="5940425" cy="2425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2A77" w14:textId="77777777" w:rsidR="00020115" w:rsidRDefault="00020115" w:rsidP="00020115">
      <w:pPr>
        <w:pStyle w:val="a6"/>
        <w:ind w:left="709"/>
        <w:rPr>
          <w:lang w:val="en-US"/>
        </w:rPr>
      </w:pPr>
      <w:r>
        <w:t>Основные</w:t>
      </w:r>
      <w:r w:rsidRPr="00020115">
        <w:rPr>
          <w:lang w:val="en-US"/>
        </w:rPr>
        <w:t xml:space="preserve"> </w:t>
      </w:r>
      <w:r>
        <w:t>поля</w:t>
      </w:r>
      <w:r w:rsidRPr="00020115">
        <w:rPr>
          <w:lang w:val="en-US"/>
        </w:rPr>
        <w:t>:</w:t>
      </w:r>
    </w:p>
    <w:p w14:paraId="1AD756E1" w14:textId="42DDE778" w:rsidR="00020115" w:rsidRPr="00020115" w:rsidRDefault="00020115" w:rsidP="00020115">
      <w:pPr>
        <w:pStyle w:val="a6"/>
        <w:ind w:left="709"/>
        <w:rPr>
          <w:lang w:val="en-US"/>
        </w:rPr>
      </w:pPr>
      <w:r w:rsidRPr="00020115">
        <w:rPr>
          <w:lang w:val="en-US"/>
        </w:rPr>
        <w:t xml:space="preserve">IMSI, Sender F‑TEID </w:t>
      </w:r>
      <w:proofErr w:type="spellStart"/>
      <w:r w:rsidRPr="00020115">
        <w:rPr>
          <w:lang w:val="en-US"/>
        </w:rPr>
        <w:t>для</w:t>
      </w:r>
      <w:proofErr w:type="spellEnd"/>
      <w:r w:rsidRPr="00020115">
        <w:rPr>
          <w:lang w:val="en-US"/>
        </w:rPr>
        <w:t xml:space="preserve"> Control Plane (MME </w:t>
      </w:r>
      <w:proofErr w:type="spellStart"/>
      <w:r w:rsidRPr="00020115">
        <w:rPr>
          <w:lang w:val="en-US"/>
        </w:rPr>
        <w:t>адрес</w:t>
      </w:r>
      <w:proofErr w:type="spellEnd"/>
      <w:r w:rsidRPr="00020115">
        <w:rPr>
          <w:lang w:val="en-US"/>
        </w:rPr>
        <w:t>),</w:t>
      </w:r>
    </w:p>
    <w:p w14:paraId="1A3B886D" w14:textId="2B016140" w:rsidR="00020115" w:rsidRPr="00020115" w:rsidRDefault="00020115" w:rsidP="00020115">
      <w:pPr>
        <w:pStyle w:val="a6"/>
        <w:ind w:left="709"/>
        <w:rPr>
          <w:lang w:val="en-US"/>
        </w:rPr>
      </w:pPr>
      <w:r w:rsidRPr="00020115">
        <w:rPr>
          <w:lang w:val="en-US"/>
        </w:rPr>
        <w:t>APN, RAT Type, PDN Type,</w:t>
      </w:r>
    </w:p>
    <w:p w14:paraId="4987A705" w14:textId="2D7D749A" w:rsidR="00020115" w:rsidRPr="00020115" w:rsidRDefault="00020115" w:rsidP="00020115">
      <w:pPr>
        <w:pStyle w:val="a6"/>
        <w:ind w:left="709"/>
        <w:rPr>
          <w:lang w:val="en-US"/>
        </w:rPr>
      </w:pPr>
      <w:r w:rsidRPr="00020115">
        <w:rPr>
          <w:lang w:val="en-US"/>
        </w:rPr>
        <w:t>Bearer Context with QCI, ARP, IP-</w:t>
      </w:r>
      <w:proofErr w:type="spellStart"/>
      <w:r w:rsidRPr="00020115">
        <w:rPr>
          <w:lang w:val="en-US"/>
        </w:rPr>
        <w:t>адрес</w:t>
      </w:r>
      <w:proofErr w:type="spellEnd"/>
      <w:r w:rsidRPr="00020115">
        <w:rPr>
          <w:lang w:val="en-US"/>
        </w:rPr>
        <w:t xml:space="preserve"> UE (PAA),</w:t>
      </w:r>
    </w:p>
    <w:p w14:paraId="6FFE22AA" w14:textId="1EC10919" w:rsidR="00020115" w:rsidRPr="00020115" w:rsidRDefault="00020115" w:rsidP="00020115">
      <w:pPr>
        <w:pStyle w:val="a6"/>
        <w:ind w:left="709"/>
        <w:rPr>
          <w:lang w:val="en-US"/>
        </w:rPr>
      </w:pPr>
      <w:r w:rsidRPr="00020115">
        <w:rPr>
          <w:lang w:val="en-US"/>
        </w:rPr>
        <w:t xml:space="preserve">TEID </w:t>
      </w:r>
      <w:proofErr w:type="spellStart"/>
      <w:r w:rsidRPr="00020115">
        <w:rPr>
          <w:lang w:val="en-US"/>
        </w:rPr>
        <w:t>для</w:t>
      </w:r>
      <w:proofErr w:type="spellEnd"/>
      <w:r w:rsidRPr="00020115">
        <w:rPr>
          <w:lang w:val="en-US"/>
        </w:rPr>
        <w:t xml:space="preserve"> user-plane,</w:t>
      </w:r>
    </w:p>
    <w:p w14:paraId="3F0AE683" w14:textId="0AB9E048" w:rsidR="00816A43" w:rsidRDefault="00020115" w:rsidP="00020115">
      <w:pPr>
        <w:pStyle w:val="a6"/>
        <w:ind w:left="709"/>
        <w:rPr>
          <w:lang w:val="en-US"/>
        </w:rPr>
      </w:pPr>
      <w:r w:rsidRPr="00020115">
        <w:rPr>
          <w:lang w:val="en-US"/>
        </w:rPr>
        <w:t>TAI/ECGI (</w:t>
      </w:r>
      <w:proofErr w:type="spellStart"/>
      <w:r w:rsidRPr="00020115">
        <w:rPr>
          <w:lang w:val="en-US"/>
        </w:rPr>
        <w:t>местоположение</w:t>
      </w:r>
      <w:proofErr w:type="spellEnd"/>
      <w:r w:rsidRPr="00020115">
        <w:rPr>
          <w:lang w:val="en-US"/>
        </w:rPr>
        <w:t xml:space="preserve"> UE).</w:t>
      </w:r>
    </w:p>
    <w:p w14:paraId="17DDE1FB" w14:textId="64EEBE22" w:rsidR="00020115" w:rsidRDefault="00020115" w:rsidP="00020115">
      <w:pPr>
        <w:pStyle w:val="a6"/>
        <w:ind w:left="709"/>
        <w:rPr>
          <w:lang w:val="en-US"/>
        </w:rPr>
      </w:pPr>
      <w:r w:rsidRPr="00020115">
        <w:rPr>
          <w:lang w:val="en-US"/>
        </w:rPr>
        <w:lastRenderedPageBreak/>
        <w:drawing>
          <wp:inline distT="0" distB="0" distL="0" distR="0" wp14:anchorId="024E105B" wp14:editId="679547C2">
            <wp:extent cx="4067734" cy="2892418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5146" cy="289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0454" w14:textId="060715F9" w:rsidR="00020115" w:rsidRDefault="00020115" w:rsidP="00020115">
      <w:pPr>
        <w:pStyle w:val="a6"/>
        <w:ind w:left="709"/>
        <w:rPr>
          <w:lang w:val="en-US"/>
        </w:rPr>
      </w:pPr>
      <w:proofErr w:type="spellStart"/>
      <w:r w:rsidRPr="00020115">
        <w:rPr>
          <w:lang w:val="en-US"/>
        </w:rPr>
        <w:t>Ответ</w:t>
      </w:r>
      <w:proofErr w:type="spellEnd"/>
      <w:r w:rsidRPr="00020115">
        <w:rPr>
          <w:lang w:val="en-US"/>
        </w:rPr>
        <w:t xml:space="preserve"> Create Session Response </w:t>
      </w:r>
      <w:proofErr w:type="spellStart"/>
      <w:r w:rsidRPr="00020115">
        <w:rPr>
          <w:lang w:val="en-US"/>
        </w:rPr>
        <w:t>включает</w:t>
      </w:r>
      <w:proofErr w:type="spellEnd"/>
      <w:r w:rsidRPr="00020115">
        <w:rPr>
          <w:lang w:val="en-US"/>
        </w:rPr>
        <w:t>:</w:t>
      </w:r>
    </w:p>
    <w:p w14:paraId="0FCFE757" w14:textId="5892C132" w:rsidR="00020115" w:rsidRPr="0052774A" w:rsidRDefault="00020115" w:rsidP="0052774A">
      <w:pPr>
        <w:pStyle w:val="a6"/>
        <w:ind w:left="709"/>
        <w:rPr>
          <w:lang w:val="en-US"/>
        </w:rPr>
      </w:pPr>
      <w:r w:rsidRPr="00020115">
        <w:rPr>
          <w:lang w:val="en-US"/>
        </w:rPr>
        <w:t>PAA (IP UE),</w:t>
      </w:r>
    </w:p>
    <w:p w14:paraId="05E02393" w14:textId="444A0514" w:rsidR="00020115" w:rsidRPr="0052774A" w:rsidRDefault="00020115" w:rsidP="0052774A">
      <w:pPr>
        <w:pStyle w:val="a6"/>
        <w:ind w:left="709"/>
        <w:rPr>
          <w:lang w:val="en-US"/>
        </w:rPr>
      </w:pPr>
      <w:r w:rsidRPr="00020115">
        <w:rPr>
          <w:lang w:val="en-US"/>
        </w:rPr>
        <w:t>PGW‑F‑TEID,</w:t>
      </w:r>
    </w:p>
    <w:p w14:paraId="4F8B9552" w14:textId="7274A98C" w:rsidR="00020115" w:rsidRPr="0052774A" w:rsidRDefault="00020115" w:rsidP="0052774A">
      <w:pPr>
        <w:pStyle w:val="a6"/>
        <w:ind w:left="709"/>
        <w:rPr>
          <w:lang w:val="en-US"/>
        </w:rPr>
      </w:pPr>
      <w:r w:rsidRPr="00020115">
        <w:rPr>
          <w:lang w:val="en-US"/>
        </w:rPr>
        <w:t>Bearer Context with Downlink/Uplink TEIDs,</w:t>
      </w:r>
    </w:p>
    <w:p w14:paraId="58E29E7D" w14:textId="59207389" w:rsidR="00020115" w:rsidRDefault="00020115" w:rsidP="00020115">
      <w:pPr>
        <w:pStyle w:val="a6"/>
        <w:ind w:left="709"/>
        <w:rPr>
          <w:lang w:val="en-US"/>
        </w:rPr>
      </w:pPr>
      <w:r w:rsidRPr="00020115">
        <w:rPr>
          <w:lang w:val="en-US"/>
        </w:rPr>
        <w:t xml:space="preserve">APN‑AMBR, charging gateway </w:t>
      </w:r>
      <w:proofErr w:type="spellStart"/>
      <w:r w:rsidRPr="00020115">
        <w:rPr>
          <w:lang w:val="en-US"/>
        </w:rPr>
        <w:t>адрес</w:t>
      </w:r>
      <w:proofErr w:type="spellEnd"/>
      <w:r w:rsidRPr="00020115">
        <w:rPr>
          <w:lang w:val="en-US"/>
        </w:rPr>
        <w:t xml:space="preserve"> и </w:t>
      </w:r>
      <w:proofErr w:type="spellStart"/>
      <w:r w:rsidRPr="00020115">
        <w:rPr>
          <w:lang w:val="en-US"/>
        </w:rPr>
        <w:t>др</w:t>
      </w:r>
      <w:proofErr w:type="spellEnd"/>
      <w:r w:rsidRPr="00020115">
        <w:rPr>
          <w:lang w:val="en-US"/>
        </w:rPr>
        <w:t>.</w:t>
      </w:r>
    </w:p>
    <w:p w14:paraId="4CFD357F" w14:textId="10771E5B" w:rsidR="00020115" w:rsidRDefault="0052774A" w:rsidP="00020115">
      <w:pPr>
        <w:pStyle w:val="a6"/>
        <w:ind w:left="709"/>
        <w:rPr>
          <w:lang w:val="en-US"/>
        </w:rPr>
      </w:pPr>
      <w:r w:rsidRPr="0052774A">
        <w:rPr>
          <w:lang w:val="en-US"/>
        </w:rPr>
        <w:drawing>
          <wp:inline distT="0" distB="0" distL="0" distR="0" wp14:anchorId="6E8DE140" wp14:editId="323759A7">
            <wp:extent cx="5610758" cy="3674132"/>
            <wp:effectExtent l="0" t="0" r="952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3573" cy="367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55DC" w14:textId="011E4040" w:rsidR="0052774A" w:rsidRDefault="0052774A" w:rsidP="00020115">
      <w:pPr>
        <w:pStyle w:val="a6"/>
        <w:ind w:left="709"/>
      </w:pPr>
      <w:r>
        <w:t xml:space="preserve">3 Этап: </w:t>
      </w:r>
    </w:p>
    <w:p w14:paraId="009378AC" w14:textId="7834AC8A" w:rsidR="0052774A" w:rsidRDefault="0052774A" w:rsidP="00020115">
      <w:pPr>
        <w:pStyle w:val="a6"/>
        <w:ind w:left="709"/>
      </w:pPr>
      <w:r w:rsidRPr="0052774A">
        <w:t xml:space="preserve">После установки </w:t>
      </w:r>
      <w:proofErr w:type="spellStart"/>
      <w:r w:rsidRPr="0052774A">
        <w:t>bearer</w:t>
      </w:r>
      <w:proofErr w:type="spellEnd"/>
      <w:r w:rsidRPr="0052774A">
        <w:t xml:space="preserve"> контекста, MME/SGW/PGW отправляют </w:t>
      </w:r>
      <w:proofErr w:type="spellStart"/>
      <w:r w:rsidRPr="0052774A">
        <w:t>Modify</w:t>
      </w:r>
      <w:proofErr w:type="spellEnd"/>
      <w:r w:rsidRPr="0052774A">
        <w:t xml:space="preserve"> </w:t>
      </w:r>
      <w:proofErr w:type="spellStart"/>
      <w:r w:rsidRPr="0052774A">
        <w:t>Bearer</w:t>
      </w:r>
      <w:proofErr w:type="spellEnd"/>
      <w:r w:rsidRPr="0052774A">
        <w:t xml:space="preserve"> </w:t>
      </w:r>
      <w:proofErr w:type="spellStart"/>
      <w:r w:rsidRPr="0052774A">
        <w:t>Request</w:t>
      </w:r>
      <w:proofErr w:type="spellEnd"/>
      <w:r w:rsidRPr="0052774A">
        <w:t xml:space="preserve">/Response (строки 20–21) для активации </w:t>
      </w:r>
      <w:proofErr w:type="spellStart"/>
      <w:r w:rsidRPr="0052774A">
        <w:t>default</w:t>
      </w:r>
      <w:proofErr w:type="spellEnd"/>
      <w:r w:rsidRPr="0052774A">
        <w:t xml:space="preserve"> </w:t>
      </w:r>
      <w:proofErr w:type="spellStart"/>
      <w:r w:rsidRPr="0052774A">
        <w:t>bearer</w:t>
      </w:r>
      <w:proofErr w:type="spellEnd"/>
      <w:r w:rsidRPr="0052774A">
        <w:t xml:space="preserve"> на UE, устанавливая окончательные </w:t>
      </w:r>
      <w:proofErr w:type="spellStart"/>
      <w:r w:rsidRPr="0052774A">
        <w:t>user-plane</w:t>
      </w:r>
      <w:proofErr w:type="spellEnd"/>
      <w:r w:rsidRPr="0052774A">
        <w:t xml:space="preserve"> туннели. Идет обмен новых </w:t>
      </w:r>
      <w:proofErr w:type="spellStart"/>
      <w:r w:rsidRPr="0052774A">
        <w:t>TEIDs</w:t>
      </w:r>
      <w:proofErr w:type="spellEnd"/>
      <w:r w:rsidRPr="0052774A">
        <w:t xml:space="preserve"> и подтверждение </w:t>
      </w:r>
      <w:proofErr w:type="spellStart"/>
      <w:r w:rsidRPr="0052774A">
        <w:t>bearer</w:t>
      </w:r>
      <w:proofErr w:type="spellEnd"/>
      <w:r w:rsidRPr="0052774A">
        <w:t xml:space="preserve"> </w:t>
      </w:r>
      <w:proofErr w:type="spellStart"/>
      <w:r w:rsidRPr="0052774A">
        <w:t>params</w:t>
      </w:r>
      <w:proofErr w:type="spellEnd"/>
      <w:r w:rsidRPr="0052774A">
        <w:t>.</w:t>
      </w:r>
    </w:p>
    <w:p w14:paraId="17CC1971" w14:textId="2F2B3D85" w:rsidR="0052774A" w:rsidRDefault="0052774A" w:rsidP="00020115">
      <w:pPr>
        <w:pStyle w:val="a6"/>
        <w:ind w:left="709"/>
      </w:pPr>
      <w:r w:rsidRPr="0052774A">
        <w:lastRenderedPageBreak/>
        <w:drawing>
          <wp:inline distT="0" distB="0" distL="0" distR="0" wp14:anchorId="52D34976" wp14:editId="7D75E6FC">
            <wp:extent cx="5091862" cy="255545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137" cy="255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E76B" w14:textId="151FAA4E" w:rsidR="0052774A" w:rsidRDefault="0052774A" w:rsidP="00020115">
      <w:pPr>
        <w:pStyle w:val="a6"/>
        <w:ind w:left="709"/>
      </w:pPr>
      <w:r w:rsidRPr="0052774A">
        <w:drawing>
          <wp:inline distT="0" distB="0" distL="0" distR="0" wp14:anchorId="5F15D0AD" wp14:editId="6F792224">
            <wp:extent cx="5552237" cy="262922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6075" cy="263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78B9" w14:textId="77777777" w:rsidR="0052774A" w:rsidRDefault="0052774A" w:rsidP="00020115">
      <w:pPr>
        <w:pStyle w:val="a6"/>
        <w:ind w:left="709"/>
      </w:pPr>
    </w:p>
    <w:p w14:paraId="7AD5231C" w14:textId="49337251" w:rsidR="0052774A" w:rsidRDefault="0052774A" w:rsidP="00020115">
      <w:pPr>
        <w:pStyle w:val="a6"/>
        <w:ind w:left="709"/>
      </w:pPr>
      <w:r>
        <w:t>Итоговая цепочка:</w:t>
      </w:r>
    </w:p>
    <w:p w14:paraId="1EF100DE" w14:textId="77777777" w:rsidR="0052774A" w:rsidRPr="0052774A" w:rsidRDefault="0052774A" w:rsidP="0052774A">
      <w:pPr>
        <w:pStyle w:val="a6"/>
        <w:ind w:left="709"/>
        <w:rPr>
          <w:lang w:val="en-US"/>
        </w:rPr>
      </w:pPr>
      <w:r w:rsidRPr="0052774A">
        <w:rPr>
          <w:lang w:val="en-US"/>
        </w:rPr>
        <w:t xml:space="preserve">1. S1AP/NAS </w:t>
      </w:r>
      <w:r>
        <w:t>на</w:t>
      </w:r>
      <w:r w:rsidRPr="0052774A">
        <w:rPr>
          <w:lang w:val="en-US"/>
        </w:rPr>
        <w:t xml:space="preserve"> S1 </w:t>
      </w:r>
      <w:r>
        <w:t>интерфейсе</w:t>
      </w:r>
      <w:r w:rsidRPr="0052774A">
        <w:rPr>
          <w:lang w:val="en-US"/>
        </w:rPr>
        <w:t>: Attach, Authentication, Security, ESM info.</w:t>
      </w:r>
    </w:p>
    <w:p w14:paraId="1EBB059D" w14:textId="77777777" w:rsidR="0052774A" w:rsidRPr="0052774A" w:rsidRDefault="0052774A" w:rsidP="0052774A">
      <w:pPr>
        <w:pStyle w:val="a6"/>
        <w:ind w:left="709"/>
        <w:rPr>
          <w:lang w:val="en-US"/>
        </w:rPr>
      </w:pPr>
      <w:r w:rsidRPr="0052774A">
        <w:rPr>
          <w:lang w:val="en-US"/>
        </w:rPr>
        <w:t xml:space="preserve">2. GTPv2 Create Session (MME → SGW → PGW) </w:t>
      </w:r>
      <w:r>
        <w:t>через</w:t>
      </w:r>
      <w:r w:rsidRPr="0052774A">
        <w:rPr>
          <w:lang w:val="en-US"/>
        </w:rPr>
        <w:t xml:space="preserve"> S11/S5: </w:t>
      </w:r>
      <w:r>
        <w:t>создаёт</w:t>
      </w:r>
      <w:r w:rsidRPr="0052774A">
        <w:rPr>
          <w:lang w:val="en-US"/>
        </w:rPr>
        <w:t xml:space="preserve"> default bearer, </w:t>
      </w:r>
      <w:r>
        <w:t>назначает</w:t>
      </w:r>
      <w:r w:rsidRPr="0052774A">
        <w:rPr>
          <w:lang w:val="en-US"/>
        </w:rPr>
        <w:t xml:space="preserve"> IP </w:t>
      </w:r>
      <w:r>
        <w:t>и</w:t>
      </w:r>
      <w:r w:rsidRPr="0052774A">
        <w:rPr>
          <w:lang w:val="en-US"/>
        </w:rPr>
        <w:t xml:space="preserve"> TEIDs.</w:t>
      </w:r>
    </w:p>
    <w:p w14:paraId="08C9E2F3" w14:textId="2DE52F3E" w:rsidR="0052774A" w:rsidRDefault="0052774A" w:rsidP="0052774A">
      <w:pPr>
        <w:pStyle w:val="a6"/>
        <w:ind w:left="709"/>
      </w:pPr>
      <w:r>
        <w:t xml:space="preserve">3. GTPv2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Bearer</w:t>
      </w:r>
      <w:proofErr w:type="spellEnd"/>
      <w:r>
        <w:t xml:space="preserve">: подтверждение и активация </w:t>
      </w:r>
      <w:proofErr w:type="spellStart"/>
      <w:r>
        <w:t>bearer</w:t>
      </w:r>
      <w:proofErr w:type="spellEnd"/>
      <w:r>
        <w:t xml:space="preserve"> контекста.</w:t>
      </w:r>
    </w:p>
    <w:p w14:paraId="38E15270" w14:textId="26496FCF" w:rsidR="0052774A" w:rsidRDefault="00F33372" w:rsidP="00F33372">
      <w:pPr>
        <w:spacing w:after="160" w:line="259" w:lineRule="auto"/>
      </w:pPr>
      <w:r>
        <w:br w:type="page"/>
      </w:r>
    </w:p>
    <w:p w14:paraId="08DDFE31" w14:textId="0653A3A9" w:rsidR="0052774A" w:rsidRDefault="00F33372" w:rsidP="0052774A">
      <w:pPr>
        <w:pStyle w:val="a6"/>
        <w:ind w:left="709"/>
      </w:pPr>
      <w:r>
        <w:lastRenderedPageBreak/>
        <w:t>Вывод:</w:t>
      </w:r>
    </w:p>
    <w:p w14:paraId="07B56D40" w14:textId="77777777" w:rsidR="00F33372" w:rsidRDefault="00F33372" w:rsidP="00F33372">
      <w:pPr>
        <w:pStyle w:val="a6"/>
        <w:ind w:left="709"/>
      </w:pPr>
      <w:r>
        <w:t xml:space="preserve">Сценарий: LTE UE </w:t>
      </w:r>
      <w:proofErr w:type="spellStart"/>
      <w:r>
        <w:t>Attach</w:t>
      </w:r>
      <w:proofErr w:type="spellEnd"/>
      <w:r>
        <w:t xml:space="preserve"> с установкой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bearer</w:t>
      </w:r>
      <w:proofErr w:type="spellEnd"/>
      <w:r>
        <w:t>.</w:t>
      </w:r>
    </w:p>
    <w:p w14:paraId="562CD38A" w14:textId="77777777" w:rsidR="00F33372" w:rsidRDefault="00F33372" w:rsidP="00F33372">
      <w:pPr>
        <w:pStyle w:val="a6"/>
        <w:ind w:left="709"/>
      </w:pPr>
      <w:r>
        <w:t xml:space="preserve">Компоненты: UE ↔️ </w:t>
      </w:r>
      <w:proofErr w:type="spellStart"/>
      <w:r>
        <w:t>eNodeB</w:t>
      </w:r>
      <w:proofErr w:type="spellEnd"/>
      <w:r>
        <w:t xml:space="preserve"> ↔️ MME (NAS/S1AP) → SGW → PGW (GTPv2-C).</w:t>
      </w:r>
    </w:p>
    <w:p w14:paraId="51BA334E" w14:textId="10BC442E" w:rsidR="00F33372" w:rsidRPr="0052774A" w:rsidRDefault="00F33372" w:rsidP="00F33372">
      <w:pPr>
        <w:pStyle w:val="a6"/>
        <w:ind w:left="709"/>
      </w:pPr>
      <w:r>
        <w:t xml:space="preserve">Передаётся: идентификаторы UE (IMSI, MEI), APN, </w:t>
      </w:r>
      <w:proofErr w:type="spellStart"/>
      <w:r>
        <w:t>QoS</w:t>
      </w:r>
      <w:proofErr w:type="spellEnd"/>
      <w:r>
        <w:t xml:space="preserve"> параметры (QCI, ARP), IP-адрес UE (PAA), </w:t>
      </w:r>
      <w:proofErr w:type="spellStart"/>
      <w:r>
        <w:t>TEID’ы</w:t>
      </w:r>
      <w:proofErr w:type="spellEnd"/>
      <w:r>
        <w:t xml:space="preserve"> для </w:t>
      </w:r>
      <w:proofErr w:type="spellStart"/>
      <w:r>
        <w:t>user-plane</w:t>
      </w:r>
      <w:proofErr w:type="spellEnd"/>
      <w:r>
        <w:t xml:space="preserve">, </w:t>
      </w:r>
      <w:proofErr w:type="spellStart"/>
      <w:r>
        <w:t>charging</w:t>
      </w:r>
      <w:proofErr w:type="spellEnd"/>
      <w:r>
        <w:t>, TAI/ECGI, APN-AMBR и т.д.</w:t>
      </w:r>
    </w:p>
    <w:sectPr w:rsidR="00F33372" w:rsidRPr="00527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7493F"/>
    <w:multiLevelType w:val="hybridMultilevel"/>
    <w:tmpl w:val="E4C05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90C45"/>
    <w:multiLevelType w:val="hybridMultilevel"/>
    <w:tmpl w:val="36F6E30E"/>
    <w:lvl w:ilvl="0" w:tplc="4A3A04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5F"/>
    <w:rsid w:val="00020115"/>
    <w:rsid w:val="000D0930"/>
    <w:rsid w:val="0052774A"/>
    <w:rsid w:val="005C1EF9"/>
    <w:rsid w:val="00816A43"/>
    <w:rsid w:val="00BA695F"/>
    <w:rsid w:val="00F3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79285"/>
  <w15:chartTrackingRefBased/>
  <w15:docId w15:val="{2C2B0656-04C7-4255-836F-C8DD030D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9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BA695F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BA695F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A695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BA695F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BA695F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BA695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rmal (Web)"/>
    <w:basedOn w:val="a"/>
    <w:uiPriority w:val="99"/>
    <w:unhideWhenUsed/>
    <w:rsid w:val="00BA695F"/>
    <w:pPr>
      <w:spacing w:before="100" w:beforeAutospacing="1" w:after="100" w:afterAutospacing="1"/>
    </w:pPr>
    <w:rPr>
      <w:lang w:eastAsia="ja-JP"/>
    </w:rPr>
  </w:style>
  <w:style w:type="paragraph" w:styleId="a6">
    <w:name w:val="List Paragraph"/>
    <w:basedOn w:val="a"/>
    <w:uiPriority w:val="34"/>
    <w:qFormat/>
    <w:rsid w:val="00BA6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9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Астан Морохия</dc:creator>
  <cp:keywords/>
  <dc:description/>
  <cp:lastModifiedBy>Астан Морохия</cp:lastModifiedBy>
  <cp:revision>1</cp:revision>
  <dcterms:created xsi:type="dcterms:W3CDTF">2025-06-25T19:28:00Z</dcterms:created>
  <dcterms:modified xsi:type="dcterms:W3CDTF">2025-06-25T20:23:00Z</dcterms:modified>
</cp:coreProperties>
</file>