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1. What does RGBA stand for?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 (Red-Green-Blue-Alpha)</w:t>
      </w: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2. From the Pillow module, how do you get the RGBA value of any images?</w:t>
      </w:r>
    </w:p>
    <w:p>
      <w:pPr>
        <w:spacing w:before="220" w:line="259" w:lineRule="auto"/>
        <w:jc w:val="both"/>
        <w:rPr>
          <w:b/>
          <w:bCs/>
          <w:sz w:val="28"/>
          <w:szCs w:val="28"/>
          <w:rtl w:val="0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The Image module provides a class with the same name which is used to represent a PIL image.</w:t>
      </w: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3. What is a box tuple, and how does it work?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The box.tuple submodule provides read-only access for the tuple userdata type. It allows, for a single tuple: selective retrieval of the field contents, retrieval of information about size, iteration over all the fields, and conversion to a Lua table.</w:t>
      </w: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4. Use your image and load in notebook then, How can you find out the width and height of an Image object?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</w:t>
      </w:r>
      <w:r>
        <w:rPr>
          <w:rFonts w:hint="default"/>
          <w:b w:val="0"/>
          <w:bCs w:val="0"/>
          <w:sz w:val="28"/>
          <w:szCs w:val="28"/>
          <w:rtl w:val="0"/>
          <w:lang w:val="en-IN"/>
        </w:rPr>
        <w:tab/>
        <w:t xml:space="preserve"> #Import library</w:t>
      </w:r>
    </w:p>
    <w:p>
      <w:pPr>
        <w:spacing w:before="220" w:line="259" w:lineRule="auto"/>
        <w:ind w:firstLine="720" w:firstLineChars="0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from IPython.display import Image</w:t>
      </w:r>
    </w:p>
    <w:p>
      <w:pPr>
        <w:spacing w:before="220" w:line="259" w:lineRule="auto"/>
        <w:ind w:firstLine="720" w:firstLineChars="0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# Load image from local storage</w:t>
      </w:r>
    </w:p>
    <w:p>
      <w:pPr>
        <w:spacing w:before="220" w:line="259" w:lineRule="auto"/>
        <w:ind w:firstLine="720" w:firstLineChars="0"/>
        <w:jc w:val="both"/>
        <w:rPr>
          <w:b/>
          <w:bCs/>
          <w:sz w:val="28"/>
          <w:szCs w:val="28"/>
          <w:rtl w:val="0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Image(filename = "img1.png", width = 600, height = 300)</w:t>
      </w: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5. What method would you call to get Image object for a 100×100 image, excluding the lower-left quarter of it?</w:t>
      </w:r>
    </w:p>
    <w:p>
      <w:pPr>
        <w:spacing w:before="220" w:line="259" w:lineRule="auto"/>
        <w:jc w:val="both"/>
        <w:rPr>
          <w:b/>
          <w:bCs/>
          <w:sz w:val="28"/>
          <w:szCs w:val="28"/>
          <w:rtl w:val="0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PIL.IMAGE</w:t>
      </w: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6. After making changes to an Image object, how could you save it as an image file?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Changing Image Type When you are done processing an image, you can save it to a file with the save() method, passing in the name that will be used to label the image file. When saving an image, you can specify a different extension from its original, and the saved image will be converted to the specified format.</w:t>
      </w:r>
    </w:p>
    <w:p>
      <w:pPr>
        <w:spacing w:before="220" w:line="259" w:lineRule="auto"/>
        <w:jc w:val="both"/>
        <w:rPr>
          <w:b/>
          <w:bCs/>
          <w:sz w:val="28"/>
          <w:szCs w:val="28"/>
          <w:rtl w:val="0"/>
        </w:rPr>
      </w:pP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  <w:rtl w:val="0"/>
        </w:rPr>
        <w:t>7. What module contains Pillow’s shape-drawing code?</w:t>
      </w:r>
    </w:p>
    <w:bookmarkEnd w:id="0"/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ImageDraw()</w:t>
      </w:r>
    </w:p>
    <w:p>
      <w:pPr>
        <w:spacing w:before="22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8. Image objects do not have drawing methods. What kind of object does? How do you get this kind of object?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ANS)  skimage (scikit-image) techniques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Morphometric problems involve the number, shape, and / or size of the objects in an image.</w:t>
      </w:r>
    </w:p>
    <w:p>
      <w:pPr>
        <w:spacing w:before="220" w:line="259" w:lineRule="auto"/>
        <w:jc w:val="both"/>
        <w:rPr>
          <w:rFonts w:hint="default"/>
          <w:b w:val="0"/>
          <w:bCs w:val="0"/>
          <w:sz w:val="28"/>
          <w:szCs w:val="28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rtl w:val="0"/>
          <w:lang w:val="en-IN"/>
        </w:rPr>
        <w:t>Colorimetric problems involve analyzing the color of the objects in an image.</w:t>
      </w:r>
    </w:p>
    <w:p>
      <w:pPr>
        <w:spacing w:before="0" w:after="160"/>
        <w:jc w:val="both"/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2913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Emphasis"/>
    <w:basedOn w:val="8"/>
    <w:qFormat/>
    <w:uiPriority w:val="0"/>
    <w:rPr>
      <w:i/>
      <w:iCs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List"/>
    <w:basedOn w:val="10"/>
    <w:qFormat/>
    <w:uiPriority w:val="0"/>
    <w:rPr>
      <w:rFonts w:cs="Lohit Devanagari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cp:lastModifiedBy>radh7042</cp:lastModifiedBy>
  <dcterms:modified xsi:type="dcterms:W3CDTF">2021-05-03T07:04:38Z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1033-11.2.0.10114</vt:lpwstr>
  </property>
</Properties>
</file>