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Основная часть.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для моделирования функции распределения Колмогорова.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распределения Колмогорова или критерий Колмогорова используется для проверки гипотез о принадлежности уже известному закону распределения. Статистика Колмогорова или информация выражается в виде наибольшей разности двух функций распределения: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= sup |F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(x)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 F(x)|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(x)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эмпирическая функция распределения;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F(x)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некая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истинная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распределения;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Многомерное нормальное распределение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X = (X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,…, 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p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описывается вектором математических ожиданий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μ = ( μ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,…, μ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p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положительно определенной ковариационной матрицей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Λ = ||δ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i,j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||</w:t>
        <w:tab/>
        <w:t xml:space="preserve">ὶ,j =  1,…,p,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δ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i,j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Сov(X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i,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) 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Λ,</w:t>
        <w:tab/>
        <w:t xml:space="preserve">ὶ, j =  1,…,p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ковариация случайных величин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Теорема. Если X из нормального распределения, то его квадратичная форма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2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имеет хи-квадрат распределение с p степенями свободы.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имеется для того, чтобы смоделировать многомерное распределение хи-квадрат из многомерного нормального распределения с данными параметрами, то есть, ковариационной матрицей</w:t>
      </w:r>
      <w:r>
        <w:rPr>
          <w:rFonts w:ascii="Gungsuh" w:hAnsi="Gungsuh" w:cs="Gungsuh" w:eastAsia="Gungsuh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8"/>
          <w:shd w:fill="auto" w:val="clear"/>
        </w:rPr>
        <w:t xml:space="preserve">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вектором математических ожиданий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-размерность нормального вектора и также размерность ковариационной матрицы и размерность нормального распределения, степени свободы распределения хи-квадрат. Матрицу ковариаций будем искать в виде: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Λ  = AA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  <w:t xml:space="preserve">T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X = 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ɳ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+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μ</w:t>
        <w:tab/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ɳ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=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ɳ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,…,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ɳ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p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Линейное преобразование вектора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моделирования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где компоненты вектора нормальные распределенные случайные величины с параметрами дисперсии, равной единицы, и математическим ожиданием, равным нулю. Оценка ковариационной матрицы: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8"/>
          <w:shd w:fill="auto" w:val="clear"/>
        </w:rPr>
        <w:t xml:space="preserve">∑</w:t>
      </w:r>
      <w:r>
        <w:rPr>
          <w:rFonts w:ascii="Gungsuh" w:hAnsi="Gungsuh" w:cs="Gungsuh" w:eastAsia="Gungsuh"/>
          <w:i/>
          <w:color w:val="auto"/>
          <w:spacing w:val="0"/>
          <w:position w:val="0"/>
          <w:sz w:val="28"/>
          <w:shd w:fill="auto" w:val="clear"/>
        </w:rPr>
        <w:t xml:space="preserve">  = 1/(1 - p)A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  <w:t xml:space="preserve">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Исходя из этого будет моделироваться квадратичная форма, которая будет иметь вид: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032" w:dyaOrig="619">
          <v:rect xmlns:o="urn:schemas-microsoft-com:office:office" xmlns:v="urn:schemas-microsoft-com:vml" id="rectole0000000000" style="width:201.600000pt;height:3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Истинное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распределение хи-квадрат известно.</w:t>
      </w:r>
    </w:p>
    <w:p>
      <w:pPr>
        <w:spacing w:before="0" w:after="0" w:line="276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1. Функции плотности</w:t>
      </w:r>
    </w:p>
    <w:p>
      <w:pPr>
        <w:spacing w:before="0" w:after="0" w:line="276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472" w:dyaOrig="6472">
          <v:rect xmlns:o="urn:schemas-microsoft-com:office:office" xmlns:v="urn:schemas-microsoft-com:vml" id="rectole0000000001" style="width:323.600000pt;height:32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72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= Y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</w:p>
    <w:p>
      <w:pPr>
        <w:spacing w:before="0" w:after="0" w:line="276"/>
        <w:ind w:right="0" w:left="0" w:firstLine="72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</w:pPr>
    </w:p>
    <w:p>
      <w:pPr>
        <w:spacing w:before="0" w:after="0" w:line="276"/>
        <w:ind w:right="0" w:left="0" w:firstLine="72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object w:dxaOrig="2361" w:dyaOrig="1324">
          <v:rect xmlns:o="urn:schemas-microsoft-com:office:office" xmlns:v="urn:schemas-microsoft-com:vml" id="rectole0000000002" style="width:118.050000pt;height:6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бозначают соответственно полную и неполную гамма-функции,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28"/>
          <w:shd w:fill="FFFFFF" w:val="clear"/>
        </w:rPr>
        <w:t xml:space="preserve">k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-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степень свободы.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2.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-статистика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Колмогорова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object w:dxaOrig="8668" w:dyaOrig="8678">
          <v:rect xmlns:o="urn:schemas-microsoft-com:office:office" xmlns:v="urn:schemas-microsoft-com:vml" id="rectole0000000003" style="width:433.400000pt;height:433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Красным выделена статистика колмогорова. 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2.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Действительно ли, что распределение колмогорова имеет распределение колмогорова?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ab/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Исходя из теоремы, степени свободы </w:t>
      </w:r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28"/>
          <w:shd w:fill="FFFFFF" w:val="clear"/>
        </w:rPr>
        <w:t xml:space="preserve">p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будут определять верно ли получилось смоделировать статистику колмогорова. Для того чтобы найти, надо лишь изменять степени свободы и проверять, при каких </w:t>
      </w:r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28"/>
          <w:shd w:fill="FFFFFF" w:val="clear"/>
        </w:rPr>
        <w:t xml:space="preserve">p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статистика </w:t>
      </w:r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28"/>
          <w:shd w:fill="FFFFFF" w:val="clear"/>
        </w:rPr>
        <w:t xml:space="preserve">D</w:t>
      </w:r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28"/>
          <w:shd w:fill="FFFFFF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будет достигать оптимальных значений (т.е. зафиксируем </w:t>
      </w:r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28"/>
          <w:shd w:fill="FFFFFF" w:val="clear"/>
        </w:rPr>
        <w:t xml:space="preserve">p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у смоделированной квадратичной формы и будем изменять </w:t>
      </w:r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28"/>
          <w:shd w:fill="FFFFFF" w:val="clear"/>
        </w:rPr>
        <w:t xml:space="preserve">p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истинного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распределения, при этом будем фиксировать минимум </w:t>
      </w:r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28"/>
          <w:shd w:fill="FFFFFF" w:val="clear"/>
        </w:rPr>
        <w:t xml:space="preserve">D</w:t>
      </w:r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28"/>
          <w:shd w:fill="FFFFFF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 при достижении оптимальных значений степени свободы будут принимать значения согласно с теоремой.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3. Достижение минимума статистики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10 </w:t>
      </w:r>
      <w:r>
        <w:object w:dxaOrig="8668" w:dyaOrig="8678">
          <v:rect xmlns:o="urn:schemas-microsoft-com:office:office" xmlns:v="urn:schemas-microsoft-com:vml" id="rectole0000000004" style="width:433.400000pt;height:433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Таблица 1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Оптимальная статистика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n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различных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450"/>
        <w:gridCol w:w="3540"/>
      </w:tblGrid>
      <w:tr>
        <w:trPr>
          <w:trHeight w:val="1" w:hRule="atLeast"/>
          <w:jc w:val="center"/>
        </w:trPr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  <w:vertAlign w:val="subscript"/>
              </w:rPr>
              <w:t xml:space="preserve">n</w:t>
            </w:r>
          </w:p>
        </w:tc>
        <w:tc>
          <w:tcPr>
            <w:tcW w:w="3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p</w:t>
            </w:r>
          </w:p>
        </w:tc>
      </w:tr>
      <w:tr>
        <w:trPr>
          <w:trHeight w:val="1" w:hRule="atLeast"/>
          <w:jc w:val="center"/>
        </w:trPr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0.30750000</w:t>
            </w:r>
          </w:p>
        </w:tc>
        <w:tc>
          <w:tcPr>
            <w:tcW w:w="3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center"/>
        </w:trPr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0.35000000</w:t>
            </w:r>
          </w:p>
        </w:tc>
        <w:tc>
          <w:tcPr>
            <w:tcW w:w="3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center"/>
        </w:trPr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0.33000000</w:t>
            </w:r>
          </w:p>
        </w:tc>
        <w:tc>
          <w:tcPr>
            <w:tcW w:w="3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center"/>
        </w:trPr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0.33428571</w:t>
            </w:r>
          </w:p>
        </w:tc>
        <w:tc>
          <w:tcPr>
            <w:tcW w:w="3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center"/>
        </w:trPr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0.30687500</w:t>
            </w:r>
          </w:p>
        </w:tc>
        <w:tc>
          <w:tcPr>
            <w:tcW w:w="3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center"/>
        </w:trPr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0.24012346</w:t>
            </w:r>
          </w:p>
        </w:tc>
        <w:tc>
          <w:tcPr>
            <w:tcW w:w="3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center"/>
        </w:trPr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0.25000000</w:t>
            </w:r>
          </w:p>
        </w:tc>
        <w:tc>
          <w:tcPr>
            <w:tcW w:w="3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center"/>
        </w:trPr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0.13371901</w:t>
            </w:r>
          </w:p>
        </w:tc>
        <w:tc>
          <w:tcPr>
            <w:tcW w:w="3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</w:p>
        </w:tc>
      </w:tr>
      <w:tr>
        <w:trPr>
          <w:trHeight w:val="1" w:hRule="atLeast"/>
          <w:jc w:val="center"/>
        </w:trPr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0.17527778</w:t>
            </w:r>
          </w:p>
        </w:tc>
        <w:tc>
          <w:tcPr>
            <w:tcW w:w="3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center"/>
        </w:trPr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0.21473373</w:t>
            </w:r>
          </w:p>
        </w:tc>
        <w:tc>
          <w:tcPr>
            <w:tcW w:w="3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11</w:t>
            </w:r>
          </w:p>
        </w:tc>
      </w:tr>
      <w:tr>
        <w:trPr>
          <w:trHeight w:val="1" w:hRule="atLeast"/>
          <w:jc w:val="center"/>
        </w:trPr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0.17551020</w:t>
            </w:r>
          </w:p>
        </w:tc>
        <w:tc>
          <w:tcPr>
            <w:tcW w:w="3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</w:t>
            </w:r>
          </w:p>
        </w:tc>
      </w:tr>
      <w:tr>
        <w:trPr>
          <w:trHeight w:val="1" w:hRule="atLeast"/>
          <w:jc w:val="center"/>
        </w:trPr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0.09444444</w:t>
            </w:r>
          </w:p>
        </w:tc>
        <w:tc>
          <w:tcPr>
            <w:tcW w:w="3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13</w:t>
            </w:r>
          </w:p>
        </w:tc>
      </w:tr>
      <w:tr>
        <w:trPr>
          <w:trHeight w:val="270" w:hRule="auto"/>
          <w:jc w:val="center"/>
        </w:trPr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0.19859375</w:t>
            </w:r>
          </w:p>
        </w:tc>
        <w:tc>
          <w:tcPr>
            <w:tcW w:w="3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14</w:t>
            </w:r>
          </w:p>
        </w:tc>
      </w:tr>
      <w:tr>
        <w:trPr>
          <w:trHeight w:val="1" w:hRule="atLeast"/>
          <w:jc w:val="center"/>
        </w:trPr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0.32356401</w:t>
            </w:r>
          </w:p>
        </w:tc>
        <w:tc>
          <w:tcPr>
            <w:tcW w:w="3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center"/>
        </w:trPr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0.27074074</w:t>
            </w:r>
          </w:p>
        </w:tc>
        <w:tc>
          <w:tcPr>
            <w:tcW w:w="3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16</w:t>
            </w:r>
          </w:p>
        </w:tc>
      </w:tr>
      <w:tr>
        <w:trPr>
          <w:trHeight w:val="1" w:hRule="atLeast"/>
          <w:jc w:val="center"/>
        </w:trPr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0.12177285</w:t>
            </w:r>
          </w:p>
        </w:tc>
        <w:tc>
          <w:tcPr>
            <w:tcW w:w="3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`17</w:t>
            </w:r>
          </w:p>
        </w:tc>
      </w:tr>
      <w:tr>
        <w:trPr>
          <w:trHeight w:val="1" w:hRule="atLeast"/>
          <w:jc w:val="center"/>
        </w:trPr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0.27750000</w:t>
            </w:r>
          </w:p>
        </w:tc>
        <w:tc>
          <w:tcPr>
            <w:tcW w:w="3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18</w:t>
            </w:r>
          </w:p>
        </w:tc>
      </w:tr>
      <w:tr>
        <w:trPr>
          <w:trHeight w:val="1" w:hRule="atLeast"/>
          <w:jc w:val="center"/>
        </w:trPr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0.13961451</w:t>
            </w:r>
          </w:p>
        </w:tc>
        <w:tc>
          <w:tcPr>
            <w:tcW w:w="3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19</w:t>
            </w:r>
          </w:p>
        </w:tc>
      </w:tr>
      <w:tr>
        <w:trPr>
          <w:trHeight w:val="1" w:hRule="atLeast"/>
          <w:jc w:val="center"/>
        </w:trPr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0.20942149</w:t>
            </w:r>
          </w:p>
        </w:tc>
        <w:tc>
          <w:tcPr>
            <w:tcW w:w="3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