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1E1E2D"/>
  <w:body>
    <w:p w:rsidR="00000000" w:rsidDel="00000000" w:rsidP="00000000" w:rsidRDefault="00000000" w:rsidRPr="00000000" w14:paraId="00000001">
      <w:pPr>
        <w:pStyle w:val="Title"/>
        <w:jc w:val="center"/>
        <w:rPr>
          <w:sz w:val="60"/>
          <w:szCs w:val="60"/>
        </w:rPr>
      </w:pPr>
      <w:bookmarkStart w:colFirst="0" w:colLast="0" w:name="_dkzpazp5ugy8" w:id="0"/>
      <w:bookmarkEnd w:id="0"/>
      <w:r w:rsidDel="00000000" w:rsidR="00000000" w:rsidRPr="00000000">
        <w:rPr>
          <w:color w:val="ffffff"/>
          <w:sz w:val="60"/>
          <w:szCs w:val="60"/>
          <w:rtl w:val="0"/>
        </w:rPr>
        <w:t xml:space="preserve">Parcours : DESIGN UX/UI</w:t>
      </w:r>
      <w:r w:rsidDel="00000000" w:rsidR="00000000" w:rsidRPr="00000000">
        <w:rPr>
          <w:rtl w:val="0"/>
        </w:rPr>
      </w:r>
    </w:p>
    <w:p w:rsidR="00000000" w:rsidDel="00000000" w:rsidP="00000000" w:rsidRDefault="00000000" w:rsidRPr="00000000" w14:paraId="00000002">
      <w:pPr>
        <w:pStyle w:val="Title"/>
        <w:jc w:val="both"/>
        <w:rPr>
          <w:color w:val="ffffff"/>
          <w:sz w:val="60"/>
          <w:szCs w:val="60"/>
        </w:rPr>
      </w:pPr>
      <w:bookmarkStart w:colFirst="0" w:colLast="0" w:name="_ew2aqtezhe56" w:id="1"/>
      <w:bookmarkEnd w:id="1"/>
      <w:r w:rsidDel="00000000" w:rsidR="00000000" w:rsidRPr="00000000">
        <w:rPr>
          <w:color w:val="ffffff"/>
          <w:sz w:val="60"/>
          <w:szCs w:val="60"/>
          <w:rtl w:val="0"/>
        </w:rPr>
        <w:br w:type="textWrapping"/>
      </w:r>
    </w:p>
    <w:p w:rsidR="00000000" w:rsidDel="00000000" w:rsidP="00000000" w:rsidRDefault="00000000" w:rsidRPr="00000000" w14:paraId="00000003">
      <w:pPr>
        <w:pStyle w:val="Title"/>
        <w:jc w:val="both"/>
        <w:rPr/>
      </w:pPr>
      <w:bookmarkStart w:colFirst="0" w:colLast="0" w:name="_fcuolfv4y56e" w:id="2"/>
      <w:bookmarkEnd w:id="2"/>
      <w:r w:rsidDel="00000000" w:rsidR="00000000" w:rsidRPr="00000000">
        <w:rPr>
          <w:color w:val="ffffff"/>
          <w:sz w:val="60"/>
          <w:szCs w:val="60"/>
          <w:rtl w:val="0"/>
        </w:rPr>
        <w:t xml:space="preserve">Module : Maîtriser les outils du terrain de jeu du Design UX/UI</w:t>
        <w:br w:type="textWrapping"/>
        <w:br w:type="textWrapping"/>
      </w:r>
      <w:r w:rsidDel="00000000" w:rsidR="00000000" w:rsidRPr="00000000">
        <w:rPr>
          <w:rtl w:val="0"/>
        </w:rPr>
      </w:r>
    </w:p>
    <w:p w:rsidR="00000000" w:rsidDel="00000000" w:rsidP="00000000" w:rsidRDefault="00000000" w:rsidRPr="00000000" w14:paraId="00000004">
      <w:pPr>
        <w:pStyle w:val="Title"/>
        <w:jc w:val="both"/>
        <w:rPr>
          <w:color w:val="ffffff"/>
          <w:sz w:val="60"/>
          <w:szCs w:val="60"/>
        </w:rPr>
      </w:pPr>
      <w:bookmarkStart w:colFirst="0" w:colLast="0" w:name="_yhzh98ni9sdh" w:id="3"/>
      <w:bookmarkEnd w:id="3"/>
      <w:r w:rsidDel="00000000" w:rsidR="00000000" w:rsidRPr="00000000">
        <w:rPr>
          <w:b w:val="1"/>
          <w:color w:val="ffffff"/>
          <w:sz w:val="60"/>
          <w:szCs w:val="60"/>
          <w:rtl w:val="0"/>
        </w:rPr>
        <w:t xml:space="preserve">Projet 3 - Design BLACK PANTHER</w:t>
      </w:r>
      <w:r w:rsidDel="00000000" w:rsidR="00000000" w:rsidRPr="00000000">
        <w:rPr>
          <w:color w:val="ffffff"/>
          <w:sz w:val="60"/>
          <w:szCs w:val="60"/>
          <w:rtl w:val="0"/>
        </w:rPr>
        <w:br w:type="textWrapping"/>
      </w:r>
    </w:p>
    <w:p w:rsidR="00000000" w:rsidDel="00000000" w:rsidP="00000000" w:rsidRDefault="00000000" w:rsidRPr="00000000" w14:paraId="00000005">
      <w:pPr>
        <w:pStyle w:val="Title"/>
        <w:jc w:val="both"/>
        <w:rPr>
          <w:color w:val="ffffff"/>
          <w:sz w:val="60"/>
          <w:szCs w:val="60"/>
        </w:rPr>
      </w:pPr>
      <w:bookmarkStart w:colFirst="0" w:colLast="0" w:name="_48haimkkz2yr" w:id="4"/>
      <w:bookmarkEnd w:id="4"/>
      <w:r w:rsidDel="00000000" w:rsidR="00000000" w:rsidRPr="00000000">
        <w:rPr>
          <w:rtl w:val="0"/>
        </w:rPr>
      </w:r>
    </w:p>
    <w:p w:rsidR="00000000" w:rsidDel="00000000" w:rsidP="00000000" w:rsidRDefault="00000000" w:rsidRPr="00000000" w14:paraId="00000006">
      <w:pPr>
        <w:pStyle w:val="Title"/>
        <w:jc w:val="both"/>
        <w:rPr>
          <w:color w:val="ffffff"/>
          <w:sz w:val="60"/>
          <w:szCs w:val="60"/>
        </w:rPr>
      </w:pPr>
      <w:bookmarkStart w:colFirst="0" w:colLast="0" w:name="_o493vse1kojz" w:id="5"/>
      <w:bookmarkEnd w:id="5"/>
      <w:r w:rsidDel="00000000" w:rsidR="00000000" w:rsidRPr="00000000">
        <w:rPr>
          <w:color w:val="ffffff"/>
          <w:sz w:val="60"/>
          <w:szCs w:val="60"/>
          <w:rtl w:val="0"/>
        </w:rPr>
        <w:br w:type="textWrapping"/>
      </w:r>
    </w:p>
    <w:p w:rsidR="00000000" w:rsidDel="00000000" w:rsidP="00000000" w:rsidRDefault="00000000" w:rsidRPr="00000000" w14:paraId="00000007">
      <w:pPr>
        <w:pStyle w:val="Title"/>
        <w:jc w:val="both"/>
        <w:rPr>
          <w:sz w:val="40"/>
          <w:szCs w:val="40"/>
        </w:rPr>
      </w:pPr>
      <w:bookmarkStart w:colFirst="0" w:colLast="0" w:name="_nqg3sa31mtpz" w:id="6"/>
      <w:bookmarkEnd w:id="6"/>
      <w:r w:rsidDel="00000000" w:rsidR="00000000" w:rsidRPr="00000000">
        <w:rPr>
          <w:color w:val="ffffff"/>
          <w:sz w:val="60"/>
          <w:szCs w:val="60"/>
          <w:rtl w:val="0"/>
        </w:rPr>
        <w:br w:type="textWrapping"/>
      </w:r>
      <w:r w:rsidDel="00000000" w:rsidR="00000000" w:rsidRPr="00000000">
        <w:rPr>
          <w:i w:val="1"/>
          <w:color w:val="ffffff"/>
          <w:sz w:val="40"/>
          <w:szCs w:val="40"/>
          <w:rtl w:val="0"/>
        </w:rPr>
        <w:t xml:space="preserve">Tous vos travaux devront être déposés sur votre compte Github</w:t>
      </w:r>
      <w:r w:rsidDel="00000000" w:rsidR="00000000" w:rsidRPr="00000000">
        <w:br w:type="page"/>
      </w:r>
      <w:r w:rsidDel="00000000" w:rsidR="00000000" w:rsidRPr="00000000">
        <w:rPr>
          <w:rtl w:val="0"/>
        </w:rPr>
      </w:r>
    </w:p>
    <w:p w:rsidR="00000000" w:rsidDel="00000000" w:rsidP="00000000" w:rsidRDefault="00000000" w:rsidRPr="00000000" w14:paraId="00000008">
      <w:pPr>
        <w:pStyle w:val="Title"/>
        <w:spacing w:after="100" w:lineRule="auto"/>
        <w:jc w:val="both"/>
        <w:rPr>
          <w:color w:val="ffffff"/>
        </w:rPr>
      </w:pPr>
      <w:bookmarkStart w:colFirst="0" w:colLast="0" w:name="_trg9irxrsmg9" w:id="7"/>
      <w:bookmarkEnd w:id="7"/>
      <w:r w:rsidDel="00000000" w:rsidR="00000000" w:rsidRPr="00000000">
        <w:rPr>
          <w:color w:val="ffffff"/>
          <w:rtl w:val="0"/>
        </w:rPr>
        <w:t xml:space="preserve">Table des matières</w:t>
      </w:r>
    </w:p>
    <w:p w:rsidR="00000000" w:rsidDel="00000000" w:rsidP="00000000" w:rsidRDefault="00000000" w:rsidRPr="00000000" w14:paraId="00000009">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A">
          <w:pPr>
            <w:spacing w:before="80" w:line="240" w:lineRule="auto"/>
            <w:ind w:left="0" w:firstLine="0"/>
            <w:rPr>
              <w:color w:val="ffffff"/>
              <w:u w:val="single"/>
            </w:rPr>
          </w:pPr>
          <w:r w:rsidDel="00000000" w:rsidR="00000000" w:rsidRPr="00000000">
            <w:fldChar w:fldCharType="begin"/>
            <w:instrText xml:space="preserve"> TOC \h \u \z \n \t "Heading 1,1,Heading 2,2,Heading 3,3,Heading 4,4,Heading 5,5,Heading 6,6,"</w:instrText>
            <w:fldChar w:fldCharType="separate"/>
          </w:r>
          <w:hyperlink w:anchor="_pt1ncbkhce96">
            <w:r w:rsidDel="00000000" w:rsidR="00000000" w:rsidRPr="00000000">
              <w:rPr>
                <w:color w:val="ffffff"/>
                <w:u w:val="single"/>
                <w:rtl w:val="0"/>
              </w:rPr>
              <w:t xml:space="preserve">I - Introduction</w:t>
            </w:r>
          </w:hyperlink>
          <w:r w:rsidDel="00000000" w:rsidR="00000000" w:rsidRPr="00000000">
            <w:rPr>
              <w:rtl w:val="0"/>
            </w:rPr>
          </w:r>
        </w:p>
        <w:p w:rsidR="00000000" w:rsidDel="00000000" w:rsidP="00000000" w:rsidRDefault="00000000" w:rsidRPr="00000000" w14:paraId="0000000B">
          <w:pPr>
            <w:spacing w:before="200" w:line="240" w:lineRule="auto"/>
            <w:ind w:left="0" w:firstLine="0"/>
            <w:rPr>
              <w:color w:val="ffffff"/>
              <w:u w:val="single"/>
            </w:rPr>
          </w:pPr>
          <w:hyperlink w:anchor="_bpfxjsyhf612">
            <w:r w:rsidDel="00000000" w:rsidR="00000000" w:rsidRPr="00000000">
              <w:rPr>
                <w:color w:val="ffffff"/>
                <w:u w:val="single"/>
                <w:rtl w:val="0"/>
              </w:rPr>
              <w:t xml:space="preserve">II - Consigne de dépôt</w:t>
            </w:r>
          </w:hyperlink>
          <w:r w:rsidDel="00000000" w:rsidR="00000000" w:rsidRPr="00000000">
            <w:rPr>
              <w:rtl w:val="0"/>
            </w:rPr>
          </w:r>
        </w:p>
        <w:p w:rsidR="00000000" w:rsidDel="00000000" w:rsidP="00000000" w:rsidRDefault="00000000" w:rsidRPr="00000000" w14:paraId="0000000C">
          <w:pPr>
            <w:spacing w:before="200" w:line="240" w:lineRule="auto"/>
            <w:ind w:left="0" w:firstLine="0"/>
            <w:rPr>
              <w:color w:val="ffffff"/>
              <w:u w:val="single"/>
            </w:rPr>
          </w:pPr>
          <w:hyperlink w:anchor="_bbk2ip66osp">
            <w:r w:rsidDel="00000000" w:rsidR="00000000" w:rsidRPr="00000000">
              <w:rPr>
                <w:color w:val="ffffff"/>
                <w:u w:val="single"/>
                <w:rtl w:val="0"/>
              </w:rPr>
              <w:t xml:space="preserve">III - Énoncé</w:t>
            </w:r>
          </w:hyperlink>
          <w:r w:rsidDel="00000000" w:rsidR="00000000" w:rsidRPr="00000000">
            <w:rPr>
              <w:rtl w:val="0"/>
            </w:rPr>
          </w:r>
        </w:p>
        <w:p w:rsidR="00000000" w:rsidDel="00000000" w:rsidP="00000000" w:rsidRDefault="00000000" w:rsidRPr="00000000" w14:paraId="0000000D">
          <w:pPr>
            <w:spacing w:before="200" w:line="240" w:lineRule="auto"/>
            <w:ind w:left="0" w:firstLine="0"/>
            <w:rPr>
              <w:color w:val="ffffff"/>
              <w:u w:val="single"/>
            </w:rPr>
          </w:pPr>
          <w:hyperlink w:anchor="_tt4oyvhqhzlm">
            <w:r w:rsidDel="00000000" w:rsidR="00000000" w:rsidRPr="00000000">
              <w:rPr>
                <w:color w:val="ffffff"/>
                <w:u w:val="single"/>
                <w:rtl w:val="0"/>
              </w:rPr>
              <w:t xml:space="preserve">IV - Ressources utiles</w:t>
            </w:r>
          </w:hyperlink>
          <w:r w:rsidDel="00000000" w:rsidR="00000000" w:rsidRPr="00000000">
            <w:rPr>
              <w:rtl w:val="0"/>
            </w:rPr>
          </w:r>
        </w:p>
        <w:p w:rsidR="00000000" w:rsidDel="00000000" w:rsidP="00000000" w:rsidRDefault="00000000" w:rsidRPr="00000000" w14:paraId="0000000E">
          <w:pPr>
            <w:spacing w:before="200" w:line="240" w:lineRule="auto"/>
            <w:ind w:left="0" w:firstLine="0"/>
            <w:rPr>
              <w:color w:val="ffffff"/>
              <w:u w:val="single"/>
            </w:rPr>
          </w:pPr>
          <w:hyperlink w:anchor="_535mv71cjxr4">
            <w:r w:rsidDel="00000000" w:rsidR="00000000" w:rsidRPr="00000000">
              <w:rPr>
                <w:color w:val="ffffff"/>
                <w:u w:val="single"/>
                <w:rtl w:val="0"/>
              </w:rPr>
              <w:t xml:space="preserve">V - Déroulé du design</w:t>
            </w:r>
          </w:hyperlink>
          <w:r w:rsidDel="00000000" w:rsidR="00000000" w:rsidRPr="00000000">
            <w:rPr>
              <w:rtl w:val="0"/>
            </w:rPr>
          </w:r>
        </w:p>
        <w:p w:rsidR="00000000" w:rsidDel="00000000" w:rsidP="00000000" w:rsidRDefault="00000000" w:rsidRPr="00000000" w14:paraId="0000000F">
          <w:pPr>
            <w:spacing w:before="60" w:line="240" w:lineRule="auto"/>
            <w:ind w:left="360" w:firstLine="0"/>
            <w:rPr>
              <w:color w:val="ffffff"/>
            </w:rPr>
          </w:pPr>
          <w:hyperlink w:anchor="_p0mzs2c0neuk">
            <w:r w:rsidDel="00000000" w:rsidR="00000000" w:rsidRPr="00000000">
              <w:rPr>
                <w:color w:val="ffffff"/>
                <w:rtl w:val="0"/>
              </w:rPr>
              <w:t xml:space="preserve">Les astuces du designer</w:t>
            </w:r>
          </w:hyperlink>
          <w:r w:rsidDel="00000000" w:rsidR="00000000" w:rsidRPr="00000000">
            <w:rPr>
              <w:rtl w:val="0"/>
            </w:rPr>
          </w:r>
        </w:p>
        <w:p w:rsidR="00000000" w:rsidDel="00000000" w:rsidP="00000000" w:rsidRDefault="00000000" w:rsidRPr="00000000" w14:paraId="00000010">
          <w:pPr>
            <w:spacing w:before="60" w:line="240" w:lineRule="auto"/>
            <w:ind w:left="360" w:firstLine="0"/>
            <w:rPr>
              <w:color w:val="ffffff"/>
            </w:rPr>
          </w:pPr>
          <w:hyperlink w:anchor="_5kb5tikyes5u">
            <w:r w:rsidDel="00000000" w:rsidR="00000000" w:rsidRPr="00000000">
              <w:rPr>
                <w:color w:val="ffffff"/>
                <w:rtl w:val="0"/>
              </w:rPr>
              <w:t xml:space="preserve">Phase de découverte</w:t>
            </w:r>
          </w:hyperlink>
          <w:r w:rsidDel="00000000" w:rsidR="00000000" w:rsidRPr="00000000">
            <w:rPr>
              <w:rtl w:val="0"/>
            </w:rPr>
          </w:r>
        </w:p>
        <w:p w:rsidR="00000000" w:rsidDel="00000000" w:rsidP="00000000" w:rsidRDefault="00000000" w:rsidRPr="00000000" w14:paraId="00000011">
          <w:pPr>
            <w:spacing w:before="60" w:line="240" w:lineRule="auto"/>
            <w:ind w:left="360" w:firstLine="0"/>
            <w:rPr>
              <w:color w:val="ffffff"/>
            </w:rPr>
          </w:pPr>
          <w:hyperlink w:anchor="_lo3cu7ppfzfg">
            <w:r w:rsidDel="00000000" w:rsidR="00000000" w:rsidRPr="00000000">
              <w:rPr>
                <w:color w:val="ffffff"/>
                <w:rtl w:val="0"/>
              </w:rPr>
              <w:t xml:space="preserve">Phase de conception</w:t>
            </w:r>
          </w:hyperlink>
          <w:r w:rsidDel="00000000" w:rsidR="00000000" w:rsidRPr="00000000">
            <w:rPr>
              <w:rtl w:val="0"/>
            </w:rPr>
          </w:r>
        </w:p>
        <w:p w:rsidR="00000000" w:rsidDel="00000000" w:rsidP="00000000" w:rsidRDefault="00000000" w:rsidRPr="00000000" w14:paraId="00000012">
          <w:pPr>
            <w:spacing w:after="80" w:before="60" w:line="240" w:lineRule="auto"/>
            <w:ind w:left="360" w:firstLine="0"/>
            <w:rPr>
              <w:color w:val="ffffff"/>
            </w:rPr>
          </w:pPr>
          <w:hyperlink w:anchor="_snukocodepgs">
            <w:r w:rsidDel="00000000" w:rsidR="00000000" w:rsidRPr="00000000">
              <w:rPr>
                <w:color w:val="ffffff"/>
                <w:rtl w:val="0"/>
              </w:rPr>
              <w:t xml:space="preserve">Phase de dépôt</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spacing w:after="100" w:lineRule="auto"/>
        <w:jc w:val="both"/>
        <w:rPr>
          <w:color w:val="ffffff"/>
        </w:rPr>
      </w:pPr>
      <w:bookmarkStart w:colFirst="0" w:colLast="0" w:name="_rl64qsx4ks72" w:id="8"/>
      <w:bookmarkEnd w:id="8"/>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spacing w:after="100" w:lineRule="auto"/>
        <w:jc w:val="both"/>
        <w:rPr>
          <w:color w:val="ffffff"/>
        </w:rPr>
      </w:pPr>
      <w:bookmarkStart w:colFirst="0" w:colLast="0" w:name="_pt1ncbkhce96" w:id="9"/>
      <w:bookmarkEnd w:id="9"/>
      <w:r w:rsidDel="00000000" w:rsidR="00000000" w:rsidRPr="00000000">
        <w:rPr>
          <w:color w:val="ffffff"/>
          <w:rtl w:val="0"/>
        </w:rPr>
        <w:t xml:space="preserve">I - Introduction</w:t>
      </w:r>
    </w:p>
    <w:p w:rsidR="00000000" w:rsidDel="00000000" w:rsidP="00000000" w:rsidRDefault="00000000" w:rsidRPr="00000000" w14:paraId="00000017">
      <w:pPr>
        <w:jc w:val="both"/>
        <w:rPr>
          <w:color w:val="ffffff"/>
        </w:rPr>
      </w:pPr>
      <w:r w:rsidDel="00000000" w:rsidR="00000000" w:rsidRPr="00000000">
        <w:rPr>
          <w:color w:val="ffffff"/>
        </w:rPr>
        <w:drawing>
          <wp:inline distB="114300" distT="114300" distL="114300" distR="114300">
            <wp:extent cx="447675" cy="57150"/>
            <wp:effectExtent b="0" l="0" r="0" t="0"/>
            <wp:docPr descr="short line" id="7" name="image1.png"/>
            <a:graphic>
              <a:graphicData uri="http://schemas.openxmlformats.org/drawingml/2006/picture">
                <pic:pic>
                  <pic:nvPicPr>
                    <pic:cNvPr descr="short line" id="0" name="image1.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both"/>
        <w:rPr>
          <w:color w:val="ffffff"/>
        </w:rPr>
      </w:pPr>
      <w:r w:rsidDel="00000000" w:rsidR="00000000" w:rsidRPr="00000000">
        <w:rPr>
          <w:rtl w:val="0"/>
        </w:rPr>
      </w:r>
    </w:p>
    <w:p w:rsidR="00000000" w:rsidDel="00000000" w:rsidP="00000000" w:rsidRDefault="00000000" w:rsidRPr="00000000" w14:paraId="00000019">
      <w:pPr>
        <w:jc w:val="both"/>
        <w:rPr>
          <w:color w:val="ffffff"/>
          <w:sz w:val="24"/>
          <w:szCs w:val="24"/>
        </w:rPr>
      </w:pPr>
      <w:r w:rsidDel="00000000" w:rsidR="00000000" w:rsidRPr="00000000">
        <w:rPr>
          <w:color w:val="ffffff"/>
          <w:sz w:val="24"/>
          <w:szCs w:val="24"/>
          <w:rtl w:val="0"/>
        </w:rPr>
        <w:t xml:space="preserve">Vous êtes arrivés à la moitié de l’apprentissage du module UX/UI. Vous avez désormais les bases des connaissances en design qui vous permettront de développer votre esprit de designer. </w:t>
      </w:r>
    </w:p>
    <w:p w:rsidR="00000000" w:rsidDel="00000000" w:rsidP="00000000" w:rsidRDefault="00000000" w:rsidRPr="00000000" w14:paraId="0000001A">
      <w:pPr>
        <w:jc w:val="both"/>
        <w:rPr>
          <w:color w:val="ffffff"/>
          <w:sz w:val="24"/>
          <w:szCs w:val="24"/>
        </w:rPr>
      </w:pPr>
      <w:r w:rsidDel="00000000" w:rsidR="00000000" w:rsidRPr="00000000">
        <w:rPr>
          <w:rtl w:val="0"/>
        </w:rPr>
      </w:r>
    </w:p>
    <w:p w:rsidR="00000000" w:rsidDel="00000000" w:rsidP="00000000" w:rsidRDefault="00000000" w:rsidRPr="00000000" w14:paraId="0000001B">
      <w:pPr>
        <w:jc w:val="both"/>
        <w:rPr>
          <w:color w:val="ffffff"/>
          <w:sz w:val="24"/>
          <w:szCs w:val="24"/>
        </w:rPr>
      </w:pPr>
      <w:r w:rsidDel="00000000" w:rsidR="00000000" w:rsidRPr="00000000">
        <w:rPr>
          <w:color w:val="ffffff"/>
          <w:sz w:val="24"/>
          <w:szCs w:val="24"/>
          <w:rtl w:val="0"/>
        </w:rPr>
        <w:t xml:space="preserve">Dans ce projet, vous allez être confronté à la réalité du terrain en réalisant une maquette d’un site web. Cette maquette sera réalisée en direct avec un designer confirmé pour vous apporter les étapes de création d’un design, les bonnes pratiques et des conseils pour réaliser un design professionnel.</w:t>
      </w:r>
    </w:p>
    <w:p w:rsidR="00000000" w:rsidDel="00000000" w:rsidP="00000000" w:rsidRDefault="00000000" w:rsidRPr="00000000" w14:paraId="0000001C">
      <w:pPr>
        <w:jc w:val="both"/>
        <w:rPr>
          <w:color w:val="ffffff"/>
          <w:sz w:val="24"/>
          <w:szCs w:val="24"/>
        </w:rPr>
      </w:pPr>
      <w:r w:rsidDel="00000000" w:rsidR="00000000" w:rsidRPr="00000000">
        <w:rPr>
          <w:rtl w:val="0"/>
        </w:rPr>
      </w:r>
    </w:p>
    <w:p w:rsidR="00000000" w:rsidDel="00000000" w:rsidP="00000000" w:rsidRDefault="00000000" w:rsidRPr="00000000" w14:paraId="0000001D">
      <w:pPr>
        <w:jc w:val="both"/>
        <w:rPr>
          <w:color w:val="ffffff"/>
          <w:sz w:val="24"/>
          <w:szCs w:val="24"/>
        </w:rPr>
      </w:pPr>
      <w:r w:rsidDel="00000000" w:rsidR="00000000" w:rsidRPr="00000000">
        <w:rPr>
          <w:color w:val="ffffff"/>
          <w:sz w:val="24"/>
          <w:szCs w:val="24"/>
          <w:rtl w:val="0"/>
        </w:rPr>
        <w:t xml:space="preserve">L’autre objectif de ce projet est de vous faire travailler sur Figma, outil largement utilisé dans le design. Seule la pratique paiera !</w:t>
      </w:r>
    </w:p>
    <w:p w:rsidR="00000000" w:rsidDel="00000000" w:rsidP="00000000" w:rsidRDefault="00000000" w:rsidRPr="00000000" w14:paraId="0000001E">
      <w:pPr>
        <w:pStyle w:val="Heading1"/>
        <w:spacing w:after="40" w:lineRule="auto"/>
        <w:jc w:val="both"/>
        <w:rPr>
          <w:color w:val="ffffff"/>
        </w:rPr>
      </w:pPr>
      <w:bookmarkStart w:colFirst="0" w:colLast="0" w:name="_bpfxjsyhf612" w:id="10"/>
      <w:bookmarkEnd w:id="10"/>
      <w:r w:rsidDel="00000000" w:rsidR="00000000" w:rsidRPr="00000000">
        <w:rPr>
          <w:color w:val="ffffff"/>
          <w:rtl w:val="0"/>
        </w:rPr>
        <w:t xml:space="preserve">II - Consigne de dépôt</w:t>
      </w:r>
    </w:p>
    <w:p w:rsidR="00000000" w:rsidDel="00000000" w:rsidP="00000000" w:rsidRDefault="00000000" w:rsidRPr="00000000" w14:paraId="0000001F">
      <w:pPr>
        <w:jc w:val="both"/>
        <w:rPr>
          <w:color w:val="ffffff"/>
        </w:rPr>
      </w:pPr>
      <w:r w:rsidDel="00000000" w:rsidR="00000000" w:rsidRPr="00000000">
        <w:rPr>
          <w:color w:val="ffffff"/>
        </w:rPr>
        <w:drawing>
          <wp:inline distB="114300" distT="114300" distL="114300" distR="114300">
            <wp:extent cx="447675" cy="57150"/>
            <wp:effectExtent b="0" l="0" r="0" t="0"/>
            <wp:docPr descr="short line" id="8" name="image1.png"/>
            <a:graphic>
              <a:graphicData uri="http://schemas.openxmlformats.org/drawingml/2006/picture">
                <pic:pic>
                  <pic:nvPicPr>
                    <pic:cNvPr descr="short line" id="0" name="image1.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both"/>
        <w:rPr>
          <w:color w:val="ffffff"/>
        </w:rPr>
      </w:pPr>
      <w:r w:rsidDel="00000000" w:rsidR="00000000" w:rsidRPr="00000000">
        <w:rPr>
          <w:rtl w:val="0"/>
        </w:rPr>
      </w:r>
    </w:p>
    <w:p w:rsidR="00000000" w:rsidDel="00000000" w:rsidP="00000000" w:rsidRDefault="00000000" w:rsidRPr="00000000" w14:paraId="00000021">
      <w:pPr>
        <w:jc w:val="both"/>
        <w:rPr>
          <w:color w:val="ffffff"/>
          <w:sz w:val="24"/>
          <w:szCs w:val="24"/>
        </w:rPr>
      </w:pPr>
      <w:r w:rsidDel="00000000" w:rsidR="00000000" w:rsidRPr="00000000">
        <w:rPr>
          <w:color w:val="ffffff"/>
          <w:sz w:val="24"/>
          <w:szCs w:val="24"/>
          <w:rtl w:val="0"/>
        </w:rPr>
        <w:t xml:space="preserve">La totalité des fichiers utilisés et valorisables dans le cadre du projet, doivent être inclus dans votre livraison. Le dépôt se fera sur la plateforme Github, avec votre compte et doit respecter la nomenclature suivante : </w:t>
      </w:r>
    </w:p>
    <w:p w:rsidR="00000000" w:rsidDel="00000000" w:rsidP="00000000" w:rsidRDefault="00000000" w:rsidRPr="00000000" w14:paraId="00000022">
      <w:pPr>
        <w:jc w:val="both"/>
        <w:rPr>
          <w:color w:val="ffffff"/>
          <w:sz w:val="24"/>
          <w:szCs w:val="24"/>
        </w:rPr>
      </w:pPr>
      <w:r w:rsidDel="00000000" w:rsidR="00000000" w:rsidRPr="00000000">
        <w:rPr>
          <w:rtl w:val="0"/>
        </w:rPr>
      </w:r>
    </w:p>
    <w:p w:rsidR="00000000" w:rsidDel="00000000" w:rsidP="00000000" w:rsidRDefault="00000000" w:rsidRPr="00000000" w14:paraId="00000023">
      <w:pPr>
        <w:jc w:val="center"/>
        <w:rPr>
          <w:b w:val="1"/>
          <w:color w:val="ffffff"/>
          <w:sz w:val="24"/>
          <w:szCs w:val="24"/>
        </w:rPr>
      </w:pPr>
      <w:r w:rsidDel="00000000" w:rsidR="00000000" w:rsidRPr="00000000">
        <w:rPr>
          <w:b w:val="1"/>
          <w:color w:val="ffffff"/>
          <w:sz w:val="24"/>
          <w:szCs w:val="24"/>
          <w:rtl w:val="0"/>
        </w:rPr>
        <w:t xml:space="preserve">SAYNA-UXUI-DESIGNPANTHER</w:t>
      </w:r>
    </w:p>
    <w:p w:rsidR="00000000" w:rsidDel="00000000" w:rsidP="00000000" w:rsidRDefault="00000000" w:rsidRPr="00000000" w14:paraId="00000024">
      <w:pPr>
        <w:jc w:val="both"/>
        <w:rPr>
          <w:color w:val="ffffff"/>
          <w:sz w:val="24"/>
          <w:szCs w:val="24"/>
        </w:rPr>
      </w:pPr>
      <w:r w:rsidDel="00000000" w:rsidR="00000000" w:rsidRPr="00000000">
        <w:rPr>
          <w:rtl w:val="0"/>
        </w:rPr>
      </w:r>
    </w:p>
    <w:p w:rsidR="00000000" w:rsidDel="00000000" w:rsidP="00000000" w:rsidRDefault="00000000" w:rsidRPr="00000000" w14:paraId="00000025">
      <w:pPr>
        <w:jc w:val="both"/>
        <w:rPr>
          <w:b w:val="1"/>
          <w:color w:val="ff0000"/>
          <w:sz w:val="24"/>
          <w:szCs w:val="24"/>
        </w:rPr>
      </w:pPr>
      <w:r w:rsidDel="00000000" w:rsidR="00000000" w:rsidRPr="00000000">
        <w:rPr>
          <w:b w:val="1"/>
          <w:color w:val="ff0000"/>
          <w:sz w:val="24"/>
          <w:szCs w:val="24"/>
          <w:rtl w:val="0"/>
        </w:rPr>
        <w:t xml:space="preserve">⚠ Si la nomenclature n’est pas respectée, le projet ne sera pas pris en compte lors de la correction et l’évaluation ⚠</w:t>
      </w:r>
    </w:p>
    <w:p w:rsidR="00000000" w:rsidDel="00000000" w:rsidP="00000000" w:rsidRDefault="00000000" w:rsidRPr="00000000" w14:paraId="00000026">
      <w:pPr>
        <w:jc w:val="both"/>
        <w:rPr>
          <w:b w:val="1"/>
          <w:color w:val="ff0000"/>
          <w:sz w:val="24"/>
          <w:szCs w:val="24"/>
        </w:rPr>
      </w:pPr>
      <w:r w:rsidDel="00000000" w:rsidR="00000000" w:rsidRPr="00000000">
        <w:rPr>
          <w:rtl w:val="0"/>
        </w:rPr>
      </w:r>
    </w:p>
    <w:p w:rsidR="00000000" w:rsidDel="00000000" w:rsidP="00000000" w:rsidRDefault="00000000" w:rsidRPr="00000000" w14:paraId="00000027">
      <w:pPr>
        <w:jc w:val="both"/>
        <w:rPr>
          <w:b w:val="1"/>
          <w:color w:val="ff0000"/>
          <w:sz w:val="24"/>
          <w:szCs w:val="24"/>
        </w:rPr>
      </w:pPr>
      <w:r w:rsidDel="00000000" w:rsidR="00000000" w:rsidRPr="00000000">
        <w:rPr>
          <w:b w:val="1"/>
          <w:color w:val="ff0000"/>
          <w:sz w:val="24"/>
          <w:szCs w:val="24"/>
          <w:rtl w:val="0"/>
        </w:rPr>
        <w:t xml:space="preserve">⚠ Pensez à mettre votre dépôt en “Public”. Le projet ne sera pas corrigé si le dépôt se trouve en  “Privé” ⚠</w:t>
      </w:r>
    </w:p>
    <w:p w:rsidR="00000000" w:rsidDel="00000000" w:rsidP="00000000" w:rsidRDefault="00000000" w:rsidRPr="00000000" w14:paraId="00000028">
      <w:pPr>
        <w:rPr>
          <w:color w:val="ffffff"/>
        </w:rPr>
      </w:pPr>
      <w:r w:rsidDel="00000000" w:rsidR="00000000" w:rsidRPr="00000000">
        <w:rPr>
          <w:rtl w:val="0"/>
        </w:rPr>
      </w:r>
    </w:p>
    <w:p w:rsidR="00000000" w:rsidDel="00000000" w:rsidP="00000000" w:rsidRDefault="00000000" w:rsidRPr="00000000" w14:paraId="00000029">
      <w:pPr>
        <w:rPr>
          <w:color w:val="ffffff"/>
          <w:sz w:val="24"/>
          <w:szCs w:val="24"/>
        </w:rPr>
      </w:pPr>
      <w:r w:rsidDel="00000000" w:rsidR="00000000" w:rsidRPr="00000000">
        <w:rPr>
          <w:rtl w:val="0"/>
        </w:rPr>
      </w:r>
    </w:p>
    <w:p w:rsidR="00000000" w:rsidDel="00000000" w:rsidP="00000000" w:rsidRDefault="00000000" w:rsidRPr="00000000" w14:paraId="0000002A">
      <w:pPr>
        <w:rPr>
          <w:color w:val="ffffff"/>
          <w:sz w:val="24"/>
          <w:szCs w:val="24"/>
        </w:rPr>
      </w:pPr>
      <w:r w:rsidDel="00000000" w:rsidR="00000000" w:rsidRPr="00000000">
        <w:rPr>
          <w:color w:val="ffffff"/>
          <w:sz w:val="24"/>
          <w:szCs w:val="24"/>
          <w:rtl w:val="0"/>
        </w:rPr>
        <w:t xml:space="preserve">Pour faciliter la correction et l’accès à vos fichiers, suivez les consignes suivantes :</w:t>
      </w:r>
    </w:p>
    <w:p w:rsidR="00000000" w:rsidDel="00000000" w:rsidP="00000000" w:rsidRDefault="00000000" w:rsidRPr="00000000" w14:paraId="0000002B">
      <w:pPr>
        <w:numPr>
          <w:ilvl w:val="0"/>
          <w:numId w:val="3"/>
        </w:numPr>
        <w:ind w:left="720" w:hanging="360"/>
        <w:rPr>
          <w:color w:val="ffffff"/>
          <w:sz w:val="24"/>
          <w:szCs w:val="24"/>
          <w:u w:val="none"/>
        </w:rPr>
      </w:pPr>
      <w:r w:rsidDel="00000000" w:rsidR="00000000" w:rsidRPr="00000000">
        <w:rPr>
          <w:color w:val="ffffff"/>
          <w:sz w:val="24"/>
          <w:szCs w:val="24"/>
          <w:rtl w:val="0"/>
        </w:rPr>
        <w:t xml:space="preserve">D’une part, télécharger les fichiers à partir de Figma et les déposer ensuite dans votre dépôt Github,</w:t>
      </w:r>
    </w:p>
    <w:p w:rsidR="00000000" w:rsidDel="00000000" w:rsidP="00000000" w:rsidRDefault="00000000" w:rsidRPr="00000000" w14:paraId="0000002C">
      <w:pPr>
        <w:numPr>
          <w:ilvl w:val="0"/>
          <w:numId w:val="3"/>
        </w:numPr>
        <w:ind w:left="720" w:hanging="360"/>
        <w:rPr>
          <w:color w:val="ffffff"/>
          <w:sz w:val="24"/>
          <w:szCs w:val="24"/>
          <w:u w:val="none"/>
        </w:rPr>
      </w:pPr>
      <w:r w:rsidDel="00000000" w:rsidR="00000000" w:rsidRPr="00000000">
        <w:rPr>
          <w:color w:val="ffffff"/>
          <w:sz w:val="24"/>
          <w:szCs w:val="24"/>
          <w:rtl w:val="0"/>
        </w:rPr>
        <w:t xml:space="preserve">D’autre part, mettre le lien de partage (généré à partir de Figma avec le bouton “SHARE”) dans la description de votre dépôt.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sz w:val="24"/>
          <w:szCs w:val="24"/>
        </w:rPr>
      </w:pPr>
      <w:r w:rsidDel="00000000" w:rsidR="00000000" w:rsidRPr="00000000">
        <w:rPr>
          <w:rtl w:val="0"/>
        </w:rPr>
      </w:r>
    </w:p>
    <w:p w:rsidR="00000000" w:rsidDel="00000000" w:rsidP="00000000" w:rsidRDefault="00000000" w:rsidRPr="00000000" w14:paraId="0000002E">
      <w:pPr>
        <w:jc w:val="both"/>
        <w:rPr>
          <w:color w:val="ffffff"/>
          <w:sz w:val="24"/>
          <w:szCs w:val="24"/>
        </w:rPr>
      </w:pPr>
      <w:r w:rsidDel="00000000" w:rsidR="00000000" w:rsidRPr="00000000">
        <w:rPr>
          <w:b w:val="1"/>
          <w:color w:val="ff0000"/>
          <w:sz w:val="24"/>
          <w:szCs w:val="24"/>
          <w:rtl w:val="0"/>
        </w:rPr>
        <w:t xml:space="preserve">⚠ La correction ne sera pas réalisée, si cette étape finale n’est pas respectée ⚠</w:t>
      </w:r>
      <w:r w:rsidDel="00000000" w:rsidR="00000000" w:rsidRPr="00000000">
        <w:rPr>
          <w:rtl w:val="0"/>
        </w:rPr>
      </w:r>
    </w:p>
    <w:p w:rsidR="00000000" w:rsidDel="00000000" w:rsidP="00000000" w:rsidRDefault="00000000" w:rsidRPr="00000000" w14:paraId="0000002F">
      <w:pPr>
        <w:pStyle w:val="Heading1"/>
        <w:jc w:val="both"/>
        <w:rPr>
          <w:color w:val="ffffff"/>
        </w:rPr>
      </w:pPr>
      <w:bookmarkStart w:colFirst="0" w:colLast="0" w:name="_bbk2ip66osp" w:id="11"/>
      <w:bookmarkEnd w:id="11"/>
      <w:r w:rsidDel="00000000" w:rsidR="00000000" w:rsidRPr="00000000">
        <w:rPr>
          <w:color w:val="ffffff"/>
          <w:rtl w:val="0"/>
        </w:rPr>
        <w:t xml:space="preserve">III - Énoncé</w:t>
      </w:r>
    </w:p>
    <w:p w:rsidR="00000000" w:rsidDel="00000000" w:rsidP="00000000" w:rsidRDefault="00000000" w:rsidRPr="00000000" w14:paraId="00000030">
      <w:pPr>
        <w:jc w:val="both"/>
        <w:rPr>
          <w:color w:val="ffffff"/>
        </w:rPr>
      </w:pPr>
      <w:r w:rsidDel="00000000" w:rsidR="00000000" w:rsidRPr="00000000">
        <w:rPr>
          <w:color w:val="ffffff"/>
        </w:rPr>
        <w:drawing>
          <wp:inline distB="114300" distT="114300" distL="114300" distR="114300">
            <wp:extent cx="447675" cy="57150"/>
            <wp:effectExtent b="0" l="0" r="0" t="0"/>
            <wp:docPr descr="short line" id="4" name="image1.png"/>
            <a:graphic>
              <a:graphicData uri="http://schemas.openxmlformats.org/drawingml/2006/picture">
                <pic:pic>
                  <pic:nvPicPr>
                    <pic:cNvPr descr="short line" id="0" name="image1.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jc w:val="both"/>
        <w:rPr>
          <w:color w:val="ffffff"/>
        </w:rPr>
      </w:pPr>
      <w:r w:rsidDel="00000000" w:rsidR="00000000" w:rsidRPr="00000000">
        <w:rPr>
          <w:rtl w:val="0"/>
        </w:rPr>
      </w:r>
    </w:p>
    <w:p w:rsidR="00000000" w:rsidDel="00000000" w:rsidP="00000000" w:rsidRDefault="00000000" w:rsidRPr="00000000" w14:paraId="00000032">
      <w:pPr>
        <w:jc w:val="both"/>
        <w:rPr>
          <w:color w:val="ffffff"/>
          <w:sz w:val="24"/>
          <w:szCs w:val="24"/>
        </w:rPr>
      </w:pPr>
      <w:r w:rsidDel="00000000" w:rsidR="00000000" w:rsidRPr="00000000">
        <w:rPr>
          <w:color w:val="ffffff"/>
          <w:sz w:val="24"/>
          <w:szCs w:val="24"/>
          <w:rtl w:val="0"/>
        </w:rPr>
        <w:t xml:space="preserve">Vous êtes un/une designer qui entame un projet afin de développer vos compétences de designer et votre capacité à proposer des design cohérent avec les tendances actuelles. Votre objectif est de </w:t>
      </w:r>
      <w:r w:rsidDel="00000000" w:rsidR="00000000" w:rsidRPr="00000000">
        <w:rPr>
          <w:b w:val="1"/>
          <w:color w:val="ffffff"/>
          <w:sz w:val="24"/>
          <w:szCs w:val="24"/>
          <w:rtl w:val="0"/>
        </w:rPr>
        <w:t xml:space="preserve">réaliser une maquette </w:t>
      </w:r>
      <w:r w:rsidDel="00000000" w:rsidR="00000000" w:rsidRPr="00000000">
        <w:rPr>
          <w:color w:val="ffffff"/>
          <w:sz w:val="24"/>
          <w:szCs w:val="24"/>
          <w:rtl w:val="0"/>
        </w:rPr>
        <w:t xml:space="preserve">d’un site internet sur l’univers de Black Panther. Pour ce faire, vous suivez les conseils et les démonstrations d’un expert dans le design, en cherchant à reproduire son travail. Vous pouvez également vous appuyer sur les ressources qui vous sont transmises, ainsi que le cahier des charges du projet.</w:t>
      </w:r>
      <w:r w:rsidDel="00000000" w:rsidR="00000000" w:rsidRPr="00000000">
        <w:rPr>
          <w:rtl w:val="0"/>
        </w:rPr>
      </w:r>
    </w:p>
    <w:p w:rsidR="00000000" w:rsidDel="00000000" w:rsidP="00000000" w:rsidRDefault="00000000" w:rsidRPr="00000000" w14:paraId="00000033">
      <w:pPr>
        <w:jc w:val="both"/>
        <w:rPr>
          <w:color w:val="ffffff"/>
          <w:sz w:val="24"/>
          <w:szCs w:val="24"/>
        </w:rPr>
      </w:pPr>
      <w:r w:rsidDel="00000000" w:rsidR="00000000" w:rsidRPr="00000000">
        <w:rPr>
          <w:rtl w:val="0"/>
        </w:rPr>
      </w:r>
    </w:p>
    <w:p w:rsidR="00000000" w:rsidDel="00000000" w:rsidP="00000000" w:rsidRDefault="00000000" w:rsidRPr="00000000" w14:paraId="00000034">
      <w:pPr>
        <w:jc w:val="both"/>
        <w:rPr>
          <w:color w:val="ffffff"/>
          <w:sz w:val="24"/>
          <w:szCs w:val="24"/>
        </w:rPr>
      </w:pPr>
      <w:r w:rsidDel="00000000" w:rsidR="00000000" w:rsidRPr="00000000">
        <w:rPr>
          <w:color w:val="ffffff"/>
          <w:sz w:val="24"/>
          <w:szCs w:val="24"/>
          <w:rtl w:val="0"/>
        </w:rPr>
        <w:t xml:space="preserve">Votre mission sera de reproduire le plus fidèlement possible le design proposé par l’expert et de développer vos connaissances de l’outil Figma.</w:t>
      </w:r>
    </w:p>
    <w:p w:rsidR="00000000" w:rsidDel="00000000" w:rsidP="00000000" w:rsidRDefault="00000000" w:rsidRPr="00000000" w14:paraId="00000035">
      <w:pPr>
        <w:jc w:val="both"/>
        <w:rPr>
          <w:color w:val="ffffff"/>
          <w:sz w:val="24"/>
          <w:szCs w:val="24"/>
        </w:rPr>
      </w:pPr>
      <w:r w:rsidDel="00000000" w:rsidR="00000000" w:rsidRPr="00000000">
        <w:rPr>
          <w:rtl w:val="0"/>
        </w:rPr>
      </w:r>
    </w:p>
    <w:p w:rsidR="00000000" w:rsidDel="00000000" w:rsidP="00000000" w:rsidRDefault="00000000" w:rsidRPr="00000000" w14:paraId="00000036">
      <w:pPr>
        <w:jc w:val="both"/>
        <w:rPr>
          <w:b w:val="1"/>
          <w:color w:val="ffffff"/>
          <w:sz w:val="24"/>
          <w:szCs w:val="24"/>
        </w:rPr>
      </w:pPr>
      <w:r w:rsidDel="00000000" w:rsidR="00000000" w:rsidRPr="00000000">
        <w:rPr>
          <w:color w:val="ffffff"/>
          <w:sz w:val="24"/>
          <w:szCs w:val="24"/>
          <w:rtl w:val="0"/>
        </w:rPr>
        <w:t xml:space="preserve">Tous les détails sont présents à la suite de ce document.</w:t>
      </w:r>
      <w:r w:rsidDel="00000000" w:rsidR="00000000" w:rsidRPr="00000000">
        <w:rPr>
          <w:rtl w:val="0"/>
        </w:rPr>
      </w:r>
    </w:p>
    <w:p w:rsidR="00000000" w:rsidDel="00000000" w:rsidP="00000000" w:rsidRDefault="00000000" w:rsidRPr="00000000" w14:paraId="00000037">
      <w:pPr>
        <w:jc w:val="both"/>
        <w:rPr>
          <w:color w:val="ffffff"/>
          <w:sz w:val="24"/>
          <w:szCs w:val="24"/>
        </w:rPr>
      </w:pPr>
      <w:r w:rsidDel="00000000" w:rsidR="00000000" w:rsidRPr="00000000">
        <w:rPr>
          <w:rtl w:val="0"/>
        </w:rPr>
      </w:r>
    </w:p>
    <w:p w:rsidR="00000000" w:rsidDel="00000000" w:rsidP="00000000" w:rsidRDefault="00000000" w:rsidRPr="00000000" w14:paraId="00000038">
      <w:pPr>
        <w:jc w:val="both"/>
        <w:rPr>
          <w:color w:val="ffffff"/>
          <w:sz w:val="24"/>
          <w:szCs w:val="24"/>
        </w:rPr>
      </w:pPr>
      <w:r w:rsidDel="00000000" w:rsidR="00000000" w:rsidRPr="00000000">
        <w:rPr>
          <w:color w:val="ffffff"/>
          <w:sz w:val="24"/>
          <w:szCs w:val="24"/>
          <w:rtl w:val="0"/>
        </w:rPr>
        <w:t xml:space="preserve">Le rendu de l’évaluation se fera sur Github, en respectant impérativement les consignes énoncées auparavant ainsi que la nomenclature suivante : </w:t>
      </w:r>
    </w:p>
    <w:p w:rsidR="00000000" w:rsidDel="00000000" w:rsidP="00000000" w:rsidRDefault="00000000" w:rsidRPr="00000000" w14:paraId="00000039">
      <w:pPr>
        <w:jc w:val="both"/>
        <w:rPr>
          <w:color w:val="ffffff"/>
          <w:sz w:val="24"/>
          <w:szCs w:val="24"/>
        </w:rPr>
      </w:pPr>
      <w:r w:rsidDel="00000000" w:rsidR="00000000" w:rsidRPr="00000000">
        <w:rPr>
          <w:rtl w:val="0"/>
        </w:rPr>
      </w:r>
    </w:p>
    <w:p w:rsidR="00000000" w:rsidDel="00000000" w:rsidP="00000000" w:rsidRDefault="00000000" w:rsidRPr="00000000" w14:paraId="0000003A">
      <w:pPr>
        <w:jc w:val="center"/>
        <w:rPr>
          <w:b w:val="1"/>
          <w:color w:val="ffffff"/>
          <w:sz w:val="24"/>
          <w:szCs w:val="24"/>
        </w:rPr>
      </w:pPr>
      <w:r w:rsidDel="00000000" w:rsidR="00000000" w:rsidRPr="00000000">
        <w:rPr>
          <w:b w:val="1"/>
          <w:color w:val="ffffff"/>
          <w:sz w:val="24"/>
          <w:szCs w:val="24"/>
          <w:rtl w:val="0"/>
        </w:rPr>
        <w:t xml:space="preserve">SAYNA-UXUI-DESIGNPANTHER</w:t>
      </w:r>
    </w:p>
    <w:p w:rsidR="00000000" w:rsidDel="00000000" w:rsidP="00000000" w:rsidRDefault="00000000" w:rsidRPr="00000000" w14:paraId="0000003B">
      <w:pPr>
        <w:jc w:val="both"/>
        <w:rPr>
          <w:b w:val="1"/>
          <w:color w:val="ff0000"/>
          <w:sz w:val="24"/>
          <w:szCs w:val="24"/>
        </w:rPr>
      </w:pPr>
      <w:r w:rsidDel="00000000" w:rsidR="00000000" w:rsidRPr="00000000">
        <w:rPr>
          <w:color w:val="ffffff"/>
          <w:sz w:val="24"/>
          <w:szCs w:val="24"/>
          <w:rtl w:val="0"/>
        </w:rPr>
        <w:br w:type="textWrapping"/>
      </w:r>
      <w:r w:rsidDel="00000000" w:rsidR="00000000" w:rsidRPr="00000000">
        <w:rPr>
          <w:b w:val="1"/>
          <w:color w:val="ff0000"/>
          <w:sz w:val="24"/>
          <w:szCs w:val="24"/>
          <w:rtl w:val="0"/>
        </w:rPr>
        <w:t xml:space="preserve">⚠ Si la nomenclature n’est pas respectée, le projet ne sera pas pris en compte lors de la correction et l’évaluation ⚠</w:t>
      </w:r>
      <w:r w:rsidDel="00000000" w:rsidR="00000000" w:rsidRPr="00000000">
        <w:br w:type="page"/>
      </w:r>
      <w:r w:rsidDel="00000000" w:rsidR="00000000" w:rsidRPr="00000000">
        <w:rPr>
          <w:rtl w:val="0"/>
        </w:rPr>
      </w:r>
    </w:p>
    <w:p w:rsidR="00000000" w:rsidDel="00000000" w:rsidP="00000000" w:rsidRDefault="00000000" w:rsidRPr="00000000" w14:paraId="0000003C">
      <w:pPr>
        <w:jc w:val="both"/>
        <w:rPr>
          <w:color w:val="ffffff"/>
        </w:rPr>
      </w:pPr>
      <w:r w:rsidDel="00000000" w:rsidR="00000000" w:rsidRPr="00000000">
        <w:rPr>
          <w:color w:val="ffffff"/>
        </w:rPr>
        <w:drawing>
          <wp:inline distB="114300" distT="114300" distL="114300" distR="114300">
            <wp:extent cx="447675" cy="57150"/>
            <wp:effectExtent b="0" l="0" r="0" t="0"/>
            <wp:docPr descr="short line" id="3" name="image1.png"/>
            <a:graphic>
              <a:graphicData uri="http://schemas.openxmlformats.org/drawingml/2006/picture">
                <pic:pic>
                  <pic:nvPicPr>
                    <pic:cNvPr descr="short line" id="0" name="image1.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jc w:val="both"/>
        <w:rPr>
          <w:color w:val="ffffff"/>
          <w:sz w:val="24"/>
          <w:szCs w:val="24"/>
          <w:u w:val="single"/>
        </w:rPr>
      </w:pPr>
      <w:r w:rsidDel="00000000" w:rsidR="00000000" w:rsidRPr="00000000">
        <w:rPr>
          <w:rtl w:val="0"/>
        </w:rPr>
      </w:r>
    </w:p>
    <w:p w:rsidR="00000000" w:rsidDel="00000000" w:rsidP="00000000" w:rsidRDefault="00000000" w:rsidRPr="00000000" w14:paraId="0000003E">
      <w:pPr>
        <w:jc w:val="both"/>
        <w:rPr>
          <w:color w:val="ffffff"/>
          <w:sz w:val="24"/>
          <w:szCs w:val="24"/>
          <w:u w:val="single"/>
        </w:rPr>
      </w:pPr>
      <w:r w:rsidDel="00000000" w:rsidR="00000000" w:rsidRPr="00000000">
        <w:rPr>
          <w:color w:val="ffffff"/>
          <w:sz w:val="24"/>
          <w:szCs w:val="24"/>
          <w:u w:val="single"/>
          <w:rtl w:val="0"/>
        </w:rPr>
        <w:t xml:space="preserve">Consignes pour le rendu du projet : </w:t>
      </w:r>
    </w:p>
    <w:p w:rsidR="00000000" w:rsidDel="00000000" w:rsidP="00000000" w:rsidRDefault="00000000" w:rsidRPr="00000000" w14:paraId="0000003F">
      <w:pPr>
        <w:jc w:val="both"/>
        <w:rPr>
          <w:color w:val="ffffff"/>
          <w:sz w:val="24"/>
          <w:szCs w:val="24"/>
          <w:u w:val="single"/>
        </w:rPr>
      </w:pPr>
      <w:r w:rsidDel="00000000" w:rsidR="00000000" w:rsidRPr="00000000">
        <w:rPr>
          <w:rtl w:val="0"/>
        </w:rPr>
      </w:r>
    </w:p>
    <w:p w:rsidR="00000000" w:rsidDel="00000000" w:rsidP="00000000" w:rsidRDefault="00000000" w:rsidRPr="00000000" w14:paraId="00000040">
      <w:pPr>
        <w:numPr>
          <w:ilvl w:val="0"/>
          <w:numId w:val="4"/>
        </w:numPr>
        <w:ind w:left="720" w:hanging="360"/>
        <w:jc w:val="both"/>
        <w:rPr>
          <w:color w:val="ffffff"/>
          <w:sz w:val="24"/>
          <w:szCs w:val="24"/>
        </w:rPr>
      </w:pPr>
      <w:r w:rsidDel="00000000" w:rsidR="00000000" w:rsidRPr="00000000">
        <w:rPr>
          <w:color w:val="ffffff"/>
          <w:sz w:val="24"/>
          <w:szCs w:val="24"/>
          <w:rtl w:val="0"/>
        </w:rPr>
        <w:t xml:space="preserve">Nommer votre projet en respectant la nomenclature</w:t>
      </w:r>
    </w:p>
    <w:p w:rsidR="00000000" w:rsidDel="00000000" w:rsidP="00000000" w:rsidRDefault="00000000" w:rsidRPr="00000000" w14:paraId="00000041">
      <w:pPr>
        <w:numPr>
          <w:ilvl w:val="0"/>
          <w:numId w:val="4"/>
        </w:numPr>
        <w:ind w:left="720" w:hanging="360"/>
        <w:jc w:val="both"/>
        <w:rPr>
          <w:color w:val="ffffff"/>
          <w:sz w:val="24"/>
          <w:szCs w:val="24"/>
        </w:rPr>
      </w:pPr>
      <w:r w:rsidDel="00000000" w:rsidR="00000000" w:rsidRPr="00000000">
        <w:rPr>
          <w:color w:val="ffffff"/>
          <w:sz w:val="24"/>
          <w:szCs w:val="24"/>
          <w:rtl w:val="0"/>
        </w:rPr>
        <w:t xml:space="preserve">Créez votre dépôt sur Github dès le début et alimentez-le des livrables au fur et à mesure de votre avancée.</w:t>
      </w:r>
    </w:p>
    <w:p w:rsidR="00000000" w:rsidDel="00000000" w:rsidP="00000000" w:rsidRDefault="00000000" w:rsidRPr="00000000" w14:paraId="00000042">
      <w:pPr>
        <w:numPr>
          <w:ilvl w:val="0"/>
          <w:numId w:val="4"/>
        </w:numPr>
        <w:ind w:left="720" w:hanging="360"/>
        <w:jc w:val="both"/>
        <w:rPr>
          <w:color w:val="ffffff"/>
          <w:sz w:val="24"/>
          <w:szCs w:val="24"/>
          <w:u w:val="none"/>
        </w:rPr>
      </w:pPr>
      <w:r w:rsidDel="00000000" w:rsidR="00000000" w:rsidRPr="00000000">
        <w:rPr>
          <w:color w:val="ffffff"/>
          <w:sz w:val="24"/>
          <w:szCs w:val="24"/>
          <w:rtl w:val="0"/>
        </w:rPr>
        <w:t xml:space="preserve">Suivez les vidéos de démonstration et essayez de réaliser en même temps le design montré par l’expert.</w:t>
      </w:r>
    </w:p>
    <w:p w:rsidR="00000000" w:rsidDel="00000000" w:rsidP="00000000" w:rsidRDefault="00000000" w:rsidRPr="00000000" w14:paraId="00000043">
      <w:pPr>
        <w:numPr>
          <w:ilvl w:val="0"/>
          <w:numId w:val="4"/>
        </w:numPr>
        <w:ind w:left="720" w:hanging="360"/>
        <w:jc w:val="both"/>
        <w:rPr>
          <w:color w:val="ffffff"/>
          <w:sz w:val="24"/>
          <w:szCs w:val="24"/>
          <w:u w:val="none"/>
        </w:rPr>
      </w:pPr>
      <w:r w:rsidDel="00000000" w:rsidR="00000000" w:rsidRPr="00000000">
        <w:rPr>
          <w:color w:val="ffffff"/>
          <w:sz w:val="24"/>
          <w:szCs w:val="24"/>
          <w:rtl w:val="0"/>
        </w:rPr>
        <w:t xml:space="preserve">Faites en sorte de reproduire le design à l’identique en suivant les conseils et les bonnes pratiques de l’expert.</w:t>
      </w:r>
    </w:p>
    <w:p w:rsidR="00000000" w:rsidDel="00000000" w:rsidP="00000000" w:rsidRDefault="00000000" w:rsidRPr="00000000" w14:paraId="00000044">
      <w:pPr>
        <w:jc w:val="both"/>
        <w:rPr>
          <w:color w:val="ffffff"/>
          <w:sz w:val="24"/>
          <w:szCs w:val="24"/>
          <w:u w:val="single"/>
        </w:rPr>
      </w:pPr>
      <w:r w:rsidDel="00000000" w:rsidR="00000000" w:rsidRPr="00000000">
        <w:rPr>
          <w:rtl w:val="0"/>
        </w:rPr>
      </w:r>
    </w:p>
    <w:p w:rsidR="00000000" w:rsidDel="00000000" w:rsidP="00000000" w:rsidRDefault="00000000" w:rsidRPr="00000000" w14:paraId="00000045">
      <w:pPr>
        <w:jc w:val="both"/>
        <w:rPr>
          <w:color w:val="ffffff"/>
          <w:sz w:val="24"/>
          <w:szCs w:val="24"/>
          <w:u w:val="single"/>
        </w:rPr>
      </w:pPr>
      <w:r w:rsidDel="00000000" w:rsidR="00000000" w:rsidRPr="00000000">
        <w:rPr>
          <w:color w:val="ffffff"/>
          <w:sz w:val="24"/>
          <w:szCs w:val="24"/>
          <w:u w:val="single"/>
          <w:rtl w:val="0"/>
        </w:rPr>
        <w:t xml:space="preserve">Notes pour les apprenants : </w:t>
      </w:r>
    </w:p>
    <w:p w:rsidR="00000000" w:rsidDel="00000000" w:rsidP="00000000" w:rsidRDefault="00000000" w:rsidRPr="00000000" w14:paraId="00000046">
      <w:pPr>
        <w:jc w:val="both"/>
        <w:rPr>
          <w:color w:val="ffffff"/>
          <w:sz w:val="24"/>
          <w:szCs w:val="24"/>
          <w:u w:val="single"/>
        </w:rPr>
      </w:pPr>
      <w:r w:rsidDel="00000000" w:rsidR="00000000" w:rsidRPr="00000000">
        <w:rPr>
          <w:rtl w:val="0"/>
        </w:rPr>
      </w:r>
    </w:p>
    <w:p w:rsidR="00000000" w:rsidDel="00000000" w:rsidP="00000000" w:rsidRDefault="00000000" w:rsidRPr="00000000" w14:paraId="00000047">
      <w:pPr>
        <w:numPr>
          <w:ilvl w:val="0"/>
          <w:numId w:val="5"/>
        </w:numPr>
        <w:ind w:left="720" w:hanging="360"/>
        <w:jc w:val="both"/>
        <w:rPr>
          <w:color w:val="ffffff"/>
          <w:sz w:val="24"/>
          <w:szCs w:val="24"/>
        </w:rPr>
      </w:pPr>
      <w:r w:rsidDel="00000000" w:rsidR="00000000" w:rsidRPr="00000000">
        <w:rPr>
          <w:color w:val="ffffff"/>
          <w:sz w:val="24"/>
          <w:szCs w:val="24"/>
          <w:rtl w:val="0"/>
        </w:rPr>
        <w:t xml:space="preserve">Lisez l’intégralité de l’énoncé dès le début pour bien commencer.</w:t>
      </w:r>
    </w:p>
    <w:p w:rsidR="00000000" w:rsidDel="00000000" w:rsidP="00000000" w:rsidRDefault="00000000" w:rsidRPr="00000000" w14:paraId="00000048">
      <w:pPr>
        <w:numPr>
          <w:ilvl w:val="0"/>
          <w:numId w:val="5"/>
        </w:numPr>
        <w:ind w:left="720" w:hanging="360"/>
        <w:jc w:val="both"/>
        <w:rPr>
          <w:color w:val="ffffff"/>
          <w:sz w:val="24"/>
          <w:szCs w:val="24"/>
        </w:rPr>
      </w:pPr>
      <w:r w:rsidDel="00000000" w:rsidR="00000000" w:rsidRPr="00000000">
        <w:rPr>
          <w:color w:val="ffffff"/>
          <w:sz w:val="24"/>
          <w:szCs w:val="24"/>
          <w:rtl w:val="0"/>
        </w:rPr>
        <w:t xml:space="preserve">Prenez le temps de commenter votre design pour prendre des notes sur les méthodes et les bonnes pratiques utilisées dans le projet.</w:t>
      </w:r>
    </w:p>
    <w:p w:rsidR="00000000" w:rsidDel="00000000" w:rsidP="00000000" w:rsidRDefault="00000000" w:rsidRPr="00000000" w14:paraId="00000049">
      <w:pPr>
        <w:ind w:left="720" w:firstLine="0"/>
        <w:jc w:val="both"/>
        <w:rPr>
          <w:color w:val="ffffff"/>
          <w:sz w:val="24"/>
          <w:szCs w:val="24"/>
        </w:rPr>
      </w:pPr>
      <w:r w:rsidDel="00000000" w:rsidR="00000000" w:rsidRPr="00000000">
        <w:rPr>
          <w:color w:val="ffffff"/>
          <w:sz w:val="24"/>
          <w:szCs w:val="24"/>
          <w:rtl w:val="0"/>
        </w:rPr>
        <w:t xml:space="preserve">Il faut que le correcteur puisse comprendre ce que vous avez fait !</w:t>
      </w:r>
    </w:p>
    <w:p w:rsidR="00000000" w:rsidDel="00000000" w:rsidP="00000000" w:rsidRDefault="00000000" w:rsidRPr="00000000" w14:paraId="0000004A">
      <w:pPr>
        <w:jc w:val="both"/>
        <w:rPr>
          <w:color w:val="ffffff"/>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jc w:val="both"/>
        <w:rPr>
          <w:color w:val="ffffff"/>
        </w:rPr>
      </w:pPr>
      <w:bookmarkStart w:colFirst="0" w:colLast="0" w:name="_tt4oyvhqhzlm" w:id="12"/>
      <w:bookmarkEnd w:id="12"/>
      <w:r w:rsidDel="00000000" w:rsidR="00000000" w:rsidRPr="00000000">
        <w:rPr>
          <w:color w:val="ffffff"/>
          <w:rtl w:val="0"/>
        </w:rPr>
        <w:t xml:space="preserve">IV - Ressources utiles</w:t>
      </w:r>
    </w:p>
    <w:p w:rsidR="00000000" w:rsidDel="00000000" w:rsidP="00000000" w:rsidRDefault="00000000" w:rsidRPr="00000000" w14:paraId="0000004C">
      <w:pPr>
        <w:jc w:val="both"/>
        <w:rPr>
          <w:color w:val="ffffff"/>
        </w:rPr>
      </w:pPr>
      <w:r w:rsidDel="00000000" w:rsidR="00000000" w:rsidRPr="00000000">
        <w:rPr>
          <w:color w:val="ffffff"/>
        </w:rPr>
        <w:drawing>
          <wp:inline distB="114300" distT="114300" distL="114300" distR="114300">
            <wp:extent cx="447675" cy="57150"/>
            <wp:effectExtent b="0" l="0" r="0" t="0"/>
            <wp:docPr descr="short line" id="2" name="image1.png"/>
            <a:graphic>
              <a:graphicData uri="http://schemas.openxmlformats.org/drawingml/2006/picture">
                <pic:pic>
                  <pic:nvPicPr>
                    <pic:cNvPr descr="short line" id="0" name="image1.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both"/>
        <w:rPr>
          <w:color w:val="ffffff"/>
        </w:rPr>
      </w:pPr>
      <w:r w:rsidDel="00000000" w:rsidR="00000000" w:rsidRPr="00000000">
        <w:rPr>
          <w:rtl w:val="0"/>
        </w:rPr>
      </w:r>
    </w:p>
    <w:p w:rsidR="00000000" w:rsidDel="00000000" w:rsidP="00000000" w:rsidRDefault="00000000" w:rsidRPr="00000000" w14:paraId="0000004E">
      <w:pPr>
        <w:jc w:val="both"/>
        <w:rPr>
          <w:color w:val="ffffff"/>
          <w:sz w:val="24"/>
          <w:szCs w:val="24"/>
          <w:u w:val="single"/>
        </w:rPr>
      </w:pPr>
      <w:r w:rsidDel="00000000" w:rsidR="00000000" w:rsidRPr="00000000">
        <w:rPr>
          <w:color w:val="ffffff"/>
          <w:sz w:val="24"/>
          <w:szCs w:val="24"/>
          <w:u w:val="single"/>
          <w:rtl w:val="0"/>
        </w:rPr>
        <w:t xml:space="preserve">Inspirations visuelles : </w:t>
      </w:r>
    </w:p>
    <w:p w:rsidR="00000000" w:rsidDel="00000000" w:rsidP="00000000" w:rsidRDefault="00000000" w:rsidRPr="00000000" w14:paraId="0000004F">
      <w:pPr>
        <w:jc w:val="both"/>
        <w:rPr>
          <w:color w:val="ffffff"/>
          <w:sz w:val="24"/>
          <w:szCs w:val="24"/>
        </w:rPr>
      </w:pPr>
      <w:r w:rsidDel="00000000" w:rsidR="00000000" w:rsidRPr="00000000">
        <w:rPr>
          <w:rtl w:val="0"/>
        </w:rPr>
      </w:r>
    </w:p>
    <w:p w:rsidR="00000000" w:rsidDel="00000000" w:rsidP="00000000" w:rsidRDefault="00000000" w:rsidRPr="00000000" w14:paraId="00000050">
      <w:pPr>
        <w:numPr>
          <w:ilvl w:val="0"/>
          <w:numId w:val="6"/>
        </w:numPr>
        <w:ind w:left="720" w:hanging="360"/>
        <w:jc w:val="both"/>
        <w:rPr>
          <w:color w:val="ffffff"/>
          <w:sz w:val="24"/>
          <w:szCs w:val="24"/>
        </w:rPr>
      </w:pPr>
      <w:r w:rsidDel="00000000" w:rsidR="00000000" w:rsidRPr="00000000">
        <w:rPr>
          <w:color w:val="ffffff"/>
          <w:sz w:val="24"/>
          <w:szCs w:val="24"/>
          <w:rtl w:val="0"/>
        </w:rPr>
        <w:t xml:space="preserve">Listes des inspirations ou fichier Figma d’inspirations à partager</w:t>
      </w:r>
    </w:p>
    <w:p w:rsidR="00000000" w:rsidDel="00000000" w:rsidP="00000000" w:rsidRDefault="00000000" w:rsidRPr="00000000" w14:paraId="00000051">
      <w:pPr>
        <w:jc w:val="both"/>
        <w:rPr>
          <w:color w:val="ffffff"/>
          <w:sz w:val="24"/>
          <w:szCs w:val="24"/>
        </w:rPr>
      </w:pPr>
      <w:r w:rsidDel="00000000" w:rsidR="00000000" w:rsidRPr="00000000">
        <w:rPr>
          <w:rtl w:val="0"/>
        </w:rPr>
      </w:r>
    </w:p>
    <w:p w:rsidR="00000000" w:rsidDel="00000000" w:rsidP="00000000" w:rsidRDefault="00000000" w:rsidRPr="00000000" w14:paraId="00000052">
      <w:pPr>
        <w:jc w:val="both"/>
        <w:rPr>
          <w:color w:val="ffffff"/>
          <w:sz w:val="24"/>
          <w:szCs w:val="24"/>
          <w:u w:val="single"/>
        </w:rPr>
      </w:pPr>
      <w:r w:rsidDel="00000000" w:rsidR="00000000" w:rsidRPr="00000000">
        <w:rPr>
          <w:color w:val="ffffff"/>
          <w:sz w:val="24"/>
          <w:szCs w:val="24"/>
          <w:u w:val="single"/>
          <w:rtl w:val="0"/>
        </w:rPr>
        <w:t xml:space="preserve">Démonstrations : </w:t>
      </w:r>
    </w:p>
    <w:p w:rsidR="00000000" w:rsidDel="00000000" w:rsidP="00000000" w:rsidRDefault="00000000" w:rsidRPr="00000000" w14:paraId="00000053">
      <w:pPr>
        <w:jc w:val="both"/>
        <w:rPr>
          <w:color w:val="ffffff"/>
          <w:sz w:val="24"/>
          <w:szCs w:val="24"/>
        </w:rPr>
      </w:pPr>
      <w:r w:rsidDel="00000000" w:rsidR="00000000" w:rsidRPr="00000000">
        <w:rPr>
          <w:rtl w:val="0"/>
        </w:rPr>
      </w:r>
    </w:p>
    <w:p w:rsidR="00000000" w:rsidDel="00000000" w:rsidP="00000000" w:rsidRDefault="00000000" w:rsidRPr="00000000" w14:paraId="00000054">
      <w:pPr>
        <w:numPr>
          <w:ilvl w:val="0"/>
          <w:numId w:val="6"/>
        </w:numPr>
        <w:ind w:left="720" w:hanging="360"/>
        <w:jc w:val="both"/>
        <w:rPr>
          <w:color w:val="ffffff"/>
          <w:sz w:val="24"/>
          <w:szCs w:val="24"/>
        </w:rPr>
      </w:pPr>
      <w:r w:rsidDel="00000000" w:rsidR="00000000" w:rsidRPr="00000000">
        <w:rPr>
          <w:color w:val="ffffff"/>
          <w:sz w:val="24"/>
          <w:szCs w:val="24"/>
          <w:rtl w:val="0"/>
        </w:rPr>
        <w:t xml:space="preserve">La version wireframing (maquette basse fidélité)</w:t>
      </w:r>
    </w:p>
    <w:p w:rsidR="00000000" w:rsidDel="00000000" w:rsidP="00000000" w:rsidRDefault="00000000" w:rsidRPr="00000000" w14:paraId="00000055">
      <w:pPr>
        <w:numPr>
          <w:ilvl w:val="0"/>
          <w:numId w:val="6"/>
        </w:numPr>
        <w:ind w:left="720" w:hanging="360"/>
        <w:jc w:val="both"/>
        <w:rPr>
          <w:color w:val="ffffff"/>
          <w:sz w:val="24"/>
          <w:szCs w:val="24"/>
          <w:u w:val="none"/>
        </w:rPr>
      </w:pPr>
      <w:r w:rsidDel="00000000" w:rsidR="00000000" w:rsidRPr="00000000">
        <w:rPr>
          <w:color w:val="ffffff"/>
          <w:sz w:val="24"/>
          <w:szCs w:val="24"/>
          <w:rtl w:val="0"/>
        </w:rPr>
        <w:t xml:space="preserve">Les versions des maquettes (intermédiaire + finale)</w:t>
      </w:r>
    </w:p>
    <w:p w:rsidR="00000000" w:rsidDel="00000000" w:rsidP="00000000" w:rsidRDefault="00000000" w:rsidRPr="00000000" w14:paraId="00000056">
      <w:pPr>
        <w:numPr>
          <w:ilvl w:val="0"/>
          <w:numId w:val="6"/>
        </w:numPr>
        <w:ind w:left="720" w:hanging="360"/>
        <w:jc w:val="both"/>
        <w:rPr>
          <w:color w:val="ffffff"/>
          <w:sz w:val="24"/>
          <w:szCs w:val="24"/>
          <w:u w:val="none"/>
        </w:rPr>
      </w:pPr>
      <w:r w:rsidDel="00000000" w:rsidR="00000000" w:rsidRPr="00000000">
        <w:rPr>
          <w:color w:val="ffffff"/>
          <w:sz w:val="24"/>
          <w:szCs w:val="24"/>
          <w:rtl w:val="0"/>
        </w:rPr>
        <w:t xml:space="preserve">Éléments visuels créés pour la maquette </w:t>
      </w:r>
    </w:p>
    <w:p w:rsidR="00000000" w:rsidDel="00000000" w:rsidP="00000000" w:rsidRDefault="00000000" w:rsidRPr="00000000" w14:paraId="00000057">
      <w:pPr>
        <w:jc w:val="both"/>
        <w:rPr>
          <w:color w:val="ffffff"/>
          <w:sz w:val="24"/>
          <w:szCs w:val="24"/>
        </w:rPr>
      </w:pPr>
      <w:r w:rsidDel="00000000" w:rsidR="00000000" w:rsidRPr="00000000">
        <w:rPr>
          <w:rtl w:val="0"/>
        </w:rPr>
      </w:r>
    </w:p>
    <w:p w:rsidR="00000000" w:rsidDel="00000000" w:rsidP="00000000" w:rsidRDefault="00000000" w:rsidRPr="00000000" w14:paraId="00000058">
      <w:pPr>
        <w:jc w:val="both"/>
        <w:rPr>
          <w:color w:val="ffffff"/>
          <w:sz w:val="24"/>
          <w:szCs w:val="24"/>
          <w:u w:val="single"/>
        </w:rPr>
      </w:pPr>
      <w:r w:rsidDel="00000000" w:rsidR="00000000" w:rsidRPr="00000000">
        <w:rPr>
          <w:color w:val="ffffff"/>
          <w:sz w:val="24"/>
          <w:szCs w:val="24"/>
          <w:u w:val="single"/>
          <w:rtl w:val="0"/>
        </w:rPr>
        <w:t xml:space="preserve">Cahier des charges général : </w:t>
      </w:r>
    </w:p>
    <w:p w:rsidR="00000000" w:rsidDel="00000000" w:rsidP="00000000" w:rsidRDefault="00000000" w:rsidRPr="00000000" w14:paraId="00000059">
      <w:pPr>
        <w:jc w:val="both"/>
        <w:rPr>
          <w:color w:val="ffffff"/>
          <w:sz w:val="24"/>
          <w:szCs w:val="24"/>
        </w:rPr>
      </w:pPr>
      <w:r w:rsidDel="00000000" w:rsidR="00000000" w:rsidRPr="00000000">
        <w:rPr>
          <w:rtl w:val="0"/>
        </w:rPr>
      </w:r>
    </w:p>
    <w:p w:rsidR="00000000" w:rsidDel="00000000" w:rsidP="00000000" w:rsidRDefault="00000000" w:rsidRPr="00000000" w14:paraId="0000005A">
      <w:pPr>
        <w:numPr>
          <w:ilvl w:val="0"/>
          <w:numId w:val="6"/>
        </w:numPr>
        <w:spacing w:after="0" w:afterAutospacing="0" w:before="240" w:lineRule="auto"/>
        <w:ind w:left="720" w:hanging="360"/>
        <w:rPr>
          <w:color w:val="ffffff"/>
        </w:rPr>
      </w:pPr>
      <w:r w:rsidDel="00000000" w:rsidR="00000000" w:rsidRPr="00000000">
        <w:rPr>
          <w:color w:val="ffffff"/>
          <w:sz w:val="24"/>
          <w:szCs w:val="24"/>
          <w:rtl w:val="0"/>
        </w:rPr>
        <w:t xml:space="preserve">Création d’un design sur un site web</w:t>
      </w:r>
    </w:p>
    <w:p w:rsidR="00000000" w:rsidDel="00000000" w:rsidP="00000000" w:rsidRDefault="00000000" w:rsidRPr="00000000" w14:paraId="0000005B">
      <w:pPr>
        <w:numPr>
          <w:ilvl w:val="0"/>
          <w:numId w:val="6"/>
        </w:numPr>
        <w:spacing w:after="0" w:afterAutospacing="0" w:before="0" w:beforeAutospacing="0" w:lineRule="auto"/>
        <w:ind w:left="720" w:hanging="360"/>
        <w:rPr>
          <w:color w:val="ffffff"/>
        </w:rPr>
      </w:pPr>
      <w:r w:rsidDel="00000000" w:rsidR="00000000" w:rsidRPr="00000000">
        <w:rPr>
          <w:color w:val="ffffff"/>
          <w:sz w:val="24"/>
          <w:szCs w:val="24"/>
          <w:rtl w:val="0"/>
        </w:rPr>
        <w:t xml:space="preserve">Focus sur les notions de maquettage avec le format Desktop (disposition, couleurs, composition, taille, typo, logos, accessibilité, etc.)</w:t>
      </w:r>
    </w:p>
    <w:p w:rsidR="00000000" w:rsidDel="00000000" w:rsidP="00000000" w:rsidRDefault="00000000" w:rsidRPr="00000000" w14:paraId="0000005C">
      <w:pPr>
        <w:numPr>
          <w:ilvl w:val="0"/>
          <w:numId w:val="6"/>
        </w:numPr>
        <w:spacing w:after="0" w:afterAutospacing="0" w:before="0" w:beforeAutospacing="0" w:lineRule="auto"/>
        <w:ind w:left="720" w:hanging="360"/>
        <w:rPr>
          <w:color w:val="ffffff"/>
        </w:rPr>
      </w:pPr>
      <w:r w:rsidDel="00000000" w:rsidR="00000000" w:rsidRPr="00000000">
        <w:rPr>
          <w:color w:val="ffffff"/>
          <w:sz w:val="24"/>
          <w:szCs w:val="24"/>
          <w:rtl w:val="0"/>
        </w:rPr>
        <w:t xml:space="preserve">L’objectif est de se concentrer sur l’utilisation de Figma :</w:t>
      </w:r>
    </w:p>
    <w:p w:rsidR="00000000" w:rsidDel="00000000" w:rsidP="00000000" w:rsidRDefault="00000000" w:rsidRPr="00000000" w14:paraId="0000005D">
      <w:pPr>
        <w:numPr>
          <w:ilvl w:val="1"/>
          <w:numId w:val="6"/>
        </w:numPr>
        <w:spacing w:after="0" w:afterAutospacing="0" w:before="0" w:beforeAutospacing="0" w:lineRule="auto"/>
        <w:ind w:left="1440" w:hanging="360"/>
        <w:rPr>
          <w:color w:val="ffffff"/>
        </w:rPr>
      </w:pPr>
      <w:r w:rsidDel="00000000" w:rsidR="00000000" w:rsidRPr="00000000">
        <w:rPr>
          <w:color w:val="ffffff"/>
          <w:sz w:val="24"/>
          <w:szCs w:val="24"/>
          <w:rtl w:val="0"/>
        </w:rPr>
        <w:t xml:space="preserve">Équilibre de la composition</w:t>
      </w:r>
    </w:p>
    <w:p w:rsidR="00000000" w:rsidDel="00000000" w:rsidP="00000000" w:rsidRDefault="00000000" w:rsidRPr="00000000" w14:paraId="0000005E">
      <w:pPr>
        <w:numPr>
          <w:ilvl w:val="1"/>
          <w:numId w:val="6"/>
        </w:numPr>
        <w:spacing w:after="0" w:afterAutospacing="0" w:before="0" w:beforeAutospacing="0" w:lineRule="auto"/>
        <w:ind w:left="1440" w:hanging="360"/>
        <w:rPr>
          <w:color w:val="ffffff"/>
        </w:rPr>
      </w:pPr>
      <w:r w:rsidDel="00000000" w:rsidR="00000000" w:rsidRPr="00000000">
        <w:rPr>
          <w:color w:val="ffffff"/>
          <w:sz w:val="24"/>
          <w:szCs w:val="24"/>
          <w:rtl w:val="0"/>
        </w:rPr>
        <w:t xml:space="preserve">Création d’assets sur mesure à partir d’inspiration</w:t>
      </w:r>
    </w:p>
    <w:p w:rsidR="00000000" w:rsidDel="00000000" w:rsidP="00000000" w:rsidRDefault="00000000" w:rsidRPr="00000000" w14:paraId="0000005F">
      <w:pPr>
        <w:numPr>
          <w:ilvl w:val="1"/>
          <w:numId w:val="6"/>
        </w:numPr>
        <w:spacing w:after="0" w:afterAutospacing="0" w:before="0" w:beforeAutospacing="0" w:lineRule="auto"/>
        <w:ind w:left="1440" w:hanging="360"/>
        <w:rPr>
          <w:color w:val="ffffff"/>
        </w:rPr>
      </w:pPr>
      <w:r w:rsidDel="00000000" w:rsidR="00000000" w:rsidRPr="00000000">
        <w:rPr>
          <w:color w:val="ffffff"/>
          <w:sz w:val="24"/>
          <w:szCs w:val="24"/>
          <w:rtl w:val="0"/>
        </w:rPr>
        <w:t xml:space="preserve">Logique du parcours de l’utilisateur</w:t>
      </w:r>
    </w:p>
    <w:p w:rsidR="00000000" w:rsidDel="00000000" w:rsidP="00000000" w:rsidRDefault="00000000" w:rsidRPr="00000000" w14:paraId="00000060">
      <w:pPr>
        <w:numPr>
          <w:ilvl w:val="1"/>
          <w:numId w:val="6"/>
        </w:numPr>
        <w:spacing w:after="0" w:afterAutospacing="0" w:before="0" w:beforeAutospacing="0" w:lineRule="auto"/>
        <w:ind w:left="1440" w:hanging="360"/>
        <w:rPr>
          <w:color w:val="ffffff"/>
          <w:sz w:val="24"/>
          <w:szCs w:val="24"/>
          <w:u w:val="none"/>
        </w:rPr>
      </w:pPr>
      <w:r w:rsidDel="00000000" w:rsidR="00000000" w:rsidRPr="00000000">
        <w:rPr>
          <w:color w:val="ffffff"/>
          <w:sz w:val="24"/>
          <w:szCs w:val="24"/>
          <w:rtl w:val="0"/>
        </w:rPr>
        <w:t xml:space="preserve">Création des patterns</w:t>
      </w:r>
    </w:p>
    <w:p w:rsidR="00000000" w:rsidDel="00000000" w:rsidP="00000000" w:rsidRDefault="00000000" w:rsidRPr="00000000" w14:paraId="00000061">
      <w:pPr>
        <w:numPr>
          <w:ilvl w:val="1"/>
          <w:numId w:val="6"/>
        </w:numPr>
        <w:spacing w:after="240" w:before="0" w:beforeAutospacing="0" w:lineRule="auto"/>
        <w:ind w:left="1440" w:hanging="360"/>
        <w:rPr>
          <w:color w:val="ffffff"/>
          <w:sz w:val="24"/>
          <w:szCs w:val="24"/>
          <w:u w:val="none"/>
        </w:rPr>
      </w:pPr>
      <w:r w:rsidDel="00000000" w:rsidR="00000000" w:rsidRPr="00000000">
        <w:rPr>
          <w:color w:val="ffffff"/>
          <w:sz w:val="24"/>
          <w:szCs w:val="24"/>
          <w:rtl w:val="0"/>
        </w:rPr>
        <w:t xml:space="preserve">Gestion des calques et organisation des éléments</w: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color w:val="ffffff"/>
          <w:sz w:val="24"/>
          <w:szCs w:val="24"/>
        </w:rPr>
      </w:pPr>
      <w:r w:rsidDel="00000000" w:rsidR="00000000" w:rsidRPr="00000000">
        <w:rPr>
          <w:rtl w:val="0"/>
        </w:rPr>
      </w:r>
    </w:p>
    <w:p w:rsidR="00000000" w:rsidDel="00000000" w:rsidP="00000000" w:rsidRDefault="00000000" w:rsidRPr="00000000" w14:paraId="00000063">
      <w:pPr>
        <w:ind w:left="0" w:firstLine="0"/>
        <w:jc w:val="both"/>
        <w:rPr>
          <w:color w:val="ffffff"/>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1"/>
        <w:jc w:val="both"/>
        <w:rPr>
          <w:color w:val="ffffff"/>
        </w:rPr>
      </w:pPr>
      <w:bookmarkStart w:colFirst="0" w:colLast="0" w:name="_535mv71cjxr4" w:id="13"/>
      <w:bookmarkEnd w:id="13"/>
      <w:r w:rsidDel="00000000" w:rsidR="00000000" w:rsidRPr="00000000">
        <w:rPr>
          <w:color w:val="ffffff"/>
          <w:rtl w:val="0"/>
        </w:rPr>
        <w:t xml:space="preserve">V - Déroulé du design</w:t>
      </w:r>
    </w:p>
    <w:p w:rsidR="00000000" w:rsidDel="00000000" w:rsidP="00000000" w:rsidRDefault="00000000" w:rsidRPr="00000000" w14:paraId="00000065">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color w:val="ffffff"/>
          <w:sz w:val="32"/>
          <w:szCs w:val="32"/>
        </w:rPr>
      </w:pPr>
      <w:bookmarkStart w:colFirst="0" w:colLast="0" w:name="_p0mzs2c0neuk" w:id="14"/>
      <w:bookmarkEnd w:id="14"/>
      <w:r w:rsidDel="00000000" w:rsidR="00000000" w:rsidRPr="00000000">
        <w:rPr>
          <w:color w:val="ffffff"/>
          <w:sz w:val="32"/>
          <w:szCs w:val="32"/>
          <w:rtl w:val="0"/>
        </w:rPr>
        <w:t xml:space="preserve">Les astuces du designer :</w:t>
      </w:r>
    </w:p>
    <w:p w:rsidR="00000000" w:rsidDel="00000000" w:rsidP="00000000" w:rsidRDefault="00000000" w:rsidRPr="00000000" w14:paraId="00000066">
      <w:pPr>
        <w:numPr>
          <w:ilvl w:val="0"/>
          <w:numId w:val="1"/>
        </w:numPr>
        <w:spacing w:after="0" w:afterAutospacing="0" w:before="240" w:lineRule="auto"/>
        <w:ind w:left="720" w:hanging="360"/>
        <w:rPr>
          <w:color w:val="ffffff"/>
          <w:sz w:val="24"/>
          <w:szCs w:val="24"/>
        </w:rPr>
      </w:pPr>
      <w:r w:rsidDel="00000000" w:rsidR="00000000" w:rsidRPr="00000000">
        <w:rPr>
          <w:color w:val="ffffff"/>
          <w:sz w:val="24"/>
          <w:szCs w:val="24"/>
          <w:rtl w:val="0"/>
        </w:rPr>
        <w:t xml:space="preserve">Le designer doit s’affirmer devant son client et avoir un rôle de conseil. Ne pas céder aux caprices du client tout en répondant à ses attentes.</w:t>
      </w:r>
    </w:p>
    <w:p w:rsidR="00000000" w:rsidDel="00000000" w:rsidP="00000000" w:rsidRDefault="00000000" w:rsidRPr="00000000" w14:paraId="00000067">
      <w:pPr>
        <w:numPr>
          <w:ilvl w:val="0"/>
          <w:numId w:val="1"/>
        </w:numPr>
        <w:spacing w:after="0" w:afterAutospacing="0" w:before="0" w:beforeAutospacing="0" w:lineRule="auto"/>
        <w:ind w:left="720" w:hanging="360"/>
        <w:rPr>
          <w:color w:val="ffffff"/>
          <w:sz w:val="24"/>
          <w:szCs w:val="24"/>
        </w:rPr>
      </w:pPr>
      <w:r w:rsidDel="00000000" w:rsidR="00000000" w:rsidRPr="00000000">
        <w:rPr>
          <w:color w:val="ffffff"/>
          <w:sz w:val="24"/>
          <w:szCs w:val="24"/>
          <w:rtl w:val="0"/>
        </w:rPr>
        <w:t xml:space="preserve">Le designer doit être capable d’expliquer toutes les décisions/choix qu’il prend en termes de design (disposition des éléments, couleur, typo, fonctionnalités, etc.)</w:t>
      </w:r>
    </w:p>
    <w:p w:rsidR="00000000" w:rsidDel="00000000" w:rsidP="00000000" w:rsidRDefault="00000000" w:rsidRPr="00000000" w14:paraId="00000068">
      <w:pPr>
        <w:numPr>
          <w:ilvl w:val="0"/>
          <w:numId w:val="1"/>
        </w:numPr>
        <w:spacing w:after="0" w:afterAutospacing="0" w:before="0" w:beforeAutospacing="0" w:lineRule="auto"/>
        <w:ind w:left="720" w:hanging="360"/>
        <w:rPr>
          <w:color w:val="ffffff"/>
          <w:sz w:val="24"/>
          <w:szCs w:val="24"/>
        </w:rPr>
      </w:pPr>
      <w:r w:rsidDel="00000000" w:rsidR="00000000" w:rsidRPr="00000000">
        <w:rPr>
          <w:color w:val="ffffff"/>
          <w:sz w:val="24"/>
          <w:szCs w:val="24"/>
          <w:rtl w:val="0"/>
        </w:rPr>
        <w:t xml:space="preserve">Le designer doit être attentif aux détails</w:t>
      </w:r>
    </w:p>
    <w:p w:rsidR="00000000" w:rsidDel="00000000" w:rsidP="00000000" w:rsidRDefault="00000000" w:rsidRPr="00000000" w14:paraId="00000069">
      <w:pPr>
        <w:numPr>
          <w:ilvl w:val="0"/>
          <w:numId w:val="1"/>
        </w:numPr>
        <w:spacing w:after="240" w:before="0" w:beforeAutospacing="0" w:lineRule="auto"/>
        <w:ind w:left="720" w:hanging="360"/>
        <w:rPr>
          <w:color w:val="ffffff"/>
          <w:sz w:val="24"/>
          <w:szCs w:val="24"/>
        </w:rPr>
      </w:pPr>
      <w:r w:rsidDel="00000000" w:rsidR="00000000" w:rsidRPr="00000000">
        <w:rPr>
          <w:color w:val="ffffff"/>
          <w:sz w:val="24"/>
          <w:szCs w:val="24"/>
          <w:rtl w:val="0"/>
        </w:rPr>
        <w:t xml:space="preserve">Le designer doit faire preuve de rigueur et de minutie pour proposer un travail de qualité</w:t>
      </w:r>
      <w:r w:rsidDel="00000000" w:rsidR="00000000" w:rsidRPr="00000000">
        <w:rPr>
          <w:rtl w:val="0"/>
        </w:rPr>
      </w:r>
    </w:p>
    <w:p w:rsidR="00000000" w:rsidDel="00000000" w:rsidP="00000000" w:rsidRDefault="00000000" w:rsidRPr="00000000" w14:paraId="0000006A">
      <w:pPr>
        <w:jc w:val="both"/>
        <w:rPr/>
      </w:pPr>
      <w:r w:rsidDel="00000000" w:rsidR="00000000" w:rsidRPr="00000000">
        <w:rPr>
          <w:color w:val="ffffff"/>
        </w:rPr>
        <w:drawing>
          <wp:inline distB="114300" distT="114300" distL="114300" distR="114300">
            <wp:extent cx="447675" cy="57150"/>
            <wp:effectExtent b="0" l="0" r="0" t="0"/>
            <wp:docPr descr="short line" id="5" name="image1.png"/>
            <a:graphic>
              <a:graphicData uri="http://schemas.openxmlformats.org/drawingml/2006/picture">
                <pic:pic>
                  <pic:nvPicPr>
                    <pic:cNvPr descr="short line" id="0" name="image1.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Style w:val="Heading2"/>
        <w:spacing w:after="240" w:before="240" w:lineRule="auto"/>
        <w:rPr>
          <w:color w:val="ffffff"/>
        </w:rPr>
      </w:pPr>
      <w:bookmarkStart w:colFirst="0" w:colLast="0" w:name="_5kb5tikyes5u" w:id="15"/>
      <w:bookmarkEnd w:id="15"/>
      <w:r w:rsidDel="00000000" w:rsidR="00000000" w:rsidRPr="00000000">
        <w:rPr>
          <w:color w:val="ffffff"/>
          <w:rtl w:val="0"/>
        </w:rPr>
        <w:t xml:space="preserve">Phase de découverte :</w:t>
      </w:r>
    </w:p>
    <w:p w:rsidR="00000000" w:rsidDel="00000000" w:rsidP="00000000" w:rsidRDefault="00000000" w:rsidRPr="00000000" w14:paraId="0000006C">
      <w:pPr>
        <w:numPr>
          <w:ilvl w:val="0"/>
          <w:numId w:val="2"/>
        </w:numPr>
        <w:spacing w:after="0" w:afterAutospacing="0" w:before="240" w:lineRule="auto"/>
        <w:ind w:left="720" w:hanging="360"/>
        <w:rPr>
          <w:color w:val="ffffff"/>
          <w:sz w:val="24"/>
          <w:szCs w:val="24"/>
          <w:u w:val="none"/>
        </w:rPr>
      </w:pPr>
      <w:r w:rsidDel="00000000" w:rsidR="00000000" w:rsidRPr="00000000">
        <w:rPr>
          <w:b w:val="1"/>
          <w:color w:val="ffffff"/>
          <w:sz w:val="24"/>
          <w:szCs w:val="24"/>
          <w:rtl w:val="0"/>
        </w:rPr>
        <w:t xml:space="preserve">Benchmark</w:t>
      </w:r>
      <w:r w:rsidDel="00000000" w:rsidR="00000000" w:rsidRPr="00000000">
        <w:rPr>
          <w:rtl w:val="0"/>
        </w:rPr>
      </w:r>
    </w:p>
    <w:p w:rsidR="00000000" w:rsidDel="00000000" w:rsidP="00000000" w:rsidRDefault="00000000" w:rsidRPr="00000000" w14:paraId="0000006D">
      <w:pPr>
        <w:numPr>
          <w:ilvl w:val="1"/>
          <w:numId w:val="2"/>
        </w:numPr>
        <w:spacing w:after="0" w:afterAutospacing="0" w:before="0" w:beforeAutospacing="0" w:lineRule="auto"/>
        <w:ind w:left="1440" w:hanging="360"/>
        <w:rPr>
          <w:color w:val="ffffff"/>
          <w:sz w:val="24"/>
          <w:szCs w:val="24"/>
          <w:u w:val="none"/>
        </w:rPr>
      </w:pPr>
      <w:r w:rsidDel="00000000" w:rsidR="00000000" w:rsidRPr="00000000">
        <w:rPr>
          <w:color w:val="ffffff"/>
          <w:sz w:val="24"/>
          <w:szCs w:val="24"/>
          <w:rtl w:val="0"/>
        </w:rPr>
        <w:t xml:space="preserve">V</w:t>
      </w:r>
      <w:r w:rsidDel="00000000" w:rsidR="00000000" w:rsidRPr="00000000">
        <w:rPr>
          <w:color w:val="ffffff"/>
          <w:sz w:val="24"/>
          <w:szCs w:val="24"/>
          <w:rtl w:val="0"/>
        </w:rPr>
        <w:t xml:space="preserve">oir ce qui se fait dans le milieu du design.</w:t>
      </w:r>
    </w:p>
    <w:p w:rsidR="00000000" w:rsidDel="00000000" w:rsidP="00000000" w:rsidRDefault="00000000" w:rsidRPr="00000000" w14:paraId="0000006E">
      <w:pPr>
        <w:numPr>
          <w:ilvl w:val="1"/>
          <w:numId w:val="2"/>
        </w:numPr>
        <w:spacing w:after="0" w:afterAutospacing="0" w:before="0" w:beforeAutospacing="0" w:lineRule="auto"/>
        <w:ind w:left="1440" w:hanging="360"/>
        <w:rPr>
          <w:color w:val="ffffff"/>
          <w:sz w:val="24"/>
          <w:szCs w:val="24"/>
          <w:u w:val="none"/>
        </w:rPr>
      </w:pPr>
      <w:r w:rsidDel="00000000" w:rsidR="00000000" w:rsidRPr="00000000">
        <w:rPr>
          <w:color w:val="ffffff"/>
          <w:sz w:val="24"/>
          <w:szCs w:val="24"/>
          <w:rtl w:val="0"/>
        </w:rPr>
        <w:t xml:space="preserve">Voir ce qui est bien fait et voir ce qui est mal fait dans les design existants.</w:t>
      </w:r>
    </w:p>
    <w:p w:rsidR="00000000" w:rsidDel="00000000" w:rsidP="00000000" w:rsidRDefault="00000000" w:rsidRPr="00000000" w14:paraId="0000006F">
      <w:pPr>
        <w:numPr>
          <w:ilvl w:val="1"/>
          <w:numId w:val="2"/>
        </w:numPr>
        <w:spacing w:after="0" w:afterAutospacing="0" w:before="0" w:beforeAutospacing="0" w:lineRule="auto"/>
        <w:ind w:left="1440" w:hanging="360"/>
        <w:rPr>
          <w:color w:val="ffffff"/>
          <w:sz w:val="24"/>
          <w:szCs w:val="24"/>
          <w:u w:val="none"/>
        </w:rPr>
      </w:pPr>
      <w:r w:rsidDel="00000000" w:rsidR="00000000" w:rsidRPr="00000000">
        <w:rPr>
          <w:color w:val="ffffff"/>
          <w:sz w:val="24"/>
          <w:szCs w:val="24"/>
          <w:rtl w:val="0"/>
        </w:rPr>
        <w:t xml:space="preserve">Le but est de proposer quelque chose de différent de la concurrence et de meilleur. Il faut donc s’inspirer de ce qui existe tout en étant capable de proposer sa propre version.</w:t>
        <w:br w:type="textWrapping"/>
      </w:r>
    </w:p>
    <w:p w:rsidR="00000000" w:rsidDel="00000000" w:rsidP="00000000" w:rsidRDefault="00000000" w:rsidRPr="00000000" w14:paraId="00000070">
      <w:pPr>
        <w:numPr>
          <w:ilvl w:val="0"/>
          <w:numId w:val="2"/>
        </w:numPr>
        <w:spacing w:after="0" w:afterAutospacing="0" w:before="0" w:beforeAutospacing="0" w:lineRule="auto"/>
        <w:ind w:left="720" w:hanging="360"/>
        <w:rPr>
          <w:color w:val="ffffff"/>
          <w:sz w:val="24"/>
          <w:szCs w:val="24"/>
          <w:u w:val="none"/>
        </w:rPr>
      </w:pPr>
      <w:r w:rsidDel="00000000" w:rsidR="00000000" w:rsidRPr="00000000">
        <w:rPr>
          <w:b w:val="1"/>
          <w:color w:val="ffffff"/>
          <w:sz w:val="24"/>
          <w:szCs w:val="24"/>
          <w:rtl w:val="0"/>
        </w:rPr>
        <w:t xml:space="preserve">Recherche des univers visuels</w:t>
      </w:r>
      <w:r w:rsidDel="00000000" w:rsidR="00000000" w:rsidRPr="00000000">
        <w:rPr>
          <w:rtl w:val="0"/>
        </w:rPr>
      </w:r>
    </w:p>
    <w:p w:rsidR="00000000" w:rsidDel="00000000" w:rsidP="00000000" w:rsidRDefault="00000000" w:rsidRPr="00000000" w14:paraId="00000071">
      <w:pPr>
        <w:numPr>
          <w:ilvl w:val="1"/>
          <w:numId w:val="2"/>
        </w:numPr>
        <w:spacing w:after="0" w:afterAutospacing="0" w:before="0" w:beforeAutospacing="0" w:lineRule="auto"/>
        <w:ind w:left="1440" w:hanging="360"/>
        <w:rPr>
          <w:color w:val="ffffff"/>
          <w:sz w:val="24"/>
          <w:szCs w:val="24"/>
          <w:u w:val="none"/>
        </w:rPr>
      </w:pPr>
      <w:r w:rsidDel="00000000" w:rsidR="00000000" w:rsidRPr="00000000">
        <w:rPr>
          <w:color w:val="ffffff"/>
          <w:sz w:val="24"/>
          <w:szCs w:val="24"/>
          <w:rtl w:val="0"/>
        </w:rPr>
        <w:t xml:space="preserve">V</w:t>
      </w:r>
      <w:r w:rsidDel="00000000" w:rsidR="00000000" w:rsidRPr="00000000">
        <w:rPr>
          <w:color w:val="ffffff"/>
          <w:sz w:val="24"/>
          <w:szCs w:val="24"/>
          <w:rtl w:val="0"/>
        </w:rPr>
        <w:t xml:space="preserve">eille sur l’univers du projet pour récupérer pleins d’éléments visuels (illustrations, logos, couleurs, typo, disposition des éléments, etc.)</w:t>
        <w:br w:type="textWrapping"/>
        <w:t xml:space="preserve">Ce travail doit être réalisé quotidiennement pour se tenir informé des bonnes pratiques dans le design.</w:t>
      </w:r>
    </w:p>
    <w:p w:rsidR="00000000" w:rsidDel="00000000" w:rsidP="00000000" w:rsidRDefault="00000000" w:rsidRPr="00000000" w14:paraId="00000072">
      <w:pPr>
        <w:numPr>
          <w:ilvl w:val="1"/>
          <w:numId w:val="2"/>
        </w:numPr>
        <w:spacing w:after="0" w:afterAutospacing="0" w:before="0" w:beforeAutospacing="0" w:lineRule="auto"/>
        <w:ind w:left="1440" w:hanging="360"/>
        <w:rPr>
          <w:color w:val="ffffff"/>
          <w:sz w:val="24"/>
          <w:szCs w:val="24"/>
          <w:u w:val="none"/>
        </w:rPr>
      </w:pPr>
      <w:r w:rsidDel="00000000" w:rsidR="00000000" w:rsidRPr="00000000">
        <w:rPr>
          <w:color w:val="ffffff"/>
          <w:sz w:val="24"/>
          <w:szCs w:val="24"/>
          <w:rtl w:val="0"/>
        </w:rPr>
        <w:t xml:space="preserve">Chercher des tutoriels (sur youtube) pour approfondir et avoir des exemples de designers.</w:t>
        <w:br w:type="textWrapping"/>
      </w:r>
    </w:p>
    <w:p w:rsidR="00000000" w:rsidDel="00000000" w:rsidP="00000000" w:rsidRDefault="00000000" w:rsidRPr="00000000" w14:paraId="00000073">
      <w:pPr>
        <w:numPr>
          <w:ilvl w:val="0"/>
          <w:numId w:val="2"/>
        </w:numPr>
        <w:spacing w:after="0" w:afterAutospacing="0" w:before="0" w:beforeAutospacing="0" w:lineRule="auto"/>
        <w:ind w:left="720" w:hanging="360"/>
        <w:rPr>
          <w:color w:val="ffffff"/>
          <w:sz w:val="24"/>
          <w:szCs w:val="24"/>
          <w:u w:val="none"/>
        </w:rPr>
      </w:pPr>
      <w:r w:rsidDel="00000000" w:rsidR="00000000" w:rsidRPr="00000000">
        <w:rPr>
          <w:b w:val="1"/>
          <w:color w:val="ffffff"/>
          <w:sz w:val="24"/>
          <w:szCs w:val="24"/>
          <w:rtl w:val="0"/>
        </w:rPr>
        <w:t xml:space="preserve">Recherche sur Papier</w:t>
      </w:r>
      <w:r w:rsidDel="00000000" w:rsidR="00000000" w:rsidRPr="00000000">
        <w:rPr>
          <w:rtl w:val="0"/>
        </w:rPr>
      </w:r>
    </w:p>
    <w:p w:rsidR="00000000" w:rsidDel="00000000" w:rsidP="00000000" w:rsidRDefault="00000000" w:rsidRPr="00000000" w14:paraId="00000074">
      <w:pPr>
        <w:numPr>
          <w:ilvl w:val="1"/>
          <w:numId w:val="2"/>
        </w:numPr>
        <w:spacing w:after="0" w:afterAutospacing="0" w:before="0" w:beforeAutospacing="0" w:lineRule="auto"/>
        <w:ind w:left="1440" w:hanging="360"/>
        <w:rPr>
          <w:color w:val="ffffff"/>
          <w:sz w:val="24"/>
          <w:szCs w:val="24"/>
          <w:u w:val="none"/>
        </w:rPr>
      </w:pPr>
      <w:r w:rsidDel="00000000" w:rsidR="00000000" w:rsidRPr="00000000">
        <w:rPr>
          <w:color w:val="ffffff"/>
          <w:sz w:val="24"/>
          <w:szCs w:val="24"/>
          <w:rtl w:val="0"/>
        </w:rPr>
        <w:t xml:space="preserve">M</w:t>
      </w:r>
      <w:r w:rsidDel="00000000" w:rsidR="00000000" w:rsidRPr="00000000">
        <w:rPr>
          <w:color w:val="ffffff"/>
          <w:sz w:val="24"/>
          <w:szCs w:val="24"/>
          <w:rtl w:val="0"/>
        </w:rPr>
        <w:t xml:space="preserve">aquettage sur papier pour proposer une version basse fidélité et arriver à se projeter plus facilement. Le but est d’avoir une vision globale du design qui va être construit.</w:t>
        <w:br w:type="textWrapping"/>
        <w:t xml:space="preserve">Cette étape peut également être réalisée sur un outil de design, mais la réalisation papier offre certains avantages notamment sur le temps et la facilité d’utilisation.</w:t>
      </w:r>
    </w:p>
    <w:p w:rsidR="00000000" w:rsidDel="00000000" w:rsidP="00000000" w:rsidRDefault="00000000" w:rsidRPr="00000000" w14:paraId="00000075">
      <w:pPr>
        <w:numPr>
          <w:ilvl w:val="1"/>
          <w:numId w:val="2"/>
        </w:numPr>
        <w:spacing w:after="240" w:before="0" w:beforeAutospacing="0" w:lineRule="auto"/>
        <w:ind w:left="1440" w:hanging="360"/>
        <w:rPr>
          <w:color w:val="ffffff"/>
          <w:sz w:val="24"/>
          <w:szCs w:val="24"/>
          <w:u w:val="none"/>
        </w:rPr>
      </w:pPr>
      <w:r w:rsidDel="00000000" w:rsidR="00000000" w:rsidRPr="00000000">
        <w:rPr>
          <w:color w:val="ffffff"/>
          <w:sz w:val="24"/>
          <w:szCs w:val="24"/>
          <w:rtl w:val="0"/>
        </w:rPr>
        <w:t xml:space="preserve">Réaliser autant de croquis que nécessaire pour avoir une bonne vision de la disposition des éléments sur la maquette.</w:t>
      </w:r>
    </w:p>
    <w:p w:rsidR="00000000" w:rsidDel="00000000" w:rsidP="00000000" w:rsidRDefault="00000000" w:rsidRPr="00000000" w14:paraId="00000076">
      <w:pPr>
        <w:spacing w:after="240" w:before="240" w:lineRule="auto"/>
        <w:ind w:left="0" w:firstLine="0"/>
        <w:rPr/>
      </w:pPr>
      <w:r w:rsidDel="00000000" w:rsidR="00000000" w:rsidRPr="00000000">
        <w:rPr>
          <w:color w:val="ffffff"/>
        </w:rPr>
        <w:drawing>
          <wp:inline distB="114300" distT="114300" distL="114300" distR="114300">
            <wp:extent cx="447675" cy="57150"/>
            <wp:effectExtent b="0" l="0" r="0" t="0"/>
            <wp:docPr descr="short line" id="6" name="image1.png"/>
            <a:graphic>
              <a:graphicData uri="http://schemas.openxmlformats.org/drawingml/2006/picture">
                <pic:pic>
                  <pic:nvPicPr>
                    <pic:cNvPr descr="short line" id="0" name="image1.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Style w:val="Heading2"/>
        <w:spacing w:after="240" w:before="240" w:lineRule="auto"/>
        <w:rPr>
          <w:color w:val="ffffff"/>
        </w:rPr>
      </w:pPr>
      <w:bookmarkStart w:colFirst="0" w:colLast="0" w:name="_lo3cu7ppfzfg" w:id="16"/>
      <w:bookmarkEnd w:id="16"/>
      <w:r w:rsidDel="00000000" w:rsidR="00000000" w:rsidRPr="00000000">
        <w:rPr>
          <w:color w:val="ffffff"/>
          <w:rtl w:val="0"/>
        </w:rPr>
        <w:t xml:space="preserve">Phase de conception :</w:t>
      </w:r>
    </w:p>
    <w:p w:rsidR="00000000" w:rsidDel="00000000" w:rsidP="00000000" w:rsidRDefault="00000000" w:rsidRPr="00000000" w14:paraId="00000078">
      <w:pPr>
        <w:rPr>
          <w:color w:val="ffffff"/>
        </w:rPr>
      </w:pPr>
      <w:r w:rsidDel="00000000" w:rsidR="00000000" w:rsidRPr="00000000">
        <w:rPr>
          <w:color w:val="ffffff"/>
          <w:rtl w:val="0"/>
        </w:rPr>
        <w:t xml:space="preserve">Dans cette phase de conception, vous ne verrez uniquement que la version finale (6). La phase de retour client et de gestion des versions des maquettes, sera abordée par l’intervenant et montrée comme une étude de cas. Ainsi, vous profiterez des retours, des conseils et des bonnes pratiques à respecter dans un cas réel.</w:t>
      </w:r>
      <w:r w:rsidDel="00000000" w:rsidR="00000000" w:rsidRPr="00000000">
        <w:rPr>
          <w:rtl w:val="0"/>
        </w:rPr>
      </w:r>
    </w:p>
    <w:p w:rsidR="00000000" w:rsidDel="00000000" w:rsidP="00000000" w:rsidRDefault="00000000" w:rsidRPr="00000000" w14:paraId="00000079">
      <w:pPr>
        <w:numPr>
          <w:ilvl w:val="0"/>
          <w:numId w:val="1"/>
        </w:numPr>
        <w:spacing w:after="0" w:afterAutospacing="0" w:before="240" w:lineRule="auto"/>
        <w:ind w:left="720" w:hanging="360"/>
        <w:rPr>
          <w:color w:val="ffffff"/>
          <w:sz w:val="24"/>
          <w:szCs w:val="24"/>
        </w:rPr>
      </w:pPr>
      <w:r w:rsidDel="00000000" w:rsidR="00000000" w:rsidRPr="00000000">
        <w:rPr>
          <w:b w:val="1"/>
          <w:color w:val="ffffff"/>
          <w:sz w:val="24"/>
          <w:szCs w:val="24"/>
          <w:rtl w:val="0"/>
        </w:rPr>
        <w:t xml:space="preserve">Première version de maquette</w:t>
      </w:r>
      <w:r w:rsidDel="00000000" w:rsidR="00000000" w:rsidRPr="00000000">
        <w:rPr>
          <w:rtl w:val="0"/>
        </w:rPr>
      </w:r>
    </w:p>
    <w:p w:rsidR="00000000" w:rsidDel="00000000" w:rsidP="00000000" w:rsidRDefault="00000000" w:rsidRPr="00000000" w14:paraId="0000007A">
      <w:pPr>
        <w:numPr>
          <w:ilvl w:val="1"/>
          <w:numId w:val="1"/>
        </w:numPr>
        <w:spacing w:after="0" w:afterAutospacing="0" w:before="0" w:beforeAutospacing="0" w:lineRule="auto"/>
        <w:ind w:left="1440" w:hanging="360"/>
        <w:rPr>
          <w:color w:val="ffffff"/>
          <w:sz w:val="24"/>
          <w:szCs w:val="24"/>
        </w:rPr>
      </w:pPr>
      <w:r w:rsidDel="00000000" w:rsidR="00000000" w:rsidRPr="00000000">
        <w:rPr>
          <w:color w:val="ffffff"/>
          <w:sz w:val="24"/>
          <w:szCs w:val="24"/>
          <w:rtl w:val="0"/>
        </w:rPr>
        <w:t xml:space="preserve">Il est temps de passer aux choses sérieuses en réalisant la conception sur un outil de design. Pour ce faire, on recommande Figma (gratuit et collaboratif) ou Adobe Xd (historiquement une référence pour les professionnels du design).</w:t>
      </w:r>
    </w:p>
    <w:p w:rsidR="00000000" w:rsidDel="00000000" w:rsidP="00000000" w:rsidRDefault="00000000" w:rsidRPr="00000000" w14:paraId="0000007B">
      <w:pPr>
        <w:numPr>
          <w:ilvl w:val="1"/>
          <w:numId w:val="1"/>
        </w:numPr>
        <w:spacing w:after="0" w:afterAutospacing="0" w:before="0" w:beforeAutospacing="0" w:lineRule="auto"/>
        <w:ind w:left="1440" w:hanging="360"/>
        <w:rPr>
          <w:color w:val="ffffff"/>
          <w:sz w:val="24"/>
          <w:szCs w:val="24"/>
        </w:rPr>
      </w:pPr>
      <w:r w:rsidDel="00000000" w:rsidR="00000000" w:rsidRPr="00000000">
        <w:rPr>
          <w:color w:val="ffffff"/>
          <w:sz w:val="24"/>
          <w:szCs w:val="24"/>
          <w:rtl w:val="0"/>
        </w:rPr>
        <w:t xml:space="preserve">Mise en place de toutes les idées et des propositions design récoltées dans la phase de découverte. Vérification de la cohérence avec les demandes du cahier des charges.</w:t>
      </w:r>
    </w:p>
    <w:p w:rsidR="00000000" w:rsidDel="00000000" w:rsidP="00000000" w:rsidRDefault="00000000" w:rsidRPr="00000000" w14:paraId="0000007C">
      <w:pPr>
        <w:numPr>
          <w:ilvl w:val="1"/>
          <w:numId w:val="1"/>
        </w:numPr>
        <w:spacing w:after="0" w:afterAutospacing="0" w:before="0" w:beforeAutospacing="0" w:lineRule="auto"/>
        <w:ind w:left="1440" w:hanging="360"/>
        <w:rPr>
          <w:color w:val="ffffff"/>
          <w:sz w:val="24"/>
          <w:szCs w:val="24"/>
        </w:rPr>
      </w:pPr>
      <w:r w:rsidDel="00000000" w:rsidR="00000000" w:rsidRPr="00000000">
        <w:rPr>
          <w:color w:val="ffffff"/>
          <w:sz w:val="24"/>
          <w:szCs w:val="24"/>
          <w:rtl w:val="0"/>
        </w:rPr>
        <w:t xml:space="preserve">Une fois cette étape terminée, nous avons le premier design de notre projet. Cette version est amenée à évoluer.</w:t>
        <w:br w:type="textWrapping"/>
      </w:r>
    </w:p>
    <w:p w:rsidR="00000000" w:rsidDel="00000000" w:rsidP="00000000" w:rsidRDefault="00000000" w:rsidRPr="00000000" w14:paraId="0000007D">
      <w:pPr>
        <w:numPr>
          <w:ilvl w:val="0"/>
          <w:numId w:val="1"/>
        </w:numPr>
        <w:spacing w:after="0" w:afterAutospacing="0" w:before="0" w:beforeAutospacing="0" w:lineRule="auto"/>
        <w:ind w:left="720" w:hanging="360"/>
        <w:rPr>
          <w:color w:val="ffffff"/>
          <w:sz w:val="24"/>
          <w:szCs w:val="24"/>
        </w:rPr>
      </w:pPr>
      <w:r w:rsidDel="00000000" w:rsidR="00000000" w:rsidRPr="00000000">
        <w:rPr>
          <w:b w:val="1"/>
          <w:color w:val="ffffff"/>
          <w:sz w:val="24"/>
          <w:szCs w:val="24"/>
          <w:rtl w:val="0"/>
        </w:rPr>
        <w:t xml:space="preserve">Monter en version, la plus fidèle possible au cahier des charges et aux attentes d’un client</w:t>
      </w:r>
      <w:r w:rsidDel="00000000" w:rsidR="00000000" w:rsidRPr="00000000">
        <w:rPr>
          <w:rtl w:val="0"/>
        </w:rPr>
      </w:r>
    </w:p>
    <w:p w:rsidR="00000000" w:rsidDel="00000000" w:rsidP="00000000" w:rsidRDefault="00000000" w:rsidRPr="00000000" w14:paraId="0000007E">
      <w:pPr>
        <w:numPr>
          <w:ilvl w:val="1"/>
          <w:numId w:val="1"/>
        </w:numPr>
        <w:spacing w:after="0" w:afterAutospacing="0" w:before="0" w:beforeAutospacing="0" w:lineRule="auto"/>
        <w:ind w:left="1440" w:hanging="360"/>
        <w:rPr>
          <w:color w:val="ffffff"/>
          <w:sz w:val="24"/>
          <w:szCs w:val="24"/>
        </w:rPr>
      </w:pPr>
      <w:r w:rsidDel="00000000" w:rsidR="00000000" w:rsidRPr="00000000">
        <w:rPr>
          <w:color w:val="ffffff"/>
          <w:sz w:val="24"/>
          <w:szCs w:val="24"/>
          <w:rtl w:val="0"/>
        </w:rPr>
        <w:t xml:space="preserve">Cette étape doit se</w:t>
      </w:r>
      <w:r w:rsidDel="00000000" w:rsidR="00000000" w:rsidRPr="00000000">
        <w:rPr>
          <w:color w:val="ffffff"/>
          <w:sz w:val="24"/>
          <w:szCs w:val="24"/>
          <w:rtl w:val="0"/>
        </w:rPr>
        <w:t xml:space="preserve"> faire en étroite collaboration avec le client (dans la mesure du possible) et avec les détails présents dans le cahier des charges. Elle a pour but de montrer une première version de la maquette pour s’assurer qu’elle correspond aux attentes. En général, c’est un échange en direct avec le client ou l’interlocuteur qui a passé commande. Des demandes supplémentaires ou des retours apparaissent souvent dans cette phase.  </w:t>
      </w:r>
    </w:p>
    <w:p w:rsidR="00000000" w:rsidDel="00000000" w:rsidP="00000000" w:rsidRDefault="00000000" w:rsidRPr="00000000" w14:paraId="0000007F">
      <w:pPr>
        <w:numPr>
          <w:ilvl w:val="1"/>
          <w:numId w:val="1"/>
        </w:numPr>
        <w:spacing w:after="0" w:afterAutospacing="0" w:before="0" w:beforeAutospacing="0" w:lineRule="auto"/>
        <w:ind w:left="1440" w:hanging="360"/>
        <w:rPr>
          <w:color w:val="ffffff"/>
          <w:sz w:val="24"/>
          <w:szCs w:val="24"/>
        </w:rPr>
      </w:pPr>
      <w:r w:rsidDel="00000000" w:rsidR="00000000" w:rsidRPr="00000000">
        <w:rPr>
          <w:color w:val="ffffff"/>
          <w:sz w:val="24"/>
          <w:szCs w:val="24"/>
          <w:rtl w:val="0"/>
        </w:rPr>
        <w:t xml:space="preserve">Essayer de limiter les échanges à pas plus de trois retours (rendu intermédiaire) par projet.</w:t>
      </w:r>
    </w:p>
    <w:p w:rsidR="00000000" w:rsidDel="00000000" w:rsidP="00000000" w:rsidRDefault="00000000" w:rsidRPr="00000000" w14:paraId="00000080">
      <w:pPr>
        <w:numPr>
          <w:ilvl w:val="1"/>
          <w:numId w:val="1"/>
        </w:numPr>
        <w:spacing w:after="0" w:afterAutospacing="0" w:before="0" w:beforeAutospacing="0" w:lineRule="auto"/>
        <w:ind w:left="1440" w:hanging="360"/>
        <w:rPr>
          <w:color w:val="ffffff"/>
          <w:sz w:val="24"/>
          <w:szCs w:val="24"/>
        </w:rPr>
      </w:pPr>
      <w:r w:rsidDel="00000000" w:rsidR="00000000" w:rsidRPr="00000000">
        <w:rPr>
          <w:color w:val="ffffff"/>
          <w:sz w:val="24"/>
          <w:szCs w:val="24"/>
          <w:rtl w:val="0"/>
        </w:rPr>
        <w:t xml:space="preserve">Dans notre projet, les retours du client sont disponibles dans la liste des ressources et présentés dans par l’expert en direct.</w:t>
      </w:r>
    </w:p>
    <w:p w:rsidR="00000000" w:rsidDel="00000000" w:rsidP="00000000" w:rsidRDefault="00000000" w:rsidRPr="00000000" w14:paraId="00000081">
      <w:pPr>
        <w:numPr>
          <w:ilvl w:val="1"/>
          <w:numId w:val="1"/>
        </w:numPr>
        <w:spacing w:after="240" w:before="0" w:beforeAutospacing="0" w:lineRule="auto"/>
        <w:ind w:left="1440" w:hanging="360"/>
        <w:rPr>
          <w:color w:val="ffffff"/>
          <w:sz w:val="24"/>
          <w:szCs w:val="24"/>
        </w:rPr>
      </w:pPr>
      <w:r w:rsidDel="00000000" w:rsidR="00000000" w:rsidRPr="00000000">
        <w:rPr>
          <w:color w:val="ffffff"/>
          <w:sz w:val="24"/>
          <w:szCs w:val="24"/>
          <w:rtl w:val="0"/>
        </w:rPr>
        <w:t xml:space="preserve">À partir de ces retours, réaliser la deuxième et dernière version de la maquette.</w:t>
      </w:r>
    </w:p>
    <w:p w:rsidR="00000000" w:rsidDel="00000000" w:rsidP="00000000" w:rsidRDefault="00000000" w:rsidRPr="00000000" w14:paraId="00000082">
      <w:pPr>
        <w:spacing w:after="240" w:before="240" w:lineRule="auto"/>
        <w:ind w:left="0" w:firstLine="0"/>
        <w:rPr>
          <w:color w:val="ffffff"/>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3">
      <w:pPr>
        <w:pStyle w:val="Heading2"/>
        <w:spacing w:after="240" w:before="240" w:lineRule="auto"/>
        <w:rPr>
          <w:color w:val="ffffff"/>
          <w:sz w:val="22"/>
          <w:szCs w:val="22"/>
        </w:rPr>
      </w:pPr>
      <w:bookmarkStart w:colFirst="0" w:colLast="0" w:name="_yeffzkumsqov" w:id="17"/>
      <w:bookmarkEnd w:id="17"/>
      <w:r w:rsidDel="00000000" w:rsidR="00000000" w:rsidRPr="00000000">
        <w:rPr>
          <w:color w:val="ffffff"/>
          <w:sz w:val="22"/>
          <w:szCs w:val="22"/>
        </w:rPr>
        <w:drawing>
          <wp:inline distB="114300" distT="114300" distL="114300" distR="114300">
            <wp:extent cx="447675" cy="57150"/>
            <wp:effectExtent b="0" l="0" r="0" t="0"/>
            <wp:docPr descr="short line" id="1" name="image1.png"/>
            <a:graphic>
              <a:graphicData uri="http://schemas.openxmlformats.org/drawingml/2006/picture">
                <pic:pic>
                  <pic:nvPicPr>
                    <pic:cNvPr descr="short line" id="0" name="image1.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pStyle w:val="Heading2"/>
        <w:spacing w:after="240" w:before="240" w:lineRule="auto"/>
        <w:rPr>
          <w:color w:val="ffffff"/>
          <w:sz w:val="24"/>
          <w:szCs w:val="24"/>
        </w:rPr>
      </w:pPr>
      <w:bookmarkStart w:colFirst="0" w:colLast="0" w:name="_snukocodepgs" w:id="18"/>
      <w:bookmarkEnd w:id="18"/>
      <w:r w:rsidDel="00000000" w:rsidR="00000000" w:rsidRPr="00000000">
        <w:rPr>
          <w:color w:val="ffffff"/>
          <w:rtl w:val="0"/>
        </w:rPr>
        <w:t xml:space="preserve">Phase de dépôt :</w:t>
      </w:r>
      <w:r w:rsidDel="00000000" w:rsidR="00000000" w:rsidRPr="00000000">
        <w:rPr>
          <w:rtl w:val="0"/>
        </w:rPr>
      </w:r>
    </w:p>
    <w:p w:rsidR="00000000" w:rsidDel="00000000" w:rsidP="00000000" w:rsidRDefault="00000000" w:rsidRPr="00000000" w14:paraId="00000085">
      <w:pPr>
        <w:numPr>
          <w:ilvl w:val="0"/>
          <w:numId w:val="1"/>
        </w:numPr>
        <w:spacing w:after="0" w:afterAutospacing="0" w:before="240" w:lineRule="auto"/>
        <w:ind w:left="720" w:hanging="360"/>
        <w:rPr>
          <w:color w:val="ffffff"/>
          <w:sz w:val="24"/>
          <w:szCs w:val="24"/>
        </w:rPr>
      </w:pPr>
      <w:r w:rsidDel="00000000" w:rsidR="00000000" w:rsidRPr="00000000">
        <w:rPr>
          <w:b w:val="1"/>
          <w:color w:val="ffffff"/>
          <w:sz w:val="24"/>
          <w:szCs w:val="24"/>
          <w:rtl w:val="0"/>
        </w:rPr>
        <w:t xml:space="preserve">Dépôt sur Github</w:t>
      </w:r>
      <w:r w:rsidDel="00000000" w:rsidR="00000000" w:rsidRPr="00000000">
        <w:rPr>
          <w:rtl w:val="0"/>
        </w:rPr>
      </w:r>
    </w:p>
    <w:p w:rsidR="00000000" w:rsidDel="00000000" w:rsidP="00000000" w:rsidRDefault="00000000" w:rsidRPr="00000000" w14:paraId="00000086">
      <w:pPr>
        <w:numPr>
          <w:ilvl w:val="1"/>
          <w:numId w:val="1"/>
        </w:numPr>
        <w:spacing w:after="0" w:afterAutospacing="0" w:before="0" w:beforeAutospacing="0" w:lineRule="auto"/>
        <w:ind w:left="1440" w:hanging="360"/>
        <w:rPr>
          <w:color w:val="ffffff"/>
          <w:sz w:val="24"/>
          <w:szCs w:val="24"/>
        </w:rPr>
      </w:pPr>
      <w:r w:rsidDel="00000000" w:rsidR="00000000" w:rsidRPr="00000000">
        <w:rPr>
          <w:color w:val="ffffff"/>
          <w:sz w:val="24"/>
          <w:szCs w:val="24"/>
          <w:rtl w:val="0"/>
        </w:rPr>
        <w:t xml:space="preserve">Déposer votre maquette sur Github en respectant la nomenclature du dépôt</w:t>
        <w:br w:type="textWrapping"/>
      </w:r>
    </w:p>
    <w:p w:rsidR="00000000" w:rsidDel="00000000" w:rsidP="00000000" w:rsidRDefault="00000000" w:rsidRPr="00000000" w14:paraId="00000087">
      <w:pPr>
        <w:numPr>
          <w:ilvl w:val="1"/>
          <w:numId w:val="1"/>
        </w:numPr>
        <w:spacing w:after="0" w:afterAutospacing="0" w:before="0" w:beforeAutospacing="0" w:lineRule="auto"/>
        <w:ind w:left="1440" w:hanging="360"/>
        <w:rPr>
          <w:color w:val="ffffff"/>
          <w:sz w:val="24"/>
          <w:szCs w:val="24"/>
          <w:u w:val="none"/>
        </w:rPr>
      </w:pPr>
      <w:r w:rsidDel="00000000" w:rsidR="00000000" w:rsidRPr="00000000">
        <w:rPr>
          <w:color w:val="ffffff"/>
          <w:sz w:val="24"/>
          <w:szCs w:val="24"/>
          <w:rtl w:val="0"/>
        </w:rPr>
        <w:t xml:space="preserve">Le format du fichier doit être sous les deux versions suivantes :</w:t>
      </w:r>
    </w:p>
    <w:p w:rsidR="00000000" w:rsidDel="00000000" w:rsidP="00000000" w:rsidRDefault="00000000" w:rsidRPr="00000000" w14:paraId="00000088">
      <w:pPr>
        <w:numPr>
          <w:ilvl w:val="2"/>
          <w:numId w:val="1"/>
        </w:numPr>
        <w:spacing w:after="0" w:afterAutospacing="0" w:before="0" w:beforeAutospacing="0" w:lineRule="auto"/>
        <w:ind w:left="2160" w:hanging="360"/>
        <w:rPr>
          <w:color w:val="ffffff"/>
          <w:sz w:val="24"/>
          <w:szCs w:val="24"/>
          <w:u w:val="none"/>
        </w:rPr>
      </w:pPr>
      <w:r w:rsidDel="00000000" w:rsidR="00000000" w:rsidRPr="00000000">
        <w:rPr>
          <w:color w:val="ffffff"/>
          <w:sz w:val="24"/>
          <w:szCs w:val="24"/>
          <w:rtl w:val="0"/>
        </w:rPr>
        <w:t xml:space="preserve">Format PDF de la maquette</w:t>
      </w:r>
    </w:p>
    <w:p w:rsidR="00000000" w:rsidDel="00000000" w:rsidP="00000000" w:rsidRDefault="00000000" w:rsidRPr="00000000" w14:paraId="00000089">
      <w:pPr>
        <w:numPr>
          <w:ilvl w:val="2"/>
          <w:numId w:val="1"/>
        </w:numPr>
        <w:spacing w:after="0" w:afterAutospacing="0" w:before="0" w:beforeAutospacing="0" w:lineRule="auto"/>
        <w:ind w:left="2160" w:hanging="360"/>
        <w:rPr>
          <w:color w:val="ffffff"/>
          <w:sz w:val="24"/>
          <w:szCs w:val="24"/>
          <w:u w:val="none"/>
        </w:rPr>
      </w:pPr>
      <w:r w:rsidDel="00000000" w:rsidR="00000000" w:rsidRPr="00000000">
        <w:rPr>
          <w:color w:val="ffffff"/>
          <w:sz w:val="24"/>
          <w:szCs w:val="24"/>
          <w:rtl w:val="0"/>
        </w:rPr>
        <w:t xml:space="preserve">Format original Figma</w:t>
        <w:br w:type="textWrapping"/>
      </w:r>
    </w:p>
    <w:p w:rsidR="00000000" w:rsidDel="00000000" w:rsidP="00000000" w:rsidRDefault="00000000" w:rsidRPr="00000000" w14:paraId="0000008A">
      <w:pPr>
        <w:numPr>
          <w:ilvl w:val="0"/>
          <w:numId w:val="1"/>
        </w:numPr>
        <w:spacing w:after="0" w:afterAutospacing="0" w:before="0" w:beforeAutospacing="0" w:lineRule="auto"/>
        <w:ind w:left="720" w:hanging="360"/>
        <w:rPr>
          <w:color w:val="ffffff"/>
          <w:sz w:val="24"/>
          <w:szCs w:val="24"/>
        </w:rPr>
      </w:pPr>
      <w:r w:rsidDel="00000000" w:rsidR="00000000" w:rsidRPr="00000000">
        <w:rPr>
          <w:b w:val="1"/>
          <w:color w:val="ffffff"/>
          <w:sz w:val="24"/>
          <w:szCs w:val="24"/>
          <w:rtl w:val="0"/>
        </w:rPr>
        <w:t xml:space="preserve">Partager à partir de Figma</w:t>
      </w:r>
      <w:r w:rsidDel="00000000" w:rsidR="00000000" w:rsidRPr="00000000">
        <w:rPr>
          <w:color w:val="ffffff"/>
          <w:sz w:val="24"/>
          <w:szCs w:val="24"/>
          <w:rtl w:val="0"/>
        </w:rPr>
        <w:br w:type="textWrapping"/>
        <w:br w:type="textWrapping"/>
        <w:t xml:space="preserve">Vous devez également partager votre réalisation grâce à Figma et sa fonction “SHARE”. Cette fonctionnalité vous permet de partager votre travail avec les collaborateurs que vous invitez. De plus, vous pouvez envoyer un lien de partage qui vous permettra de laisser quelqu’un visionner vos travaux, sans lui donner l’accès à des modifications.</w:t>
      </w:r>
    </w:p>
    <w:p w:rsidR="00000000" w:rsidDel="00000000" w:rsidP="00000000" w:rsidRDefault="00000000" w:rsidRPr="00000000" w14:paraId="0000008B">
      <w:pPr>
        <w:numPr>
          <w:ilvl w:val="1"/>
          <w:numId w:val="1"/>
        </w:numPr>
        <w:spacing w:after="0" w:afterAutospacing="0" w:before="0" w:beforeAutospacing="0" w:lineRule="auto"/>
        <w:ind w:left="1440" w:hanging="360"/>
        <w:rPr>
          <w:color w:val="ffffff"/>
          <w:sz w:val="24"/>
          <w:szCs w:val="24"/>
          <w:u w:val="none"/>
        </w:rPr>
      </w:pPr>
      <w:r w:rsidDel="00000000" w:rsidR="00000000" w:rsidRPr="00000000">
        <w:rPr>
          <w:color w:val="ffffff"/>
          <w:sz w:val="24"/>
          <w:szCs w:val="24"/>
          <w:rtl w:val="0"/>
        </w:rPr>
        <w:t xml:space="preserve">Cliquer sur le bouton “SHARE” lorsque vous vous trouvez dans votre fichier de travail</w:t>
      </w:r>
    </w:p>
    <w:p w:rsidR="00000000" w:rsidDel="00000000" w:rsidP="00000000" w:rsidRDefault="00000000" w:rsidRPr="00000000" w14:paraId="0000008C">
      <w:pPr>
        <w:numPr>
          <w:ilvl w:val="1"/>
          <w:numId w:val="1"/>
        </w:numPr>
        <w:spacing w:after="0" w:afterAutospacing="0" w:before="0" w:beforeAutospacing="0" w:lineRule="auto"/>
        <w:ind w:left="1440" w:hanging="360"/>
        <w:rPr>
          <w:color w:val="ffffff"/>
          <w:sz w:val="24"/>
          <w:szCs w:val="24"/>
          <w:u w:val="none"/>
        </w:rPr>
      </w:pPr>
      <w:r w:rsidDel="00000000" w:rsidR="00000000" w:rsidRPr="00000000">
        <w:rPr>
          <w:color w:val="ffffff"/>
          <w:sz w:val="24"/>
          <w:szCs w:val="24"/>
          <w:rtl w:val="0"/>
        </w:rPr>
        <w:t xml:space="preserve">Une fenêtre s’ouvre et vous trouverez en bas à gauche de celle-ci un bouton “copy link”. Cliquer dessus.</w:t>
      </w:r>
    </w:p>
    <w:p w:rsidR="00000000" w:rsidDel="00000000" w:rsidP="00000000" w:rsidRDefault="00000000" w:rsidRPr="00000000" w14:paraId="0000008D">
      <w:pPr>
        <w:numPr>
          <w:ilvl w:val="1"/>
          <w:numId w:val="1"/>
        </w:numPr>
        <w:spacing w:after="0" w:afterAutospacing="0" w:before="0" w:beforeAutospacing="0" w:lineRule="auto"/>
        <w:ind w:left="1440" w:hanging="360"/>
        <w:rPr>
          <w:color w:val="ffffff"/>
          <w:sz w:val="24"/>
          <w:szCs w:val="24"/>
          <w:u w:val="none"/>
        </w:rPr>
      </w:pPr>
      <w:r w:rsidDel="00000000" w:rsidR="00000000" w:rsidRPr="00000000">
        <w:rPr>
          <w:color w:val="ffffff"/>
          <w:sz w:val="24"/>
          <w:szCs w:val="24"/>
          <w:rtl w:val="0"/>
        </w:rPr>
        <w:t xml:space="preserve">Votre lien de partage et maintenant dans votre presse papier. Il ne vous reste plus qu’à le coller dans la description de votre dépôt Github.</w:t>
        <w:br w:type="textWrapping"/>
        <w:t xml:space="preserve">À noter que dans les paramètres du dépôt Github vous pouvez rajouter un “READ.ME”. Prenez l’habitude d’utiliser cette espace pour faire une description de vos projets.</w:t>
      </w:r>
    </w:p>
    <w:p w:rsidR="00000000" w:rsidDel="00000000" w:rsidP="00000000" w:rsidRDefault="00000000" w:rsidRPr="00000000" w14:paraId="0000008E">
      <w:pPr>
        <w:numPr>
          <w:ilvl w:val="1"/>
          <w:numId w:val="1"/>
        </w:numPr>
        <w:spacing w:after="240" w:before="0" w:beforeAutospacing="0" w:lineRule="auto"/>
        <w:ind w:left="1440" w:hanging="360"/>
        <w:rPr>
          <w:color w:val="ffffff"/>
          <w:sz w:val="24"/>
          <w:szCs w:val="24"/>
          <w:u w:val="none"/>
        </w:rPr>
      </w:pPr>
      <w:r w:rsidDel="00000000" w:rsidR="00000000" w:rsidRPr="00000000">
        <w:rPr>
          <w:color w:val="ffffff"/>
          <w:sz w:val="24"/>
          <w:szCs w:val="24"/>
          <w:rtl w:val="0"/>
        </w:rPr>
        <w:t xml:space="preserve">Pour notre projet, c'est dans ce READ.ME que l’on collera le lien de partage du fichier Figma.</w:t>
      </w:r>
      <w:r w:rsidDel="00000000" w:rsidR="00000000" w:rsidRPr="00000000">
        <w:rPr>
          <w:rtl w:val="0"/>
        </w:rPr>
      </w:r>
    </w:p>
    <w:sectPr>
      <w:headerReference r:id="rId7" w:type="default"/>
      <w:footerReference r:id="rId8" w:type="default"/>
      <w:pgSz w:h="15840" w:w="12240" w:orient="portrait"/>
      <w:pgMar w:bottom="1440.0000000000002" w:top="1440.0000000000002" w:left="1440.0000000000002" w:right="1440.0000000000002" w:header="1133.8582677165355" w:footer="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rPr>
        <w:color w:val="ffffff"/>
      </w:rPr>
    </w:pPr>
    <w:r w:rsidDel="00000000" w:rsidR="00000000" w:rsidRPr="00000000">
      <w:rPr>
        <w:color w:val="ffffff"/>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1934633</wp:posOffset>
          </wp:positionH>
          <wp:positionV relativeFrom="paragraph">
            <wp:posOffset>-551391</wp:posOffset>
          </wp:positionV>
          <wp:extent cx="2090738" cy="424556"/>
          <wp:effectExtent b="0" l="0" r="0" t="0"/>
          <wp:wrapNone/>
          <wp:docPr id="9" name="image2.png"/>
          <a:graphic>
            <a:graphicData uri="http://schemas.openxmlformats.org/drawingml/2006/picture">
              <pic:pic>
                <pic:nvPicPr>
                  <pic:cNvPr id="0" name="image2.png"/>
                  <pic:cNvPicPr preferRelativeResize="0"/>
                </pic:nvPicPr>
                <pic:blipFill>
                  <a:blip r:embed="rId1"/>
                  <a:srcRect b="40000" l="0" r="0" t="40000"/>
                  <a:stretch>
                    <a:fillRect/>
                  </a:stretch>
                </pic:blipFill>
                <pic:spPr>
                  <a:xfrm>
                    <a:off x="0" y="0"/>
                    <a:ext cx="2090738" cy="424556"/>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