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b/>
          <w:bCs/>
          <w:color w:val="1F3B57"/>
          <w:sz w:val="56"/>
          <w:szCs w:val="56"/>
        </w:rPr>
        <w:t xml:space="preserve">GATE 2027</w:t>
      </w:r>
    </w:p>
    <w:p>
      <w:pPr>
        <w:spacing w:after="200"/>
        <w:jc w:val="center"/>
      </w:pPr>
      <w:r>
        <w:rPr>
          <w:b/>
          <w:bCs/>
          <w:color w:val="1F3B57"/>
          <w:sz w:val="36"/>
          <w:szCs w:val="36"/>
        </w:rPr>
        <w:t xml:space="preserve">AGRICULTURAL ENGINEERING (AG)</w:t>
      </w:r>
    </w:p>
    <w:p>
      <w:pPr>
        <w:spacing w:after="100"/>
        <w:jc w:val="center"/>
      </w:pPr>
      <w:r>
        <w:rPr>
          <w:sz w:val="26"/>
          <w:szCs w:val="26"/>
        </w:rPr>
        <w:t xml:space="preserve">Full-Length Mock Question Paper — Set 3</w:t>
      </w:r>
    </w:p>
    <w:p>
      <w:pPr>
        <w:spacing w:after="600"/>
        <w:jc w:val="center"/>
      </w:pPr>
      <w:r>
        <w:rPr>
          <w:i/>
          <w:iCs/>
          <w:color w:val="B0221C"/>
          <w:sz w:val="22"/>
          <w:szCs w:val="22"/>
        </w:rPr>
        <w:t xml:space="preserve">Difficulty: HARD  (one notch above the actual examination)</w:t>
      </w:r>
    </w:p>
    <w:tbl>
      <w:tblPr>
        <w:tblW w:type="dxa" w:w="6000"/>
        <w:jc w:val="center"/>
        <w:tblBorders>
          <w:top w:val="single" w:color="999999" w:sz="4"/>
          <w:left w:val="single" w:color="999999" w:sz="4"/>
          <w:bottom w:val="single" w:color="999999" w:sz="4"/>
          <w:right w:val="single" w:color="999999" w:sz="4"/>
          <w:insideH w:val="single" w:color="999999" w:sz="4"/>
          <w:insideV w:val="single" w:color="999999" w:sz="4"/>
        </w:tblBorders>
        <w:tblLayout w:type="fixed"/>
      </w:tblPr>
      <w:tblGrid>
        <w:gridCol w:w="3000"/>
        <w:gridCol w:w="3000"/>
      </w:tblGrid>
      <w:tr>
        <w:tc>
          <w:tcPr>
            <w:tcW w:type="dxa" w:w="3000"/>
            <w:shd w:fill="E8EEF4" w:val="clear"/>
            <w:tcMar>
              <w:top w:type="dxa" w:w="80"/>
              <w:left w:type="dxa" w:w="100"/>
              <w:bottom w:type="dxa" w:w="80"/>
              <w:right w:type="dxa" w:w="100"/>
            </w:tcMar>
            <w:vAlign w:val="center"/>
          </w:tcPr>
          <w:p>
            <w:r>
              <w:rPr>
                <w:b/>
                <w:bCs/>
              </w:rPr>
              <w:t xml:space="preserve">Paper Code</w:t>
            </w:r>
          </w:p>
        </w:tc>
        <w:tc>
          <w:tcPr>
            <w:tcW w:type="dxa" w:w="3000"/>
            <w:tcMar>
              <w:top w:type="dxa" w:w="80"/>
              <w:left w:type="dxa" w:w="100"/>
              <w:bottom w:type="dxa" w:w="80"/>
              <w:right w:type="dxa" w:w="100"/>
            </w:tcMar>
            <w:vAlign w:val="center"/>
          </w:tcPr>
          <w:p>
            <w:r>
              <w:t xml:space="preserve">AG</w:t>
            </w:r>
          </w:p>
        </w:tc>
      </w:tr>
      <w:tr>
        <w:tc>
          <w:tcPr>
            <w:tcW w:type="dxa" w:w="3000"/>
            <w:shd w:fill="E8EEF4" w:val="clear"/>
            <w:tcMar>
              <w:top w:type="dxa" w:w="80"/>
              <w:left w:type="dxa" w:w="100"/>
              <w:bottom w:type="dxa" w:w="80"/>
              <w:right w:type="dxa" w:w="100"/>
            </w:tcMar>
            <w:vAlign w:val="center"/>
          </w:tcPr>
          <w:p>
            <w:r>
              <w:rPr>
                <w:b/>
                <w:bCs/>
              </w:rPr>
              <w:t xml:space="preserve">Duration</w:t>
            </w:r>
          </w:p>
        </w:tc>
        <w:tc>
          <w:tcPr>
            <w:tcW w:type="dxa" w:w="3000"/>
            <w:tcMar>
              <w:top w:type="dxa" w:w="80"/>
              <w:left w:type="dxa" w:w="100"/>
              <w:bottom w:type="dxa" w:w="80"/>
              <w:right w:type="dxa" w:w="100"/>
            </w:tcMar>
            <w:vAlign w:val="center"/>
          </w:tcPr>
          <w:p>
            <w:r>
              <w:t xml:space="preserve">180 minutes (3 hours)</w:t>
            </w:r>
          </w:p>
        </w:tc>
      </w:tr>
      <w:tr>
        <w:tc>
          <w:tcPr>
            <w:tcW w:type="dxa" w:w="3000"/>
            <w:shd w:fill="E8EEF4" w:val="clear"/>
            <w:tcMar>
              <w:top w:type="dxa" w:w="80"/>
              <w:left w:type="dxa" w:w="100"/>
              <w:bottom w:type="dxa" w:w="80"/>
              <w:right w:type="dxa" w:w="100"/>
            </w:tcMar>
            <w:vAlign w:val="center"/>
          </w:tcPr>
          <w:p>
            <w:r>
              <w:rPr>
                <w:b/>
                <w:bCs/>
              </w:rPr>
              <w:t xml:space="preserve">Total Questions</w:t>
            </w:r>
          </w:p>
        </w:tc>
        <w:tc>
          <w:tcPr>
            <w:tcW w:type="dxa" w:w="3000"/>
            <w:tcMar>
              <w:top w:type="dxa" w:w="80"/>
              <w:left w:type="dxa" w:w="100"/>
              <w:bottom w:type="dxa" w:w="80"/>
              <w:right w:type="dxa" w:w="100"/>
            </w:tcMar>
            <w:vAlign w:val="center"/>
          </w:tcPr>
          <w:p>
            <w:r>
              <w:t xml:space="preserve">65 (GA: 10, AG Subject: 55)</w:t>
            </w:r>
          </w:p>
        </w:tc>
      </w:tr>
      <w:tr>
        <w:tc>
          <w:tcPr>
            <w:tcW w:type="dxa" w:w="3000"/>
            <w:shd w:fill="E8EEF4" w:val="clear"/>
            <w:tcMar>
              <w:top w:type="dxa" w:w="80"/>
              <w:left w:type="dxa" w:w="100"/>
              <w:bottom w:type="dxa" w:w="80"/>
              <w:right w:type="dxa" w:w="100"/>
            </w:tcMar>
            <w:vAlign w:val="center"/>
          </w:tcPr>
          <w:p>
            <w:r>
              <w:rPr>
                <w:b/>
                <w:bCs/>
              </w:rPr>
              <w:t xml:space="preserve">Maximum Marks</w:t>
            </w:r>
          </w:p>
        </w:tc>
        <w:tc>
          <w:tcPr>
            <w:tcW w:type="dxa" w:w="3000"/>
            <w:tcMar>
              <w:top w:type="dxa" w:w="80"/>
              <w:left w:type="dxa" w:w="100"/>
              <w:bottom w:type="dxa" w:w="80"/>
              <w:right w:type="dxa" w:w="100"/>
            </w:tcMar>
            <w:vAlign w:val="center"/>
          </w:tcPr>
          <w:p>
            <w:r>
              <w:t xml:space="preserve">100 (GA: 15, AG Subject: 85)</w:t>
            </w:r>
          </w:p>
        </w:tc>
      </w:tr>
      <w:tr>
        <w:tc>
          <w:tcPr>
            <w:tcW w:type="dxa" w:w="3000"/>
            <w:shd w:fill="E8EEF4" w:val="clear"/>
            <w:tcMar>
              <w:top w:type="dxa" w:w="80"/>
              <w:left w:type="dxa" w:w="100"/>
              <w:bottom w:type="dxa" w:w="80"/>
              <w:right w:type="dxa" w:w="100"/>
            </w:tcMar>
            <w:vAlign w:val="center"/>
          </w:tcPr>
          <w:p>
            <w:r>
              <w:rPr>
                <w:b/>
                <w:bCs/>
              </w:rPr>
              <w:t xml:space="preserve">Question Types</w:t>
            </w:r>
          </w:p>
        </w:tc>
        <w:tc>
          <w:tcPr>
            <w:tcW w:type="dxa" w:w="3000"/>
            <w:tcMar>
              <w:top w:type="dxa" w:w="80"/>
              <w:left w:type="dxa" w:w="100"/>
              <w:bottom w:type="dxa" w:w="80"/>
              <w:right w:type="dxa" w:w="100"/>
            </w:tcMar>
            <w:vAlign w:val="center"/>
          </w:tcPr>
          <w:p>
            <w:r>
              <w:t xml:space="preserve">MCQ (30), MSQ (4), NAT (31)</w:t>
            </w:r>
          </w:p>
        </w:tc>
      </w:tr>
    </w:tbl>
    <w:p>
      <w:pPr>
        <w:spacing w:after="150" w:before="500"/>
      </w:pPr>
      <w:r>
        <w:rPr>
          <w:b/>
          <w:bCs/>
          <w:color w:val="1F3B57"/>
          <w:sz w:val="24"/>
          <w:szCs w:val="24"/>
        </w:rPr>
        <w:t xml:space="preserve">General Instructions</w:t>
      </w:r>
    </w:p>
    <w:p>
      <w:pPr>
        <w:pStyle w:val="ListParagraph"/>
        <w:numPr>
          <w:ilvl w:val="0"/>
          <w:numId w:val="1"/>
        </w:numPr>
        <w:spacing w:after="90"/>
      </w:pPr>
      <w:r>
        <w:rPr>
          <w:sz w:val="21"/>
          <w:szCs w:val="21"/>
        </w:rPr>
        <w:t xml:space="preserve">The paper has two parts: General Aptitude (GA), Q.1–Q.10, and the Agricultural Engineering (AG) subject section, Q.11–Q.65.</w:t>
      </w:r>
    </w:p>
    <w:p>
      <w:pPr>
        <w:pStyle w:val="ListParagraph"/>
        <w:numPr>
          <w:ilvl w:val="0"/>
          <w:numId w:val="1"/>
        </w:numPr>
        <w:spacing w:after="90"/>
      </w:pPr>
      <w:r>
        <w:rPr>
          <w:sz w:val="21"/>
          <w:szCs w:val="21"/>
        </w:rPr>
        <w:t xml:space="preserve">Q.1–Q.5 (GA) and Q.11–Q.35 (AG) carry 1 mark each. Q.6–Q.10 (GA) and Q.36–Q.65 (AG) carry 2 marks each.</w:t>
      </w:r>
    </w:p>
    <w:p>
      <w:pPr>
        <w:pStyle w:val="ListParagraph"/>
        <w:numPr>
          <w:ilvl w:val="0"/>
          <w:numId w:val="1"/>
        </w:numPr>
        <w:spacing w:after="90"/>
      </w:pPr>
      <w:r>
        <w:rPr>
          <w:sz w:val="21"/>
          <w:szCs w:val="21"/>
        </w:rPr>
        <w:t xml:space="preserve">Multiple Choice Question (MCQ): four options, exactly one correct. Wrong answer: −1/3 mark for a 1-mark MCQ, −2/3 mark for a 2-mark MCQ.</w:t>
      </w:r>
    </w:p>
    <w:p>
      <w:pPr>
        <w:pStyle w:val="ListParagraph"/>
        <w:numPr>
          <w:ilvl w:val="0"/>
          <w:numId w:val="1"/>
        </w:numPr>
        <w:spacing w:after="90"/>
      </w:pPr>
      <w:r>
        <w:rPr>
          <w:sz w:val="21"/>
          <w:szCs w:val="21"/>
        </w:rPr>
        <w:t xml:space="preserve">Multiple Select Question (MSQ): four options, one or more correct. No negative marking; no partial credit — all correct options must be selected.</w:t>
      </w:r>
    </w:p>
    <w:p>
      <w:pPr>
        <w:pStyle w:val="ListParagraph"/>
        <w:numPr>
          <w:ilvl w:val="0"/>
          <w:numId w:val="1"/>
        </w:numPr>
        <w:spacing w:after="90"/>
      </w:pPr>
      <w:r>
        <w:rPr>
          <w:sz w:val="21"/>
          <w:szCs w:val="21"/>
        </w:rPr>
        <w:t xml:space="preserve">Numerical Answer Type (NAT): answer is a number typed into the interface; no options are given. No negative marking. Attempt to the rounding/tolerance stated in each question.</w:t>
      </w:r>
    </w:p>
    <w:p>
      <w:pPr>
        <w:pStyle w:val="ListParagraph"/>
        <w:numPr>
          <w:ilvl w:val="0"/>
          <w:numId w:val="1"/>
        </w:numPr>
        <w:spacing w:after="90"/>
      </w:pPr>
      <w:r>
        <w:rPr>
          <w:sz w:val="21"/>
          <w:szCs w:val="21"/>
        </w:rPr>
        <w:t xml:space="preserve">Use of a calculator (on-screen, in the actual exam) is permitted. All data required to answer each question is provided within the question itself — no data book is assumed.</w:t>
      </w:r>
    </w:p>
    <w:p>
      <w:pPr>
        <w:pStyle w:val="ListParagraph"/>
        <w:numPr>
          <w:ilvl w:val="0"/>
          <w:numId w:val="1"/>
        </w:numPr>
        <w:spacing w:after="90"/>
      </w:pPr>
      <w:r>
        <w:rPr>
          <w:sz w:val="21"/>
          <w:szCs w:val="21"/>
        </w:rPr>
        <w:t xml:space="preserve">This is an original mock paper calibrated to the GATE AG blueprint; it does not reproduce any question from any past GATE AG paper.</w:t>
      </w:r>
    </w:p>
    <w:p>
      <w:r>
        <w:br w:type="page"/>
      </w:r>
    </w:p>
    <w:p>
      <w:pPr>
        <w:pStyle w:val="Heading1"/>
        <w:spacing w:after="200"/>
        <w:jc w:val="center"/>
      </w:pPr>
      <w:r>
        <w:rPr>
          <w:color w:val="1F3B57"/>
        </w:rPr>
        <w:t xml:space="preserve">QUESTION PAPER</w:t>
      </w:r>
    </w:p>
    <w:p>
      <w:pPr>
        <w:spacing w:after="150" w:before="100"/>
      </w:pPr>
      <w:r>
        <w:rPr>
          <w:i/>
          <w:iCs/>
          <w:sz w:val="20"/>
          <w:szCs w:val="20"/>
        </w:rPr>
        <w:t xml:space="preserve">Q.1 – Q.5 carry 1 mark each; Q.6 – Q.10 carry 2 marks each.  [General Aptitude]</w:t>
      </w:r>
    </w:p>
    <w:p>
      <w:pPr>
        <w:keepNext/>
        <w:spacing w:after="60" w:before="180"/>
      </w:pPr>
      <w:r>
        <w:rPr>
          <w:b/>
          <w:bCs/>
        </w:rPr>
        <w:t xml:space="preserve">Q.1</w:t>
      </w:r>
      <w:r>
        <w:rPr>
          <w:i/>
          <w:iCs/>
          <w:sz w:val="20"/>
          <w:szCs w:val="20"/>
        </w:rPr>
        <w:t xml:space="preserve">  [1 mark]   </w:t>
      </w:r>
      <w:r>
        <w:t xml:space="preserve">Select the most appropriate word to complete the sentence:
"The new irrigation policy, though initially ______, gained widespread acceptance within a year."</w:t>
      </w:r>
    </w:p>
    <w:p>
      <w:pPr>
        <w:spacing w:after="40"/>
        <w:ind w:left="400"/>
      </w:pPr>
      <w:r>
        <w:t xml:space="preserve">(A)  controversial</w:t>
      </w:r>
    </w:p>
    <w:p>
      <w:pPr>
        <w:spacing w:after="40"/>
        <w:ind w:left="400"/>
      </w:pPr>
      <w:r>
        <w:t xml:space="preserve">(B)  popular</w:t>
      </w:r>
    </w:p>
    <w:p>
      <w:pPr>
        <w:spacing w:after="40"/>
        <w:ind w:left="400"/>
      </w:pPr>
      <w:r>
        <w:t xml:space="preserve">(C)  irrelevant</w:t>
      </w:r>
    </w:p>
    <w:p>
      <w:pPr>
        <w:spacing w:after="40"/>
        <w:ind w:left="400"/>
      </w:pPr>
      <w:r>
        <w:t xml:space="preserve">(D)  permanent</w:t>
      </w:r>
    </w:p>
    <w:p>
      <w:pPr>
        <w:keepNext/>
        <w:spacing w:after="60" w:before="180"/>
      </w:pPr>
      <w:r>
        <w:rPr>
          <w:b/>
          <w:bCs/>
        </w:rPr>
        <w:t xml:space="preserve">Q.2</w:t>
      </w:r>
      <w:r>
        <w:rPr>
          <w:i/>
          <w:iCs/>
          <w:sz w:val="20"/>
          <w:szCs w:val="20"/>
        </w:rPr>
        <w:t xml:space="preserve">  [1 mark]   </w:t>
      </w:r>
      <w:r>
        <w:t xml:space="preserve">Choose the correctly spelt word.</w:t>
      </w:r>
    </w:p>
    <w:p>
      <w:pPr>
        <w:spacing w:after="40"/>
        <w:ind w:left="400"/>
      </w:pPr>
      <w:r>
        <w:t xml:space="preserve">(A)  Neccessary</w:t>
      </w:r>
    </w:p>
    <w:p>
      <w:pPr>
        <w:spacing w:after="40"/>
        <w:ind w:left="400"/>
      </w:pPr>
      <w:r>
        <w:t xml:space="preserve">(B)  Necesary</w:t>
      </w:r>
    </w:p>
    <w:p>
      <w:pPr>
        <w:spacing w:after="40"/>
        <w:ind w:left="400"/>
      </w:pPr>
      <w:r>
        <w:t xml:space="preserve">(C)  Necessary</w:t>
      </w:r>
    </w:p>
    <w:p>
      <w:pPr>
        <w:spacing w:after="40"/>
        <w:ind w:left="400"/>
      </w:pPr>
      <w:r>
        <w:t xml:space="preserve">(D)  Neccesary</w:t>
      </w:r>
    </w:p>
    <w:p>
      <w:pPr>
        <w:keepNext/>
        <w:spacing w:after="60" w:before="180"/>
      </w:pPr>
      <w:r>
        <w:rPr>
          <w:b/>
          <w:bCs/>
        </w:rPr>
        <w:t xml:space="preserve">Q.3</w:t>
      </w:r>
      <w:r>
        <w:rPr>
          <w:i/>
          <w:iCs/>
          <w:sz w:val="20"/>
          <w:szCs w:val="20"/>
        </w:rPr>
        <w:t xml:space="preserve">  [1 mark]   </w:t>
      </w:r>
      <w:r>
        <w:t xml:space="preserve">Select the word most nearly OPPOSITE in meaning to "METICULOUS".</w:t>
      </w:r>
    </w:p>
    <w:p>
      <w:pPr>
        <w:spacing w:after="40"/>
        <w:ind w:left="400"/>
      </w:pPr>
      <w:r>
        <w:t xml:space="preserve">(A)  Careful</w:t>
      </w:r>
    </w:p>
    <w:p>
      <w:pPr>
        <w:spacing w:after="40"/>
        <w:ind w:left="400"/>
      </w:pPr>
      <w:r>
        <w:t xml:space="preserve">(B)  Careless</w:t>
      </w:r>
    </w:p>
    <w:p>
      <w:pPr>
        <w:spacing w:after="40"/>
        <w:ind w:left="400"/>
      </w:pPr>
      <w:r>
        <w:t xml:space="preserve">(C)  Precise</w:t>
      </w:r>
    </w:p>
    <w:p>
      <w:pPr>
        <w:spacing w:after="40"/>
        <w:ind w:left="400"/>
      </w:pPr>
      <w:r>
        <w:t xml:space="preserve">(D)  Thorough</w:t>
      </w:r>
    </w:p>
    <w:p>
      <w:pPr>
        <w:keepNext/>
        <w:spacing w:after="60" w:before="180"/>
      </w:pPr>
      <w:r>
        <w:rPr>
          <w:b/>
          <w:bCs/>
        </w:rPr>
        <w:t xml:space="preserve">Q.4</w:t>
      </w:r>
      <w:r>
        <w:rPr>
          <w:i/>
          <w:iCs/>
          <w:sz w:val="20"/>
          <w:szCs w:val="20"/>
        </w:rPr>
        <w:t xml:space="preserve">  [1 mark]   </w:t>
      </w:r>
      <w:r>
        <w:t xml:space="preserve">Area under different crops (ha) in a village is: Wheat 120, Rice 150, Cotton 80, Sugarcane 100, Others 50 (Total = 500 ha).</w:t>
      </w:r>
    </w:p>
    <w:p>
      <w:pPr>
        <w:spacing w:after="60"/>
        <w:ind w:left="400"/>
      </w:pPr>
      <w:r>
        <w:t xml:space="preserve">What percentage of the total cropped area is under rice?</w:t>
      </w:r>
    </w:p>
    <w:p>
      <w:pPr>
        <w:spacing w:after="40"/>
        <w:ind w:left="400"/>
      </w:pPr>
      <w:r>
        <w:t xml:space="preserve">(A)  20%</w:t>
      </w:r>
    </w:p>
    <w:p>
      <w:pPr>
        <w:spacing w:after="40"/>
        <w:ind w:left="400"/>
      </w:pPr>
      <w:r>
        <w:t xml:space="preserve">(B)  25%</w:t>
      </w:r>
    </w:p>
    <w:p>
      <w:pPr>
        <w:spacing w:after="40"/>
        <w:ind w:left="400"/>
      </w:pPr>
      <w:r>
        <w:t xml:space="preserve">(C)  30%</w:t>
      </w:r>
    </w:p>
    <w:p>
      <w:pPr>
        <w:spacing w:after="40"/>
        <w:ind w:left="400"/>
      </w:pPr>
      <w:r>
        <w:t xml:space="preserve">(D)  35%</w:t>
      </w:r>
    </w:p>
    <w:p>
      <w:pPr>
        <w:keepNext/>
        <w:spacing w:after="60" w:before="180"/>
      </w:pPr>
      <w:r>
        <w:rPr>
          <w:b/>
          <w:bCs/>
        </w:rPr>
        <w:t xml:space="preserve">Q.5</w:t>
      </w:r>
      <w:r>
        <w:rPr>
          <w:i/>
          <w:iCs/>
          <w:sz w:val="20"/>
          <w:szCs w:val="20"/>
        </w:rPr>
        <w:t xml:space="preserve">  [1 mark]   </w:t>
      </w:r>
      <w:r>
        <w:t xml:space="preserve">Given: "No tractors are bicycles" and "All bicycles are two-wheeled vehicles." Which conclusion necessarily follows about tractors and two-wheeled vehicles in general?</w:t>
      </w:r>
    </w:p>
    <w:p>
      <w:pPr>
        <w:spacing w:after="40"/>
        <w:ind w:left="400"/>
      </w:pPr>
      <w:r>
        <w:t xml:space="preserve">(A)  No tractors are two-wheeled vehicles</w:t>
      </w:r>
    </w:p>
    <w:p>
      <w:pPr>
        <w:spacing w:after="40"/>
        <w:ind w:left="400"/>
      </w:pPr>
      <w:r>
        <w:t xml:space="preserve">(B)  Some two-wheeled vehicles are tractors</w:t>
      </w:r>
    </w:p>
    <w:p>
      <w:pPr>
        <w:spacing w:after="40"/>
        <w:ind w:left="400"/>
      </w:pPr>
      <w:r>
        <w:t xml:space="preserve">(C)  All two-wheeled vehicles are bicycles</w:t>
      </w:r>
    </w:p>
    <w:p>
      <w:pPr>
        <w:spacing w:after="40"/>
        <w:ind w:left="400"/>
      </w:pPr>
      <w:r>
        <w:t xml:space="preserve">(D)  No conclusion necessarily follows about tractors and two-wheeled vehicles in general</w:t>
      </w:r>
    </w:p>
    <w:p>
      <w:pPr>
        <w:keepNext/>
        <w:spacing w:after="60" w:before="180"/>
      </w:pPr>
      <w:r>
        <w:rPr>
          <w:b/>
          <w:bCs/>
        </w:rPr>
        <w:t xml:space="preserve">Q.6</w:t>
      </w:r>
      <w:r>
        <w:rPr>
          <w:i/>
          <w:iCs/>
          <w:sz w:val="20"/>
          <w:szCs w:val="20"/>
        </w:rPr>
        <w:t xml:space="preserve">  [2 marks]   </w:t>
      </w:r>
      <w:r>
        <w:t xml:space="preserve">A farm equipment costing ₹6,00,000 depreciates in value by 15% per year (compound) for 2 years, and is then sold at an 8% loss on this depreciated value. Find the selling price, to the nearest ₹100.</w:t>
      </w:r>
    </w:p>
    <w:p>
      <w:pPr>
        <w:spacing w:after="40"/>
        <w:ind w:left="400"/>
      </w:pPr>
      <w:r>
        <w:t xml:space="preserve">(A)  ₹3,60,000</w:t>
      </w:r>
    </w:p>
    <w:p>
      <w:pPr>
        <w:spacing w:after="40"/>
        <w:ind w:left="400"/>
      </w:pPr>
      <w:r>
        <w:t xml:space="preserve">(B)  ₹3,98,800</w:t>
      </w:r>
    </w:p>
    <w:p>
      <w:pPr>
        <w:spacing w:after="40"/>
        <w:ind w:left="400"/>
      </w:pPr>
      <w:r>
        <w:t xml:space="preserve">(C)  ₹4,33,500</w:t>
      </w:r>
    </w:p>
    <w:p>
      <w:pPr>
        <w:spacing w:after="40"/>
        <w:ind w:left="400"/>
      </w:pPr>
      <w:r>
        <w:t xml:space="preserve">(D)  ₹4,60,000</w:t>
      </w:r>
    </w:p>
    <w:p>
      <w:pPr>
        <w:keepNext/>
        <w:spacing w:after="60" w:before="180"/>
      </w:pPr>
      <w:r>
        <w:rPr>
          <w:b/>
          <w:bCs/>
        </w:rPr>
        <w:t xml:space="preserve">Q.7</w:t>
      </w:r>
      <w:r>
        <w:rPr>
          <w:i/>
          <w:iCs/>
          <w:sz w:val="20"/>
          <w:szCs w:val="20"/>
        </w:rPr>
        <w:t xml:space="preserve">  [2 marks]   </w:t>
      </w:r>
      <w:r>
        <w:t xml:space="preserve">Thresher A alone can finish a job in 12 hours; thresher B alone in 18 hours. Both start together, but A breaks down after 5 hours. How much longer does B alone take to finish the remaining work?</w:t>
      </w:r>
    </w:p>
    <w:p>
      <w:pPr>
        <w:spacing w:after="40"/>
        <w:ind w:left="400"/>
      </w:pPr>
      <w:r>
        <w:t xml:space="preserve">(A)  4.5 h</w:t>
      </w:r>
    </w:p>
    <w:p>
      <w:pPr>
        <w:spacing w:after="40"/>
        <w:ind w:left="400"/>
      </w:pPr>
      <w:r>
        <w:t xml:space="preserve">(B)  5.0 h</w:t>
      </w:r>
    </w:p>
    <w:p>
      <w:pPr>
        <w:spacing w:after="40"/>
        <w:ind w:left="400"/>
      </w:pPr>
      <w:r>
        <w:t xml:space="preserve">(C)  5.5 h</w:t>
      </w:r>
    </w:p>
    <w:p>
      <w:pPr>
        <w:spacing w:after="40"/>
        <w:ind w:left="400"/>
      </w:pPr>
      <w:r>
        <w:t xml:space="preserve">(D)  6.0 h</w:t>
      </w:r>
    </w:p>
    <w:p>
      <w:pPr>
        <w:keepNext/>
        <w:spacing w:after="60" w:before="180"/>
      </w:pPr>
      <w:r>
        <w:rPr>
          <w:b/>
          <w:bCs/>
        </w:rPr>
        <w:t xml:space="preserve">Q.8</w:t>
      </w:r>
      <w:r>
        <w:rPr>
          <w:i/>
          <w:iCs/>
          <w:sz w:val="20"/>
          <w:szCs w:val="20"/>
        </w:rPr>
        <w:t xml:space="preserve">  [2 marks]   </w:t>
      </w:r>
      <w:r>
        <w:t xml:space="preserve">A field requires 100 kg N/ha and 80 kg P₂O₅/ha, supplied using only DAP (18% N, 46% P₂O₅) and urea (46% N) — DAP first to meet all the P₂O₅, and urea to top up the remaining N. Find the total mass of fertilizer applied (kg/ha), to the nearest kg.</w:t>
      </w:r>
    </w:p>
    <w:p>
      <w:pPr>
        <w:spacing w:after="40"/>
        <w:ind w:left="400"/>
      </w:pPr>
      <w:r>
        <w:t xml:space="preserve">(A)  290 kg/ha</w:t>
      </w:r>
    </w:p>
    <w:p>
      <w:pPr>
        <w:spacing w:after="40"/>
        <w:ind w:left="400"/>
      </w:pPr>
      <w:r>
        <w:t xml:space="preserve">(B)  310 kg/ha</w:t>
      </w:r>
    </w:p>
    <w:p>
      <w:pPr>
        <w:spacing w:after="40"/>
        <w:ind w:left="400"/>
      </w:pPr>
      <w:r>
        <w:t xml:space="preserve">(C)  323 kg/ha</w:t>
      </w:r>
    </w:p>
    <w:p>
      <w:pPr>
        <w:spacing w:after="40"/>
        <w:ind w:left="400"/>
      </w:pPr>
      <w:r>
        <w:t xml:space="preserve">(D)  345 kg/ha</w:t>
      </w:r>
    </w:p>
    <w:p>
      <w:pPr>
        <w:keepNext/>
        <w:spacing w:after="60" w:before="180"/>
      </w:pPr>
      <w:r>
        <w:rPr>
          <w:b/>
          <w:bCs/>
        </w:rPr>
        <w:t xml:space="preserve">Q.9</w:t>
      </w:r>
      <w:r>
        <w:rPr>
          <w:i/>
          <w:iCs/>
          <w:sz w:val="20"/>
          <w:szCs w:val="20"/>
        </w:rPr>
        <w:t xml:space="preserve">  [2 marks]   </w:t>
      </w:r>
      <w:r>
        <w:t xml:space="preserve">[Figure description: A cube of side 4 units is painted red on all six faces and then cut into 64 identical unit cubes (a 4×4×4 arrangement).]</w:t>
      </w:r>
    </w:p>
    <w:p>
      <w:pPr>
        <w:spacing w:after="60"/>
        <w:ind w:left="400"/>
      </w:pPr>
      <w:r>
        <w:t xml:space="preserve">How many of the 64 unit cubes have exactly one face painted red?</w:t>
      </w:r>
    </w:p>
    <w:p>
      <w:pPr>
        <w:spacing w:after="40"/>
        <w:ind w:left="400"/>
      </w:pPr>
      <w:r>
        <w:t xml:space="preserve">(A)  8</w:t>
      </w:r>
    </w:p>
    <w:p>
      <w:pPr>
        <w:spacing w:after="40"/>
        <w:ind w:left="400"/>
      </w:pPr>
      <w:r>
        <w:t xml:space="preserve">(B)  24</w:t>
      </w:r>
    </w:p>
    <w:p>
      <w:pPr>
        <w:spacing w:after="40"/>
        <w:ind w:left="400"/>
      </w:pPr>
      <w:r>
        <w:t xml:space="preserve">(C)  16</w:t>
      </w:r>
    </w:p>
    <w:p>
      <w:pPr>
        <w:spacing w:after="40"/>
        <w:ind w:left="400"/>
      </w:pPr>
      <w:r>
        <w:t xml:space="preserve">(D)  32</w:t>
      </w:r>
    </w:p>
    <w:p>
      <w:pPr>
        <w:keepNext/>
        <w:spacing w:after="60" w:before="180"/>
      </w:pPr>
      <w:r>
        <w:rPr>
          <w:b/>
          <w:bCs/>
        </w:rPr>
        <w:t xml:space="preserve">Q.10</w:t>
      </w:r>
      <w:r>
        <w:rPr>
          <w:i/>
          <w:iCs/>
          <w:sz w:val="20"/>
          <w:szCs w:val="20"/>
        </w:rPr>
        <w:t xml:space="preserve">  [2 marks]   </w:t>
      </w:r>
      <w:r>
        <w:t xml:space="preserve">In a survey of 200 farmers: 120 use tractors, 90 use power tillers, and 50 use both. How many farmers use neither?</w:t>
      </w:r>
    </w:p>
    <w:p>
      <w:pPr>
        <w:spacing w:after="40"/>
        <w:ind w:left="400"/>
      </w:pPr>
      <w:r>
        <w:t xml:space="preserve">(A)  30</w:t>
      </w:r>
    </w:p>
    <w:p>
      <w:pPr>
        <w:spacing w:after="40"/>
        <w:ind w:left="400"/>
      </w:pPr>
      <w:r>
        <w:t xml:space="preserve">(B)  35</w:t>
      </w:r>
    </w:p>
    <w:p>
      <w:pPr>
        <w:spacing w:after="40"/>
        <w:ind w:left="400"/>
      </w:pPr>
      <w:r>
        <w:t xml:space="preserve">(C)  40</w:t>
      </w:r>
    </w:p>
    <w:p>
      <w:pPr>
        <w:spacing w:after="40"/>
        <w:ind w:left="400"/>
      </w:pPr>
      <w:r>
        <w:t xml:space="preserve">(D)  45</w:t>
      </w:r>
    </w:p>
    <w:p>
      <w:pPr>
        <w:spacing w:after="150" w:before="200"/>
      </w:pPr>
      <w:r>
        <w:rPr>
          <w:i/>
          <w:iCs/>
          <w:sz w:val="20"/>
          <w:szCs w:val="20"/>
        </w:rPr>
        <w:t xml:space="preserve">Q.11 – Q.35 carry 1 mark each.  [Agricultural Engineering]</w:t>
      </w:r>
    </w:p>
    <w:p>
      <w:pPr>
        <w:keepNext/>
        <w:spacing w:after="60" w:before="180"/>
      </w:pPr>
      <w:r>
        <w:rPr>
          <w:b/>
          <w:bCs/>
        </w:rPr>
        <w:t xml:space="preserve">Q.11</w:t>
      </w:r>
      <w:r>
        <w:rPr>
          <w:i/>
          <w:iCs/>
          <w:sz w:val="20"/>
          <w:szCs w:val="20"/>
        </w:rPr>
        <w:t xml:space="preserve">  [1 mark]   </w:t>
      </w:r>
      <w:r>
        <w:t xml:space="preserve">Evaluate: lim(x→0) [ (eˣ − 1 − x) / x² ]</w:t>
      </w:r>
    </w:p>
    <w:p>
      <w:pPr>
        <w:spacing w:after="40"/>
        <w:ind w:left="400"/>
      </w:pPr>
      <w:r>
        <w:t xml:space="preserve">(A)  0</w:t>
      </w:r>
    </w:p>
    <w:p>
      <w:pPr>
        <w:spacing w:after="40"/>
        <w:ind w:left="400"/>
      </w:pPr>
      <w:r>
        <w:t xml:space="preserve">(B)  0.5</w:t>
      </w:r>
    </w:p>
    <w:p>
      <w:pPr>
        <w:spacing w:after="40"/>
        <w:ind w:left="400"/>
      </w:pPr>
      <w:r>
        <w:t xml:space="preserve">(C)  1</w:t>
      </w:r>
    </w:p>
    <w:p>
      <w:pPr>
        <w:spacing w:after="40"/>
        <w:ind w:left="400"/>
      </w:pPr>
      <w:r>
        <w:t xml:space="preserve">(D)  2</w:t>
      </w:r>
    </w:p>
    <w:p>
      <w:pPr>
        <w:keepNext/>
        <w:spacing w:after="60" w:before="180"/>
      </w:pPr>
      <w:r>
        <w:rPr>
          <w:b/>
          <w:bCs/>
        </w:rPr>
        <w:t xml:space="preserve">Q.12</w:t>
      </w:r>
      <w:r>
        <w:rPr>
          <w:i/>
          <w:iCs/>
          <w:sz w:val="20"/>
          <w:szCs w:val="20"/>
        </w:rPr>
        <w:t xml:space="preserve">  [1 mark]   </w:t>
      </w:r>
      <w:r>
        <w:t xml:space="preserve">For the matrix A = [[1, 2], [3, 4]], compute the trace of A.</w:t>
      </w:r>
    </w:p>
    <w:p>
      <w:pPr>
        <w:spacing w:after="40"/>
        <w:ind w:left="400"/>
      </w:pPr>
      <w:r>
        <w:t xml:space="preserve">(A)  −2</w:t>
      </w:r>
    </w:p>
    <w:p>
      <w:pPr>
        <w:spacing w:after="40"/>
        <w:ind w:left="400"/>
      </w:pPr>
      <w:r>
        <w:t xml:space="preserve">(B)  2</w:t>
      </w:r>
    </w:p>
    <w:p>
      <w:pPr>
        <w:spacing w:after="40"/>
        <w:ind w:left="400"/>
      </w:pPr>
      <w:r>
        <w:t xml:space="preserve">(C)  5</w:t>
      </w:r>
    </w:p>
    <w:p>
      <w:pPr>
        <w:spacing w:after="40"/>
        <w:ind w:left="400"/>
      </w:pPr>
      <w:r>
        <w:t xml:space="preserve">(D)  10</w:t>
      </w:r>
    </w:p>
    <w:p>
      <w:pPr>
        <w:keepNext/>
        <w:spacing w:after="60" w:before="180"/>
      </w:pPr>
      <w:r>
        <w:rPr>
          <w:b/>
          <w:bCs/>
        </w:rPr>
        <w:t xml:space="preserve">Q.13</w:t>
      </w:r>
      <w:r>
        <w:rPr>
          <w:i/>
          <w:iCs/>
          <w:sz w:val="20"/>
          <w:szCs w:val="20"/>
        </w:rPr>
        <w:t xml:space="preserve">  [1 mark]   </w:t>
      </w:r>
      <w:r>
        <w:t xml:space="preserve">The differential equation dy/dx = y/x is:</w:t>
      </w:r>
    </w:p>
    <w:p>
      <w:pPr>
        <w:spacing w:after="40"/>
        <w:ind w:left="400"/>
      </w:pPr>
      <w:r>
        <w:t xml:space="preserve">(A)  Separable and (first-order) linear</w:t>
      </w:r>
    </w:p>
    <w:p>
      <w:pPr>
        <w:spacing w:after="40"/>
        <w:ind w:left="400"/>
      </w:pPr>
      <w:r>
        <w:t xml:space="preserve">(B)  Exact only, not linear</w:t>
      </w:r>
    </w:p>
    <w:p>
      <w:pPr>
        <w:spacing w:after="40"/>
        <w:ind w:left="400"/>
      </w:pPr>
      <w:r>
        <w:t xml:space="preserve">(C)  Nonlinear</w:t>
      </w:r>
    </w:p>
    <w:p>
      <w:pPr>
        <w:spacing w:after="40"/>
        <w:ind w:left="400"/>
      </w:pPr>
      <w:r>
        <w:t xml:space="preserve">(D)  Not solvable analytically</w:t>
      </w:r>
    </w:p>
    <w:p>
      <w:pPr>
        <w:keepNext/>
        <w:spacing w:after="60" w:before="180"/>
      </w:pPr>
      <w:r>
        <w:rPr>
          <w:b/>
          <w:bCs/>
        </w:rPr>
        <w:t xml:space="preserve">Q.14</w:t>
      </w:r>
      <w:r>
        <w:rPr>
          <w:i/>
          <w:iCs/>
          <w:sz w:val="20"/>
          <w:szCs w:val="20"/>
        </w:rPr>
        <w:t xml:space="preserve">  [1 mark]   </w:t>
      </w:r>
      <w:r>
        <w:t xml:space="preserve">Two fair dice are thrown together. Find the probability that the sum of the two faces is 7.</w:t>
      </w:r>
    </w:p>
    <w:p>
      <w:pPr>
        <w:spacing w:after="40"/>
        <w:ind w:left="400"/>
      </w:pPr>
      <w:r>
        <w:t xml:space="preserve">(A)  1/12</w:t>
      </w:r>
    </w:p>
    <w:p>
      <w:pPr>
        <w:spacing w:after="40"/>
        <w:ind w:left="400"/>
      </w:pPr>
      <w:r>
        <w:t xml:space="preserve">(B)  1/6</w:t>
      </w:r>
    </w:p>
    <w:p>
      <w:pPr>
        <w:spacing w:after="40"/>
        <w:ind w:left="400"/>
      </w:pPr>
      <w:r>
        <w:t xml:space="preserve">(C)  1/9</w:t>
      </w:r>
    </w:p>
    <w:p>
      <w:pPr>
        <w:spacing w:after="40"/>
        <w:ind w:left="400"/>
      </w:pPr>
      <w:r>
        <w:t xml:space="preserve">(D)  5/36</w:t>
      </w:r>
    </w:p>
    <w:p>
      <w:pPr>
        <w:keepNext/>
        <w:spacing w:after="60" w:before="180"/>
      </w:pPr>
      <w:r>
        <w:rPr>
          <w:b/>
          <w:bCs/>
        </w:rPr>
        <w:t xml:space="preserve">Q.15</w:t>
      </w:r>
      <w:r>
        <w:rPr>
          <w:i/>
          <w:iCs/>
          <w:sz w:val="20"/>
          <w:szCs w:val="20"/>
        </w:rPr>
        <w:t xml:space="preserve">  [1 mark] (NAT)   </w:t>
      </w:r>
      <w:r>
        <w:t xml:space="preserve">Evaluate ∫₁² (4x³) dx.</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Q.16</w:t>
      </w:r>
      <w:r>
        <w:rPr>
          <w:i/>
          <w:iCs/>
          <w:sz w:val="20"/>
          <w:szCs w:val="20"/>
        </w:rPr>
        <w:t xml:space="preserve">  [1 mark]   </w:t>
      </w:r>
      <w:r>
        <w:t xml:space="preserve">"Draft" of a tillage implement refers to:</w:t>
      </w:r>
    </w:p>
    <w:p>
      <w:pPr>
        <w:spacing w:after="40"/>
        <w:ind w:left="400"/>
      </w:pPr>
      <w:r>
        <w:t xml:space="preserve">(A)  The vertical force required to lift soil out of the furrow</w:t>
      </w:r>
    </w:p>
    <w:p>
      <w:pPr>
        <w:spacing w:after="40"/>
        <w:ind w:left="400"/>
      </w:pPr>
      <w:r>
        <w:t xml:space="preserve">(B)  The horizontal force required to pull the implement through the soil</w:t>
      </w:r>
    </w:p>
    <w:p>
      <w:pPr>
        <w:spacing w:after="40"/>
        <w:ind w:left="400"/>
      </w:pPr>
      <w:r>
        <w:t xml:space="preserve">(C)  The power delivered through the PTO shaft</w:t>
      </w:r>
    </w:p>
    <w:p>
      <w:pPr>
        <w:spacing w:after="40"/>
        <w:ind w:left="400"/>
      </w:pPr>
      <w:r>
        <w:t xml:space="preserve">(D)  The depth of operation below the soil surface</w:t>
      </w:r>
    </w:p>
    <w:p>
      <w:pPr>
        <w:keepNext/>
        <w:spacing w:after="60" w:before="180"/>
      </w:pPr>
      <w:r>
        <w:rPr>
          <w:b/>
          <w:bCs/>
        </w:rPr>
        <w:t xml:space="preserve">Q.17</w:t>
      </w:r>
      <w:r>
        <w:rPr>
          <w:i/>
          <w:iCs/>
          <w:sz w:val="20"/>
          <w:szCs w:val="20"/>
        </w:rPr>
        <w:t xml:space="preserve">  [1 mark]   </w:t>
      </w:r>
      <w:r>
        <w:t xml:space="preserve">A gear train has a driver gear with 40 teeth running at 600 rpm, meshed with a driven gear having 25 teeth. Find the driven gear speed.</w:t>
      </w:r>
    </w:p>
    <w:p>
      <w:pPr>
        <w:spacing w:after="40"/>
        <w:ind w:left="400"/>
      </w:pPr>
      <w:r>
        <w:t xml:space="preserve">(A)  375 rpm</w:t>
      </w:r>
    </w:p>
    <w:p>
      <w:pPr>
        <w:spacing w:after="40"/>
        <w:ind w:left="400"/>
      </w:pPr>
      <w:r>
        <w:t xml:space="preserve">(B)  600 rpm</w:t>
      </w:r>
    </w:p>
    <w:p>
      <w:pPr>
        <w:spacing w:after="40"/>
        <w:ind w:left="400"/>
      </w:pPr>
      <w:r>
        <w:t xml:space="preserve">(C)  960 rpm</w:t>
      </w:r>
    </w:p>
    <w:p>
      <w:pPr>
        <w:spacing w:after="40"/>
        <w:ind w:left="400"/>
      </w:pPr>
      <w:r>
        <w:t xml:space="preserve">(D)  1500 rpm</w:t>
      </w:r>
    </w:p>
    <w:p>
      <w:pPr>
        <w:keepNext/>
        <w:spacing w:after="60" w:before="180"/>
      </w:pPr>
      <w:r>
        <w:rPr>
          <w:b/>
          <w:bCs/>
        </w:rPr>
        <w:t xml:space="preserve">Q.18</w:t>
      </w:r>
      <w:r>
        <w:rPr>
          <w:i/>
          <w:iCs/>
          <w:sz w:val="20"/>
          <w:szCs w:val="20"/>
        </w:rPr>
        <w:t xml:space="preserve">  [1 mark] (NAT)   </w:t>
      </w:r>
      <w:r>
        <w:t xml:space="preserve">A planter has 6 rows spaced 45 cm apart, operates at a forward speed of 3.5 km/h, with a field efficiency of 80%. Compute the effective field capacity.</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Q.19</w:t>
      </w:r>
      <w:r>
        <w:rPr>
          <w:i/>
          <w:iCs/>
          <w:sz w:val="20"/>
          <w:szCs w:val="20"/>
        </w:rPr>
        <w:t xml:space="preserve">  [1 mark]   </w:t>
      </w:r>
      <w:r>
        <w:t xml:space="preserve">The approximate sustained power output of a human worker performing farm labour over an 8-hour working day is closest to:</w:t>
      </w:r>
    </w:p>
    <w:p>
      <w:pPr>
        <w:spacing w:after="40"/>
        <w:ind w:left="400"/>
      </w:pPr>
      <w:r>
        <w:t xml:space="preserve">(A)  0.1 kW</w:t>
      </w:r>
    </w:p>
    <w:p>
      <w:pPr>
        <w:spacing w:after="40"/>
        <w:ind w:left="400"/>
      </w:pPr>
      <w:r>
        <w:t xml:space="preserve">(B)  0.5 kW</w:t>
      </w:r>
    </w:p>
    <w:p>
      <w:pPr>
        <w:spacing w:after="40"/>
        <w:ind w:left="400"/>
      </w:pPr>
      <w:r>
        <w:t xml:space="preserve">(C)  1.0 kW</w:t>
      </w:r>
    </w:p>
    <w:p>
      <w:pPr>
        <w:spacing w:after="40"/>
        <w:ind w:left="400"/>
      </w:pPr>
      <w:r>
        <w:t xml:space="preserve">(D)  2.0 kW</w:t>
      </w:r>
    </w:p>
    <w:p>
      <w:pPr>
        <w:keepNext/>
        <w:spacing w:after="60" w:before="180"/>
      </w:pPr>
      <w:r>
        <w:rPr>
          <w:b/>
          <w:bCs/>
        </w:rPr>
        <w:t xml:space="preserve">Q.20</w:t>
      </w:r>
      <w:r>
        <w:rPr>
          <w:i/>
          <w:iCs/>
          <w:sz w:val="20"/>
          <w:szCs w:val="20"/>
        </w:rPr>
        <w:t xml:space="preserve">  [1 mark]   </w:t>
      </w:r>
      <w:r>
        <w:t xml:space="preserve">The "tractive efficiency" of a tractor is defined as the ratio of:</w:t>
      </w:r>
    </w:p>
    <w:p>
      <w:pPr>
        <w:spacing w:after="40"/>
        <w:ind w:left="400"/>
      </w:pPr>
      <w:r>
        <w:t xml:space="preserve">(A)  Drawbar power to axle (wheel) power</w:t>
      </w:r>
    </w:p>
    <w:p>
      <w:pPr>
        <w:spacing w:after="40"/>
        <w:ind w:left="400"/>
      </w:pPr>
      <w:r>
        <w:t xml:space="preserve">(B)  Engine power to PTO power</w:t>
      </w:r>
    </w:p>
    <w:p>
      <w:pPr>
        <w:spacing w:after="40"/>
        <w:ind w:left="400"/>
      </w:pPr>
      <w:r>
        <w:t xml:space="preserve">(C)  Fuel energy input to drawbar power output</w:t>
      </w:r>
    </w:p>
    <w:p>
      <w:pPr>
        <w:spacing w:after="40"/>
        <w:ind w:left="400"/>
      </w:pPr>
      <w:r>
        <w:t xml:space="preserve">(D)  Rolling resistance to drawbar pull</w:t>
      </w:r>
    </w:p>
    <w:p>
      <w:pPr>
        <w:keepNext/>
        <w:spacing w:after="60" w:before="180"/>
      </w:pPr>
      <w:r>
        <w:rPr>
          <w:b/>
          <w:bCs/>
        </w:rPr>
        <w:t xml:space="preserve">Q.21</w:t>
      </w:r>
      <w:r>
        <w:rPr>
          <w:i/>
          <w:iCs/>
          <w:sz w:val="20"/>
          <w:szCs w:val="20"/>
        </w:rPr>
        <w:t xml:space="preserve">  [1 mark] (NAT)   </w:t>
      </w:r>
      <w:r>
        <w:t xml:space="preserve">A 6-cylinder engine has bore 110 mm, stroke 130 mm, and a compression ratio of 17. Compute the clearance volume per cylinder.</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Q.22</w:t>
      </w:r>
      <w:r>
        <w:rPr>
          <w:i/>
          <w:iCs/>
          <w:sz w:val="20"/>
          <w:szCs w:val="20"/>
        </w:rPr>
        <w:t xml:space="preserve">  [1 mark] (NAT)   </w:t>
      </w:r>
      <w:r>
        <w:t xml:space="preserve">A tractor operator is exposed to noise of 92 dB(A). Using a 3 dB exchange rate (permissible exposure time halves for every 3 dB increase above a reference of 90 dB(A) for 8 h), compute the permissible daily exposure duration at 92 dB(A).</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Q.23</w:t>
      </w:r>
      <w:r>
        <w:rPr>
          <w:i/>
          <w:iCs/>
          <w:sz w:val="20"/>
          <w:szCs w:val="20"/>
        </w:rPr>
        <w:t xml:space="preserve">  [1 mark]   </w:t>
      </w:r>
      <w:r>
        <w:t xml:space="preserve">"Infiltration capacity" is defined as:</w:t>
      </w:r>
    </w:p>
    <w:p>
      <w:pPr>
        <w:spacing w:after="40"/>
        <w:ind w:left="400"/>
      </w:pPr>
      <w:r>
        <w:t xml:space="preserve">(A)  The actual rate at which water enters the soil under prevailing field conditions</w:t>
      </w:r>
    </w:p>
    <w:p>
      <w:pPr>
        <w:spacing w:after="40"/>
        <w:ind w:left="400"/>
      </w:pPr>
      <w:r>
        <w:t xml:space="preserve">(B)  The maximum rate at which a given soil can absorb water when water is freely available at the surface</w:t>
      </w:r>
    </w:p>
    <w:p>
      <w:pPr>
        <w:spacing w:after="40"/>
        <w:ind w:left="400"/>
      </w:pPr>
      <w:r>
        <w:t xml:space="preserve">(C)  The rate of evaporation from bare soil</w:t>
      </w:r>
    </w:p>
    <w:p>
      <w:pPr>
        <w:spacing w:after="40"/>
        <w:ind w:left="400"/>
      </w:pPr>
      <w:r>
        <w:t xml:space="preserve">(D)  The rate of percolation of water to the groundwater table</w:t>
      </w:r>
    </w:p>
    <w:p>
      <w:pPr>
        <w:keepNext/>
        <w:spacing w:after="60" w:before="180"/>
      </w:pPr>
      <w:r>
        <w:rPr>
          <w:b/>
          <w:bCs/>
        </w:rPr>
        <w:t xml:space="preserve">Q.24</w:t>
      </w:r>
      <w:r>
        <w:rPr>
          <w:i/>
          <w:iCs/>
          <w:sz w:val="20"/>
          <w:szCs w:val="20"/>
        </w:rPr>
        <w:t xml:space="preserve">  [1 mark]   </w:t>
      </w:r>
      <w:r>
        <w:t xml:space="preserve">For flow over a sharp-crested rectangular weir, discharge Q is proportional to the head H raised to the power:</w:t>
      </w:r>
    </w:p>
    <w:p>
      <w:pPr>
        <w:spacing w:after="40"/>
        <w:ind w:left="400"/>
      </w:pPr>
      <w:r>
        <w:t xml:space="preserve">(A)  1.0</w:t>
      </w:r>
    </w:p>
    <w:p>
      <w:pPr>
        <w:spacing w:after="40"/>
        <w:ind w:left="400"/>
      </w:pPr>
      <w:r>
        <w:t xml:space="preserve">(B)  1.5</w:t>
      </w:r>
    </w:p>
    <w:p>
      <w:pPr>
        <w:spacing w:after="40"/>
        <w:ind w:left="400"/>
      </w:pPr>
      <w:r>
        <w:t xml:space="preserve">(C)  2.0</w:t>
      </w:r>
    </w:p>
    <w:p>
      <w:pPr>
        <w:spacing w:after="40"/>
        <w:ind w:left="400"/>
      </w:pPr>
      <w:r>
        <w:t xml:space="preserve">(D)  0.5</w:t>
      </w:r>
    </w:p>
    <w:p>
      <w:pPr>
        <w:keepNext/>
        <w:spacing w:after="60" w:before="180"/>
      </w:pPr>
      <w:r>
        <w:rPr>
          <w:b/>
          <w:bCs/>
        </w:rPr>
        <w:t xml:space="preserve">Q.25</w:t>
      </w:r>
      <w:r>
        <w:rPr>
          <w:i/>
          <w:iCs/>
          <w:sz w:val="20"/>
          <w:szCs w:val="20"/>
        </w:rPr>
        <w:t xml:space="preserve">  [1 mark] (NAT)   </w:t>
      </w:r>
      <w:r>
        <w:t xml:space="preserve">Using USLE with R = 380 MJ·mm/(ha·h·yr), K = 0.35, LS = 1.6, C = 0.3, and P = 0.7, compute the annual soil loss A.</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Q.26</w:t>
      </w:r>
      <w:r>
        <w:rPr>
          <w:i/>
          <w:iCs/>
          <w:sz w:val="20"/>
          <w:szCs w:val="20"/>
        </w:rPr>
        <w:t xml:space="preserve">  [1 mark] (NAT)   </w:t>
      </w:r>
      <w:r>
        <w:t xml:space="preserve">In a levelling survey, a back sight of 2.115 m is taken on a benchmark of RL 180.500 m, followed by a fore sight of 1.980 m on the next point. Find the RL of that point.</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Q.27</w:t>
      </w:r>
      <w:r>
        <w:rPr>
          <w:i/>
          <w:iCs/>
          <w:sz w:val="20"/>
          <w:szCs w:val="20"/>
        </w:rPr>
        <w:t xml:space="preserve">  [1 mark]   </w:t>
      </w:r>
      <w:r>
        <w:t xml:space="preserve">"Water application efficiency" of an irrigation system is defined as the ratio of:</w:t>
      </w:r>
    </w:p>
    <w:p>
      <w:pPr>
        <w:spacing w:after="40"/>
        <w:ind w:left="400"/>
      </w:pPr>
      <w:r>
        <w:t xml:space="preserve">(A)  Volume of water stored in the root zone to the volume of water delivered to the field</w:t>
      </w:r>
    </w:p>
    <w:p>
      <w:pPr>
        <w:spacing w:after="40"/>
        <w:ind w:left="400"/>
      </w:pPr>
      <w:r>
        <w:t xml:space="preserve">(B)  Volume of water delivered to the field to the volume diverted from the source</w:t>
      </w:r>
    </w:p>
    <w:p>
      <w:pPr>
        <w:spacing w:after="40"/>
        <w:ind w:left="400"/>
      </w:pPr>
      <w:r>
        <w:t xml:space="preserve">(C)  Volume percolated below the root zone to the volume applied</w:t>
      </w:r>
    </w:p>
    <w:p>
      <w:pPr>
        <w:spacing w:after="40"/>
        <w:ind w:left="400"/>
      </w:pPr>
      <w:r>
        <w:t xml:space="preserve">(D)  Volume evaporated from the field to the volume applied</w:t>
      </w:r>
    </w:p>
    <w:p>
      <w:pPr>
        <w:keepNext/>
        <w:spacing w:after="60" w:before="180"/>
      </w:pPr>
      <w:r>
        <w:rPr>
          <w:b/>
          <w:bCs/>
        </w:rPr>
        <w:t xml:space="preserve">Q.28</w:t>
      </w:r>
      <w:r>
        <w:rPr>
          <w:i/>
          <w:iCs/>
          <w:sz w:val="20"/>
          <w:szCs w:val="20"/>
        </w:rPr>
        <w:t xml:space="preserve">  [1 mark] (NAT)   </w:t>
      </w:r>
      <w:r>
        <w:t xml:space="preserve">A confined aquifer has transmissivity T = 520 m²/day and hydraulic conductivity K = 26 m/day. Find the aquifer thickness.</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Q.29</w:t>
      </w:r>
      <w:r>
        <w:rPr>
          <w:i/>
          <w:iCs/>
          <w:sz w:val="20"/>
          <w:szCs w:val="20"/>
        </w:rPr>
        <w:t xml:space="preserve">  [1 mark]   </w:t>
      </w:r>
      <w:r>
        <w:t xml:space="preserve">During the falling-rate period of drying, the rate of moisture removal is primarily controlled by:</w:t>
      </w:r>
    </w:p>
    <w:p>
      <w:pPr>
        <w:spacing w:after="40"/>
        <w:ind w:left="400"/>
      </w:pPr>
      <w:r>
        <w:t xml:space="preserve">(A)  External air conditions (temperature, humidity, velocity)</w:t>
      </w:r>
    </w:p>
    <w:p>
      <w:pPr>
        <w:spacing w:after="40"/>
        <w:ind w:left="400"/>
      </w:pPr>
      <w:r>
        <w:t xml:space="preserve">(B)  Internal moisture diffusion within the material</w:t>
      </w:r>
    </w:p>
    <w:p>
      <w:pPr>
        <w:spacing w:after="40"/>
        <w:ind w:left="400"/>
      </w:pPr>
      <w:r>
        <w:t xml:space="preserve">(C)  The initial moisture content only</w:t>
      </w:r>
    </w:p>
    <w:p>
      <w:pPr>
        <w:spacing w:after="40"/>
        <w:ind w:left="400"/>
      </w:pPr>
      <w:r>
        <w:t xml:space="preserve">(D)  Ambient atmospheric pressure</w:t>
      </w:r>
    </w:p>
    <w:p>
      <w:pPr>
        <w:keepNext/>
        <w:spacing w:after="60" w:before="180"/>
      </w:pPr>
      <w:r>
        <w:rPr>
          <w:b/>
          <w:bCs/>
        </w:rPr>
        <w:t xml:space="preserve">Q.30</w:t>
      </w:r>
      <w:r>
        <w:rPr>
          <w:i/>
          <w:iCs/>
          <w:sz w:val="20"/>
          <w:szCs w:val="20"/>
        </w:rPr>
        <w:t xml:space="preserve">  [1 mark]   </w:t>
      </w:r>
      <w:r>
        <w:t xml:space="preserve">Bulk density of grain is used primarily to:</w:t>
      </w:r>
    </w:p>
    <w:p>
      <w:pPr>
        <w:spacing w:after="40"/>
        <w:ind w:left="400"/>
      </w:pPr>
      <w:r>
        <w:t xml:space="preserve">(A)  Design storage bin/silo volume for a given mass of grain</w:t>
      </w:r>
    </w:p>
    <w:p>
      <w:pPr>
        <w:spacing w:after="40"/>
        <w:ind w:left="400"/>
      </w:pPr>
      <w:r>
        <w:t xml:space="preserve">(B)  Determine the drying air temperature</w:t>
      </w:r>
    </w:p>
    <w:p>
      <w:pPr>
        <w:spacing w:after="40"/>
        <w:ind w:left="400"/>
      </w:pPr>
      <w:r>
        <w:t xml:space="preserve">(C)  Set the milling roller gap</w:t>
      </w:r>
    </w:p>
    <w:p>
      <w:pPr>
        <w:spacing w:after="40"/>
        <w:ind w:left="400"/>
      </w:pPr>
      <w:r>
        <w:t xml:space="preserve">(D)  Determine seed germination rate</w:t>
      </w:r>
    </w:p>
    <w:p>
      <w:pPr>
        <w:keepNext/>
        <w:spacing w:after="60" w:before="180"/>
      </w:pPr>
      <w:r>
        <w:rPr>
          <w:b/>
          <w:bCs/>
        </w:rPr>
        <w:t xml:space="preserve">Q.31</w:t>
      </w:r>
      <w:r>
        <w:rPr>
          <w:i/>
          <w:iCs/>
          <w:sz w:val="20"/>
          <w:szCs w:val="20"/>
        </w:rPr>
        <w:t xml:space="preserve">  [1 mark] (NAT)   </w:t>
      </w:r>
      <w:r>
        <w:t xml:space="preserve">Using Rittinger's law, reducing a material from 12 mm to 5 mm requires 10 kJ/kg. Find the energy required to further reduce it from 5 mm to 2.5 mm.</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Q.32</w:t>
      </w:r>
      <w:r>
        <w:rPr>
          <w:i/>
          <w:iCs/>
          <w:sz w:val="20"/>
          <w:szCs w:val="20"/>
        </w:rPr>
        <w:t xml:space="preserve">  [1 mark] (NAT)   </w:t>
      </w:r>
      <w:r>
        <w:t xml:space="preserve">1800 kg of grain at 19% moisture content (wb) is dried to 12% (wb). Compute the mass of water removed.</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Q.33</w:t>
      </w:r>
      <w:r>
        <w:rPr>
          <w:i/>
          <w:iCs/>
          <w:sz w:val="20"/>
          <w:szCs w:val="20"/>
        </w:rPr>
        <w:t xml:space="preserve">  [1 mark] (NAT)   </w:t>
      </w:r>
      <w:r>
        <w:t xml:space="preserve">Milk is concentrated from 8.5% total solids (TS) to 42% TS in a single-effect evaporator. For a feed rate of 4500 kg/h, compute the water evaporated per hour.</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Q.34</w:t>
      </w:r>
      <w:r>
        <w:rPr>
          <w:i/>
          <w:iCs/>
          <w:sz w:val="20"/>
          <w:szCs w:val="20"/>
        </w:rPr>
        <w:t xml:space="preserve">  [1 mark]   </w:t>
      </w:r>
      <w:r>
        <w:t xml:space="preserve">UHT (Ultra High Temperature) processing of milk typically uses:</w:t>
      </w:r>
    </w:p>
    <w:p>
      <w:pPr>
        <w:spacing w:after="40"/>
        <w:ind w:left="400"/>
      </w:pPr>
      <w:r>
        <w:t xml:space="preserve">(A)  63°C for 30 min</w:t>
      </w:r>
    </w:p>
    <w:p>
      <w:pPr>
        <w:spacing w:after="40"/>
        <w:ind w:left="400"/>
      </w:pPr>
      <w:r>
        <w:t xml:space="preserve">(B)  72°C for 15 s</w:t>
      </w:r>
    </w:p>
    <w:p>
      <w:pPr>
        <w:spacing w:after="40"/>
        <w:ind w:left="400"/>
      </w:pPr>
      <w:r>
        <w:t xml:space="preserve">(C)  138–150°C for 2–4 s</w:t>
      </w:r>
    </w:p>
    <w:p>
      <w:pPr>
        <w:spacing w:after="40"/>
        <w:ind w:left="400"/>
      </w:pPr>
      <w:r>
        <w:t xml:space="preserve">(D)  100°C for 20 min</w:t>
      </w:r>
    </w:p>
    <w:p>
      <w:pPr>
        <w:keepNext/>
        <w:spacing w:after="60" w:before="180"/>
      </w:pPr>
      <w:r>
        <w:rPr>
          <w:b/>
          <w:bCs/>
        </w:rPr>
        <w:t xml:space="preserve">Q.35</w:t>
      </w:r>
      <w:r>
        <w:rPr>
          <w:i/>
          <w:iCs/>
          <w:sz w:val="20"/>
          <w:szCs w:val="20"/>
        </w:rPr>
        <w:t xml:space="preserve">  [1 mark] (NAT)   </w:t>
      </w:r>
      <w:r>
        <w:t xml:space="preserve">A plate heat exchanger has overall heat transfer coefficient U = 2400 W/m²K, area 3.0 m², and LMTD 14°C. Compute the heat transfer rate.</w:t>
      </w:r>
    </w:p>
    <w:p>
      <w:pPr>
        <w:spacing w:after="40"/>
        <w:ind w:left="400"/>
      </w:pPr>
      <w:r>
        <w:rPr>
          <w:i/>
          <w:iCs/>
          <w:color w:val="666666"/>
          <w:sz w:val="19"/>
          <w:szCs w:val="19"/>
        </w:rPr>
        <w:t xml:space="preserve">[Enter a numerical value in the box provided.]</w:t>
      </w:r>
    </w:p>
    <w:p>
      <w:pPr>
        <w:spacing w:after="150" w:before="200"/>
      </w:pPr>
      <w:r>
        <w:rPr>
          <w:i/>
          <w:iCs/>
          <w:sz w:val="20"/>
          <w:szCs w:val="20"/>
        </w:rPr>
        <w:t xml:space="preserve">Q.36 – Q.65 carry 2 marks each.  [Agricultural Engineering]</w:t>
      </w:r>
    </w:p>
    <w:p>
      <w:pPr>
        <w:keepNext/>
        <w:spacing w:after="60" w:before="180"/>
      </w:pPr>
      <w:r>
        <w:rPr>
          <w:b/>
          <w:bCs/>
        </w:rPr>
        <w:t xml:space="preserve">Q.36</w:t>
      </w:r>
      <w:r>
        <w:rPr>
          <w:i/>
          <w:iCs/>
          <w:sz w:val="20"/>
          <w:szCs w:val="20"/>
        </w:rPr>
        <w:t xml:space="preserve">  [2 marks]   </w:t>
      </w:r>
      <w:r>
        <w:t xml:space="preserve">For the matrix A = [[2, −1], [−1, 2]], compute det(A).</w:t>
      </w:r>
    </w:p>
    <w:p>
      <w:pPr>
        <w:spacing w:after="40"/>
        <w:ind w:left="400"/>
      </w:pPr>
      <w:r>
        <w:t xml:space="preserve">(A)  1</w:t>
      </w:r>
    </w:p>
    <w:p>
      <w:pPr>
        <w:spacing w:after="40"/>
        <w:ind w:left="400"/>
      </w:pPr>
      <w:r>
        <w:t xml:space="preserve">(B)  3</w:t>
      </w:r>
    </w:p>
    <w:p>
      <w:pPr>
        <w:spacing w:after="40"/>
        <w:ind w:left="400"/>
      </w:pPr>
      <w:r>
        <w:t xml:space="preserve">(C)  4</w:t>
      </w:r>
    </w:p>
    <w:p>
      <w:pPr>
        <w:spacing w:after="40"/>
        <w:ind w:left="400"/>
      </w:pPr>
      <w:r>
        <w:t xml:space="preserve">(D)  5</w:t>
      </w:r>
    </w:p>
    <w:p>
      <w:pPr>
        <w:keepNext/>
        <w:spacing w:after="60" w:before="180"/>
      </w:pPr>
      <w:r>
        <w:rPr>
          <w:b/>
          <w:bCs/>
        </w:rPr>
        <w:t xml:space="preserve">Q.37</w:t>
      </w:r>
      <w:r>
        <w:rPr>
          <w:i/>
          <w:iCs/>
          <w:sz w:val="20"/>
          <w:szCs w:val="20"/>
        </w:rPr>
        <w:t xml:space="preserve">  [2 marks]   </w:t>
      </w:r>
      <w:r>
        <w:t xml:space="preserve">Find the minimum value of f(x) = x³ − 3x on the closed interval [−2, 2].</w:t>
      </w:r>
    </w:p>
    <w:p>
      <w:pPr>
        <w:spacing w:after="40"/>
        <w:ind w:left="400"/>
      </w:pPr>
      <w:r>
        <w:t xml:space="preserve">(A)  −2</w:t>
      </w:r>
    </w:p>
    <w:p>
      <w:pPr>
        <w:spacing w:after="40"/>
        <w:ind w:left="400"/>
      </w:pPr>
      <w:r>
        <w:t xml:space="preserve">(B)  0</w:t>
      </w:r>
    </w:p>
    <w:p>
      <w:pPr>
        <w:spacing w:after="40"/>
        <w:ind w:left="400"/>
      </w:pPr>
      <w:r>
        <w:t xml:space="preserve">(C)  2</w:t>
      </w:r>
    </w:p>
    <w:p>
      <w:pPr>
        <w:spacing w:after="40"/>
        <w:ind w:left="400"/>
      </w:pPr>
      <w:r>
        <w:t xml:space="preserve">(D)  −8</w:t>
      </w:r>
    </w:p>
    <w:p>
      <w:pPr>
        <w:keepNext/>
        <w:spacing w:after="60" w:before="180"/>
      </w:pPr>
      <w:r>
        <w:rPr>
          <w:b/>
          <w:bCs/>
        </w:rPr>
        <w:t xml:space="preserve">Q.38</w:t>
      </w:r>
      <w:r>
        <w:rPr>
          <w:i/>
          <w:iCs/>
          <w:sz w:val="20"/>
          <w:szCs w:val="20"/>
        </w:rPr>
        <w:t xml:space="preserve">  [2 marks] (NAT)   </w:t>
      </w:r>
      <w:r>
        <w:t xml:space="preserve">Solve dy/dx + 2y = 0, with y(0) = 5. Find y(1).</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Q.39</w:t>
      </w:r>
      <w:r>
        <w:rPr>
          <w:i/>
          <w:iCs/>
          <w:sz w:val="20"/>
          <w:szCs w:val="20"/>
        </w:rPr>
        <w:t xml:space="preserve">  [2 marks] (NAT)   </w:t>
      </w:r>
      <w:r>
        <w:t xml:space="preserve">A batch of 500 seeds has a germination rate of 88%. Find the expected number of seeds that germinate.</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Q.40</w:t>
      </w:r>
      <w:r>
        <w:rPr>
          <w:i/>
          <w:iCs/>
          <w:sz w:val="20"/>
          <w:szCs w:val="20"/>
        </w:rPr>
        <w:t xml:space="preserve">  [2 marks]   </w:t>
      </w:r>
      <w:r>
        <w:t xml:space="preserve">A boom sprayer has 10 nozzles spaced 0.4 m apart, travels at 6 km/h, and each nozzle discharges 0.6 L/min. Compute the spray application rate.</w:t>
      </w:r>
    </w:p>
    <w:p>
      <w:pPr>
        <w:spacing w:after="40"/>
        <w:ind w:left="400"/>
      </w:pPr>
      <w:r>
        <w:t xml:space="preserve">(A)  100 L/ha</w:t>
      </w:r>
    </w:p>
    <w:p>
      <w:pPr>
        <w:spacing w:after="40"/>
        <w:ind w:left="400"/>
      </w:pPr>
      <w:r>
        <w:t xml:space="preserve">(B)  125 L/ha</w:t>
      </w:r>
    </w:p>
    <w:p>
      <w:pPr>
        <w:spacing w:after="40"/>
        <w:ind w:left="400"/>
      </w:pPr>
      <w:r>
        <w:t xml:space="preserve">(C)  150 L/ha</w:t>
      </w:r>
    </w:p>
    <w:p>
      <w:pPr>
        <w:spacing w:after="40"/>
        <w:ind w:left="400"/>
      </w:pPr>
      <w:r>
        <w:t xml:space="preserve">(D)  175 L/ha</w:t>
      </w:r>
    </w:p>
    <w:p>
      <w:pPr>
        <w:keepNext/>
        <w:spacing w:after="60" w:before="180"/>
      </w:pPr>
      <w:r>
        <w:rPr>
          <w:b/>
          <w:bCs/>
        </w:rPr>
        <w:t xml:space="preserve">Q.41</w:t>
      </w:r>
      <w:r>
        <w:rPr>
          <w:i/>
          <w:iCs/>
          <w:sz w:val="20"/>
          <w:szCs w:val="20"/>
        </w:rPr>
        <w:t xml:space="preserve">  [2 marks] (NAT)   </w:t>
      </w:r>
      <w:r>
        <w:t xml:space="preserve">A shaft transmits 18 kW at 300 rpm. Compute the torque transmitted.</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Q.42</w:t>
      </w:r>
      <w:r>
        <w:rPr>
          <w:i/>
          <w:iCs/>
          <w:sz w:val="20"/>
          <w:szCs w:val="20"/>
        </w:rPr>
        <w:t xml:space="preserve">  [2 marks] (NAT)   </w:t>
      </w:r>
      <w:r>
        <w:t xml:space="preserve">A tractor costs ₹7,50,000, has a life of 10 years, and a salvage value of 8% of the purchase price. Using straight-line depreciation, and given that interest, insurance, and housing together add ₹38,000/year (excluding depreciation), compute the fixed cost per hour of use, assuming 900 hours of annual use.</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Q.43</w:t>
      </w:r>
      <w:r>
        <w:rPr>
          <w:i/>
          <w:iCs/>
          <w:sz w:val="20"/>
          <w:szCs w:val="20"/>
        </w:rPr>
        <w:t xml:space="preserve">  [2 marks] (NAT)   </w:t>
      </w:r>
      <w:r>
        <w:t xml:space="preserve">A disc harrow with 20 discs of 450 mm diameter operates at 100 mm depth; each disc cuts a slice 150 mm wide, with a soil specific draft resistance of 40 kN/m². Compute the total draft force.</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Q.44</w:t>
      </w:r>
      <w:r>
        <w:rPr>
          <w:i/>
          <w:iCs/>
          <w:sz w:val="20"/>
          <w:szCs w:val="20"/>
        </w:rPr>
        <w:t xml:space="preserve">  [2 marks]   </w:t>
      </w:r>
      <w:r>
        <w:t xml:space="preserve">An air-standard Otto cycle has a compression ratio of 10. Taking γ = 1.4, compute the thermal efficiency.</w:t>
      </w:r>
    </w:p>
    <w:p>
      <w:pPr>
        <w:spacing w:after="40"/>
        <w:ind w:left="400"/>
      </w:pPr>
      <w:r>
        <w:t xml:space="preserve">(A)  56.2%</w:t>
      </w:r>
    </w:p>
    <w:p>
      <w:pPr>
        <w:spacing w:after="40"/>
        <w:ind w:left="400"/>
      </w:pPr>
      <w:r>
        <w:t xml:space="preserve">(B)  60.2%</w:t>
      </w:r>
    </w:p>
    <w:p>
      <w:pPr>
        <w:spacing w:after="40"/>
        <w:ind w:left="400"/>
      </w:pPr>
      <w:r>
        <w:t xml:space="preserve">(C)  64.7%</w:t>
      </w:r>
    </w:p>
    <w:p>
      <w:pPr>
        <w:spacing w:after="40"/>
        <w:ind w:left="400"/>
      </w:pPr>
      <w:r>
        <w:t xml:space="preserve">(D)  69.3%</w:t>
      </w:r>
    </w:p>
    <w:p>
      <w:pPr>
        <w:keepNext/>
        <w:spacing w:after="60" w:before="180"/>
      </w:pPr>
      <w:r>
        <w:rPr>
          <w:b/>
          <w:bCs/>
        </w:rPr>
        <w:t xml:space="preserve">Q.45</w:t>
      </w:r>
      <w:r>
        <w:rPr>
          <w:i/>
          <w:iCs/>
          <w:sz w:val="20"/>
          <w:szCs w:val="20"/>
        </w:rPr>
        <w:t xml:space="preserve">  [2 marks] (NAT)   </w:t>
      </w:r>
      <w:r>
        <w:t xml:space="preserve">A 2WD tractor weighs 20 kN, with 65% of static weight on the rear (drive) axle. During pulling, weight transfer to the rear axle is 1.8 kN. The maximum coefficient of traction is 0.5, and the overall rolling resistance coefficient is 0.055. Compute the maximum drawbar pull.</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Q.46</w:t>
      </w:r>
      <w:r>
        <w:rPr>
          <w:i/>
          <w:iCs/>
          <w:sz w:val="20"/>
          <w:szCs w:val="20"/>
        </w:rPr>
        <w:t xml:space="preserve">  [2 marks] (NAT)   </w:t>
      </w:r>
      <w:r>
        <w:t xml:space="preserve">A diesel engine has a brake specific fuel consumption of 235 g/kWh; the calorific value of the diesel used is 43 MJ/kg. Compute the brake thermal efficiency.</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Q.47</w:t>
      </w:r>
      <w:r>
        <w:rPr>
          <w:i/>
          <w:iCs/>
          <w:sz w:val="20"/>
          <w:szCs w:val="20"/>
        </w:rPr>
        <w:t xml:space="preserve">  [2 marks] (NAT)   </w:t>
      </w:r>
      <w:r>
        <w:t xml:space="preserve">A tractor gearbox output shaft runs at 850 rpm and delivers 38 kW into a final-drive-plus-differential assembly with an overall reduction ratio of 19:1 and combined mechanical efficiency of 95%. Compute the torque delivered at the wheel axle.</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Q.48</w:t>
      </w:r>
      <w:r>
        <w:rPr>
          <w:i/>
          <w:iCs/>
          <w:sz w:val="20"/>
          <w:szCs w:val="20"/>
        </w:rPr>
        <w:t xml:space="preserve">  [2 marks] (NAT)   </w:t>
      </w:r>
      <w:r>
        <w:t xml:space="preserve">A 2 kW-rated solar PV pumping array receives 5.8 peak sun hours/day. The overall panel-to-water hydraulic system efficiency is 50%. Compute the daily hydraulic energy output.</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Q.49</w:t>
      </w:r>
      <w:r>
        <w:rPr>
          <w:i/>
          <w:iCs/>
          <w:sz w:val="20"/>
          <w:szCs w:val="20"/>
        </w:rPr>
        <w:t xml:space="preserve">  [2 marks]   </w:t>
      </w:r>
      <w:r>
        <w:t xml:space="preserve">A fully saturated soil sample has a void ratio of 0.55 and specific gravity of solids 2.70. Compute its water content (by weight, at 100% saturation).</w:t>
      </w:r>
    </w:p>
    <w:p>
      <w:pPr>
        <w:spacing w:after="40"/>
        <w:ind w:left="400"/>
      </w:pPr>
      <w:r>
        <w:t xml:space="preserve">(A)  15.5%</w:t>
      </w:r>
    </w:p>
    <w:p>
      <w:pPr>
        <w:spacing w:after="40"/>
        <w:ind w:left="400"/>
      </w:pPr>
      <w:r>
        <w:t xml:space="preserve">(B)  20.4%</w:t>
      </w:r>
    </w:p>
    <w:p>
      <w:pPr>
        <w:spacing w:after="40"/>
        <w:ind w:left="400"/>
      </w:pPr>
      <w:r>
        <w:t xml:space="preserve">(C)  25.9%</w:t>
      </w:r>
    </w:p>
    <w:p>
      <w:pPr>
        <w:spacing w:after="40"/>
        <w:ind w:left="400"/>
      </w:pPr>
      <w:r>
        <w:t xml:space="preserve">(D)  30.0%</w:t>
      </w:r>
    </w:p>
    <w:p>
      <w:pPr>
        <w:keepNext/>
        <w:spacing w:after="60" w:before="180"/>
      </w:pPr>
      <w:r>
        <w:rPr>
          <w:b/>
          <w:bCs/>
        </w:rPr>
        <w:t xml:space="preserve">Q.50</w:t>
      </w:r>
      <w:r>
        <w:rPr>
          <w:i/>
          <w:iCs/>
          <w:sz w:val="20"/>
          <w:szCs w:val="20"/>
        </w:rPr>
        <w:t xml:space="preserve">  [2 marks]   </w:t>
      </w:r>
      <w:r>
        <w:t xml:space="preserve">A 5-hour unit hydrograph (1 cm rainfall excess) has a peak discharge of 70 m³/s. For a storm producing a uniform rainfall excess of 4.2 cm in 5 hours, neglecting baseflow, compute the peak of the direct-runoff hydrograph.</w:t>
      </w:r>
    </w:p>
    <w:p>
      <w:pPr>
        <w:spacing w:after="40"/>
        <w:ind w:left="400"/>
      </w:pPr>
      <w:r>
        <w:t xml:space="preserve">(A)  235 m³/s</w:t>
      </w:r>
    </w:p>
    <w:p>
      <w:pPr>
        <w:spacing w:after="40"/>
        <w:ind w:left="400"/>
      </w:pPr>
      <w:r>
        <w:t xml:space="preserve">(B)  265 m³/s</w:t>
      </w:r>
    </w:p>
    <w:p>
      <w:pPr>
        <w:spacing w:after="40"/>
        <w:ind w:left="400"/>
      </w:pPr>
      <w:r>
        <w:t xml:space="preserve">(C)  294 m³/s</w:t>
      </w:r>
    </w:p>
    <w:p>
      <w:pPr>
        <w:spacing w:after="40"/>
        <w:ind w:left="400"/>
      </w:pPr>
      <w:r>
        <w:t xml:space="preserve">(D)  330 m³/s</w:t>
      </w:r>
    </w:p>
    <w:p>
      <w:pPr>
        <w:keepNext/>
        <w:spacing w:after="60" w:before="180"/>
      </w:pPr>
      <w:r>
        <w:rPr>
          <w:b/>
          <w:bCs/>
        </w:rPr>
        <w:t xml:space="preserve">Q.51</w:t>
      </w:r>
      <w:r>
        <w:rPr>
          <w:i/>
          <w:iCs/>
          <w:sz w:val="20"/>
          <w:szCs w:val="20"/>
        </w:rPr>
        <w:t xml:space="preserve">  [2 marks] (NAT)   </w:t>
      </w:r>
      <w:r>
        <w:t xml:space="preserve">A rectangular check-dam spillway must pass a peak discharge of 2.2 m³/s. Using Q = 1.84 L H^1.5 (SI units), with an available head H = 0.4 m, find the minimum crest length L.</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Q.52</w:t>
      </w:r>
      <w:r>
        <w:rPr>
          <w:i/>
          <w:iCs/>
          <w:sz w:val="20"/>
          <w:szCs w:val="20"/>
        </w:rPr>
        <w:t xml:space="preserve">  [2 marks] (NAT)   </w:t>
      </w:r>
      <w:r>
        <w:t xml:space="preserve">Water flows through a 180 mm diameter pipe at a mean velocity of 2.0 m/s and discharges into a rectangular open channel 0.9 m wide flowing at a normal depth of 0.55 m. Using continuity, compute the mean velocity in the channel.</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Q.53</w:t>
      </w:r>
      <w:r>
        <w:rPr>
          <w:i/>
          <w:iCs/>
          <w:sz w:val="20"/>
          <w:szCs w:val="20"/>
        </w:rPr>
        <w:t xml:space="preserve">  [2 marks] (NAT)   </w:t>
      </w:r>
      <w:r>
        <w:t xml:space="preserve">A watershed has curve number CN = 68. For a rainfall event of 100 mm, using the SCS-CN method (S = 25400/CN − 254, Ia = 0.2S), compute the direct runoff depth Q.</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Q.54</w:t>
      </w:r>
      <w:r>
        <w:rPr>
          <w:i/>
          <w:iCs/>
          <w:sz w:val="20"/>
          <w:szCs w:val="20"/>
        </w:rPr>
        <w:t xml:space="preserve">  [2 marks] (NAT)   </w:t>
      </w:r>
      <w:r>
        <w:t xml:space="preserve">A soil has field capacity 26% and permanent wilting point 11% (both by dry weight), and bulk density 1.45 g/cm³. Compute the total available water in a 55 cm effective root-zone depth.</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Q.55</w:t>
      </w:r>
      <w:r>
        <w:rPr>
          <w:i/>
          <w:iCs/>
          <w:sz w:val="20"/>
          <w:szCs w:val="20"/>
        </w:rPr>
        <w:t xml:space="preserve">  [2 marks] (MSQ)   </w:t>
      </w:r>
      <w:r>
        <w:t xml:space="preserve">Which of the following statements about cavitation in centrifugal pumps are CORRECT?</w:t>
      </w:r>
    </w:p>
    <w:p>
      <w:pPr>
        <w:spacing w:after="40"/>
        <w:ind w:left="400"/>
      </w:pPr>
      <w:r>
        <w:t xml:space="preserve">(A)  Cavitation occurs when the local pressure in the liquid falls below its vapour pressure, causing vapour bubble formation and subsequent collapse</w:t>
      </w:r>
    </w:p>
    <w:p>
      <w:pPr>
        <w:spacing w:after="40"/>
        <w:ind w:left="400"/>
      </w:pPr>
      <w:r>
        <w:t xml:space="preserve">(B)  Cavitation typically causes pitting/erosion damage to impeller surfaces and a drop in pump efficiency</w:t>
      </w:r>
    </w:p>
    <w:p>
      <w:pPr>
        <w:spacing w:after="40"/>
        <w:ind w:left="400"/>
      </w:pPr>
      <w:r>
        <w:t xml:space="preserve">(C)  Increasing the suction lift (installing the pump higher above the water source) reduces the risk of cavitation</w:t>
      </w:r>
    </w:p>
    <w:p>
      <w:pPr>
        <w:spacing w:after="40"/>
        <w:ind w:left="400"/>
      </w:pPr>
      <w:r>
        <w:t xml:space="preserve">(D)  Cavitation is often accompanied by increased noise and vibration</w:t>
      </w:r>
    </w:p>
    <w:p>
      <w:pPr>
        <w:keepNext/>
        <w:spacing w:after="60" w:before="180"/>
      </w:pPr>
      <w:r>
        <w:rPr>
          <w:b/>
          <w:bCs/>
        </w:rPr>
        <w:t xml:space="preserve">Q.56</w:t>
      </w:r>
      <w:r>
        <w:rPr>
          <w:i/>
          <w:iCs/>
          <w:sz w:val="20"/>
          <w:szCs w:val="20"/>
        </w:rPr>
        <w:t xml:space="preserve">  [2 marks] (NAT)   </w:t>
      </w:r>
      <w:r>
        <w:t xml:space="preserve">An earthen irrigation channel has bed width 1.8 m, side slopes 1:1 (H:V), depth of flow 0.7 m, bed slope 1 in 3500, and Manning's n = 0.022. Using Manning's equation, compute the discharge.</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Q.57</w:t>
      </w:r>
      <w:r>
        <w:rPr>
          <w:i/>
          <w:iCs/>
          <w:sz w:val="20"/>
          <w:szCs w:val="20"/>
        </w:rPr>
        <w:t xml:space="preserve">  [2 marks] (NAT)   </w:t>
      </w:r>
      <w:r>
        <w:t xml:space="preserve">Design a subsurface drain spacing using the steady-state Hooghoudt equation q·S² = 4K·h·(2d+h), with K = 0.45 m/day, h = 0.8 m, d = 1.0 m, and q = 0.009 m/day. Compute the drain spacing S.</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Q.58</w:t>
      </w:r>
      <w:r>
        <w:rPr>
          <w:i/>
          <w:iCs/>
          <w:sz w:val="20"/>
          <w:szCs w:val="20"/>
        </w:rPr>
        <w:t xml:space="preserve">  [2 marks] (NAT)   </w:t>
      </w:r>
      <w:r>
        <w:t xml:space="preserve">A steady-state pumping test on a confined aquifer (Q = 1000 m³/day) records drawdown of 2.5 m at radial distance 10 m and 1.1 m at radial distance 70 m. Using the Thiem equation, compute the transmissivity T.</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Q.59</w:t>
      </w:r>
      <w:r>
        <w:rPr>
          <w:i/>
          <w:iCs/>
          <w:sz w:val="20"/>
          <w:szCs w:val="20"/>
        </w:rPr>
        <w:t xml:space="preserve">  [2 marks] (MSQ)   </w:t>
      </w:r>
      <w:r>
        <w:t xml:space="preserve">Which of the following statements about hermetic (airtight) storage of grain are CORRECT?</w:t>
      </w:r>
    </w:p>
    <w:p>
      <w:pPr>
        <w:spacing w:after="40"/>
        <w:ind w:left="400"/>
      </w:pPr>
      <w:r>
        <w:t xml:space="preserve">(A)  Hermetic storage relies on respiration of grain and any insects present to deplete O₂ and raise CO₂ within the sealed container</w:t>
      </w:r>
    </w:p>
    <w:p>
      <w:pPr>
        <w:spacing w:after="40"/>
        <w:ind w:left="400"/>
      </w:pPr>
      <w:r>
        <w:t xml:space="preserve">(B)  Hermetic storage is effective even at moisture contents well above the safe storage limit, eliminating the need for drying</w:t>
      </w:r>
    </w:p>
    <w:p>
      <w:pPr>
        <w:spacing w:after="40"/>
        <w:ind w:left="400"/>
      </w:pPr>
      <w:r>
        <w:t xml:space="preserve">(C)  Hermetic storage can control insect infestation without the use of chemical fumigants</w:t>
      </w:r>
    </w:p>
    <w:p>
      <w:pPr>
        <w:spacing w:after="40"/>
        <w:ind w:left="400"/>
      </w:pPr>
      <w:r>
        <w:t xml:space="preserve">(D)  The effectiveness of hermetic storage depends on the airtightness of the storage structure</w:t>
      </w:r>
    </w:p>
    <w:p>
      <w:pPr>
        <w:keepNext/>
        <w:spacing w:after="60" w:before="180"/>
      </w:pPr>
      <w:r>
        <w:rPr>
          <w:b/>
          <w:bCs/>
        </w:rPr>
        <w:t xml:space="preserve">Q.60</w:t>
      </w:r>
      <w:r>
        <w:rPr>
          <w:i/>
          <w:iCs/>
          <w:sz w:val="20"/>
          <w:szCs w:val="20"/>
        </w:rPr>
        <w:t xml:space="preserve">  [2 marks] (NAT)   </w:t>
      </w:r>
      <w:r>
        <w:t xml:space="preserve">Paddy at 21% moisture content (wb) is dried at a constant rate Rc = 0.028 kg water/kg dry matter/h until the critical moisture content of 17% (wb) is reached. Compute the time taken during the constant-rate period.</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Q.61</w:t>
      </w:r>
      <w:r>
        <w:rPr>
          <w:i/>
          <w:iCs/>
          <w:sz w:val="20"/>
          <w:szCs w:val="20"/>
        </w:rPr>
        <w:t xml:space="preserve">  [2 marks] (NAT)   </w:t>
      </w:r>
      <w:r>
        <w:t xml:space="preserve">A hammer mill grinds gram (chickpea) at 600 kg/h from a feed size of 7 mm to a product size of 1.2 mm. Using Bond's law, E(kWh/tonne) = Wi(1/√Dp2 − 1/√Dp1) with Bond work index Wi = 9.8 kWh/tonne and Dp in mm, compute the power required.</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Q.62</w:t>
      </w:r>
      <w:r>
        <w:rPr>
          <w:i/>
          <w:iCs/>
          <w:sz w:val="20"/>
          <w:szCs w:val="20"/>
        </w:rPr>
        <w:t xml:space="preserve">  [2 marks] (NAT)   </w:t>
      </w:r>
      <w:r>
        <w:t xml:space="preserve">A silo holds 350 tonnes of wheat at 15% moisture content (wb) and must be dried to 12% (wb) for safe long-term storage. Using a dry-matter balance, compute the mass of water to be removed.</w:t>
      </w:r>
    </w:p>
    <w:p>
      <w:pPr>
        <w:spacing w:after="40"/>
        <w:ind w:left="400"/>
      </w:pPr>
      <w:r>
        <w:rPr>
          <w:i/>
          <w:iCs/>
          <w:color w:val="666666"/>
          <w:sz w:val="19"/>
          <w:szCs w:val="19"/>
        </w:rPr>
        <w:t xml:space="preserve">[Enter a numerical value in the box provided.]</w:t>
      </w:r>
    </w:p>
    <w:p>
      <w:pPr>
        <w:keepNext/>
        <w:spacing w:after="60" w:before="180"/>
      </w:pPr>
      <w:r>
        <w:rPr>
          <w:b/>
          <w:bCs/>
        </w:rPr>
        <w:t xml:space="preserve">Q.63</w:t>
      </w:r>
      <w:r>
        <w:rPr>
          <w:i/>
          <w:iCs/>
          <w:sz w:val="20"/>
          <w:szCs w:val="20"/>
        </w:rPr>
        <w:t xml:space="preserve">  [2 marks] (MSQ)   </w:t>
      </w:r>
      <w:r>
        <w:t xml:space="preserve">Which of the following statements about freeze-drying (lyophilization) are CORRECT?</w:t>
      </w:r>
    </w:p>
    <w:p>
      <w:pPr>
        <w:spacing w:after="40"/>
        <w:ind w:left="400"/>
      </w:pPr>
      <w:r>
        <w:t xml:space="preserve">(A)  Freeze-drying removes water by sublimation of ice directly to vapour under vacuum</w:t>
      </w:r>
    </w:p>
    <w:p>
      <w:pPr>
        <w:spacing w:after="40"/>
        <w:ind w:left="400"/>
      </w:pPr>
      <w:r>
        <w:t xml:space="preserve">(B)  Freeze-dried products generally retain better flavour, colour, and nutritional quality than heat-dried products</w:t>
      </w:r>
    </w:p>
    <w:p>
      <w:pPr>
        <w:spacing w:after="40"/>
        <w:ind w:left="400"/>
      </w:pPr>
      <w:r>
        <w:t xml:space="preserve">(C)  Freeze-drying operates at temperatures well above 0°C throughout the process</w:t>
      </w:r>
    </w:p>
    <w:p>
      <w:pPr>
        <w:spacing w:after="40"/>
        <w:ind w:left="400"/>
      </w:pPr>
      <w:r>
        <w:t xml:space="preserve">(D)  Freeze-dried products typically have a longer shelf life due to very low residual moisture</w:t>
      </w:r>
    </w:p>
    <w:p>
      <w:pPr>
        <w:keepNext/>
        <w:spacing w:after="60" w:before="180"/>
      </w:pPr>
      <w:r>
        <w:rPr>
          <w:b/>
          <w:bCs/>
        </w:rPr>
        <w:t xml:space="preserve">Q.64</w:t>
      </w:r>
      <w:r>
        <w:rPr>
          <w:i/>
          <w:iCs/>
          <w:sz w:val="20"/>
          <w:szCs w:val="20"/>
        </w:rPr>
        <w:t xml:space="preserve">  [2 marks] (MSQ)   </w:t>
      </w:r>
      <w:r>
        <w:t xml:space="preserve">Which of the following statements about the convective heat transfer coefficient (h) in food processing are CORRECT?</w:t>
      </w:r>
    </w:p>
    <w:p>
      <w:pPr>
        <w:spacing w:after="40"/>
        <w:ind w:left="400"/>
      </w:pPr>
      <w:r>
        <w:t xml:space="preserve">(A)  A higher fluid velocity generally increases the convective heat transfer coefficient</w:t>
      </w:r>
    </w:p>
    <w:p>
      <w:pPr>
        <w:spacing w:after="40"/>
        <w:ind w:left="400"/>
      </w:pPr>
      <w:r>
        <w:t xml:space="preserve">(B)  Forced convection typically gives higher h values than natural (free) convection for the same fluid</w:t>
      </w:r>
    </w:p>
    <w:p>
      <w:pPr>
        <w:spacing w:after="40"/>
        <w:ind w:left="400"/>
      </w:pPr>
      <w:r>
        <w:t xml:space="preserve">(C)  The convective heat transfer coefficient is purely a fluid property, independent of flow conditions or geometry</w:t>
      </w:r>
    </w:p>
    <w:p>
      <w:pPr>
        <w:spacing w:after="40"/>
        <w:ind w:left="400"/>
      </w:pPr>
      <w:r>
        <w:t xml:space="preserve">(D)  Boiling and condensation heat transfer coefficients are typically much higher than single-phase convection coefficients</w:t>
      </w:r>
    </w:p>
    <w:p>
      <w:pPr>
        <w:keepNext/>
        <w:spacing w:after="60" w:before="180"/>
      </w:pPr>
      <w:r>
        <w:rPr>
          <w:b/>
          <w:bCs/>
        </w:rPr>
        <w:t xml:space="preserve">Q.65</w:t>
      </w:r>
      <w:r>
        <w:rPr>
          <w:i/>
          <w:iCs/>
          <w:sz w:val="20"/>
          <w:szCs w:val="20"/>
        </w:rPr>
        <w:t xml:space="preserve">  [2 marks] (NAT)   </w:t>
      </w:r>
      <w:r>
        <w:t xml:space="preserve">Fruit juice is cooled from 40°C to 6°C in a counter-flow plate cooler using chilled water entering at 4°C and leaving at 12°C. Juice flow rate is 2500 kg/h with specific heat 3.85 kJ/kg·K; water specific heat is 4.18 kJ/kg·K. Assuming no heat losses, compute the required chilled water flow rate.</w:t>
      </w:r>
    </w:p>
    <w:p>
      <w:pPr>
        <w:spacing w:after="40"/>
        <w:ind w:left="400"/>
      </w:pPr>
      <w:r>
        <w:rPr>
          <w:i/>
          <w:iCs/>
          <w:color w:val="666666"/>
          <w:sz w:val="19"/>
          <w:szCs w:val="19"/>
        </w:rPr>
        <w:t xml:space="preserve">[Enter a numerical value in the box provided.]</w:t>
      </w:r>
    </w:p>
    <w:p>
      <w:r>
        <w:br w:type="page"/>
      </w:r>
    </w:p>
    <w:p>
      <w:pPr>
        <w:pStyle w:val="Heading1"/>
        <w:spacing w:after="200"/>
        <w:jc w:val="center"/>
      </w:pPr>
      <w:r>
        <w:rPr>
          <w:color w:val="1F3B57"/>
        </w:rPr>
        <w:t xml:space="preserve">ANSWER KEY</w:t>
      </w:r>
    </w:p>
    <w:tbl>
      <w:tblPr>
        <w:tblW w:type="dxa" w:w="9300"/>
        <w:tblBorders>
          <w:top w:val="single" w:color="999999" w:sz="4"/>
          <w:left w:val="single" w:color="999999" w:sz="4"/>
          <w:bottom w:val="single" w:color="999999" w:sz="4"/>
          <w:right w:val="single" w:color="999999" w:sz="4"/>
          <w:insideH w:val="single" w:color="999999" w:sz="4"/>
          <w:insideV w:val="single" w:color="999999" w:sz="4"/>
        </w:tblBorders>
        <w:tblLayout w:type="fixed"/>
      </w:tblPr>
      <w:tblGrid>
        <w:gridCol w:w="700"/>
        <w:gridCol w:w="2200"/>
        <w:gridCol w:w="3200"/>
        <w:gridCol w:w="800"/>
        <w:gridCol w:w="700"/>
        <w:gridCol w:w="1700"/>
      </w:tblGrid>
      <w:tr>
        <w:trPr>
          <w:tblHeader/>
        </w:trPr>
        <w:tc>
          <w:tcPr>
            <w:tcW w:type="dxa" w:w="700"/>
            <w:shd w:fill="1F3B57" w:val="clear"/>
            <w:tcMar>
              <w:top w:type="dxa" w:w="80"/>
              <w:left w:type="dxa" w:w="100"/>
              <w:bottom w:type="dxa" w:w="80"/>
              <w:right w:type="dxa" w:w="100"/>
            </w:tcMar>
            <w:vAlign w:val="center"/>
          </w:tcPr>
          <w:p>
            <w:r>
              <w:rPr>
                <w:b/>
                <w:bCs/>
                <w:color w:val="FFFFFF"/>
              </w:rPr>
              <w:t xml:space="preserve">Q.No.</w:t>
            </w:r>
          </w:p>
        </w:tc>
        <w:tc>
          <w:tcPr>
            <w:tcW w:type="dxa" w:w="2200"/>
            <w:shd w:fill="1F3B57" w:val="clear"/>
            <w:tcMar>
              <w:top w:type="dxa" w:w="80"/>
              <w:left w:type="dxa" w:w="100"/>
              <w:bottom w:type="dxa" w:w="80"/>
              <w:right w:type="dxa" w:w="100"/>
            </w:tcMar>
            <w:vAlign w:val="center"/>
          </w:tcPr>
          <w:p>
            <w:r>
              <w:rPr>
                <w:b/>
                <w:bCs/>
                <w:color w:val="FFFFFF"/>
              </w:rPr>
              <w:t xml:space="preserve">Section</w:t>
            </w:r>
          </w:p>
        </w:tc>
        <w:tc>
          <w:tcPr>
            <w:tcW w:type="dxa" w:w="3200"/>
            <w:shd w:fill="1F3B57" w:val="clear"/>
            <w:tcMar>
              <w:top w:type="dxa" w:w="80"/>
              <w:left w:type="dxa" w:w="100"/>
              <w:bottom w:type="dxa" w:w="80"/>
              <w:right w:type="dxa" w:w="100"/>
            </w:tcMar>
            <w:vAlign w:val="center"/>
          </w:tcPr>
          <w:p>
            <w:r>
              <w:rPr>
                <w:b/>
                <w:bCs/>
                <w:color w:val="FFFFFF"/>
              </w:rPr>
              <w:t xml:space="preserve">Sub-topic</w:t>
            </w:r>
          </w:p>
        </w:tc>
        <w:tc>
          <w:tcPr>
            <w:tcW w:type="dxa" w:w="800"/>
            <w:shd w:fill="1F3B57" w:val="clear"/>
            <w:tcMar>
              <w:top w:type="dxa" w:w="80"/>
              <w:left w:type="dxa" w:w="100"/>
              <w:bottom w:type="dxa" w:w="80"/>
              <w:right w:type="dxa" w:w="100"/>
            </w:tcMar>
            <w:vAlign w:val="center"/>
          </w:tcPr>
          <w:p>
            <w:r>
              <w:rPr>
                <w:b/>
                <w:bCs/>
                <w:color w:val="FFFFFF"/>
              </w:rPr>
              <w:t xml:space="preserve">Type</w:t>
            </w:r>
          </w:p>
        </w:tc>
        <w:tc>
          <w:tcPr>
            <w:tcW w:type="dxa" w:w="700"/>
            <w:shd w:fill="1F3B57" w:val="clear"/>
            <w:tcMar>
              <w:top w:type="dxa" w:w="80"/>
              <w:left w:type="dxa" w:w="100"/>
              <w:bottom w:type="dxa" w:w="80"/>
              <w:right w:type="dxa" w:w="100"/>
            </w:tcMar>
            <w:vAlign w:val="center"/>
          </w:tcPr>
          <w:p>
            <w:r>
              <w:rPr>
                <w:b/>
                <w:bCs/>
                <w:color w:val="FFFFFF"/>
              </w:rPr>
              <w:t xml:space="preserve">Marks</w:t>
            </w:r>
          </w:p>
        </w:tc>
        <w:tc>
          <w:tcPr>
            <w:tcW w:type="dxa" w:w="1700"/>
            <w:shd w:fill="1F3B57" w:val="clear"/>
            <w:tcMar>
              <w:top w:type="dxa" w:w="80"/>
              <w:left w:type="dxa" w:w="100"/>
              <w:bottom w:type="dxa" w:w="80"/>
              <w:right w:type="dxa" w:w="100"/>
            </w:tcMar>
            <w:vAlign w:val="center"/>
          </w:tcPr>
          <w:p>
            <w:r>
              <w:rPr>
                <w:b/>
                <w:bCs/>
                <w:color w:val="FFFFFF"/>
              </w:rPr>
              <w:t xml:space="preserve">Answer</w:t>
            </w:r>
          </w:p>
        </w:tc>
      </w:tr>
      <w:tr>
        <w:tc>
          <w:tcPr>
            <w:tcW w:type="dxa" w:w="700"/>
            <w:tcMar>
              <w:top w:type="dxa" w:w="80"/>
              <w:left w:type="dxa" w:w="100"/>
              <w:bottom w:type="dxa" w:w="80"/>
              <w:right w:type="dxa" w:w="100"/>
            </w:tcMar>
            <w:vAlign w:val="center"/>
          </w:tcPr>
          <w:p>
            <w:r>
              <w:t xml:space="preserve">1</w:t>
            </w:r>
          </w:p>
        </w:tc>
        <w:tc>
          <w:tcPr>
            <w:tcW w:type="dxa" w:w="2200"/>
            <w:tcMar>
              <w:top w:type="dxa" w:w="80"/>
              <w:left w:type="dxa" w:w="100"/>
              <w:bottom w:type="dxa" w:w="80"/>
              <w:right w:type="dxa" w:w="100"/>
            </w:tcMar>
            <w:vAlign w:val="center"/>
          </w:tcPr>
          <w:p>
            <w:r>
              <w:t xml:space="preserve">General Aptitude</w:t>
            </w:r>
          </w:p>
        </w:tc>
        <w:tc>
          <w:tcPr>
            <w:tcW w:type="dxa" w:w="3200"/>
            <w:tcMar>
              <w:top w:type="dxa" w:w="80"/>
              <w:left w:type="dxa" w:w="100"/>
              <w:bottom w:type="dxa" w:w="80"/>
              <w:right w:type="dxa" w:w="100"/>
            </w:tcMar>
            <w:vAlign w:val="center"/>
          </w:tcPr>
          <w:p>
            <w:r>
              <w:t xml:space="preserve">Verbal Aptitude</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A</w:t>
            </w:r>
          </w:p>
        </w:tc>
      </w:tr>
      <w:tr>
        <w:tc>
          <w:tcPr>
            <w:tcW w:type="dxa" w:w="700"/>
            <w:shd w:fill="F2F2F2" w:val="clear"/>
            <w:tcMar>
              <w:top w:type="dxa" w:w="80"/>
              <w:left w:type="dxa" w:w="100"/>
              <w:bottom w:type="dxa" w:w="80"/>
              <w:right w:type="dxa" w:w="100"/>
            </w:tcMar>
            <w:vAlign w:val="center"/>
          </w:tcPr>
          <w:p>
            <w:r>
              <w:t xml:space="preserve">2</w:t>
            </w:r>
          </w:p>
        </w:tc>
        <w:tc>
          <w:tcPr>
            <w:tcW w:type="dxa" w:w="2200"/>
            <w:shd w:fill="F2F2F2" w:val="clear"/>
            <w:tcMar>
              <w:top w:type="dxa" w:w="80"/>
              <w:left w:type="dxa" w:w="100"/>
              <w:bottom w:type="dxa" w:w="80"/>
              <w:right w:type="dxa" w:w="100"/>
            </w:tcMar>
            <w:vAlign w:val="center"/>
          </w:tcPr>
          <w:p>
            <w:r>
              <w:t xml:space="preserve">General Aptitude</w:t>
            </w:r>
          </w:p>
        </w:tc>
        <w:tc>
          <w:tcPr>
            <w:tcW w:type="dxa" w:w="3200"/>
            <w:shd w:fill="F2F2F2" w:val="clear"/>
            <w:tcMar>
              <w:top w:type="dxa" w:w="80"/>
              <w:left w:type="dxa" w:w="100"/>
              <w:bottom w:type="dxa" w:w="80"/>
              <w:right w:type="dxa" w:w="100"/>
            </w:tcMar>
            <w:vAlign w:val="center"/>
          </w:tcPr>
          <w:p>
            <w:r>
              <w:t xml:space="preserve">Verbal Aptitude</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C</w:t>
            </w:r>
          </w:p>
        </w:tc>
      </w:tr>
      <w:tr>
        <w:tc>
          <w:tcPr>
            <w:tcW w:type="dxa" w:w="700"/>
            <w:tcMar>
              <w:top w:type="dxa" w:w="80"/>
              <w:left w:type="dxa" w:w="100"/>
              <w:bottom w:type="dxa" w:w="80"/>
              <w:right w:type="dxa" w:w="100"/>
            </w:tcMar>
            <w:vAlign w:val="center"/>
          </w:tcPr>
          <w:p>
            <w:r>
              <w:t xml:space="preserve">3</w:t>
            </w:r>
          </w:p>
        </w:tc>
        <w:tc>
          <w:tcPr>
            <w:tcW w:type="dxa" w:w="2200"/>
            <w:tcMar>
              <w:top w:type="dxa" w:w="80"/>
              <w:left w:type="dxa" w:w="100"/>
              <w:bottom w:type="dxa" w:w="80"/>
              <w:right w:type="dxa" w:w="100"/>
            </w:tcMar>
            <w:vAlign w:val="center"/>
          </w:tcPr>
          <w:p>
            <w:r>
              <w:t xml:space="preserve">General Aptitude</w:t>
            </w:r>
          </w:p>
        </w:tc>
        <w:tc>
          <w:tcPr>
            <w:tcW w:type="dxa" w:w="3200"/>
            <w:tcMar>
              <w:top w:type="dxa" w:w="80"/>
              <w:left w:type="dxa" w:w="100"/>
              <w:bottom w:type="dxa" w:w="80"/>
              <w:right w:type="dxa" w:w="100"/>
            </w:tcMar>
            <w:vAlign w:val="center"/>
          </w:tcPr>
          <w:p>
            <w:r>
              <w:t xml:space="preserve">Verbal Aptitude</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4</w:t>
            </w:r>
          </w:p>
        </w:tc>
        <w:tc>
          <w:tcPr>
            <w:tcW w:type="dxa" w:w="2200"/>
            <w:shd w:fill="F2F2F2" w:val="clear"/>
            <w:tcMar>
              <w:top w:type="dxa" w:w="80"/>
              <w:left w:type="dxa" w:w="100"/>
              <w:bottom w:type="dxa" w:w="80"/>
              <w:right w:type="dxa" w:w="100"/>
            </w:tcMar>
            <w:vAlign w:val="center"/>
          </w:tcPr>
          <w:p>
            <w:r>
              <w:t xml:space="preserve">General Aptitude</w:t>
            </w:r>
          </w:p>
        </w:tc>
        <w:tc>
          <w:tcPr>
            <w:tcW w:type="dxa" w:w="3200"/>
            <w:shd w:fill="F2F2F2" w:val="clear"/>
            <w:tcMar>
              <w:top w:type="dxa" w:w="80"/>
              <w:left w:type="dxa" w:w="100"/>
              <w:bottom w:type="dxa" w:w="80"/>
              <w:right w:type="dxa" w:w="100"/>
            </w:tcMar>
            <w:vAlign w:val="center"/>
          </w:tcPr>
          <w:p>
            <w:r>
              <w:t xml:space="preserve">Data Interpretation</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C</w:t>
            </w:r>
          </w:p>
        </w:tc>
      </w:tr>
      <w:tr>
        <w:tc>
          <w:tcPr>
            <w:tcW w:type="dxa" w:w="700"/>
            <w:tcMar>
              <w:top w:type="dxa" w:w="80"/>
              <w:left w:type="dxa" w:w="100"/>
              <w:bottom w:type="dxa" w:w="80"/>
              <w:right w:type="dxa" w:w="100"/>
            </w:tcMar>
            <w:vAlign w:val="center"/>
          </w:tcPr>
          <w:p>
            <w:r>
              <w:t xml:space="preserve">5</w:t>
            </w:r>
          </w:p>
        </w:tc>
        <w:tc>
          <w:tcPr>
            <w:tcW w:type="dxa" w:w="2200"/>
            <w:tcMar>
              <w:top w:type="dxa" w:w="80"/>
              <w:left w:type="dxa" w:w="100"/>
              <w:bottom w:type="dxa" w:w="80"/>
              <w:right w:type="dxa" w:w="100"/>
            </w:tcMar>
            <w:vAlign w:val="center"/>
          </w:tcPr>
          <w:p>
            <w:r>
              <w:t xml:space="preserve">General Aptitude</w:t>
            </w:r>
          </w:p>
        </w:tc>
        <w:tc>
          <w:tcPr>
            <w:tcW w:type="dxa" w:w="3200"/>
            <w:tcMar>
              <w:top w:type="dxa" w:w="80"/>
              <w:left w:type="dxa" w:w="100"/>
              <w:bottom w:type="dxa" w:w="80"/>
              <w:right w:type="dxa" w:w="100"/>
            </w:tcMar>
            <w:vAlign w:val="center"/>
          </w:tcPr>
          <w:p>
            <w:r>
              <w:t xml:space="preserve">Analytical Aptitude</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D</w:t>
            </w:r>
          </w:p>
        </w:tc>
      </w:tr>
      <w:tr>
        <w:tc>
          <w:tcPr>
            <w:tcW w:type="dxa" w:w="700"/>
            <w:shd w:fill="F2F2F2" w:val="clear"/>
            <w:tcMar>
              <w:top w:type="dxa" w:w="80"/>
              <w:left w:type="dxa" w:w="100"/>
              <w:bottom w:type="dxa" w:w="80"/>
              <w:right w:type="dxa" w:w="100"/>
            </w:tcMar>
            <w:vAlign w:val="center"/>
          </w:tcPr>
          <w:p>
            <w:r>
              <w:t xml:space="preserve">6</w:t>
            </w:r>
          </w:p>
        </w:tc>
        <w:tc>
          <w:tcPr>
            <w:tcW w:type="dxa" w:w="2200"/>
            <w:shd w:fill="F2F2F2" w:val="clear"/>
            <w:tcMar>
              <w:top w:type="dxa" w:w="80"/>
              <w:left w:type="dxa" w:w="100"/>
              <w:bottom w:type="dxa" w:w="80"/>
              <w:right w:type="dxa" w:w="100"/>
            </w:tcMar>
            <w:vAlign w:val="center"/>
          </w:tcPr>
          <w:p>
            <w:r>
              <w:t xml:space="preserve">General Aptitude</w:t>
            </w:r>
          </w:p>
        </w:tc>
        <w:tc>
          <w:tcPr>
            <w:tcW w:type="dxa" w:w="3200"/>
            <w:shd w:fill="F2F2F2" w:val="clear"/>
            <w:tcMar>
              <w:top w:type="dxa" w:w="80"/>
              <w:left w:type="dxa" w:w="100"/>
              <w:bottom w:type="dxa" w:w="80"/>
              <w:right w:type="dxa" w:w="100"/>
            </w:tcMar>
            <w:vAlign w:val="center"/>
          </w:tcPr>
          <w:p>
            <w:r>
              <w:t xml:space="preserve">Quantitative Aptitude</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7</w:t>
            </w:r>
          </w:p>
        </w:tc>
        <w:tc>
          <w:tcPr>
            <w:tcW w:type="dxa" w:w="2200"/>
            <w:tcMar>
              <w:top w:type="dxa" w:w="80"/>
              <w:left w:type="dxa" w:w="100"/>
              <w:bottom w:type="dxa" w:w="80"/>
              <w:right w:type="dxa" w:w="100"/>
            </w:tcMar>
            <w:vAlign w:val="center"/>
          </w:tcPr>
          <w:p>
            <w:r>
              <w:t xml:space="preserve">General Aptitude</w:t>
            </w:r>
          </w:p>
        </w:tc>
        <w:tc>
          <w:tcPr>
            <w:tcW w:type="dxa" w:w="3200"/>
            <w:tcMar>
              <w:top w:type="dxa" w:w="80"/>
              <w:left w:type="dxa" w:w="100"/>
              <w:bottom w:type="dxa" w:w="80"/>
              <w:right w:type="dxa" w:w="100"/>
            </w:tcMar>
            <w:vAlign w:val="center"/>
          </w:tcPr>
          <w:p>
            <w:r>
              <w:t xml:space="preserve">Quantitative Aptitude</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C</w:t>
            </w:r>
          </w:p>
        </w:tc>
      </w:tr>
      <w:tr>
        <w:tc>
          <w:tcPr>
            <w:tcW w:type="dxa" w:w="700"/>
            <w:shd w:fill="F2F2F2" w:val="clear"/>
            <w:tcMar>
              <w:top w:type="dxa" w:w="80"/>
              <w:left w:type="dxa" w:w="100"/>
              <w:bottom w:type="dxa" w:w="80"/>
              <w:right w:type="dxa" w:w="100"/>
            </w:tcMar>
            <w:vAlign w:val="center"/>
          </w:tcPr>
          <w:p>
            <w:r>
              <w:t xml:space="preserve">8</w:t>
            </w:r>
          </w:p>
        </w:tc>
        <w:tc>
          <w:tcPr>
            <w:tcW w:type="dxa" w:w="2200"/>
            <w:shd w:fill="F2F2F2" w:val="clear"/>
            <w:tcMar>
              <w:top w:type="dxa" w:w="80"/>
              <w:left w:type="dxa" w:w="100"/>
              <w:bottom w:type="dxa" w:w="80"/>
              <w:right w:type="dxa" w:w="100"/>
            </w:tcMar>
            <w:vAlign w:val="center"/>
          </w:tcPr>
          <w:p>
            <w:r>
              <w:t xml:space="preserve">General Aptitude</w:t>
            </w:r>
          </w:p>
        </w:tc>
        <w:tc>
          <w:tcPr>
            <w:tcW w:type="dxa" w:w="3200"/>
            <w:shd w:fill="F2F2F2" w:val="clear"/>
            <w:tcMar>
              <w:top w:type="dxa" w:w="80"/>
              <w:left w:type="dxa" w:w="100"/>
              <w:bottom w:type="dxa" w:w="80"/>
              <w:right w:type="dxa" w:w="100"/>
            </w:tcMar>
            <w:vAlign w:val="center"/>
          </w:tcPr>
          <w:p>
            <w:r>
              <w:t xml:space="preserve">Quantitative Aptitude</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C</w:t>
            </w:r>
          </w:p>
        </w:tc>
      </w:tr>
      <w:tr>
        <w:tc>
          <w:tcPr>
            <w:tcW w:type="dxa" w:w="700"/>
            <w:tcMar>
              <w:top w:type="dxa" w:w="80"/>
              <w:left w:type="dxa" w:w="100"/>
              <w:bottom w:type="dxa" w:w="80"/>
              <w:right w:type="dxa" w:w="100"/>
            </w:tcMar>
            <w:vAlign w:val="center"/>
          </w:tcPr>
          <w:p>
            <w:r>
              <w:t xml:space="preserve">9</w:t>
            </w:r>
          </w:p>
        </w:tc>
        <w:tc>
          <w:tcPr>
            <w:tcW w:type="dxa" w:w="2200"/>
            <w:tcMar>
              <w:top w:type="dxa" w:w="80"/>
              <w:left w:type="dxa" w:w="100"/>
              <w:bottom w:type="dxa" w:w="80"/>
              <w:right w:type="dxa" w:w="100"/>
            </w:tcMar>
            <w:vAlign w:val="center"/>
          </w:tcPr>
          <w:p>
            <w:r>
              <w:t xml:space="preserve">General Aptitude</w:t>
            </w:r>
          </w:p>
        </w:tc>
        <w:tc>
          <w:tcPr>
            <w:tcW w:type="dxa" w:w="3200"/>
            <w:tcMar>
              <w:top w:type="dxa" w:w="80"/>
              <w:left w:type="dxa" w:w="100"/>
              <w:bottom w:type="dxa" w:w="80"/>
              <w:right w:type="dxa" w:w="100"/>
            </w:tcMar>
            <w:vAlign w:val="center"/>
          </w:tcPr>
          <w:p>
            <w:r>
              <w:t xml:space="preserve">Spatial Aptitude</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10</w:t>
            </w:r>
          </w:p>
        </w:tc>
        <w:tc>
          <w:tcPr>
            <w:tcW w:type="dxa" w:w="2200"/>
            <w:shd w:fill="F2F2F2" w:val="clear"/>
            <w:tcMar>
              <w:top w:type="dxa" w:w="80"/>
              <w:left w:type="dxa" w:w="100"/>
              <w:bottom w:type="dxa" w:w="80"/>
              <w:right w:type="dxa" w:w="100"/>
            </w:tcMar>
            <w:vAlign w:val="center"/>
          </w:tcPr>
          <w:p>
            <w:r>
              <w:t xml:space="preserve">General Aptitude</w:t>
            </w:r>
          </w:p>
        </w:tc>
        <w:tc>
          <w:tcPr>
            <w:tcW w:type="dxa" w:w="3200"/>
            <w:shd w:fill="F2F2F2" w:val="clear"/>
            <w:tcMar>
              <w:top w:type="dxa" w:w="80"/>
              <w:left w:type="dxa" w:w="100"/>
              <w:bottom w:type="dxa" w:w="80"/>
              <w:right w:type="dxa" w:w="100"/>
            </w:tcMar>
            <w:vAlign w:val="center"/>
          </w:tcPr>
          <w:p>
            <w:r>
              <w:t xml:space="preserve">Analytical Aptitude</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C</w:t>
            </w:r>
          </w:p>
        </w:tc>
      </w:tr>
      <w:tr>
        <w:tc>
          <w:tcPr>
            <w:tcW w:type="dxa" w:w="700"/>
            <w:tcMar>
              <w:top w:type="dxa" w:w="80"/>
              <w:left w:type="dxa" w:w="100"/>
              <w:bottom w:type="dxa" w:w="80"/>
              <w:right w:type="dxa" w:w="100"/>
            </w:tcMar>
            <w:vAlign w:val="center"/>
          </w:tcPr>
          <w:p>
            <w:r>
              <w:t xml:space="preserve">11</w:t>
            </w:r>
          </w:p>
        </w:tc>
        <w:tc>
          <w:tcPr>
            <w:tcW w:type="dxa" w:w="2200"/>
            <w:tcMar>
              <w:top w:type="dxa" w:w="80"/>
              <w:left w:type="dxa" w:w="100"/>
              <w:bottom w:type="dxa" w:w="80"/>
              <w:right w:type="dxa" w:w="100"/>
            </w:tcMar>
            <w:vAlign w:val="center"/>
          </w:tcPr>
          <w:p>
            <w:r>
              <w:t xml:space="preserve">Engineering Mathematics</w:t>
            </w:r>
          </w:p>
        </w:tc>
        <w:tc>
          <w:tcPr>
            <w:tcW w:type="dxa" w:w="3200"/>
            <w:tcMar>
              <w:top w:type="dxa" w:w="80"/>
              <w:left w:type="dxa" w:w="100"/>
              <w:bottom w:type="dxa" w:w="80"/>
              <w:right w:type="dxa" w:w="100"/>
            </w:tcMar>
            <w:vAlign w:val="center"/>
          </w:tcPr>
          <w:p>
            <w:r>
              <w:t xml:space="preserve">Calculus</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12</w:t>
            </w:r>
          </w:p>
        </w:tc>
        <w:tc>
          <w:tcPr>
            <w:tcW w:type="dxa" w:w="2200"/>
            <w:shd w:fill="F2F2F2" w:val="clear"/>
            <w:tcMar>
              <w:top w:type="dxa" w:w="80"/>
              <w:left w:type="dxa" w:w="100"/>
              <w:bottom w:type="dxa" w:w="80"/>
              <w:right w:type="dxa" w:w="100"/>
            </w:tcMar>
            <w:vAlign w:val="center"/>
          </w:tcPr>
          <w:p>
            <w:r>
              <w:t xml:space="preserve">Engineering Mathematics</w:t>
            </w:r>
          </w:p>
        </w:tc>
        <w:tc>
          <w:tcPr>
            <w:tcW w:type="dxa" w:w="3200"/>
            <w:shd w:fill="F2F2F2" w:val="clear"/>
            <w:tcMar>
              <w:top w:type="dxa" w:w="80"/>
              <w:left w:type="dxa" w:w="100"/>
              <w:bottom w:type="dxa" w:w="80"/>
              <w:right w:type="dxa" w:w="100"/>
            </w:tcMar>
            <w:vAlign w:val="center"/>
          </w:tcPr>
          <w:p>
            <w:r>
              <w:t xml:space="preserve">Linear Algebra</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C</w:t>
            </w:r>
          </w:p>
        </w:tc>
      </w:tr>
      <w:tr>
        <w:tc>
          <w:tcPr>
            <w:tcW w:type="dxa" w:w="700"/>
            <w:tcMar>
              <w:top w:type="dxa" w:w="80"/>
              <w:left w:type="dxa" w:w="100"/>
              <w:bottom w:type="dxa" w:w="80"/>
              <w:right w:type="dxa" w:w="100"/>
            </w:tcMar>
            <w:vAlign w:val="center"/>
          </w:tcPr>
          <w:p>
            <w:r>
              <w:t xml:space="preserve">13</w:t>
            </w:r>
          </w:p>
        </w:tc>
        <w:tc>
          <w:tcPr>
            <w:tcW w:type="dxa" w:w="2200"/>
            <w:tcMar>
              <w:top w:type="dxa" w:w="80"/>
              <w:left w:type="dxa" w:w="100"/>
              <w:bottom w:type="dxa" w:w="80"/>
              <w:right w:type="dxa" w:w="100"/>
            </w:tcMar>
            <w:vAlign w:val="center"/>
          </w:tcPr>
          <w:p>
            <w:r>
              <w:t xml:space="preserve">Engineering Mathematics</w:t>
            </w:r>
          </w:p>
        </w:tc>
        <w:tc>
          <w:tcPr>
            <w:tcW w:type="dxa" w:w="3200"/>
            <w:tcMar>
              <w:top w:type="dxa" w:w="80"/>
              <w:left w:type="dxa" w:w="100"/>
              <w:bottom w:type="dxa" w:w="80"/>
              <w:right w:type="dxa" w:w="100"/>
            </w:tcMar>
            <w:vAlign w:val="center"/>
          </w:tcPr>
          <w:p>
            <w:r>
              <w:t xml:space="preserve">Differential Equations</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A</w:t>
            </w:r>
          </w:p>
        </w:tc>
      </w:tr>
      <w:tr>
        <w:tc>
          <w:tcPr>
            <w:tcW w:type="dxa" w:w="700"/>
            <w:shd w:fill="F2F2F2" w:val="clear"/>
            <w:tcMar>
              <w:top w:type="dxa" w:w="80"/>
              <w:left w:type="dxa" w:w="100"/>
              <w:bottom w:type="dxa" w:w="80"/>
              <w:right w:type="dxa" w:w="100"/>
            </w:tcMar>
            <w:vAlign w:val="center"/>
          </w:tcPr>
          <w:p>
            <w:r>
              <w:t xml:space="preserve">14</w:t>
            </w:r>
          </w:p>
        </w:tc>
        <w:tc>
          <w:tcPr>
            <w:tcW w:type="dxa" w:w="2200"/>
            <w:shd w:fill="F2F2F2" w:val="clear"/>
            <w:tcMar>
              <w:top w:type="dxa" w:w="80"/>
              <w:left w:type="dxa" w:w="100"/>
              <w:bottom w:type="dxa" w:w="80"/>
              <w:right w:type="dxa" w:w="100"/>
            </w:tcMar>
            <w:vAlign w:val="center"/>
          </w:tcPr>
          <w:p>
            <w:r>
              <w:t xml:space="preserve">Engineering Mathematics</w:t>
            </w:r>
          </w:p>
        </w:tc>
        <w:tc>
          <w:tcPr>
            <w:tcW w:type="dxa" w:w="3200"/>
            <w:shd w:fill="F2F2F2" w:val="clear"/>
            <w:tcMar>
              <w:top w:type="dxa" w:w="80"/>
              <w:left w:type="dxa" w:w="100"/>
              <w:bottom w:type="dxa" w:w="80"/>
              <w:right w:type="dxa" w:w="100"/>
            </w:tcMar>
            <w:vAlign w:val="center"/>
          </w:tcPr>
          <w:p>
            <w:r>
              <w:t xml:space="preserve">Probability and Statistics</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15</w:t>
            </w:r>
          </w:p>
        </w:tc>
        <w:tc>
          <w:tcPr>
            <w:tcW w:type="dxa" w:w="2200"/>
            <w:tcMar>
              <w:top w:type="dxa" w:w="80"/>
              <w:left w:type="dxa" w:w="100"/>
              <w:bottom w:type="dxa" w:w="80"/>
              <w:right w:type="dxa" w:w="100"/>
            </w:tcMar>
            <w:vAlign w:val="center"/>
          </w:tcPr>
          <w:p>
            <w:r>
              <w:t xml:space="preserve">Engineering Mathematics</w:t>
            </w:r>
          </w:p>
        </w:tc>
        <w:tc>
          <w:tcPr>
            <w:tcW w:type="dxa" w:w="3200"/>
            <w:tcMar>
              <w:top w:type="dxa" w:w="80"/>
              <w:left w:type="dxa" w:w="100"/>
              <w:bottom w:type="dxa" w:w="80"/>
              <w:right w:type="dxa" w:w="100"/>
            </w:tcMar>
            <w:vAlign w:val="center"/>
          </w:tcPr>
          <w:p>
            <w:r>
              <w:t xml:space="preserve">Calculus</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14.80 to 15.20</w:t>
            </w:r>
          </w:p>
        </w:tc>
      </w:tr>
      <w:tr>
        <w:tc>
          <w:tcPr>
            <w:tcW w:type="dxa" w:w="700"/>
            <w:shd w:fill="F2F2F2" w:val="clear"/>
            <w:tcMar>
              <w:top w:type="dxa" w:w="80"/>
              <w:left w:type="dxa" w:w="100"/>
              <w:bottom w:type="dxa" w:w="80"/>
              <w:right w:type="dxa" w:w="100"/>
            </w:tcMar>
            <w:vAlign w:val="center"/>
          </w:tcPr>
          <w:p>
            <w:r>
              <w:t xml:space="preserve">16</w:t>
            </w:r>
          </w:p>
        </w:tc>
        <w:tc>
          <w:tcPr>
            <w:tcW w:type="dxa" w:w="2200"/>
            <w:shd w:fill="F2F2F2" w:val="clear"/>
            <w:tcMar>
              <w:top w:type="dxa" w:w="80"/>
              <w:left w:type="dxa" w:w="100"/>
              <w:bottom w:type="dxa" w:w="80"/>
              <w:right w:type="dxa" w:w="100"/>
            </w:tcMar>
            <w:vAlign w:val="center"/>
          </w:tcPr>
          <w:p>
            <w:r>
              <w:t xml:space="preserve">Farm Machinery</w:t>
            </w:r>
          </w:p>
        </w:tc>
        <w:tc>
          <w:tcPr>
            <w:tcW w:type="dxa" w:w="3200"/>
            <w:shd w:fill="F2F2F2" w:val="clear"/>
            <w:tcMar>
              <w:top w:type="dxa" w:w="80"/>
              <w:left w:type="dxa" w:w="100"/>
              <w:bottom w:type="dxa" w:w="80"/>
              <w:right w:type="dxa" w:w="100"/>
            </w:tcMar>
            <w:vAlign w:val="center"/>
          </w:tcPr>
          <w:p>
            <w:r>
              <w:t xml:space="preserve">Farm Machinery — Tillage</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17</w:t>
            </w:r>
          </w:p>
        </w:tc>
        <w:tc>
          <w:tcPr>
            <w:tcW w:type="dxa" w:w="2200"/>
            <w:tcMar>
              <w:top w:type="dxa" w:w="80"/>
              <w:left w:type="dxa" w:w="100"/>
              <w:bottom w:type="dxa" w:w="80"/>
              <w:right w:type="dxa" w:w="100"/>
            </w:tcMar>
            <w:vAlign w:val="center"/>
          </w:tcPr>
          <w:p>
            <w:r>
              <w:t xml:space="preserve">Farm Machinery</w:t>
            </w:r>
          </w:p>
        </w:tc>
        <w:tc>
          <w:tcPr>
            <w:tcW w:type="dxa" w:w="3200"/>
            <w:tcMar>
              <w:top w:type="dxa" w:w="80"/>
              <w:left w:type="dxa" w:w="100"/>
              <w:bottom w:type="dxa" w:w="80"/>
              <w:right w:type="dxa" w:w="100"/>
            </w:tcMar>
            <w:vAlign w:val="center"/>
          </w:tcPr>
          <w:p>
            <w:r>
              <w:t xml:space="preserve">Machine Design (gears)</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C</w:t>
            </w:r>
          </w:p>
        </w:tc>
      </w:tr>
      <w:tr>
        <w:tc>
          <w:tcPr>
            <w:tcW w:type="dxa" w:w="700"/>
            <w:shd w:fill="F2F2F2" w:val="clear"/>
            <w:tcMar>
              <w:top w:type="dxa" w:w="80"/>
              <w:left w:type="dxa" w:w="100"/>
              <w:bottom w:type="dxa" w:w="80"/>
              <w:right w:type="dxa" w:w="100"/>
            </w:tcMar>
            <w:vAlign w:val="center"/>
          </w:tcPr>
          <w:p>
            <w:r>
              <w:t xml:space="preserve">18</w:t>
            </w:r>
          </w:p>
        </w:tc>
        <w:tc>
          <w:tcPr>
            <w:tcW w:type="dxa" w:w="2200"/>
            <w:shd w:fill="F2F2F2" w:val="clear"/>
            <w:tcMar>
              <w:top w:type="dxa" w:w="80"/>
              <w:left w:type="dxa" w:w="100"/>
              <w:bottom w:type="dxa" w:w="80"/>
              <w:right w:type="dxa" w:w="100"/>
            </w:tcMar>
            <w:vAlign w:val="center"/>
          </w:tcPr>
          <w:p>
            <w:r>
              <w:t xml:space="preserve">Farm Machinery</w:t>
            </w:r>
          </w:p>
        </w:tc>
        <w:tc>
          <w:tcPr>
            <w:tcW w:type="dxa" w:w="3200"/>
            <w:shd w:fill="F2F2F2" w:val="clear"/>
            <w:tcMar>
              <w:top w:type="dxa" w:w="80"/>
              <w:left w:type="dxa" w:w="100"/>
              <w:bottom w:type="dxa" w:w="80"/>
              <w:right w:type="dxa" w:w="100"/>
            </w:tcMar>
            <w:vAlign w:val="center"/>
          </w:tcPr>
          <w:p>
            <w:r>
              <w:t xml:space="preserve">Farm Machinery — Sowing/Planting</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0.74 to 0.77 ha/h</w:t>
            </w:r>
          </w:p>
        </w:tc>
      </w:tr>
      <w:tr>
        <w:tc>
          <w:tcPr>
            <w:tcW w:type="dxa" w:w="700"/>
            <w:tcMar>
              <w:top w:type="dxa" w:w="80"/>
              <w:left w:type="dxa" w:w="100"/>
              <w:bottom w:type="dxa" w:w="80"/>
              <w:right w:type="dxa" w:w="100"/>
            </w:tcMar>
            <w:vAlign w:val="center"/>
          </w:tcPr>
          <w:p>
            <w:r>
              <w:t xml:space="preserve">19</w:t>
            </w:r>
          </w:p>
        </w:tc>
        <w:tc>
          <w:tcPr>
            <w:tcW w:type="dxa" w:w="2200"/>
            <w:tcMar>
              <w:top w:type="dxa" w:w="80"/>
              <w:left w:type="dxa" w:w="100"/>
              <w:bottom w:type="dxa" w:w="80"/>
              <w:right w:type="dxa" w:w="100"/>
            </w:tcMar>
            <w:vAlign w:val="center"/>
          </w:tcPr>
          <w:p>
            <w:r>
              <w:t xml:space="preserve">Farm Power</w:t>
            </w:r>
          </w:p>
        </w:tc>
        <w:tc>
          <w:tcPr>
            <w:tcW w:type="dxa" w:w="3200"/>
            <w:tcMar>
              <w:top w:type="dxa" w:w="80"/>
              <w:left w:type="dxa" w:w="100"/>
              <w:bottom w:type="dxa" w:w="80"/>
              <w:right w:type="dxa" w:w="100"/>
            </w:tcMar>
            <w:vAlign w:val="center"/>
          </w:tcPr>
          <w:p>
            <w:r>
              <w:t xml:space="preserve">Sources of Power (Human)</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A</w:t>
            </w:r>
          </w:p>
        </w:tc>
      </w:tr>
      <w:tr>
        <w:tc>
          <w:tcPr>
            <w:tcW w:type="dxa" w:w="700"/>
            <w:shd w:fill="F2F2F2" w:val="clear"/>
            <w:tcMar>
              <w:top w:type="dxa" w:w="80"/>
              <w:left w:type="dxa" w:w="100"/>
              <w:bottom w:type="dxa" w:w="80"/>
              <w:right w:type="dxa" w:w="100"/>
            </w:tcMar>
            <w:vAlign w:val="center"/>
          </w:tcPr>
          <w:p>
            <w:r>
              <w:t xml:space="preserve">20</w:t>
            </w:r>
          </w:p>
        </w:tc>
        <w:tc>
          <w:tcPr>
            <w:tcW w:type="dxa" w:w="2200"/>
            <w:shd w:fill="F2F2F2" w:val="clear"/>
            <w:tcMar>
              <w:top w:type="dxa" w:w="80"/>
              <w:left w:type="dxa" w:w="100"/>
              <w:bottom w:type="dxa" w:w="80"/>
              <w:right w:type="dxa" w:w="100"/>
            </w:tcMar>
            <w:vAlign w:val="center"/>
          </w:tcPr>
          <w:p>
            <w:r>
              <w:t xml:space="preserve">Farm Power</w:t>
            </w:r>
          </w:p>
        </w:tc>
        <w:tc>
          <w:tcPr>
            <w:tcW w:type="dxa" w:w="3200"/>
            <w:shd w:fill="F2F2F2" w:val="clear"/>
            <w:tcMar>
              <w:top w:type="dxa" w:w="80"/>
              <w:left w:type="dxa" w:w="100"/>
              <w:bottom w:type="dxa" w:w="80"/>
              <w:right w:type="dxa" w:w="100"/>
            </w:tcMar>
            <w:vAlign w:val="center"/>
          </w:tcPr>
          <w:p>
            <w:r>
              <w:t xml:space="preserve">Tractors — Traction Theory</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A</w:t>
            </w:r>
          </w:p>
        </w:tc>
      </w:tr>
      <w:tr>
        <w:tc>
          <w:tcPr>
            <w:tcW w:type="dxa" w:w="700"/>
            <w:tcMar>
              <w:top w:type="dxa" w:w="80"/>
              <w:left w:type="dxa" w:w="100"/>
              <w:bottom w:type="dxa" w:w="80"/>
              <w:right w:type="dxa" w:w="100"/>
            </w:tcMar>
            <w:vAlign w:val="center"/>
          </w:tcPr>
          <w:p>
            <w:r>
              <w:t xml:space="preserve">21</w:t>
            </w:r>
          </w:p>
        </w:tc>
        <w:tc>
          <w:tcPr>
            <w:tcW w:type="dxa" w:w="2200"/>
            <w:tcMar>
              <w:top w:type="dxa" w:w="80"/>
              <w:left w:type="dxa" w:w="100"/>
              <w:bottom w:type="dxa" w:w="80"/>
              <w:right w:type="dxa" w:w="100"/>
            </w:tcMar>
            <w:vAlign w:val="center"/>
          </w:tcPr>
          <w:p>
            <w:r>
              <w:t xml:space="preserve">Farm Power</w:t>
            </w:r>
          </w:p>
        </w:tc>
        <w:tc>
          <w:tcPr>
            <w:tcW w:type="dxa" w:w="3200"/>
            <w:tcMar>
              <w:top w:type="dxa" w:w="80"/>
              <w:left w:type="dxa" w:w="100"/>
              <w:bottom w:type="dxa" w:w="80"/>
              <w:right w:type="dxa" w:w="100"/>
            </w:tcMar>
            <w:vAlign w:val="center"/>
          </w:tcPr>
          <w:p>
            <w:r>
              <w:t xml:space="preserve">Farm Power — Engine Components</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76.00 to 78.50 cm³</w:t>
            </w:r>
          </w:p>
        </w:tc>
      </w:tr>
      <w:tr>
        <w:tc>
          <w:tcPr>
            <w:tcW w:type="dxa" w:w="700"/>
            <w:shd w:fill="F2F2F2" w:val="clear"/>
            <w:tcMar>
              <w:top w:type="dxa" w:w="80"/>
              <w:left w:type="dxa" w:w="100"/>
              <w:bottom w:type="dxa" w:w="80"/>
              <w:right w:type="dxa" w:w="100"/>
            </w:tcMar>
            <w:vAlign w:val="center"/>
          </w:tcPr>
          <w:p>
            <w:r>
              <w:t xml:space="preserve">22</w:t>
            </w:r>
          </w:p>
        </w:tc>
        <w:tc>
          <w:tcPr>
            <w:tcW w:type="dxa" w:w="2200"/>
            <w:shd w:fill="F2F2F2" w:val="clear"/>
            <w:tcMar>
              <w:top w:type="dxa" w:w="80"/>
              <w:left w:type="dxa" w:w="100"/>
              <w:bottom w:type="dxa" w:w="80"/>
              <w:right w:type="dxa" w:w="100"/>
            </w:tcMar>
            <w:vAlign w:val="center"/>
          </w:tcPr>
          <w:p>
            <w:r>
              <w:t xml:space="preserve">Farm Power</w:t>
            </w:r>
          </w:p>
        </w:tc>
        <w:tc>
          <w:tcPr>
            <w:tcW w:type="dxa" w:w="3200"/>
            <w:shd w:fill="F2F2F2" w:val="clear"/>
            <w:tcMar>
              <w:top w:type="dxa" w:w="80"/>
              <w:left w:type="dxa" w:w="100"/>
              <w:bottom w:type="dxa" w:w="80"/>
              <w:right w:type="dxa" w:w="100"/>
            </w:tcMar>
            <w:vAlign w:val="center"/>
          </w:tcPr>
          <w:p>
            <w:r>
              <w:t xml:space="preserve">Human Engineering, Ergonomics &amp; Safety</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4.80 to 5.30 h</w:t>
            </w:r>
          </w:p>
        </w:tc>
      </w:tr>
      <w:tr>
        <w:tc>
          <w:tcPr>
            <w:tcW w:type="dxa" w:w="700"/>
            <w:tcMar>
              <w:top w:type="dxa" w:w="80"/>
              <w:left w:type="dxa" w:w="100"/>
              <w:bottom w:type="dxa" w:w="80"/>
              <w:right w:type="dxa" w:w="100"/>
            </w:tcMar>
            <w:vAlign w:val="center"/>
          </w:tcPr>
          <w:p>
            <w:r>
              <w:t xml:space="preserve">23</w:t>
            </w:r>
          </w:p>
        </w:tc>
        <w:tc>
          <w:tcPr>
            <w:tcW w:type="dxa" w:w="2200"/>
            <w:tcMar>
              <w:top w:type="dxa" w:w="80"/>
              <w:left w:type="dxa" w:w="100"/>
              <w:bottom w:type="dxa" w:w="80"/>
              <w:right w:type="dxa" w:w="100"/>
            </w:tcMar>
            <w:vAlign w:val="center"/>
          </w:tcPr>
          <w:p>
            <w:r>
              <w:t xml:space="preserve">Soil &amp; Water Conservation Engineering</w:t>
            </w:r>
          </w:p>
        </w:tc>
        <w:tc>
          <w:tcPr>
            <w:tcW w:type="dxa" w:w="3200"/>
            <w:tcMar>
              <w:top w:type="dxa" w:w="80"/>
              <w:left w:type="dxa" w:w="100"/>
              <w:bottom w:type="dxa" w:w="80"/>
              <w:right w:type="dxa" w:w="100"/>
            </w:tcMar>
            <w:vAlign w:val="center"/>
          </w:tcPr>
          <w:p>
            <w:r>
              <w:t xml:space="preserve">Hydrology</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24</w:t>
            </w:r>
          </w:p>
        </w:tc>
        <w:tc>
          <w:tcPr>
            <w:tcW w:type="dxa" w:w="2200"/>
            <w:shd w:fill="F2F2F2" w:val="clear"/>
            <w:tcMar>
              <w:top w:type="dxa" w:w="80"/>
              <w:left w:type="dxa" w:w="100"/>
              <w:bottom w:type="dxa" w:w="80"/>
              <w:right w:type="dxa" w:w="100"/>
            </w:tcMar>
            <w:vAlign w:val="center"/>
          </w:tcPr>
          <w:p>
            <w:r>
              <w:t xml:space="preserve">Soil &amp; Water Conservation Engineering</w:t>
            </w:r>
          </w:p>
        </w:tc>
        <w:tc>
          <w:tcPr>
            <w:tcW w:type="dxa" w:w="3200"/>
            <w:shd w:fill="F2F2F2" w:val="clear"/>
            <w:tcMar>
              <w:top w:type="dxa" w:w="80"/>
              <w:left w:type="dxa" w:w="100"/>
              <w:bottom w:type="dxa" w:w="80"/>
              <w:right w:type="dxa" w:w="100"/>
            </w:tcMar>
            <w:vAlign w:val="center"/>
          </w:tcPr>
          <w:p>
            <w:r>
              <w:t xml:space="preserve">Fluid Mechanics</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25</w:t>
            </w:r>
          </w:p>
        </w:tc>
        <w:tc>
          <w:tcPr>
            <w:tcW w:type="dxa" w:w="2200"/>
            <w:tcMar>
              <w:top w:type="dxa" w:w="80"/>
              <w:left w:type="dxa" w:w="100"/>
              <w:bottom w:type="dxa" w:w="80"/>
              <w:right w:type="dxa" w:w="100"/>
            </w:tcMar>
            <w:vAlign w:val="center"/>
          </w:tcPr>
          <w:p>
            <w:r>
              <w:t xml:space="preserve">Soil &amp; Water Conservation Engineering</w:t>
            </w:r>
          </w:p>
        </w:tc>
        <w:tc>
          <w:tcPr>
            <w:tcW w:type="dxa" w:w="3200"/>
            <w:tcMar>
              <w:top w:type="dxa" w:w="80"/>
              <w:left w:type="dxa" w:w="100"/>
              <w:bottom w:type="dxa" w:w="80"/>
              <w:right w:type="dxa" w:w="100"/>
            </w:tcMar>
            <w:vAlign w:val="center"/>
          </w:tcPr>
          <w:p>
            <w:r>
              <w:t xml:space="preserve">Soil and Water Erosion</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44.30 to 45.10 t/ha/yr</w:t>
            </w:r>
          </w:p>
        </w:tc>
      </w:tr>
      <w:tr>
        <w:tc>
          <w:tcPr>
            <w:tcW w:type="dxa" w:w="700"/>
            <w:shd w:fill="F2F2F2" w:val="clear"/>
            <w:tcMar>
              <w:top w:type="dxa" w:w="80"/>
              <w:left w:type="dxa" w:w="100"/>
              <w:bottom w:type="dxa" w:w="80"/>
              <w:right w:type="dxa" w:w="100"/>
            </w:tcMar>
            <w:vAlign w:val="center"/>
          </w:tcPr>
          <w:p>
            <w:r>
              <w:t xml:space="preserve">26</w:t>
            </w:r>
          </w:p>
        </w:tc>
        <w:tc>
          <w:tcPr>
            <w:tcW w:type="dxa" w:w="2200"/>
            <w:shd w:fill="F2F2F2" w:val="clear"/>
            <w:tcMar>
              <w:top w:type="dxa" w:w="80"/>
              <w:left w:type="dxa" w:w="100"/>
              <w:bottom w:type="dxa" w:w="80"/>
              <w:right w:type="dxa" w:w="100"/>
            </w:tcMar>
            <w:vAlign w:val="center"/>
          </w:tcPr>
          <w:p>
            <w:r>
              <w:t xml:space="preserve">Soil &amp; Water Conservation Engineering</w:t>
            </w:r>
          </w:p>
        </w:tc>
        <w:tc>
          <w:tcPr>
            <w:tcW w:type="dxa" w:w="3200"/>
            <w:shd w:fill="F2F2F2" w:val="clear"/>
            <w:tcMar>
              <w:top w:type="dxa" w:w="80"/>
              <w:left w:type="dxa" w:w="100"/>
              <w:bottom w:type="dxa" w:w="80"/>
              <w:right w:type="dxa" w:w="100"/>
            </w:tcMar>
            <w:vAlign w:val="center"/>
          </w:tcPr>
          <w:p>
            <w:r>
              <w:t xml:space="preserve">Surveying and Levelling</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180.55 to 180.72 m</w:t>
            </w:r>
          </w:p>
        </w:tc>
      </w:tr>
      <w:tr>
        <w:tc>
          <w:tcPr>
            <w:tcW w:type="dxa" w:w="700"/>
            <w:tcMar>
              <w:top w:type="dxa" w:w="80"/>
              <w:left w:type="dxa" w:w="100"/>
              <w:bottom w:type="dxa" w:w="80"/>
              <w:right w:type="dxa" w:w="100"/>
            </w:tcMar>
            <w:vAlign w:val="center"/>
          </w:tcPr>
          <w:p>
            <w:r>
              <w:t xml:space="preserve">27</w:t>
            </w:r>
          </w:p>
        </w:tc>
        <w:tc>
          <w:tcPr>
            <w:tcW w:type="dxa" w:w="2200"/>
            <w:tcMar>
              <w:top w:type="dxa" w:w="80"/>
              <w:left w:type="dxa" w:w="100"/>
              <w:bottom w:type="dxa" w:w="80"/>
              <w:right w:type="dxa" w:w="100"/>
            </w:tcMar>
            <w:vAlign w:val="center"/>
          </w:tcPr>
          <w:p>
            <w:r>
              <w:t xml:space="preserve">Irrigation &amp; Drainage Engineering</w:t>
            </w:r>
          </w:p>
        </w:tc>
        <w:tc>
          <w:tcPr>
            <w:tcW w:type="dxa" w:w="3200"/>
            <w:tcMar>
              <w:top w:type="dxa" w:w="80"/>
              <w:left w:type="dxa" w:w="100"/>
              <w:bottom w:type="dxa" w:w="80"/>
              <w:right w:type="dxa" w:w="100"/>
            </w:tcMar>
            <w:vAlign w:val="center"/>
          </w:tcPr>
          <w:p>
            <w:r>
              <w:t xml:space="preserve">Irrigation Water Conveyance and Application</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A</w:t>
            </w:r>
          </w:p>
        </w:tc>
      </w:tr>
      <w:tr>
        <w:tc>
          <w:tcPr>
            <w:tcW w:type="dxa" w:w="700"/>
            <w:shd w:fill="F2F2F2" w:val="clear"/>
            <w:tcMar>
              <w:top w:type="dxa" w:w="80"/>
              <w:left w:type="dxa" w:w="100"/>
              <w:bottom w:type="dxa" w:w="80"/>
              <w:right w:type="dxa" w:w="100"/>
            </w:tcMar>
            <w:vAlign w:val="center"/>
          </w:tcPr>
          <w:p>
            <w:r>
              <w:t xml:space="preserve">28</w:t>
            </w:r>
          </w:p>
        </w:tc>
        <w:tc>
          <w:tcPr>
            <w:tcW w:type="dxa" w:w="2200"/>
            <w:shd w:fill="F2F2F2" w:val="clear"/>
            <w:tcMar>
              <w:top w:type="dxa" w:w="80"/>
              <w:left w:type="dxa" w:w="100"/>
              <w:bottom w:type="dxa" w:w="80"/>
              <w:right w:type="dxa" w:w="100"/>
            </w:tcMar>
            <w:vAlign w:val="center"/>
          </w:tcPr>
          <w:p>
            <w:r>
              <w:t xml:space="preserve">Irrigation &amp; Drainage Engineering</w:t>
            </w:r>
          </w:p>
        </w:tc>
        <w:tc>
          <w:tcPr>
            <w:tcW w:type="dxa" w:w="3200"/>
            <w:shd w:fill="F2F2F2" w:val="clear"/>
            <w:tcMar>
              <w:top w:type="dxa" w:w="80"/>
              <w:left w:type="dxa" w:w="100"/>
              <w:bottom w:type="dxa" w:w="80"/>
              <w:right w:type="dxa" w:w="100"/>
            </w:tcMar>
            <w:vAlign w:val="center"/>
          </w:tcPr>
          <w:p>
            <w:r>
              <w:t xml:space="preserve">Groundwater Hydrology</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19.50 to 20.50 m</w:t>
            </w:r>
          </w:p>
        </w:tc>
      </w:tr>
      <w:tr>
        <w:tc>
          <w:tcPr>
            <w:tcW w:type="dxa" w:w="700"/>
            <w:tcMar>
              <w:top w:type="dxa" w:w="80"/>
              <w:left w:type="dxa" w:w="100"/>
              <w:bottom w:type="dxa" w:w="80"/>
              <w:right w:type="dxa" w:w="100"/>
            </w:tcMar>
            <w:vAlign w:val="center"/>
          </w:tcPr>
          <w:p>
            <w:r>
              <w:t xml:space="preserve">29</w:t>
            </w:r>
          </w:p>
        </w:tc>
        <w:tc>
          <w:tcPr>
            <w:tcW w:type="dxa" w:w="2200"/>
            <w:tcMar>
              <w:top w:type="dxa" w:w="80"/>
              <w:left w:type="dxa" w:w="100"/>
              <w:bottom w:type="dxa" w:w="80"/>
              <w:right w:type="dxa" w:w="100"/>
            </w:tcMar>
            <w:vAlign w:val="center"/>
          </w:tcPr>
          <w:p>
            <w:r>
              <w:t xml:space="preserve">Agricultural Process Engineering</w:t>
            </w:r>
          </w:p>
        </w:tc>
        <w:tc>
          <w:tcPr>
            <w:tcW w:type="dxa" w:w="3200"/>
            <w:tcMar>
              <w:top w:type="dxa" w:w="80"/>
              <w:left w:type="dxa" w:w="100"/>
              <w:bottom w:type="dxa" w:w="80"/>
              <w:right w:type="dxa" w:w="100"/>
            </w:tcMar>
            <w:vAlign w:val="center"/>
          </w:tcPr>
          <w:p>
            <w:r>
              <w:t xml:space="preserve">Evaporation and Drying</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30</w:t>
            </w:r>
          </w:p>
        </w:tc>
        <w:tc>
          <w:tcPr>
            <w:tcW w:type="dxa" w:w="2200"/>
            <w:shd w:fill="F2F2F2" w:val="clear"/>
            <w:tcMar>
              <w:top w:type="dxa" w:w="80"/>
              <w:left w:type="dxa" w:w="100"/>
              <w:bottom w:type="dxa" w:w="80"/>
              <w:right w:type="dxa" w:w="100"/>
            </w:tcMar>
            <w:vAlign w:val="center"/>
          </w:tcPr>
          <w:p>
            <w:r>
              <w:t xml:space="preserve">Agricultural Process Engineering</w:t>
            </w:r>
          </w:p>
        </w:tc>
        <w:tc>
          <w:tcPr>
            <w:tcW w:type="dxa" w:w="3200"/>
            <w:shd w:fill="F2F2F2" w:val="clear"/>
            <w:tcMar>
              <w:top w:type="dxa" w:w="80"/>
              <w:left w:type="dxa" w:w="100"/>
              <w:bottom w:type="dxa" w:w="80"/>
              <w:right w:type="dxa" w:w="100"/>
            </w:tcMar>
            <w:vAlign w:val="center"/>
          </w:tcPr>
          <w:p>
            <w:r>
              <w:t xml:space="preserve">Engineering Properties of Agricultural Produce</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A</w:t>
            </w:r>
          </w:p>
        </w:tc>
      </w:tr>
      <w:tr>
        <w:tc>
          <w:tcPr>
            <w:tcW w:type="dxa" w:w="700"/>
            <w:tcMar>
              <w:top w:type="dxa" w:w="80"/>
              <w:left w:type="dxa" w:w="100"/>
              <w:bottom w:type="dxa" w:w="80"/>
              <w:right w:type="dxa" w:w="100"/>
            </w:tcMar>
            <w:vAlign w:val="center"/>
          </w:tcPr>
          <w:p>
            <w:r>
              <w:t xml:space="preserve">31</w:t>
            </w:r>
          </w:p>
        </w:tc>
        <w:tc>
          <w:tcPr>
            <w:tcW w:type="dxa" w:w="2200"/>
            <w:tcMar>
              <w:top w:type="dxa" w:w="80"/>
              <w:left w:type="dxa" w:w="100"/>
              <w:bottom w:type="dxa" w:w="80"/>
              <w:right w:type="dxa" w:w="100"/>
            </w:tcMar>
            <w:vAlign w:val="center"/>
          </w:tcPr>
          <w:p>
            <w:r>
              <w:t xml:space="preserve">Agricultural Process Engineering</w:t>
            </w:r>
          </w:p>
        </w:tc>
        <w:tc>
          <w:tcPr>
            <w:tcW w:type="dxa" w:w="3200"/>
            <w:tcMar>
              <w:top w:type="dxa" w:w="80"/>
              <w:left w:type="dxa" w:w="100"/>
              <w:bottom w:type="dxa" w:w="80"/>
              <w:right w:type="dxa" w:w="100"/>
            </w:tcMar>
            <w:vAlign w:val="center"/>
          </w:tcPr>
          <w:p>
            <w:r>
              <w:t xml:space="preserve">Size Reduction and Material Handling</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16.80 to 17.50 kJ/kg</w:t>
            </w:r>
          </w:p>
        </w:tc>
      </w:tr>
      <w:tr>
        <w:tc>
          <w:tcPr>
            <w:tcW w:type="dxa" w:w="700"/>
            <w:shd w:fill="F2F2F2" w:val="clear"/>
            <w:tcMar>
              <w:top w:type="dxa" w:w="80"/>
              <w:left w:type="dxa" w:w="100"/>
              <w:bottom w:type="dxa" w:w="80"/>
              <w:right w:type="dxa" w:w="100"/>
            </w:tcMar>
            <w:vAlign w:val="center"/>
          </w:tcPr>
          <w:p>
            <w:r>
              <w:t xml:space="preserve">32</w:t>
            </w:r>
          </w:p>
        </w:tc>
        <w:tc>
          <w:tcPr>
            <w:tcW w:type="dxa" w:w="2200"/>
            <w:shd w:fill="F2F2F2" w:val="clear"/>
            <w:tcMar>
              <w:top w:type="dxa" w:w="80"/>
              <w:left w:type="dxa" w:w="100"/>
              <w:bottom w:type="dxa" w:w="80"/>
              <w:right w:type="dxa" w:w="100"/>
            </w:tcMar>
            <w:vAlign w:val="center"/>
          </w:tcPr>
          <w:p>
            <w:r>
              <w:t xml:space="preserve">Agricultural Process Engineering</w:t>
            </w:r>
          </w:p>
        </w:tc>
        <w:tc>
          <w:tcPr>
            <w:tcW w:type="dxa" w:w="3200"/>
            <w:shd w:fill="F2F2F2" w:val="clear"/>
            <w:tcMar>
              <w:top w:type="dxa" w:w="80"/>
              <w:left w:type="dxa" w:w="100"/>
              <w:bottom w:type="dxa" w:w="80"/>
              <w:right w:type="dxa" w:w="100"/>
            </w:tcMar>
            <w:vAlign w:val="center"/>
          </w:tcPr>
          <w:p>
            <w:r>
              <w:t xml:space="preserve">Storage Systems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141.00 to 146.00 kg</w:t>
            </w:r>
          </w:p>
        </w:tc>
      </w:tr>
      <w:tr>
        <w:tc>
          <w:tcPr>
            <w:tcW w:type="dxa" w:w="700"/>
            <w:tcMar>
              <w:top w:type="dxa" w:w="80"/>
              <w:left w:type="dxa" w:w="100"/>
              <w:bottom w:type="dxa" w:w="80"/>
              <w:right w:type="dxa" w:w="100"/>
            </w:tcMar>
            <w:vAlign w:val="center"/>
          </w:tcPr>
          <w:p>
            <w:r>
              <w:t xml:space="preserve">33</w:t>
            </w:r>
          </w:p>
        </w:tc>
        <w:tc>
          <w:tcPr>
            <w:tcW w:type="dxa" w:w="2200"/>
            <w:tcMar>
              <w:top w:type="dxa" w:w="80"/>
              <w:left w:type="dxa" w:w="100"/>
              <w:bottom w:type="dxa" w:w="80"/>
              <w:right w:type="dxa" w:w="100"/>
            </w:tcMar>
            <w:vAlign w:val="center"/>
          </w:tcPr>
          <w:p>
            <w:r>
              <w:t xml:space="preserve">Agricultural Process Engineering</w:t>
            </w:r>
          </w:p>
        </w:tc>
        <w:tc>
          <w:tcPr>
            <w:tcW w:type="dxa" w:w="3200"/>
            <w:tcMar>
              <w:top w:type="dxa" w:w="80"/>
              <w:left w:type="dxa" w:w="100"/>
              <w:bottom w:type="dxa" w:w="80"/>
              <w:right w:type="dxa" w:w="100"/>
            </w:tcMar>
            <w:vAlign w:val="center"/>
          </w:tcPr>
          <w:p>
            <w:r>
              <w:t xml:space="preserve">Evaporation and Drying</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3560.00 to 3620.00 kg/h</w:t>
            </w:r>
          </w:p>
        </w:tc>
      </w:tr>
      <w:tr>
        <w:tc>
          <w:tcPr>
            <w:tcW w:type="dxa" w:w="700"/>
            <w:shd w:fill="F2F2F2" w:val="clear"/>
            <w:tcMar>
              <w:top w:type="dxa" w:w="80"/>
              <w:left w:type="dxa" w:w="100"/>
              <w:bottom w:type="dxa" w:w="80"/>
              <w:right w:type="dxa" w:w="100"/>
            </w:tcMar>
            <w:vAlign w:val="center"/>
          </w:tcPr>
          <w:p>
            <w:r>
              <w:t xml:space="preserve">34</w:t>
            </w:r>
          </w:p>
        </w:tc>
        <w:tc>
          <w:tcPr>
            <w:tcW w:type="dxa" w:w="2200"/>
            <w:shd w:fill="F2F2F2" w:val="clear"/>
            <w:tcMar>
              <w:top w:type="dxa" w:w="80"/>
              <w:left w:type="dxa" w:w="100"/>
              <w:bottom w:type="dxa" w:w="80"/>
              <w:right w:type="dxa" w:w="100"/>
            </w:tcMar>
            <w:vAlign w:val="center"/>
          </w:tcPr>
          <w:p>
            <w:r>
              <w:t xml:space="preserve">Dairy &amp; Food Engineering</w:t>
            </w:r>
          </w:p>
        </w:tc>
        <w:tc>
          <w:tcPr>
            <w:tcW w:type="dxa" w:w="3200"/>
            <w:shd w:fill="F2F2F2" w:val="clear"/>
            <w:tcMar>
              <w:top w:type="dxa" w:w="80"/>
              <w:left w:type="dxa" w:w="100"/>
              <w:bottom w:type="dxa" w:w="80"/>
              <w:right w:type="dxa" w:w="100"/>
            </w:tcMar>
            <w:vAlign w:val="center"/>
          </w:tcPr>
          <w:p>
            <w:r>
              <w:t xml:space="preserve">Preservation of Food</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1</w:t>
            </w:r>
          </w:p>
        </w:tc>
        <w:tc>
          <w:tcPr>
            <w:tcW w:type="dxa" w:w="1700"/>
            <w:shd w:fill="F2F2F2" w:val="clear"/>
            <w:tcMar>
              <w:top w:type="dxa" w:w="80"/>
              <w:left w:type="dxa" w:w="100"/>
              <w:bottom w:type="dxa" w:w="80"/>
              <w:right w:type="dxa" w:w="100"/>
            </w:tcMar>
            <w:vAlign w:val="center"/>
          </w:tcPr>
          <w:p>
            <w:r>
              <w:rPr>
                <w:b/>
                <w:bCs/>
              </w:rPr>
              <w:t xml:space="preserve">C</w:t>
            </w:r>
          </w:p>
        </w:tc>
      </w:tr>
      <w:tr>
        <w:tc>
          <w:tcPr>
            <w:tcW w:type="dxa" w:w="700"/>
            <w:tcMar>
              <w:top w:type="dxa" w:w="80"/>
              <w:left w:type="dxa" w:w="100"/>
              <w:bottom w:type="dxa" w:w="80"/>
              <w:right w:type="dxa" w:w="100"/>
            </w:tcMar>
            <w:vAlign w:val="center"/>
          </w:tcPr>
          <w:p>
            <w:r>
              <w:t xml:space="preserve">35</w:t>
            </w:r>
          </w:p>
        </w:tc>
        <w:tc>
          <w:tcPr>
            <w:tcW w:type="dxa" w:w="2200"/>
            <w:tcMar>
              <w:top w:type="dxa" w:w="80"/>
              <w:left w:type="dxa" w:w="100"/>
              <w:bottom w:type="dxa" w:w="80"/>
              <w:right w:type="dxa" w:w="100"/>
            </w:tcMar>
            <w:vAlign w:val="center"/>
          </w:tcPr>
          <w:p>
            <w:r>
              <w:t xml:space="preserve">Dairy &amp; Food Engineering</w:t>
            </w:r>
          </w:p>
        </w:tc>
        <w:tc>
          <w:tcPr>
            <w:tcW w:type="dxa" w:w="3200"/>
            <w:tcMar>
              <w:top w:type="dxa" w:w="80"/>
              <w:left w:type="dxa" w:w="100"/>
              <w:bottom w:type="dxa" w:w="80"/>
              <w:right w:type="dxa" w:w="100"/>
            </w:tcMar>
            <w:vAlign w:val="center"/>
          </w:tcPr>
          <w:p>
            <w:r>
              <w:t xml:space="preserve">Heat and Mass Transfer</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1</w:t>
            </w:r>
          </w:p>
        </w:tc>
        <w:tc>
          <w:tcPr>
            <w:tcW w:type="dxa" w:w="1700"/>
            <w:tcMar>
              <w:top w:type="dxa" w:w="80"/>
              <w:left w:type="dxa" w:w="100"/>
              <w:bottom w:type="dxa" w:w="80"/>
              <w:right w:type="dxa" w:w="100"/>
            </w:tcMar>
            <w:vAlign w:val="center"/>
          </w:tcPr>
          <w:p>
            <w:r>
              <w:rPr>
                <w:b/>
                <w:bCs/>
              </w:rPr>
              <w:t xml:space="preserve">99.50 to 102.00 kW</w:t>
            </w:r>
          </w:p>
        </w:tc>
      </w:tr>
      <w:tr>
        <w:tc>
          <w:tcPr>
            <w:tcW w:type="dxa" w:w="700"/>
            <w:shd w:fill="F2F2F2" w:val="clear"/>
            <w:tcMar>
              <w:top w:type="dxa" w:w="80"/>
              <w:left w:type="dxa" w:w="100"/>
              <w:bottom w:type="dxa" w:w="80"/>
              <w:right w:type="dxa" w:w="100"/>
            </w:tcMar>
            <w:vAlign w:val="center"/>
          </w:tcPr>
          <w:p>
            <w:r>
              <w:t xml:space="preserve">36</w:t>
            </w:r>
          </w:p>
        </w:tc>
        <w:tc>
          <w:tcPr>
            <w:tcW w:type="dxa" w:w="2200"/>
            <w:shd w:fill="F2F2F2" w:val="clear"/>
            <w:tcMar>
              <w:top w:type="dxa" w:w="80"/>
              <w:left w:type="dxa" w:w="100"/>
              <w:bottom w:type="dxa" w:w="80"/>
              <w:right w:type="dxa" w:w="100"/>
            </w:tcMar>
            <w:vAlign w:val="center"/>
          </w:tcPr>
          <w:p>
            <w:r>
              <w:t xml:space="preserve">Engineering Mathematics</w:t>
            </w:r>
          </w:p>
        </w:tc>
        <w:tc>
          <w:tcPr>
            <w:tcW w:type="dxa" w:w="3200"/>
            <w:shd w:fill="F2F2F2" w:val="clear"/>
            <w:tcMar>
              <w:top w:type="dxa" w:w="80"/>
              <w:left w:type="dxa" w:w="100"/>
              <w:bottom w:type="dxa" w:w="80"/>
              <w:right w:type="dxa" w:w="100"/>
            </w:tcMar>
            <w:vAlign w:val="center"/>
          </w:tcPr>
          <w:p>
            <w:r>
              <w:t xml:space="preserve">Linear Algebra</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37</w:t>
            </w:r>
          </w:p>
        </w:tc>
        <w:tc>
          <w:tcPr>
            <w:tcW w:type="dxa" w:w="2200"/>
            <w:tcMar>
              <w:top w:type="dxa" w:w="80"/>
              <w:left w:type="dxa" w:w="100"/>
              <w:bottom w:type="dxa" w:w="80"/>
              <w:right w:type="dxa" w:w="100"/>
            </w:tcMar>
            <w:vAlign w:val="center"/>
          </w:tcPr>
          <w:p>
            <w:r>
              <w:t xml:space="preserve">Engineering Mathematics</w:t>
            </w:r>
          </w:p>
        </w:tc>
        <w:tc>
          <w:tcPr>
            <w:tcW w:type="dxa" w:w="3200"/>
            <w:tcMar>
              <w:top w:type="dxa" w:w="80"/>
              <w:left w:type="dxa" w:w="100"/>
              <w:bottom w:type="dxa" w:w="80"/>
              <w:right w:type="dxa" w:w="100"/>
            </w:tcMar>
            <w:vAlign w:val="center"/>
          </w:tcPr>
          <w:p>
            <w:r>
              <w:t xml:space="preserve">Calculus</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A</w:t>
            </w:r>
          </w:p>
        </w:tc>
      </w:tr>
      <w:tr>
        <w:tc>
          <w:tcPr>
            <w:tcW w:type="dxa" w:w="700"/>
            <w:shd w:fill="F2F2F2" w:val="clear"/>
            <w:tcMar>
              <w:top w:type="dxa" w:w="80"/>
              <w:left w:type="dxa" w:w="100"/>
              <w:bottom w:type="dxa" w:w="80"/>
              <w:right w:type="dxa" w:w="100"/>
            </w:tcMar>
            <w:vAlign w:val="center"/>
          </w:tcPr>
          <w:p>
            <w:r>
              <w:t xml:space="preserve">38</w:t>
            </w:r>
          </w:p>
        </w:tc>
        <w:tc>
          <w:tcPr>
            <w:tcW w:type="dxa" w:w="2200"/>
            <w:shd w:fill="F2F2F2" w:val="clear"/>
            <w:tcMar>
              <w:top w:type="dxa" w:w="80"/>
              <w:left w:type="dxa" w:w="100"/>
              <w:bottom w:type="dxa" w:w="80"/>
              <w:right w:type="dxa" w:w="100"/>
            </w:tcMar>
            <w:vAlign w:val="center"/>
          </w:tcPr>
          <w:p>
            <w:r>
              <w:t xml:space="preserve">Engineering Mathematics</w:t>
            </w:r>
          </w:p>
        </w:tc>
        <w:tc>
          <w:tcPr>
            <w:tcW w:type="dxa" w:w="3200"/>
            <w:shd w:fill="F2F2F2" w:val="clear"/>
            <w:tcMar>
              <w:top w:type="dxa" w:w="80"/>
              <w:left w:type="dxa" w:w="100"/>
              <w:bottom w:type="dxa" w:w="80"/>
              <w:right w:type="dxa" w:w="100"/>
            </w:tcMar>
            <w:vAlign w:val="center"/>
          </w:tcPr>
          <w:p>
            <w:r>
              <w:t xml:space="preserve">Differential Equations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0.65 to 0.70</w:t>
            </w:r>
          </w:p>
        </w:tc>
      </w:tr>
      <w:tr>
        <w:tc>
          <w:tcPr>
            <w:tcW w:type="dxa" w:w="700"/>
            <w:tcMar>
              <w:top w:type="dxa" w:w="80"/>
              <w:left w:type="dxa" w:w="100"/>
              <w:bottom w:type="dxa" w:w="80"/>
              <w:right w:type="dxa" w:w="100"/>
            </w:tcMar>
            <w:vAlign w:val="center"/>
          </w:tcPr>
          <w:p>
            <w:r>
              <w:t xml:space="preserve">39</w:t>
            </w:r>
          </w:p>
        </w:tc>
        <w:tc>
          <w:tcPr>
            <w:tcW w:type="dxa" w:w="2200"/>
            <w:tcMar>
              <w:top w:type="dxa" w:w="80"/>
              <w:left w:type="dxa" w:w="100"/>
              <w:bottom w:type="dxa" w:w="80"/>
              <w:right w:type="dxa" w:w="100"/>
            </w:tcMar>
            <w:vAlign w:val="center"/>
          </w:tcPr>
          <w:p>
            <w:r>
              <w:t xml:space="preserve">Engineering Mathematics</w:t>
            </w:r>
          </w:p>
        </w:tc>
        <w:tc>
          <w:tcPr>
            <w:tcW w:type="dxa" w:w="3200"/>
            <w:tcMar>
              <w:top w:type="dxa" w:w="80"/>
              <w:left w:type="dxa" w:w="100"/>
              <w:bottom w:type="dxa" w:w="80"/>
              <w:right w:type="dxa" w:w="100"/>
            </w:tcMar>
            <w:vAlign w:val="center"/>
          </w:tcPr>
          <w:p>
            <w:r>
              <w:t xml:space="preserve">Probability and Statistics</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438.00 to 442.00</w:t>
            </w:r>
          </w:p>
        </w:tc>
      </w:tr>
      <w:tr>
        <w:tc>
          <w:tcPr>
            <w:tcW w:type="dxa" w:w="700"/>
            <w:shd w:fill="F2F2F2" w:val="clear"/>
            <w:tcMar>
              <w:top w:type="dxa" w:w="80"/>
              <w:left w:type="dxa" w:w="100"/>
              <w:bottom w:type="dxa" w:w="80"/>
              <w:right w:type="dxa" w:w="100"/>
            </w:tcMar>
            <w:vAlign w:val="center"/>
          </w:tcPr>
          <w:p>
            <w:r>
              <w:t xml:space="preserve">40</w:t>
            </w:r>
          </w:p>
        </w:tc>
        <w:tc>
          <w:tcPr>
            <w:tcW w:type="dxa" w:w="2200"/>
            <w:shd w:fill="F2F2F2" w:val="clear"/>
            <w:tcMar>
              <w:top w:type="dxa" w:w="80"/>
              <w:left w:type="dxa" w:w="100"/>
              <w:bottom w:type="dxa" w:w="80"/>
              <w:right w:type="dxa" w:w="100"/>
            </w:tcMar>
            <w:vAlign w:val="center"/>
          </w:tcPr>
          <w:p>
            <w:r>
              <w:t xml:space="preserve">Farm Machinery</w:t>
            </w:r>
          </w:p>
        </w:tc>
        <w:tc>
          <w:tcPr>
            <w:tcW w:type="dxa" w:w="3200"/>
            <w:shd w:fill="F2F2F2" w:val="clear"/>
            <w:tcMar>
              <w:top w:type="dxa" w:w="80"/>
              <w:left w:type="dxa" w:w="100"/>
              <w:bottom w:type="dxa" w:w="80"/>
              <w:right w:type="dxa" w:w="100"/>
            </w:tcMar>
            <w:vAlign w:val="center"/>
          </w:tcPr>
          <w:p>
            <w:r>
              <w:t xml:space="preserve">Farm Machinery — Spraying Equipment</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C</w:t>
            </w:r>
          </w:p>
        </w:tc>
      </w:tr>
      <w:tr>
        <w:tc>
          <w:tcPr>
            <w:tcW w:type="dxa" w:w="700"/>
            <w:tcMar>
              <w:top w:type="dxa" w:w="80"/>
              <w:left w:type="dxa" w:w="100"/>
              <w:bottom w:type="dxa" w:w="80"/>
              <w:right w:type="dxa" w:w="100"/>
            </w:tcMar>
            <w:vAlign w:val="center"/>
          </w:tcPr>
          <w:p>
            <w:r>
              <w:t xml:space="preserve">41</w:t>
            </w:r>
          </w:p>
        </w:tc>
        <w:tc>
          <w:tcPr>
            <w:tcW w:type="dxa" w:w="2200"/>
            <w:tcMar>
              <w:top w:type="dxa" w:w="80"/>
              <w:left w:type="dxa" w:w="100"/>
              <w:bottom w:type="dxa" w:w="80"/>
              <w:right w:type="dxa" w:w="100"/>
            </w:tcMar>
            <w:vAlign w:val="center"/>
          </w:tcPr>
          <w:p>
            <w:r>
              <w:t xml:space="preserve">Farm Machinery</w:t>
            </w:r>
          </w:p>
        </w:tc>
        <w:tc>
          <w:tcPr>
            <w:tcW w:type="dxa" w:w="3200"/>
            <w:tcMar>
              <w:top w:type="dxa" w:w="80"/>
              <w:left w:type="dxa" w:w="100"/>
              <w:bottom w:type="dxa" w:w="80"/>
              <w:right w:type="dxa" w:w="100"/>
            </w:tcMar>
            <w:vAlign w:val="center"/>
          </w:tcPr>
          <w:p>
            <w:r>
              <w:t xml:space="preserve">Machine Design (shafts)</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565.00 to 580.00 N·m</w:t>
            </w:r>
          </w:p>
        </w:tc>
      </w:tr>
      <w:tr>
        <w:tc>
          <w:tcPr>
            <w:tcW w:type="dxa" w:w="700"/>
            <w:shd w:fill="F2F2F2" w:val="clear"/>
            <w:tcMar>
              <w:top w:type="dxa" w:w="80"/>
              <w:left w:type="dxa" w:w="100"/>
              <w:bottom w:type="dxa" w:w="80"/>
              <w:right w:type="dxa" w:w="100"/>
            </w:tcMar>
            <w:vAlign w:val="center"/>
          </w:tcPr>
          <w:p>
            <w:r>
              <w:t xml:space="preserve">42</w:t>
            </w:r>
          </w:p>
        </w:tc>
        <w:tc>
          <w:tcPr>
            <w:tcW w:type="dxa" w:w="2200"/>
            <w:shd w:fill="F2F2F2" w:val="clear"/>
            <w:tcMar>
              <w:top w:type="dxa" w:w="80"/>
              <w:left w:type="dxa" w:w="100"/>
              <w:bottom w:type="dxa" w:w="80"/>
              <w:right w:type="dxa" w:w="100"/>
            </w:tcMar>
            <w:vAlign w:val="center"/>
          </w:tcPr>
          <w:p>
            <w:r>
              <w:t xml:space="preserve">Farm Machinery</w:t>
            </w:r>
          </w:p>
        </w:tc>
        <w:tc>
          <w:tcPr>
            <w:tcW w:type="dxa" w:w="3200"/>
            <w:shd w:fill="F2F2F2" w:val="clear"/>
            <w:tcMar>
              <w:top w:type="dxa" w:w="80"/>
              <w:left w:type="dxa" w:w="100"/>
              <w:bottom w:type="dxa" w:w="80"/>
              <w:right w:type="dxa" w:w="100"/>
            </w:tcMar>
            <w:vAlign w:val="center"/>
          </w:tcPr>
          <w:p>
            <w:r>
              <w:t xml:space="preserve">Cost Analysis of Implements/Tractors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117.00 to 121.00 ₹/h</w:t>
            </w:r>
          </w:p>
        </w:tc>
      </w:tr>
      <w:tr>
        <w:tc>
          <w:tcPr>
            <w:tcW w:type="dxa" w:w="700"/>
            <w:tcMar>
              <w:top w:type="dxa" w:w="80"/>
              <w:left w:type="dxa" w:w="100"/>
              <w:bottom w:type="dxa" w:w="80"/>
              <w:right w:type="dxa" w:w="100"/>
            </w:tcMar>
            <w:vAlign w:val="center"/>
          </w:tcPr>
          <w:p>
            <w:r>
              <w:t xml:space="preserve">43</w:t>
            </w:r>
          </w:p>
        </w:tc>
        <w:tc>
          <w:tcPr>
            <w:tcW w:type="dxa" w:w="2200"/>
            <w:tcMar>
              <w:top w:type="dxa" w:w="80"/>
              <w:left w:type="dxa" w:w="100"/>
              <w:bottom w:type="dxa" w:w="80"/>
              <w:right w:type="dxa" w:w="100"/>
            </w:tcMar>
            <w:vAlign w:val="center"/>
          </w:tcPr>
          <w:p>
            <w:r>
              <w:t xml:space="preserve">Farm Machinery</w:t>
            </w:r>
          </w:p>
        </w:tc>
        <w:tc>
          <w:tcPr>
            <w:tcW w:type="dxa" w:w="3200"/>
            <w:tcMar>
              <w:top w:type="dxa" w:w="80"/>
              <w:left w:type="dxa" w:w="100"/>
              <w:bottom w:type="dxa" w:w="80"/>
              <w:right w:type="dxa" w:w="100"/>
            </w:tcMar>
            <w:vAlign w:val="center"/>
          </w:tcPr>
          <w:p>
            <w:r>
              <w:t xml:space="preserve">Farm Machinery — Tillage Forces</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11.80 to 12.20 kN</w:t>
            </w:r>
          </w:p>
        </w:tc>
      </w:tr>
      <w:tr>
        <w:tc>
          <w:tcPr>
            <w:tcW w:type="dxa" w:w="700"/>
            <w:shd w:fill="F2F2F2" w:val="clear"/>
            <w:tcMar>
              <w:top w:type="dxa" w:w="80"/>
              <w:left w:type="dxa" w:w="100"/>
              <w:bottom w:type="dxa" w:w="80"/>
              <w:right w:type="dxa" w:w="100"/>
            </w:tcMar>
            <w:vAlign w:val="center"/>
          </w:tcPr>
          <w:p>
            <w:r>
              <w:t xml:space="preserve">44</w:t>
            </w:r>
          </w:p>
        </w:tc>
        <w:tc>
          <w:tcPr>
            <w:tcW w:type="dxa" w:w="2200"/>
            <w:shd w:fill="F2F2F2" w:val="clear"/>
            <w:tcMar>
              <w:top w:type="dxa" w:w="80"/>
              <w:left w:type="dxa" w:w="100"/>
              <w:bottom w:type="dxa" w:w="80"/>
              <w:right w:type="dxa" w:w="100"/>
            </w:tcMar>
            <w:vAlign w:val="center"/>
          </w:tcPr>
          <w:p>
            <w:r>
              <w:t xml:space="preserve">Farm Power</w:t>
            </w:r>
          </w:p>
        </w:tc>
        <w:tc>
          <w:tcPr>
            <w:tcW w:type="dxa" w:w="3200"/>
            <w:shd w:fill="F2F2F2" w:val="clear"/>
            <w:tcMar>
              <w:top w:type="dxa" w:w="80"/>
              <w:left w:type="dxa" w:w="100"/>
              <w:bottom w:type="dxa" w:w="80"/>
              <w:right w:type="dxa" w:w="100"/>
            </w:tcMar>
            <w:vAlign w:val="center"/>
          </w:tcPr>
          <w:p>
            <w:r>
              <w:t xml:space="preserve">Thermodynamic Principles &amp; IC Engine Cycles</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B</w:t>
            </w:r>
          </w:p>
        </w:tc>
      </w:tr>
      <w:tr>
        <w:tc>
          <w:tcPr>
            <w:tcW w:type="dxa" w:w="700"/>
            <w:tcMar>
              <w:top w:type="dxa" w:w="80"/>
              <w:left w:type="dxa" w:w="100"/>
              <w:bottom w:type="dxa" w:w="80"/>
              <w:right w:type="dxa" w:w="100"/>
            </w:tcMar>
            <w:vAlign w:val="center"/>
          </w:tcPr>
          <w:p>
            <w:r>
              <w:t xml:space="preserve">45</w:t>
            </w:r>
          </w:p>
        </w:tc>
        <w:tc>
          <w:tcPr>
            <w:tcW w:type="dxa" w:w="2200"/>
            <w:tcMar>
              <w:top w:type="dxa" w:w="80"/>
              <w:left w:type="dxa" w:w="100"/>
              <w:bottom w:type="dxa" w:w="80"/>
              <w:right w:type="dxa" w:w="100"/>
            </w:tcMar>
            <w:vAlign w:val="center"/>
          </w:tcPr>
          <w:p>
            <w:r>
              <w:t xml:space="preserve">Farm Power</w:t>
            </w:r>
          </w:p>
        </w:tc>
        <w:tc>
          <w:tcPr>
            <w:tcW w:type="dxa" w:w="3200"/>
            <w:tcMar>
              <w:top w:type="dxa" w:w="80"/>
              <w:left w:type="dxa" w:w="100"/>
              <w:bottom w:type="dxa" w:w="80"/>
              <w:right w:type="dxa" w:w="100"/>
            </w:tcMar>
            <w:vAlign w:val="center"/>
          </w:tcPr>
          <w:p>
            <w:r>
              <w:t xml:space="preserve">Tractors — Traction Theory</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6.20 to 6.50 kN</w:t>
            </w:r>
          </w:p>
        </w:tc>
      </w:tr>
      <w:tr>
        <w:tc>
          <w:tcPr>
            <w:tcW w:type="dxa" w:w="700"/>
            <w:shd w:fill="F2F2F2" w:val="clear"/>
            <w:tcMar>
              <w:top w:type="dxa" w:w="80"/>
              <w:left w:type="dxa" w:w="100"/>
              <w:bottom w:type="dxa" w:w="80"/>
              <w:right w:type="dxa" w:w="100"/>
            </w:tcMar>
            <w:vAlign w:val="center"/>
          </w:tcPr>
          <w:p>
            <w:r>
              <w:t xml:space="preserve">46</w:t>
            </w:r>
          </w:p>
        </w:tc>
        <w:tc>
          <w:tcPr>
            <w:tcW w:type="dxa" w:w="2200"/>
            <w:shd w:fill="F2F2F2" w:val="clear"/>
            <w:tcMar>
              <w:top w:type="dxa" w:w="80"/>
              <w:left w:type="dxa" w:w="100"/>
              <w:bottom w:type="dxa" w:w="80"/>
              <w:right w:type="dxa" w:w="100"/>
            </w:tcMar>
            <w:vAlign w:val="center"/>
          </w:tcPr>
          <w:p>
            <w:r>
              <w:t xml:space="preserve">Farm Power</w:t>
            </w:r>
          </w:p>
        </w:tc>
        <w:tc>
          <w:tcPr>
            <w:tcW w:type="dxa" w:w="3200"/>
            <w:shd w:fill="F2F2F2" w:val="clear"/>
            <w:tcMar>
              <w:top w:type="dxa" w:w="80"/>
              <w:left w:type="dxa" w:w="100"/>
              <w:bottom w:type="dxa" w:w="80"/>
              <w:right w:type="dxa" w:w="100"/>
            </w:tcMar>
            <w:vAlign w:val="center"/>
          </w:tcPr>
          <w:p>
            <w:r>
              <w:t xml:space="preserve">Fuels, Combustion and Lubricants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35.30 to 36.00 %</w:t>
            </w:r>
          </w:p>
        </w:tc>
      </w:tr>
      <w:tr>
        <w:tc>
          <w:tcPr>
            <w:tcW w:type="dxa" w:w="700"/>
            <w:tcMar>
              <w:top w:type="dxa" w:w="80"/>
              <w:left w:type="dxa" w:w="100"/>
              <w:bottom w:type="dxa" w:w="80"/>
              <w:right w:type="dxa" w:w="100"/>
            </w:tcMar>
            <w:vAlign w:val="center"/>
          </w:tcPr>
          <w:p>
            <w:r>
              <w:t xml:space="preserve">47</w:t>
            </w:r>
          </w:p>
        </w:tc>
        <w:tc>
          <w:tcPr>
            <w:tcW w:type="dxa" w:w="2200"/>
            <w:tcMar>
              <w:top w:type="dxa" w:w="80"/>
              <w:left w:type="dxa" w:w="100"/>
              <w:bottom w:type="dxa" w:w="80"/>
              <w:right w:type="dxa" w:w="100"/>
            </w:tcMar>
            <w:vAlign w:val="center"/>
          </w:tcPr>
          <w:p>
            <w:r>
              <w:t xml:space="preserve">Farm Power</w:t>
            </w:r>
          </w:p>
        </w:tc>
        <w:tc>
          <w:tcPr>
            <w:tcW w:type="dxa" w:w="3200"/>
            <w:tcMar>
              <w:top w:type="dxa" w:w="80"/>
              <w:left w:type="dxa" w:w="100"/>
              <w:bottom w:type="dxa" w:w="80"/>
              <w:right w:type="dxa" w:w="100"/>
            </w:tcMar>
            <w:vAlign w:val="center"/>
          </w:tcPr>
          <w:p>
            <w:r>
              <w:t xml:space="preserve">Power Transmission (final drive, differential)</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7600.00 to 7820.00 N·m</w:t>
            </w:r>
          </w:p>
        </w:tc>
      </w:tr>
      <w:tr>
        <w:tc>
          <w:tcPr>
            <w:tcW w:type="dxa" w:w="700"/>
            <w:shd w:fill="F2F2F2" w:val="clear"/>
            <w:tcMar>
              <w:top w:type="dxa" w:w="80"/>
              <w:left w:type="dxa" w:w="100"/>
              <w:bottom w:type="dxa" w:w="80"/>
              <w:right w:type="dxa" w:w="100"/>
            </w:tcMar>
            <w:vAlign w:val="center"/>
          </w:tcPr>
          <w:p>
            <w:r>
              <w:t xml:space="preserve">48</w:t>
            </w:r>
          </w:p>
        </w:tc>
        <w:tc>
          <w:tcPr>
            <w:tcW w:type="dxa" w:w="2200"/>
            <w:shd w:fill="F2F2F2" w:val="clear"/>
            <w:tcMar>
              <w:top w:type="dxa" w:w="80"/>
              <w:left w:type="dxa" w:w="100"/>
              <w:bottom w:type="dxa" w:w="80"/>
              <w:right w:type="dxa" w:w="100"/>
            </w:tcMar>
            <w:vAlign w:val="center"/>
          </w:tcPr>
          <w:p>
            <w:r>
              <w:t xml:space="preserve">Farm Power</w:t>
            </w:r>
          </w:p>
        </w:tc>
        <w:tc>
          <w:tcPr>
            <w:tcW w:type="dxa" w:w="3200"/>
            <w:shd w:fill="F2F2F2" w:val="clear"/>
            <w:tcMar>
              <w:top w:type="dxa" w:w="80"/>
              <w:left w:type="dxa" w:w="100"/>
              <w:bottom w:type="dxa" w:w="80"/>
              <w:right w:type="dxa" w:w="100"/>
            </w:tcMar>
            <w:vAlign w:val="center"/>
          </w:tcPr>
          <w:p>
            <w:r>
              <w:t xml:space="preserve">Sources of Power (Solar)</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5.60 to 6.00 kWh</w:t>
            </w:r>
          </w:p>
        </w:tc>
      </w:tr>
      <w:tr>
        <w:tc>
          <w:tcPr>
            <w:tcW w:type="dxa" w:w="700"/>
            <w:tcMar>
              <w:top w:type="dxa" w:w="80"/>
              <w:left w:type="dxa" w:w="100"/>
              <w:bottom w:type="dxa" w:w="80"/>
              <w:right w:type="dxa" w:w="100"/>
            </w:tcMar>
            <w:vAlign w:val="center"/>
          </w:tcPr>
          <w:p>
            <w:r>
              <w:t xml:space="preserve">49</w:t>
            </w:r>
          </w:p>
        </w:tc>
        <w:tc>
          <w:tcPr>
            <w:tcW w:type="dxa" w:w="2200"/>
            <w:tcMar>
              <w:top w:type="dxa" w:w="80"/>
              <w:left w:type="dxa" w:w="100"/>
              <w:bottom w:type="dxa" w:w="80"/>
              <w:right w:type="dxa" w:w="100"/>
            </w:tcMar>
            <w:vAlign w:val="center"/>
          </w:tcPr>
          <w:p>
            <w:r>
              <w:t xml:space="preserve">Soil &amp; Water Conservation Engineering</w:t>
            </w:r>
          </w:p>
        </w:tc>
        <w:tc>
          <w:tcPr>
            <w:tcW w:type="dxa" w:w="3200"/>
            <w:tcMar>
              <w:top w:type="dxa" w:w="80"/>
              <w:left w:type="dxa" w:w="100"/>
              <w:bottom w:type="dxa" w:w="80"/>
              <w:right w:type="dxa" w:w="100"/>
            </w:tcMar>
            <w:vAlign w:val="center"/>
          </w:tcPr>
          <w:p>
            <w:r>
              <w:t xml:space="preserve">Soil Mechanics</w:t>
            </w:r>
          </w:p>
        </w:tc>
        <w:tc>
          <w:tcPr>
            <w:tcW w:type="dxa" w:w="800"/>
            <w:tcMar>
              <w:top w:type="dxa" w:w="80"/>
              <w:left w:type="dxa" w:w="100"/>
              <w:bottom w:type="dxa" w:w="80"/>
              <w:right w:type="dxa" w:w="100"/>
            </w:tcMar>
            <w:vAlign w:val="center"/>
          </w:tcPr>
          <w:p>
            <w:r>
              <w:t xml:space="preserve">MCQ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B</w:t>
            </w:r>
          </w:p>
        </w:tc>
      </w:tr>
      <w:tr>
        <w:tc>
          <w:tcPr>
            <w:tcW w:type="dxa" w:w="700"/>
            <w:shd w:fill="F2F2F2" w:val="clear"/>
            <w:tcMar>
              <w:top w:type="dxa" w:w="80"/>
              <w:left w:type="dxa" w:w="100"/>
              <w:bottom w:type="dxa" w:w="80"/>
              <w:right w:type="dxa" w:w="100"/>
            </w:tcMar>
            <w:vAlign w:val="center"/>
          </w:tcPr>
          <w:p>
            <w:r>
              <w:t xml:space="preserve">50</w:t>
            </w:r>
          </w:p>
        </w:tc>
        <w:tc>
          <w:tcPr>
            <w:tcW w:type="dxa" w:w="2200"/>
            <w:shd w:fill="F2F2F2" w:val="clear"/>
            <w:tcMar>
              <w:top w:type="dxa" w:w="80"/>
              <w:left w:type="dxa" w:w="100"/>
              <w:bottom w:type="dxa" w:w="80"/>
              <w:right w:type="dxa" w:w="100"/>
            </w:tcMar>
            <w:vAlign w:val="center"/>
          </w:tcPr>
          <w:p>
            <w:r>
              <w:t xml:space="preserve">Soil &amp; Water Conservation Engineering</w:t>
            </w:r>
          </w:p>
        </w:tc>
        <w:tc>
          <w:tcPr>
            <w:tcW w:type="dxa" w:w="3200"/>
            <w:shd w:fill="F2F2F2" w:val="clear"/>
            <w:tcMar>
              <w:top w:type="dxa" w:w="80"/>
              <w:left w:type="dxa" w:w="100"/>
              <w:bottom w:type="dxa" w:w="80"/>
              <w:right w:type="dxa" w:w="100"/>
            </w:tcMar>
            <w:vAlign w:val="center"/>
          </w:tcPr>
          <w:p>
            <w:r>
              <w:t xml:space="preserve">Hydrology</w:t>
            </w:r>
          </w:p>
        </w:tc>
        <w:tc>
          <w:tcPr>
            <w:tcW w:type="dxa" w:w="800"/>
            <w:shd w:fill="F2F2F2" w:val="clear"/>
            <w:tcMar>
              <w:top w:type="dxa" w:w="80"/>
              <w:left w:type="dxa" w:w="100"/>
              <w:bottom w:type="dxa" w:w="80"/>
              <w:right w:type="dxa" w:w="100"/>
            </w:tcMar>
            <w:vAlign w:val="center"/>
          </w:tcPr>
          <w:p>
            <w:r>
              <w:t xml:space="preserve">MCQ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C</w:t>
            </w:r>
          </w:p>
        </w:tc>
      </w:tr>
      <w:tr>
        <w:tc>
          <w:tcPr>
            <w:tcW w:type="dxa" w:w="700"/>
            <w:tcMar>
              <w:top w:type="dxa" w:w="80"/>
              <w:left w:type="dxa" w:w="100"/>
              <w:bottom w:type="dxa" w:w="80"/>
              <w:right w:type="dxa" w:w="100"/>
            </w:tcMar>
            <w:vAlign w:val="center"/>
          </w:tcPr>
          <w:p>
            <w:r>
              <w:t xml:space="preserve">51</w:t>
            </w:r>
          </w:p>
        </w:tc>
        <w:tc>
          <w:tcPr>
            <w:tcW w:type="dxa" w:w="2200"/>
            <w:tcMar>
              <w:top w:type="dxa" w:w="80"/>
              <w:left w:type="dxa" w:w="100"/>
              <w:bottom w:type="dxa" w:w="80"/>
              <w:right w:type="dxa" w:w="100"/>
            </w:tcMar>
            <w:vAlign w:val="center"/>
          </w:tcPr>
          <w:p>
            <w:r>
              <w:t xml:space="preserve">Soil &amp; Water Conservation Engineering</w:t>
            </w:r>
          </w:p>
        </w:tc>
        <w:tc>
          <w:tcPr>
            <w:tcW w:type="dxa" w:w="3200"/>
            <w:tcMar>
              <w:top w:type="dxa" w:w="80"/>
              <w:left w:type="dxa" w:w="100"/>
              <w:bottom w:type="dxa" w:w="80"/>
              <w:right w:type="dxa" w:w="100"/>
            </w:tcMar>
            <w:vAlign w:val="center"/>
          </w:tcPr>
          <w:p>
            <w:r>
              <w:t xml:space="preserve">Soil and Water Erosion (Gully Control Structures)</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4.60 to 4.90 m</w:t>
            </w:r>
          </w:p>
        </w:tc>
      </w:tr>
      <w:tr>
        <w:tc>
          <w:tcPr>
            <w:tcW w:type="dxa" w:w="700"/>
            <w:shd w:fill="F2F2F2" w:val="clear"/>
            <w:tcMar>
              <w:top w:type="dxa" w:w="80"/>
              <w:left w:type="dxa" w:w="100"/>
              <w:bottom w:type="dxa" w:w="80"/>
              <w:right w:type="dxa" w:w="100"/>
            </w:tcMar>
            <w:vAlign w:val="center"/>
          </w:tcPr>
          <w:p>
            <w:r>
              <w:t xml:space="preserve">52</w:t>
            </w:r>
          </w:p>
        </w:tc>
        <w:tc>
          <w:tcPr>
            <w:tcW w:type="dxa" w:w="2200"/>
            <w:shd w:fill="F2F2F2" w:val="clear"/>
            <w:tcMar>
              <w:top w:type="dxa" w:w="80"/>
              <w:left w:type="dxa" w:w="100"/>
              <w:bottom w:type="dxa" w:w="80"/>
              <w:right w:type="dxa" w:w="100"/>
            </w:tcMar>
            <w:vAlign w:val="center"/>
          </w:tcPr>
          <w:p>
            <w:r>
              <w:t xml:space="preserve">Soil &amp; Water Conservation Engineering</w:t>
            </w:r>
          </w:p>
        </w:tc>
        <w:tc>
          <w:tcPr>
            <w:tcW w:type="dxa" w:w="3200"/>
            <w:shd w:fill="F2F2F2" w:val="clear"/>
            <w:tcMar>
              <w:top w:type="dxa" w:w="80"/>
              <w:left w:type="dxa" w:w="100"/>
              <w:bottom w:type="dxa" w:w="80"/>
              <w:right w:type="dxa" w:w="100"/>
            </w:tcMar>
            <w:vAlign w:val="center"/>
          </w:tcPr>
          <w:p>
            <w:r>
              <w:t xml:space="preserve">Fluid Mechanics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0.10 to 0.11 m/s</w:t>
            </w:r>
          </w:p>
        </w:tc>
      </w:tr>
      <w:tr>
        <w:tc>
          <w:tcPr>
            <w:tcW w:type="dxa" w:w="700"/>
            <w:tcMar>
              <w:top w:type="dxa" w:w="80"/>
              <w:left w:type="dxa" w:w="100"/>
              <w:bottom w:type="dxa" w:w="80"/>
              <w:right w:type="dxa" w:w="100"/>
            </w:tcMar>
            <w:vAlign w:val="center"/>
          </w:tcPr>
          <w:p>
            <w:r>
              <w:t xml:space="preserve">53</w:t>
            </w:r>
          </w:p>
        </w:tc>
        <w:tc>
          <w:tcPr>
            <w:tcW w:type="dxa" w:w="2200"/>
            <w:tcMar>
              <w:top w:type="dxa" w:w="80"/>
              <w:left w:type="dxa" w:w="100"/>
              <w:bottom w:type="dxa" w:w="80"/>
              <w:right w:type="dxa" w:w="100"/>
            </w:tcMar>
            <w:vAlign w:val="center"/>
          </w:tcPr>
          <w:p>
            <w:r>
              <w:t xml:space="preserve">Soil &amp; Water Conservation Engineering</w:t>
            </w:r>
          </w:p>
        </w:tc>
        <w:tc>
          <w:tcPr>
            <w:tcW w:type="dxa" w:w="3200"/>
            <w:tcMar>
              <w:top w:type="dxa" w:w="80"/>
              <w:left w:type="dxa" w:w="100"/>
              <w:bottom w:type="dxa" w:w="80"/>
              <w:right w:type="dxa" w:w="100"/>
            </w:tcMar>
            <w:vAlign w:val="center"/>
          </w:tcPr>
          <w:p>
            <w:r>
              <w:t xml:space="preserve">Hydrology (SCS-CN Method)</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29.10 to 30.10 mm</w:t>
            </w:r>
          </w:p>
        </w:tc>
      </w:tr>
      <w:tr>
        <w:tc>
          <w:tcPr>
            <w:tcW w:type="dxa" w:w="700"/>
            <w:shd w:fill="F2F2F2" w:val="clear"/>
            <w:tcMar>
              <w:top w:type="dxa" w:w="80"/>
              <w:left w:type="dxa" w:w="100"/>
              <w:bottom w:type="dxa" w:w="80"/>
              <w:right w:type="dxa" w:w="100"/>
            </w:tcMar>
            <w:vAlign w:val="center"/>
          </w:tcPr>
          <w:p>
            <w:r>
              <w:t xml:space="preserve">54</w:t>
            </w:r>
          </w:p>
        </w:tc>
        <w:tc>
          <w:tcPr>
            <w:tcW w:type="dxa" w:w="2200"/>
            <w:shd w:fill="F2F2F2" w:val="clear"/>
            <w:tcMar>
              <w:top w:type="dxa" w:w="80"/>
              <w:left w:type="dxa" w:w="100"/>
              <w:bottom w:type="dxa" w:w="80"/>
              <w:right w:type="dxa" w:w="100"/>
            </w:tcMar>
            <w:vAlign w:val="center"/>
          </w:tcPr>
          <w:p>
            <w:r>
              <w:t xml:space="preserve">Soil &amp; Water Conservation Engineering</w:t>
            </w:r>
          </w:p>
        </w:tc>
        <w:tc>
          <w:tcPr>
            <w:tcW w:type="dxa" w:w="3200"/>
            <w:shd w:fill="F2F2F2" w:val="clear"/>
            <w:tcMar>
              <w:top w:type="dxa" w:w="80"/>
              <w:left w:type="dxa" w:w="100"/>
              <w:bottom w:type="dxa" w:w="80"/>
              <w:right w:type="dxa" w:w="100"/>
            </w:tcMar>
            <w:vAlign w:val="center"/>
          </w:tcPr>
          <w:p>
            <w:r>
              <w:t xml:space="preserve">Soil Mechanics / Soil-Water Relations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118.00 to 121.50 mm</w:t>
            </w:r>
          </w:p>
        </w:tc>
      </w:tr>
      <w:tr>
        <w:tc>
          <w:tcPr>
            <w:tcW w:type="dxa" w:w="700"/>
            <w:tcMar>
              <w:top w:type="dxa" w:w="80"/>
              <w:left w:type="dxa" w:w="100"/>
              <w:bottom w:type="dxa" w:w="80"/>
              <w:right w:type="dxa" w:w="100"/>
            </w:tcMar>
            <w:vAlign w:val="center"/>
          </w:tcPr>
          <w:p>
            <w:r>
              <w:t xml:space="preserve">55</w:t>
            </w:r>
          </w:p>
        </w:tc>
        <w:tc>
          <w:tcPr>
            <w:tcW w:type="dxa" w:w="2200"/>
            <w:tcMar>
              <w:top w:type="dxa" w:w="80"/>
              <w:left w:type="dxa" w:w="100"/>
              <w:bottom w:type="dxa" w:w="80"/>
              <w:right w:type="dxa" w:w="100"/>
            </w:tcMar>
            <w:vAlign w:val="center"/>
          </w:tcPr>
          <w:p>
            <w:r>
              <w:t xml:space="preserve">Irrigation &amp; Drainage Engineering</w:t>
            </w:r>
          </w:p>
        </w:tc>
        <w:tc>
          <w:tcPr>
            <w:tcW w:type="dxa" w:w="3200"/>
            <w:tcMar>
              <w:top w:type="dxa" w:w="80"/>
              <w:left w:type="dxa" w:w="100"/>
              <w:bottom w:type="dxa" w:w="80"/>
              <w:right w:type="dxa" w:w="100"/>
            </w:tcMar>
            <w:vAlign w:val="center"/>
          </w:tcPr>
          <w:p>
            <w:r>
              <w:t xml:space="preserve">Wells and Pumps</w:t>
            </w:r>
          </w:p>
        </w:tc>
        <w:tc>
          <w:tcPr>
            <w:tcW w:type="dxa" w:w="800"/>
            <w:tcMar>
              <w:top w:type="dxa" w:w="80"/>
              <w:left w:type="dxa" w:w="100"/>
              <w:bottom w:type="dxa" w:w="80"/>
              <w:right w:type="dxa" w:w="100"/>
            </w:tcMar>
            <w:vAlign w:val="center"/>
          </w:tcPr>
          <w:p>
            <w:r>
              <w:t xml:space="preserve">MSQ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A, B, D</w:t>
            </w:r>
          </w:p>
        </w:tc>
      </w:tr>
      <w:tr>
        <w:tc>
          <w:tcPr>
            <w:tcW w:type="dxa" w:w="700"/>
            <w:shd w:fill="F2F2F2" w:val="clear"/>
            <w:tcMar>
              <w:top w:type="dxa" w:w="80"/>
              <w:left w:type="dxa" w:w="100"/>
              <w:bottom w:type="dxa" w:w="80"/>
              <w:right w:type="dxa" w:w="100"/>
            </w:tcMar>
            <w:vAlign w:val="center"/>
          </w:tcPr>
          <w:p>
            <w:r>
              <w:t xml:space="preserve">56</w:t>
            </w:r>
          </w:p>
        </w:tc>
        <w:tc>
          <w:tcPr>
            <w:tcW w:type="dxa" w:w="2200"/>
            <w:shd w:fill="F2F2F2" w:val="clear"/>
            <w:tcMar>
              <w:top w:type="dxa" w:w="80"/>
              <w:left w:type="dxa" w:w="100"/>
              <w:bottom w:type="dxa" w:w="80"/>
              <w:right w:type="dxa" w:w="100"/>
            </w:tcMar>
            <w:vAlign w:val="center"/>
          </w:tcPr>
          <w:p>
            <w:r>
              <w:t xml:space="preserve">Irrigation &amp; Drainage Engineering</w:t>
            </w:r>
          </w:p>
        </w:tc>
        <w:tc>
          <w:tcPr>
            <w:tcW w:type="dxa" w:w="3200"/>
            <w:shd w:fill="F2F2F2" w:val="clear"/>
            <w:tcMar>
              <w:top w:type="dxa" w:w="80"/>
              <w:left w:type="dxa" w:w="100"/>
              <w:bottom w:type="dxa" w:w="80"/>
              <w:right w:type="dxa" w:w="100"/>
            </w:tcMar>
            <w:vAlign w:val="center"/>
          </w:tcPr>
          <w:p>
            <w:r>
              <w:t xml:space="preserve">Irrigation Water Conveyance</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0.77 to 0.85 m³/s</w:t>
            </w:r>
          </w:p>
        </w:tc>
      </w:tr>
      <w:tr>
        <w:tc>
          <w:tcPr>
            <w:tcW w:type="dxa" w:w="700"/>
            <w:tcMar>
              <w:top w:type="dxa" w:w="80"/>
              <w:left w:type="dxa" w:w="100"/>
              <w:bottom w:type="dxa" w:w="80"/>
              <w:right w:type="dxa" w:w="100"/>
            </w:tcMar>
            <w:vAlign w:val="center"/>
          </w:tcPr>
          <w:p>
            <w:r>
              <w:t xml:space="preserve">57</w:t>
            </w:r>
          </w:p>
        </w:tc>
        <w:tc>
          <w:tcPr>
            <w:tcW w:type="dxa" w:w="2200"/>
            <w:tcMar>
              <w:top w:type="dxa" w:w="80"/>
              <w:left w:type="dxa" w:w="100"/>
              <w:bottom w:type="dxa" w:w="80"/>
              <w:right w:type="dxa" w:w="100"/>
            </w:tcMar>
            <w:vAlign w:val="center"/>
          </w:tcPr>
          <w:p>
            <w:r>
              <w:t xml:space="preserve">Irrigation &amp; Drainage Engineering</w:t>
            </w:r>
          </w:p>
        </w:tc>
        <w:tc>
          <w:tcPr>
            <w:tcW w:type="dxa" w:w="3200"/>
            <w:tcMar>
              <w:top w:type="dxa" w:w="80"/>
              <w:left w:type="dxa" w:w="100"/>
              <w:bottom w:type="dxa" w:w="80"/>
              <w:right w:type="dxa" w:w="100"/>
            </w:tcMar>
            <w:vAlign w:val="center"/>
          </w:tcPr>
          <w:p>
            <w:r>
              <w:t xml:space="preserve">Agricultural Drainage</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20.70 to 21.60 m</w:t>
            </w:r>
          </w:p>
        </w:tc>
      </w:tr>
      <w:tr>
        <w:tc>
          <w:tcPr>
            <w:tcW w:type="dxa" w:w="700"/>
            <w:shd w:fill="F2F2F2" w:val="clear"/>
            <w:tcMar>
              <w:top w:type="dxa" w:w="80"/>
              <w:left w:type="dxa" w:w="100"/>
              <w:bottom w:type="dxa" w:w="80"/>
              <w:right w:type="dxa" w:w="100"/>
            </w:tcMar>
            <w:vAlign w:val="center"/>
          </w:tcPr>
          <w:p>
            <w:r>
              <w:t xml:space="preserve">58</w:t>
            </w:r>
          </w:p>
        </w:tc>
        <w:tc>
          <w:tcPr>
            <w:tcW w:type="dxa" w:w="2200"/>
            <w:shd w:fill="F2F2F2" w:val="clear"/>
            <w:tcMar>
              <w:top w:type="dxa" w:w="80"/>
              <w:left w:type="dxa" w:w="100"/>
              <w:bottom w:type="dxa" w:w="80"/>
              <w:right w:type="dxa" w:w="100"/>
            </w:tcMar>
            <w:vAlign w:val="center"/>
          </w:tcPr>
          <w:p>
            <w:r>
              <w:t xml:space="preserve">Irrigation &amp; Drainage Engineering</w:t>
            </w:r>
          </w:p>
        </w:tc>
        <w:tc>
          <w:tcPr>
            <w:tcW w:type="dxa" w:w="3200"/>
            <w:shd w:fill="F2F2F2" w:val="clear"/>
            <w:tcMar>
              <w:top w:type="dxa" w:w="80"/>
              <w:left w:type="dxa" w:w="100"/>
              <w:bottom w:type="dxa" w:w="80"/>
              <w:right w:type="dxa" w:w="100"/>
            </w:tcMar>
            <w:vAlign w:val="center"/>
          </w:tcPr>
          <w:p>
            <w:r>
              <w:t xml:space="preserve">Groundwater Hydrology (Pumping Tests)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218.00 to 225.00 m²/day</w:t>
            </w:r>
          </w:p>
        </w:tc>
      </w:tr>
      <w:tr>
        <w:tc>
          <w:tcPr>
            <w:tcW w:type="dxa" w:w="700"/>
            <w:tcMar>
              <w:top w:type="dxa" w:w="80"/>
              <w:left w:type="dxa" w:w="100"/>
              <w:bottom w:type="dxa" w:w="80"/>
              <w:right w:type="dxa" w:w="100"/>
            </w:tcMar>
            <w:vAlign w:val="center"/>
          </w:tcPr>
          <w:p>
            <w:r>
              <w:t xml:space="preserve">59</w:t>
            </w:r>
          </w:p>
        </w:tc>
        <w:tc>
          <w:tcPr>
            <w:tcW w:type="dxa" w:w="2200"/>
            <w:tcMar>
              <w:top w:type="dxa" w:w="80"/>
              <w:left w:type="dxa" w:w="100"/>
              <w:bottom w:type="dxa" w:w="80"/>
              <w:right w:type="dxa" w:w="100"/>
            </w:tcMar>
            <w:vAlign w:val="center"/>
          </w:tcPr>
          <w:p>
            <w:r>
              <w:t xml:space="preserve">Agricultural Process Engineering</w:t>
            </w:r>
          </w:p>
        </w:tc>
        <w:tc>
          <w:tcPr>
            <w:tcW w:type="dxa" w:w="3200"/>
            <w:tcMar>
              <w:top w:type="dxa" w:w="80"/>
              <w:left w:type="dxa" w:w="100"/>
              <w:bottom w:type="dxa" w:w="80"/>
              <w:right w:type="dxa" w:w="100"/>
            </w:tcMar>
            <w:vAlign w:val="center"/>
          </w:tcPr>
          <w:p>
            <w:r>
              <w:t xml:space="preserve">Storage Systems</w:t>
            </w:r>
          </w:p>
        </w:tc>
        <w:tc>
          <w:tcPr>
            <w:tcW w:type="dxa" w:w="800"/>
            <w:tcMar>
              <w:top w:type="dxa" w:w="80"/>
              <w:left w:type="dxa" w:w="100"/>
              <w:bottom w:type="dxa" w:w="80"/>
              <w:right w:type="dxa" w:w="100"/>
            </w:tcMar>
            <w:vAlign w:val="center"/>
          </w:tcPr>
          <w:p>
            <w:r>
              <w:t xml:space="preserve">MSQ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A, C, D</w:t>
            </w:r>
          </w:p>
        </w:tc>
      </w:tr>
      <w:tr>
        <w:tc>
          <w:tcPr>
            <w:tcW w:type="dxa" w:w="700"/>
            <w:shd w:fill="F2F2F2" w:val="clear"/>
            <w:tcMar>
              <w:top w:type="dxa" w:w="80"/>
              <w:left w:type="dxa" w:w="100"/>
              <w:bottom w:type="dxa" w:w="80"/>
              <w:right w:type="dxa" w:w="100"/>
            </w:tcMar>
            <w:vAlign w:val="center"/>
          </w:tcPr>
          <w:p>
            <w:r>
              <w:t xml:space="preserve">60</w:t>
            </w:r>
          </w:p>
        </w:tc>
        <w:tc>
          <w:tcPr>
            <w:tcW w:type="dxa" w:w="2200"/>
            <w:shd w:fill="F2F2F2" w:val="clear"/>
            <w:tcMar>
              <w:top w:type="dxa" w:w="80"/>
              <w:left w:type="dxa" w:w="100"/>
              <w:bottom w:type="dxa" w:w="80"/>
              <w:right w:type="dxa" w:w="100"/>
            </w:tcMar>
            <w:vAlign w:val="center"/>
          </w:tcPr>
          <w:p>
            <w:r>
              <w:t xml:space="preserve">Agricultural Process Engineering</w:t>
            </w:r>
          </w:p>
        </w:tc>
        <w:tc>
          <w:tcPr>
            <w:tcW w:type="dxa" w:w="3200"/>
            <w:shd w:fill="F2F2F2" w:val="clear"/>
            <w:tcMar>
              <w:top w:type="dxa" w:w="80"/>
              <w:left w:type="dxa" w:w="100"/>
              <w:bottom w:type="dxa" w:w="80"/>
              <w:right w:type="dxa" w:w="100"/>
            </w:tcMar>
            <w:vAlign w:val="center"/>
          </w:tcPr>
          <w:p>
            <w:r>
              <w:t xml:space="preserve">Evaporation and Drying</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2.05 to 2.30 h</w:t>
            </w:r>
          </w:p>
        </w:tc>
      </w:tr>
      <w:tr>
        <w:tc>
          <w:tcPr>
            <w:tcW w:type="dxa" w:w="700"/>
            <w:tcMar>
              <w:top w:type="dxa" w:w="80"/>
              <w:left w:type="dxa" w:w="100"/>
              <w:bottom w:type="dxa" w:w="80"/>
              <w:right w:type="dxa" w:w="100"/>
            </w:tcMar>
            <w:vAlign w:val="center"/>
          </w:tcPr>
          <w:p>
            <w:r>
              <w:t xml:space="preserve">61</w:t>
            </w:r>
          </w:p>
        </w:tc>
        <w:tc>
          <w:tcPr>
            <w:tcW w:type="dxa" w:w="2200"/>
            <w:tcMar>
              <w:top w:type="dxa" w:w="80"/>
              <w:left w:type="dxa" w:w="100"/>
              <w:bottom w:type="dxa" w:w="80"/>
              <w:right w:type="dxa" w:w="100"/>
            </w:tcMar>
            <w:vAlign w:val="center"/>
          </w:tcPr>
          <w:p>
            <w:r>
              <w:t xml:space="preserve">Agricultural Process Engineering</w:t>
            </w:r>
          </w:p>
        </w:tc>
        <w:tc>
          <w:tcPr>
            <w:tcW w:type="dxa" w:w="3200"/>
            <w:tcMar>
              <w:top w:type="dxa" w:w="80"/>
              <w:left w:type="dxa" w:w="100"/>
              <w:bottom w:type="dxa" w:w="80"/>
              <w:right w:type="dxa" w:w="100"/>
            </w:tcMar>
            <w:vAlign w:val="center"/>
          </w:tcPr>
          <w:p>
            <w:r>
              <w:t xml:space="preserve">Size Reduction and Material Handling</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3.00 to 3.30 kW</w:t>
            </w:r>
          </w:p>
        </w:tc>
      </w:tr>
      <w:tr>
        <w:tc>
          <w:tcPr>
            <w:tcW w:type="dxa" w:w="700"/>
            <w:shd w:fill="F2F2F2" w:val="clear"/>
            <w:tcMar>
              <w:top w:type="dxa" w:w="80"/>
              <w:left w:type="dxa" w:w="100"/>
              <w:bottom w:type="dxa" w:w="80"/>
              <w:right w:type="dxa" w:w="100"/>
            </w:tcMar>
            <w:vAlign w:val="center"/>
          </w:tcPr>
          <w:p>
            <w:r>
              <w:t xml:space="preserve">62</w:t>
            </w:r>
          </w:p>
        </w:tc>
        <w:tc>
          <w:tcPr>
            <w:tcW w:type="dxa" w:w="2200"/>
            <w:shd w:fill="F2F2F2" w:val="clear"/>
            <w:tcMar>
              <w:top w:type="dxa" w:w="80"/>
              <w:left w:type="dxa" w:w="100"/>
              <w:bottom w:type="dxa" w:w="80"/>
              <w:right w:type="dxa" w:w="100"/>
            </w:tcMar>
            <w:vAlign w:val="center"/>
          </w:tcPr>
          <w:p>
            <w:r>
              <w:t xml:space="preserve">Agricultural Process Engineering</w:t>
            </w:r>
          </w:p>
        </w:tc>
        <w:tc>
          <w:tcPr>
            <w:tcW w:type="dxa" w:w="3200"/>
            <w:shd w:fill="F2F2F2" w:val="clear"/>
            <w:tcMar>
              <w:top w:type="dxa" w:w="80"/>
              <w:left w:type="dxa" w:w="100"/>
              <w:bottom w:type="dxa" w:w="80"/>
              <w:right w:type="dxa" w:w="100"/>
            </w:tcMar>
            <w:vAlign w:val="center"/>
          </w:tcPr>
          <w:p>
            <w:r>
              <w:t xml:space="preserve">Storage Systems</w:t>
            </w:r>
          </w:p>
        </w:tc>
        <w:tc>
          <w:tcPr>
            <w:tcW w:type="dxa" w:w="800"/>
            <w:shd w:fill="F2F2F2" w:val="clear"/>
            <w:tcMar>
              <w:top w:type="dxa" w:w="80"/>
              <w:left w:type="dxa" w:w="100"/>
              <w:bottom w:type="dxa" w:w="80"/>
              <w:right w:type="dxa" w:w="100"/>
            </w:tcMar>
            <w:vAlign w:val="center"/>
          </w:tcPr>
          <w:p>
            <w:r>
              <w:t xml:space="preserve">NAT</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11.50 to 12.40 tonnes</w:t>
            </w:r>
          </w:p>
        </w:tc>
      </w:tr>
      <w:tr>
        <w:tc>
          <w:tcPr>
            <w:tcW w:type="dxa" w:w="700"/>
            <w:tcMar>
              <w:top w:type="dxa" w:w="80"/>
              <w:left w:type="dxa" w:w="100"/>
              <w:bottom w:type="dxa" w:w="80"/>
              <w:right w:type="dxa" w:w="100"/>
            </w:tcMar>
            <w:vAlign w:val="center"/>
          </w:tcPr>
          <w:p>
            <w:r>
              <w:t xml:space="preserve">63</w:t>
            </w:r>
          </w:p>
        </w:tc>
        <w:tc>
          <w:tcPr>
            <w:tcW w:type="dxa" w:w="2200"/>
            <w:tcMar>
              <w:top w:type="dxa" w:w="80"/>
              <w:left w:type="dxa" w:w="100"/>
              <w:bottom w:type="dxa" w:w="80"/>
              <w:right w:type="dxa" w:w="100"/>
            </w:tcMar>
            <w:vAlign w:val="center"/>
          </w:tcPr>
          <w:p>
            <w:r>
              <w:t xml:space="preserve">Dairy &amp; Food Engineering</w:t>
            </w:r>
          </w:p>
        </w:tc>
        <w:tc>
          <w:tcPr>
            <w:tcW w:type="dxa" w:w="3200"/>
            <w:tcMar>
              <w:top w:type="dxa" w:w="80"/>
              <w:left w:type="dxa" w:w="100"/>
              <w:bottom w:type="dxa" w:w="80"/>
              <w:right w:type="dxa" w:w="100"/>
            </w:tcMar>
            <w:vAlign w:val="center"/>
          </w:tcPr>
          <w:p>
            <w:r>
              <w:t xml:space="preserve">Preservation of Food (Freeze-Drying)</w:t>
            </w:r>
          </w:p>
        </w:tc>
        <w:tc>
          <w:tcPr>
            <w:tcW w:type="dxa" w:w="800"/>
            <w:tcMar>
              <w:top w:type="dxa" w:w="80"/>
              <w:left w:type="dxa" w:w="100"/>
              <w:bottom w:type="dxa" w:w="80"/>
              <w:right w:type="dxa" w:w="100"/>
            </w:tcMar>
            <w:vAlign w:val="center"/>
          </w:tcPr>
          <w:p>
            <w:r>
              <w:t xml:space="preserve">MSQ</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A, B, D</w:t>
            </w:r>
          </w:p>
        </w:tc>
      </w:tr>
      <w:tr>
        <w:tc>
          <w:tcPr>
            <w:tcW w:type="dxa" w:w="700"/>
            <w:shd w:fill="F2F2F2" w:val="clear"/>
            <w:tcMar>
              <w:top w:type="dxa" w:w="80"/>
              <w:left w:type="dxa" w:w="100"/>
              <w:bottom w:type="dxa" w:w="80"/>
              <w:right w:type="dxa" w:w="100"/>
            </w:tcMar>
            <w:vAlign w:val="center"/>
          </w:tcPr>
          <w:p>
            <w:r>
              <w:t xml:space="preserve">64</w:t>
            </w:r>
          </w:p>
        </w:tc>
        <w:tc>
          <w:tcPr>
            <w:tcW w:type="dxa" w:w="2200"/>
            <w:shd w:fill="F2F2F2" w:val="clear"/>
            <w:tcMar>
              <w:top w:type="dxa" w:w="80"/>
              <w:left w:type="dxa" w:w="100"/>
              <w:bottom w:type="dxa" w:w="80"/>
              <w:right w:type="dxa" w:w="100"/>
            </w:tcMar>
            <w:vAlign w:val="center"/>
          </w:tcPr>
          <w:p>
            <w:r>
              <w:t xml:space="preserve">Dairy &amp; Food Engineering</w:t>
            </w:r>
          </w:p>
        </w:tc>
        <w:tc>
          <w:tcPr>
            <w:tcW w:type="dxa" w:w="3200"/>
            <w:shd w:fill="F2F2F2" w:val="clear"/>
            <w:tcMar>
              <w:top w:type="dxa" w:w="80"/>
              <w:left w:type="dxa" w:w="100"/>
              <w:bottom w:type="dxa" w:w="80"/>
              <w:right w:type="dxa" w:w="100"/>
            </w:tcMar>
            <w:vAlign w:val="center"/>
          </w:tcPr>
          <w:p>
            <w:r>
              <w:t xml:space="preserve">Heat and Mass Transfer</w:t>
            </w:r>
          </w:p>
        </w:tc>
        <w:tc>
          <w:tcPr>
            <w:tcW w:type="dxa" w:w="800"/>
            <w:shd w:fill="F2F2F2" w:val="clear"/>
            <w:tcMar>
              <w:top w:type="dxa" w:w="80"/>
              <w:left w:type="dxa" w:w="100"/>
              <w:bottom w:type="dxa" w:w="80"/>
              <w:right w:type="dxa" w:w="100"/>
            </w:tcMar>
            <w:vAlign w:val="center"/>
          </w:tcPr>
          <w:p>
            <w:r>
              <w:t xml:space="preserve">MSQ</w:t>
            </w:r>
          </w:p>
        </w:tc>
        <w:tc>
          <w:tcPr>
            <w:tcW w:type="dxa" w:w="700"/>
            <w:shd w:fill="F2F2F2" w:val="clear"/>
            <w:tcMar>
              <w:top w:type="dxa" w:w="80"/>
              <w:left w:type="dxa" w:w="100"/>
              <w:bottom w:type="dxa" w:w="80"/>
              <w:right w:type="dxa" w:w="100"/>
            </w:tcMar>
            <w:vAlign w:val="center"/>
          </w:tcPr>
          <w:p>
            <w:r>
              <w:t xml:space="preserve">2</w:t>
            </w:r>
          </w:p>
        </w:tc>
        <w:tc>
          <w:tcPr>
            <w:tcW w:type="dxa" w:w="1700"/>
            <w:shd w:fill="F2F2F2" w:val="clear"/>
            <w:tcMar>
              <w:top w:type="dxa" w:w="80"/>
              <w:left w:type="dxa" w:w="100"/>
              <w:bottom w:type="dxa" w:w="80"/>
              <w:right w:type="dxa" w:w="100"/>
            </w:tcMar>
            <w:vAlign w:val="center"/>
          </w:tcPr>
          <w:p>
            <w:r>
              <w:rPr>
                <w:b/>
                <w:bCs/>
              </w:rPr>
              <w:t xml:space="preserve">A, B, D</w:t>
            </w:r>
          </w:p>
        </w:tc>
      </w:tr>
      <w:tr>
        <w:tc>
          <w:tcPr>
            <w:tcW w:type="dxa" w:w="700"/>
            <w:tcMar>
              <w:top w:type="dxa" w:w="80"/>
              <w:left w:type="dxa" w:w="100"/>
              <w:bottom w:type="dxa" w:w="80"/>
              <w:right w:type="dxa" w:w="100"/>
            </w:tcMar>
            <w:vAlign w:val="center"/>
          </w:tcPr>
          <w:p>
            <w:r>
              <w:t xml:space="preserve">65</w:t>
            </w:r>
          </w:p>
        </w:tc>
        <w:tc>
          <w:tcPr>
            <w:tcW w:type="dxa" w:w="2200"/>
            <w:tcMar>
              <w:top w:type="dxa" w:w="80"/>
              <w:left w:type="dxa" w:w="100"/>
              <w:bottom w:type="dxa" w:w="80"/>
              <w:right w:type="dxa" w:w="100"/>
            </w:tcMar>
            <w:vAlign w:val="center"/>
          </w:tcPr>
          <w:p>
            <w:r>
              <w:t xml:space="preserve">Dairy &amp; Food Engineering</w:t>
            </w:r>
          </w:p>
        </w:tc>
        <w:tc>
          <w:tcPr>
            <w:tcW w:type="dxa" w:w="3200"/>
            <w:tcMar>
              <w:top w:type="dxa" w:w="80"/>
              <w:left w:type="dxa" w:w="100"/>
              <w:bottom w:type="dxa" w:w="80"/>
              <w:right w:type="dxa" w:w="100"/>
            </w:tcMar>
            <w:vAlign w:val="center"/>
          </w:tcPr>
          <w:p>
            <w:r>
              <w:t xml:space="preserve">Heat and Mass Transfer</w:t>
            </w:r>
          </w:p>
        </w:tc>
        <w:tc>
          <w:tcPr>
            <w:tcW w:type="dxa" w:w="800"/>
            <w:tcMar>
              <w:top w:type="dxa" w:w="80"/>
              <w:left w:type="dxa" w:w="100"/>
              <w:bottom w:type="dxa" w:w="80"/>
              <w:right w:type="dxa" w:w="100"/>
            </w:tcMar>
            <w:vAlign w:val="center"/>
          </w:tcPr>
          <w:p>
            <w:r>
              <w:t xml:space="preserve">NAT</w:t>
            </w:r>
          </w:p>
        </w:tc>
        <w:tc>
          <w:tcPr>
            <w:tcW w:type="dxa" w:w="700"/>
            <w:tcMar>
              <w:top w:type="dxa" w:w="80"/>
              <w:left w:type="dxa" w:w="100"/>
              <w:bottom w:type="dxa" w:w="80"/>
              <w:right w:type="dxa" w:w="100"/>
            </w:tcMar>
            <w:vAlign w:val="center"/>
          </w:tcPr>
          <w:p>
            <w:r>
              <w:t xml:space="preserve">2</w:t>
            </w:r>
          </w:p>
        </w:tc>
        <w:tc>
          <w:tcPr>
            <w:tcW w:type="dxa" w:w="1700"/>
            <w:tcMar>
              <w:top w:type="dxa" w:w="80"/>
              <w:left w:type="dxa" w:w="100"/>
              <w:bottom w:type="dxa" w:w="80"/>
              <w:right w:type="dxa" w:w="100"/>
            </w:tcMar>
            <w:vAlign w:val="center"/>
          </w:tcPr>
          <w:p>
            <w:r>
              <w:rPr>
                <w:b/>
                <w:bCs/>
              </w:rPr>
              <w:t xml:space="preserve">9700.00 to 9880.00 kg/h</w:t>
            </w:r>
          </w:p>
        </w:tc>
      </w:tr>
    </w:tbl>
    <w:p>
      <w:r>
        <w:br w:type="page"/>
      </w:r>
    </w:p>
    <w:p>
      <w:pPr>
        <w:pStyle w:val="Heading1"/>
        <w:spacing w:after="200"/>
        <w:jc w:val="center"/>
      </w:pPr>
      <w:r>
        <w:rPr>
          <w:color w:val="1F3B57"/>
        </w:rPr>
        <w:t xml:space="preserve">DETAILED SOLUTIONS</w:t>
      </w:r>
    </w:p>
    <w:p>
      <w:pPr>
        <w:pBdr>
          <w:bottom w:val="single" w:color="1F3B57" w:sz="4" w:space="2"/>
        </w:pBdr>
        <w:spacing w:after="80" w:before="260"/>
      </w:pPr>
      <w:r>
        <w:rPr>
          <w:b/>
          <w:bCs/>
          <w:color w:val="1F3B57"/>
          <w:sz w:val="24"/>
          <w:szCs w:val="24"/>
        </w:rPr>
        <w:t xml:space="preserve">Q.1</w:t>
      </w:r>
      <w:r>
        <w:rPr>
          <w:i/>
          <w:iCs/>
          <w:sz w:val="20"/>
          <w:szCs w:val="20"/>
        </w:rPr>
        <w:t xml:space="preserve">   General Aptitude  ›  Verbal Aptitude</w:t>
      </w:r>
    </w:p>
    <w:p>
      <w:pPr>
        <w:spacing w:after="100"/>
      </w:pPr>
      <w:r>
        <w:rPr>
          <w:color w:val="555555"/>
          <w:sz w:val="19"/>
          <w:szCs w:val="19"/>
        </w:rPr>
        <w:t xml:space="preserve">Type: MCQ   |   Marks: 1</w:t>
      </w:r>
    </w:p>
    <w:p>
      <w:pPr>
        <w:spacing w:after="40"/>
      </w:pPr>
      <w:r>
        <w:rPr>
          <w:b/>
          <w:bCs/>
        </w:rPr>
        <w:t xml:space="preserve">Question: </w:t>
      </w:r>
      <w:r>
        <w:t xml:space="preserve">Select the most appropriate word to complete the sentence:
"The new irrigation policy, though initially ______, gained widespread acceptance within a year."</w:t>
      </w:r>
    </w:p>
    <w:p>
      <w:pPr>
        <w:spacing w:after="20"/>
        <w:ind w:left="400"/>
      </w:pPr>
      <w:r>
        <w:t xml:space="preserve">(A)  controversial</w:t>
      </w:r>
    </w:p>
    <w:p>
      <w:pPr>
        <w:spacing w:after="20"/>
        <w:ind w:left="400"/>
      </w:pPr>
      <w:r>
        <w:t xml:space="preserve">(B)  popular</w:t>
      </w:r>
    </w:p>
    <w:p>
      <w:pPr>
        <w:spacing w:after="20"/>
        <w:ind w:left="400"/>
      </w:pPr>
      <w:r>
        <w:t xml:space="preserve">(C)  irrelevant</w:t>
      </w:r>
    </w:p>
    <w:p>
      <w:pPr>
        <w:spacing w:after="20"/>
        <w:ind w:left="400"/>
      </w:pPr>
      <w:r>
        <w:t xml:space="preserve">(D)  permanent</w:t>
      </w:r>
    </w:p>
    <w:p>
      <w:pPr>
        <w:spacing w:after="60" w:before="80"/>
      </w:pPr>
      <w:r>
        <w:rPr>
          <w:b/>
          <w:bCs/>
          <w:color w:val="0B6E2E"/>
        </w:rPr>
        <w:t xml:space="preserve">Answer: </w:t>
      </w:r>
      <w:r>
        <w:rPr>
          <w:b/>
          <w:bCs/>
          <w:color w:val="0B6E2E"/>
        </w:rPr>
        <w:t xml:space="preserve">A</w:t>
      </w:r>
    </w:p>
    <w:p>
      <w:pPr>
        <w:spacing w:after="40"/>
      </w:pPr>
      <w:r>
        <w:rPr>
          <w:b/>
          <w:bCs/>
        </w:rPr>
        <w:t xml:space="preserve">Explanation:</w:t>
      </w:r>
    </w:p>
    <w:p>
      <w:pPr>
        <w:spacing w:after="40"/>
        <w:ind w:left="300"/>
      </w:pPr>
      <w:r>
        <w:t xml:space="preserve">• "Though initially ___, gained widespread acceptance" requires a word describing early resistance/disagreement that later faded. "Controversial" fits this contrast; the alternatives do not create the needed before/after tension.</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Correct — sets up the contrast with later "widespread acceptance".</w:t>
      </w:r>
    </w:p>
    <w:p>
      <w:pPr>
        <w:spacing w:after="20"/>
        <w:ind w:left="300"/>
      </w:pPr>
      <w:r>
        <w:rPr>
          <w:b/>
          <w:bCs/>
          <w:sz w:val="19"/>
          <w:szCs w:val="19"/>
        </w:rPr>
        <w:t xml:space="preserve">(B) </w:t>
      </w:r>
      <w:r>
        <w:rPr>
          <w:sz w:val="19"/>
          <w:szCs w:val="19"/>
        </w:rPr>
        <w:t xml:space="preserve">If already popular, there would be no meaningful contrast to describe.</w:t>
      </w:r>
    </w:p>
    <w:p>
      <w:pPr>
        <w:spacing w:after="20"/>
        <w:ind w:left="300"/>
      </w:pPr>
      <w:r>
        <w:rPr>
          <w:b/>
          <w:bCs/>
          <w:sz w:val="19"/>
          <w:szCs w:val="19"/>
        </w:rPr>
        <w:t xml:space="preserve">(C) </w:t>
      </w:r>
      <w:r>
        <w:rPr>
          <w:sz w:val="19"/>
          <w:szCs w:val="19"/>
        </w:rPr>
        <w:t xml:space="preserve">Irrelevant policies do not later "gain acceptance" in this sense.</w:t>
      </w:r>
    </w:p>
    <w:p>
      <w:pPr>
        <w:spacing w:after="20"/>
        <w:ind w:left="300"/>
      </w:pPr>
      <w:r>
        <w:rPr>
          <w:b/>
          <w:bCs/>
          <w:sz w:val="19"/>
          <w:szCs w:val="19"/>
        </w:rPr>
        <w:t xml:space="preserve">(D) </w:t>
      </w:r>
      <w:r>
        <w:rPr>
          <w:sz w:val="19"/>
          <w:szCs w:val="19"/>
        </w:rPr>
        <w:t xml:space="preserve">Permanence is unrelated to the acceptance/resistance contrast required.</w:t>
      </w:r>
    </w:p>
    <w:p>
      <w:pPr>
        <w:pBdr>
          <w:bottom w:val="single" w:color="1F3B57" w:sz="4" w:space="2"/>
        </w:pBdr>
        <w:spacing w:after="80" w:before="260"/>
      </w:pPr>
      <w:r>
        <w:rPr>
          <w:b/>
          <w:bCs/>
          <w:color w:val="1F3B57"/>
          <w:sz w:val="24"/>
          <w:szCs w:val="24"/>
        </w:rPr>
        <w:t xml:space="preserve">Q.2</w:t>
      </w:r>
      <w:r>
        <w:rPr>
          <w:i/>
          <w:iCs/>
          <w:sz w:val="20"/>
          <w:szCs w:val="20"/>
        </w:rPr>
        <w:t xml:space="preserve">   General Aptitude  ›  Verbal Aptitude</w:t>
      </w:r>
    </w:p>
    <w:p>
      <w:pPr>
        <w:spacing w:after="100"/>
      </w:pPr>
      <w:r>
        <w:rPr>
          <w:color w:val="555555"/>
          <w:sz w:val="19"/>
          <w:szCs w:val="19"/>
        </w:rPr>
        <w:t xml:space="preserve">Type: MCQ   |   Marks: 1</w:t>
      </w:r>
    </w:p>
    <w:p>
      <w:pPr>
        <w:spacing w:after="40"/>
      </w:pPr>
      <w:r>
        <w:rPr>
          <w:b/>
          <w:bCs/>
        </w:rPr>
        <w:t xml:space="preserve">Question: </w:t>
      </w:r>
      <w:r>
        <w:t xml:space="preserve">Choose the correctly spelt word.</w:t>
      </w:r>
    </w:p>
    <w:p>
      <w:pPr>
        <w:spacing w:after="20"/>
        <w:ind w:left="400"/>
      </w:pPr>
      <w:r>
        <w:t xml:space="preserve">(A)  Neccessary</w:t>
      </w:r>
    </w:p>
    <w:p>
      <w:pPr>
        <w:spacing w:after="20"/>
        <w:ind w:left="400"/>
      </w:pPr>
      <w:r>
        <w:t xml:space="preserve">(B)  Necesary</w:t>
      </w:r>
    </w:p>
    <w:p>
      <w:pPr>
        <w:spacing w:after="20"/>
        <w:ind w:left="400"/>
      </w:pPr>
      <w:r>
        <w:t xml:space="preserve">(C)  Necessary</w:t>
      </w:r>
    </w:p>
    <w:p>
      <w:pPr>
        <w:spacing w:after="20"/>
        <w:ind w:left="400"/>
      </w:pPr>
      <w:r>
        <w:t xml:space="preserve">(D)  Neccesary</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The correct spelling is "Necessary" — one "c" followed by double "s".</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Incorrectly doubles the "c".</w:t>
      </w:r>
    </w:p>
    <w:p>
      <w:pPr>
        <w:spacing w:after="20"/>
        <w:ind w:left="300"/>
      </w:pPr>
      <w:r>
        <w:rPr>
          <w:b/>
          <w:bCs/>
          <w:sz w:val="19"/>
          <w:szCs w:val="19"/>
        </w:rPr>
        <w:t xml:space="preserve">(B) </w:t>
      </w:r>
      <w:r>
        <w:rPr>
          <w:sz w:val="19"/>
          <w:szCs w:val="19"/>
        </w:rPr>
        <w:t xml:space="preserve">Incorrectly uses a single "s".</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Incorrectly doubles the "c" while also using a single "s".</w:t>
      </w:r>
    </w:p>
    <w:p>
      <w:pPr>
        <w:pBdr>
          <w:bottom w:val="single" w:color="1F3B57" w:sz="4" w:space="2"/>
        </w:pBdr>
        <w:spacing w:after="80" w:before="260"/>
      </w:pPr>
      <w:r>
        <w:rPr>
          <w:b/>
          <w:bCs/>
          <w:color w:val="1F3B57"/>
          <w:sz w:val="24"/>
          <w:szCs w:val="24"/>
        </w:rPr>
        <w:t xml:space="preserve">Q.3</w:t>
      </w:r>
      <w:r>
        <w:rPr>
          <w:i/>
          <w:iCs/>
          <w:sz w:val="20"/>
          <w:szCs w:val="20"/>
        </w:rPr>
        <w:t xml:space="preserve">   General Aptitude  ›  Verbal Aptitude</w:t>
      </w:r>
    </w:p>
    <w:p>
      <w:pPr>
        <w:spacing w:after="100"/>
      </w:pPr>
      <w:r>
        <w:rPr>
          <w:color w:val="555555"/>
          <w:sz w:val="19"/>
          <w:szCs w:val="19"/>
        </w:rPr>
        <w:t xml:space="preserve">Type: MCQ   |   Marks: 1</w:t>
      </w:r>
    </w:p>
    <w:p>
      <w:pPr>
        <w:spacing w:after="40"/>
      </w:pPr>
      <w:r>
        <w:rPr>
          <w:b/>
          <w:bCs/>
        </w:rPr>
        <w:t xml:space="preserve">Question: </w:t>
      </w:r>
      <w:r>
        <w:t xml:space="preserve">Select the word most nearly OPPOSITE in meaning to "METICULOUS".</w:t>
      </w:r>
    </w:p>
    <w:p>
      <w:pPr>
        <w:spacing w:after="20"/>
        <w:ind w:left="400"/>
      </w:pPr>
      <w:r>
        <w:t xml:space="preserve">(A)  Careful</w:t>
      </w:r>
    </w:p>
    <w:p>
      <w:pPr>
        <w:spacing w:after="20"/>
        <w:ind w:left="400"/>
      </w:pPr>
      <w:r>
        <w:t xml:space="preserve">(B)  Careless</w:t>
      </w:r>
    </w:p>
    <w:p>
      <w:pPr>
        <w:spacing w:after="20"/>
        <w:ind w:left="400"/>
      </w:pPr>
      <w:r>
        <w:t xml:space="preserve">(C)  Precise</w:t>
      </w:r>
    </w:p>
    <w:p>
      <w:pPr>
        <w:spacing w:after="20"/>
        <w:ind w:left="400"/>
      </w:pPr>
      <w:r>
        <w:t xml:space="preserve">(D)  Thorough</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"Meticulous" means showing great attention to detail. Its opposite is "careless" (lacking attention to detail).</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A near-synonym of meticulous, not an antonym.</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A near-synonym of meticulous, not an antonym.</w:t>
      </w:r>
    </w:p>
    <w:p>
      <w:pPr>
        <w:spacing w:after="20"/>
        <w:ind w:left="300"/>
      </w:pPr>
      <w:r>
        <w:rPr>
          <w:b/>
          <w:bCs/>
          <w:sz w:val="19"/>
          <w:szCs w:val="19"/>
        </w:rPr>
        <w:t xml:space="preserve">(D) </w:t>
      </w:r>
      <w:r>
        <w:rPr>
          <w:sz w:val="19"/>
          <w:szCs w:val="19"/>
        </w:rPr>
        <w:t xml:space="preserve">A near-synonym of meticulous, not an antonym.</w:t>
      </w:r>
    </w:p>
    <w:p>
      <w:pPr>
        <w:pBdr>
          <w:bottom w:val="single" w:color="1F3B57" w:sz="4" w:space="2"/>
        </w:pBdr>
        <w:spacing w:after="80" w:before="260"/>
      </w:pPr>
      <w:r>
        <w:rPr>
          <w:b/>
          <w:bCs/>
          <w:color w:val="1F3B57"/>
          <w:sz w:val="24"/>
          <w:szCs w:val="24"/>
        </w:rPr>
        <w:t xml:space="preserve">Q.4</w:t>
      </w:r>
      <w:r>
        <w:rPr>
          <w:i/>
          <w:iCs/>
          <w:sz w:val="20"/>
          <w:szCs w:val="20"/>
        </w:rPr>
        <w:t xml:space="preserve">   General Aptitude  ›  Data Interpretation</w:t>
      </w:r>
    </w:p>
    <w:p>
      <w:pPr>
        <w:spacing w:after="100"/>
      </w:pPr>
      <w:r>
        <w:rPr>
          <w:color w:val="555555"/>
          <w:sz w:val="19"/>
          <w:szCs w:val="19"/>
        </w:rPr>
        <w:t xml:space="preserve">Type: MCQ   |   Marks: 1</w:t>
      </w:r>
    </w:p>
    <w:p>
      <w:pPr>
        <w:spacing w:after="40"/>
      </w:pPr>
      <w:r>
        <w:rPr>
          <w:b/>
          <w:bCs/>
        </w:rPr>
        <w:t xml:space="preserve">Question: </w:t>
      </w:r>
      <w:r>
        <w:t xml:space="preserve">Area under different crops (ha) in a village is: Wheat 120, Rice 150, Cotton 80, Sugarcane 100, Others 50 (Total = 500 ha).</w:t>
      </w:r>
    </w:p>
    <w:p>
      <w:pPr>
        <w:spacing w:after="40"/>
        <w:ind w:left="400"/>
      </w:pPr>
      <w:r>
        <w:t xml:space="preserve">What percentage of the total cropped area is under rice?</w:t>
      </w:r>
    </w:p>
    <w:p>
      <w:pPr>
        <w:spacing w:after="20"/>
        <w:ind w:left="400"/>
      </w:pPr>
      <w:r>
        <w:t xml:space="preserve">(A)  20%</w:t>
      </w:r>
    </w:p>
    <w:p>
      <w:pPr>
        <w:spacing w:after="20"/>
        <w:ind w:left="400"/>
      </w:pPr>
      <w:r>
        <w:t xml:space="preserve">(B)  25%</w:t>
      </w:r>
    </w:p>
    <w:p>
      <w:pPr>
        <w:spacing w:after="20"/>
        <w:ind w:left="400"/>
      </w:pPr>
      <w:r>
        <w:t xml:space="preserve">(C)  30%</w:t>
      </w:r>
    </w:p>
    <w:p>
      <w:pPr>
        <w:spacing w:after="20"/>
        <w:ind w:left="400"/>
      </w:pPr>
      <w:r>
        <w:t xml:space="preserve">(D)  35%</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Percentage under rice = (150/500) × 100 = 30%.</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would correspond to 100 ha, not 150 ha.</w:t>
      </w:r>
    </w:p>
    <w:p>
      <w:pPr>
        <w:spacing w:after="20"/>
        <w:ind w:left="300"/>
      </w:pPr>
      <w:r>
        <w:rPr>
          <w:b/>
          <w:bCs/>
          <w:sz w:val="19"/>
          <w:szCs w:val="19"/>
        </w:rPr>
        <w:t xml:space="preserve">(B) </w:t>
      </w:r>
      <w:r>
        <w:rPr>
          <w:sz w:val="19"/>
          <w:szCs w:val="19"/>
        </w:rPr>
        <w:t xml:space="preserve">This would correspond to 125 ha, not 150 ha.</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This would correspond to 175 ha, not 150 ha.</w:t>
      </w:r>
    </w:p>
    <w:p>
      <w:pPr>
        <w:pBdr>
          <w:bottom w:val="single" w:color="1F3B57" w:sz="4" w:space="2"/>
        </w:pBdr>
        <w:spacing w:after="80" w:before="260"/>
      </w:pPr>
      <w:r>
        <w:rPr>
          <w:b/>
          <w:bCs/>
          <w:color w:val="1F3B57"/>
          <w:sz w:val="24"/>
          <w:szCs w:val="24"/>
        </w:rPr>
        <w:t xml:space="preserve">Q.5</w:t>
      </w:r>
      <w:r>
        <w:rPr>
          <w:i/>
          <w:iCs/>
          <w:sz w:val="20"/>
          <w:szCs w:val="20"/>
        </w:rPr>
        <w:t xml:space="preserve">   General Aptitude  ›  Analytical Aptitude</w:t>
      </w:r>
    </w:p>
    <w:p>
      <w:pPr>
        <w:spacing w:after="100"/>
      </w:pPr>
      <w:r>
        <w:rPr>
          <w:color w:val="555555"/>
          <w:sz w:val="19"/>
          <w:szCs w:val="19"/>
        </w:rPr>
        <w:t xml:space="preserve">Type: MCQ   |   Marks: 1</w:t>
      </w:r>
    </w:p>
    <w:p>
      <w:pPr>
        <w:spacing w:after="40"/>
      </w:pPr>
      <w:r>
        <w:rPr>
          <w:b/>
          <w:bCs/>
        </w:rPr>
        <w:t xml:space="preserve">Question: </w:t>
      </w:r>
      <w:r>
        <w:t xml:space="preserve">Given: "No tractors are bicycles" and "All bicycles are two-wheeled vehicles." Which conclusion necessarily follows about tractors and two-wheeled vehicles in general?</w:t>
      </w:r>
    </w:p>
    <w:p>
      <w:pPr>
        <w:spacing w:after="20"/>
        <w:ind w:left="400"/>
      </w:pPr>
      <w:r>
        <w:t xml:space="preserve">(A)  No tractors are two-wheeled vehicles</w:t>
      </w:r>
    </w:p>
    <w:p>
      <w:pPr>
        <w:spacing w:after="20"/>
        <w:ind w:left="400"/>
      </w:pPr>
      <w:r>
        <w:t xml:space="preserve">(B)  Some two-wheeled vehicles are tractors</w:t>
      </w:r>
    </w:p>
    <w:p>
      <w:pPr>
        <w:spacing w:after="20"/>
        <w:ind w:left="400"/>
      </w:pPr>
      <w:r>
        <w:t xml:space="preserve">(C)  All two-wheeled vehicles are bicycles</w:t>
      </w:r>
    </w:p>
    <w:p>
      <w:pPr>
        <w:spacing w:after="20"/>
        <w:ind w:left="400"/>
      </w:pPr>
      <w:r>
        <w:t xml:space="preserve">(D)  No conclusion necessarily follows about tractors and two-wheeled vehicles in general</w:t>
      </w:r>
    </w:p>
    <w:p>
      <w:pPr>
        <w:spacing w:after="60" w:before="80"/>
      </w:pPr>
      <w:r>
        <w:rPr>
          <w:b/>
          <w:bCs/>
          <w:color w:val="0B6E2E"/>
        </w:rPr>
        <w:t xml:space="preserve">Answer: </w:t>
      </w:r>
      <w:r>
        <w:rPr>
          <w:b/>
          <w:bCs/>
          <w:color w:val="0B6E2E"/>
        </w:rPr>
        <w:t xml:space="preserve">D</w:t>
      </w:r>
    </w:p>
    <w:p>
      <w:pPr>
        <w:spacing w:after="40"/>
      </w:pPr>
      <w:r>
        <w:rPr>
          <w:b/>
          <w:bCs/>
        </w:rPr>
        <w:t xml:space="preserve">Explanation:</w:t>
      </w:r>
    </w:p>
    <w:p>
      <w:pPr>
        <w:spacing w:after="40"/>
        <w:ind w:left="300"/>
      </w:pPr>
      <w:r>
        <w:t xml:space="preserve">• The premises rule out tractors being bicycles, and establish bicycles as a subset of two-wheeled vehicles — but two-wheeled vehicles may include other categories (e.g. motorcycles) that could overlap with tractors' classification space in ways not addressed. No valid general conclusion about tractors vs. all two-wheeled vehicles follows.</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Overreaches — the premises say nothing about tractors relative to two-wheeled vehicles as a whole class.</w:t>
      </w:r>
    </w:p>
    <w:p>
      <w:pPr>
        <w:spacing w:after="20"/>
        <w:ind w:left="300"/>
      </w:pPr>
      <w:r>
        <w:rPr>
          <w:b/>
          <w:bCs/>
          <w:sz w:val="19"/>
          <w:szCs w:val="19"/>
        </w:rPr>
        <w:t xml:space="preserve">(B) </w:t>
      </w:r>
      <w:r>
        <w:rPr>
          <w:sz w:val="19"/>
          <w:szCs w:val="19"/>
        </w:rPr>
        <w:t xml:space="preserve">Not supported — nothing indicates any two-wheeled vehicle is a tractor.</w:t>
      </w:r>
    </w:p>
    <w:p>
      <w:pPr>
        <w:spacing w:after="20"/>
        <w:ind w:left="300"/>
      </w:pPr>
      <w:r>
        <w:rPr>
          <w:b/>
          <w:bCs/>
          <w:sz w:val="19"/>
          <w:szCs w:val="19"/>
        </w:rPr>
        <w:t xml:space="preserve">(C) </w:t>
      </w:r>
      <w:r>
        <w:rPr>
          <w:sz w:val="19"/>
          <w:szCs w:val="19"/>
        </w:rPr>
        <w:t xml:space="preserve">Overreaches — bicycles are stated to be a subset of two-wheeled vehicles, not the whole set.</w:t>
      </w:r>
    </w:p>
    <w:p>
      <w:pPr>
        <w:spacing w:after="20"/>
        <w:ind w:left="300"/>
      </w:pPr>
      <w:r>
        <w:rPr>
          <w:b/>
          <w:bCs/>
          <w:sz w:val="19"/>
          <w:szCs w:val="19"/>
        </w:rPr>
        <w:t xml:space="preserve">(D) </w:t>
      </w:r>
      <w:r>
        <w:rPr>
          <w:sz w:val="19"/>
          <w:szCs w:val="19"/>
        </w:rPr>
        <w:t xml:space="preserve">Correct — no valid general conclusion follows from these premises.</w:t>
      </w:r>
    </w:p>
    <w:p>
      <w:pPr>
        <w:pBdr>
          <w:bottom w:val="single" w:color="1F3B57" w:sz="4" w:space="2"/>
        </w:pBdr>
        <w:spacing w:after="80" w:before="260"/>
      </w:pPr>
      <w:r>
        <w:rPr>
          <w:b/>
          <w:bCs/>
          <w:color w:val="1F3B57"/>
          <w:sz w:val="24"/>
          <w:szCs w:val="24"/>
        </w:rPr>
        <w:t xml:space="preserve">Q.6</w:t>
      </w:r>
      <w:r>
        <w:rPr>
          <w:i/>
          <w:iCs/>
          <w:sz w:val="20"/>
          <w:szCs w:val="20"/>
        </w:rPr>
        <w:t xml:space="preserve">   General Aptitude  ›  Quantitative Aptitude</w:t>
      </w:r>
    </w:p>
    <w:p>
      <w:pPr>
        <w:spacing w:after="100"/>
      </w:pPr>
      <w:r>
        <w:rPr>
          <w:color w:val="555555"/>
          <w:sz w:val="19"/>
          <w:szCs w:val="19"/>
        </w:rPr>
        <w:t xml:space="preserve">Type: MCQ   |   Marks: 2</w:t>
      </w:r>
    </w:p>
    <w:p>
      <w:pPr>
        <w:spacing w:after="40"/>
      </w:pPr>
      <w:r>
        <w:rPr>
          <w:b/>
          <w:bCs/>
        </w:rPr>
        <w:t xml:space="preserve">Question: </w:t>
      </w:r>
      <w:r>
        <w:t xml:space="preserve">A farm equipment costing ₹6,00,000 depreciates in value by 15% per year (compound) for 2 years, and is then sold at an 8% loss on this depreciated value. Find the selling price, to the nearest ₹100.</w:t>
      </w:r>
    </w:p>
    <w:p>
      <w:pPr>
        <w:spacing w:after="20"/>
        <w:ind w:left="400"/>
      </w:pPr>
      <w:r>
        <w:t xml:space="preserve">(A)  ₹3,60,000</w:t>
      </w:r>
    </w:p>
    <w:p>
      <w:pPr>
        <w:spacing w:after="20"/>
        <w:ind w:left="400"/>
      </w:pPr>
      <w:r>
        <w:t xml:space="preserve">(B)  ₹3,98,800</w:t>
      </w:r>
    </w:p>
    <w:p>
      <w:pPr>
        <w:spacing w:after="20"/>
        <w:ind w:left="400"/>
      </w:pPr>
      <w:r>
        <w:t xml:space="preserve">(C)  ₹4,33,500</w:t>
      </w:r>
    </w:p>
    <w:p>
      <w:pPr>
        <w:spacing w:after="20"/>
        <w:ind w:left="400"/>
      </w:pPr>
      <w:r>
        <w:t xml:space="preserve">(D)  ₹4,60,000</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Value after 2 years = 6,00,000 × (0.85)² = 6,00,000 × 0.7225 = ₹4,33,500.</w:t>
      </w:r>
    </w:p>
    <w:p>
      <w:pPr>
        <w:spacing w:after="40"/>
        <w:ind w:left="300"/>
      </w:pPr>
      <w:r>
        <w:t xml:space="preserve">• Sold at 8% loss: 4,33,500 × 0.92 = ₹3,98,820 ≈ ₹3,98,800.</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Results from applying simple (not compound) depreciation before the loss.</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This is the depreciated value BEFORE the 8% loss — an intermediate, not final, figure.</w:t>
      </w:r>
    </w:p>
    <w:p>
      <w:pPr>
        <w:spacing w:after="20"/>
        <w:ind w:left="300"/>
      </w:pPr>
      <w:r>
        <w:rPr>
          <w:b/>
          <w:bCs/>
          <w:sz w:val="19"/>
          <w:szCs w:val="19"/>
        </w:rPr>
        <w:t xml:space="preserve">(D) </w:t>
      </w:r>
      <w:r>
        <w:rPr>
          <w:sz w:val="19"/>
          <w:szCs w:val="19"/>
        </w:rPr>
        <w:t xml:space="preserve">Overestimates — does not correctly apply both the depreciation and the loss.</w:t>
      </w:r>
    </w:p>
    <w:p>
      <w:pPr>
        <w:pBdr>
          <w:bottom w:val="single" w:color="1F3B57" w:sz="4" w:space="2"/>
        </w:pBdr>
        <w:spacing w:after="80" w:before="260"/>
      </w:pPr>
      <w:r>
        <w:rPr>
          <w:b/>
          <w:bCs/>
          <w:color w:val="1F3B57"/>
          <w:sz w:val="24"/>
          <w:szCs w:val="24"/>
        </w:rPr>
        <w:t xml:space="preserve">Q.7</w:t>
      </w:r>
      <w:r>
        <w:rPr>
          <w:i/>
          <w:iCs/>
          <w:sz w:val="20"/>
          <w:szCs w:val="20"/>
        </w:rPr>
        <w:t xml:space="preserve">   General Aptitude  ›  Quantitative Aptitude</w:t>
      </w:r>
    </w:p>
    <w:p>
      <w:pPr>
        <w:spacing w:after="100"/>
      </w:pPr>
      <w:r>
        <w:rPr>
          <w:color w:val="555555"/>
          <w:sz w:val="19"/>
          <w:szCs w:val="19"/>
        </w:rPr>
        <w:t xml:space="preserve">Type: MCQ   |   Marks: 2</w:t>
      </w:r>
    </w:p>
    <w:p>
      <w:pPr>
        <w:spacing w:after="40"/>
      </w:pPr>
      <w:r>
        <w:rPr>
          <w:b/>
          <w:bCs/>
        </w:rPr>
        <w:t xml:space="preserve">Question: </w:t>
      </w:r>
      <w:r>
        <w:t xml:space="preserve">Thresher A alone can finish a job in 12 hours; thresher B alone in 18 hours. Both start together, but A breaks down after 5 hours. How much longer does B alone take to finish the remaining work?</w:t>
      </w:r>
    </w:p>
    <w:p>
      <w:pPr>
        <w:spacing w:after="20"/>
        <w:ind w:left="400"/>
      </w:pPr>
      <w:r>
        <w:t xml:space="preserve">(A)  4.5 h</w:t>
      </w:r>
    </w:p>
    <w:p>
      <w:pPr>
        <w:spacing w:after="20"/>
        <w:ind w:left="400"/>
      </w:pPr>
      <w:r>
        <w:t xml:space="preserve">(B)  5.0 h</w:t>
      </w:r>
    </w:p>
    <w:p>
      <w:pPr>
        <w:spacing w:after="20"/>
        <w:ind w:left="400"/>
      </w:pPr>
      <w:r>
        <w:t xml:space="preserve">(C)  5.5 h</w:t>
      </w:r>
    </w:p>
    <w:p>
      <w:pPr>
        <w:spacing w:after="20"/>
        <w:ind w:left="400"/>
      </w:pPr>
      <w:r>
        <w:t xml:space="preserve">(D)  6.0 h</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Combined rate = 1/12 + 1/18 = 5/36 per hour.</w:t>
      </w:r>
    </w:p>
    <w:p>
      <w:pPr>
        <w:spacing w:after="40"/>
        <w:ind w:left="300"/>
      </w:pPr>
      <w:r>
        <w:t xml:space="preserve">• Work done in first 5 h = 5 × 5/36 = 25/36. Remaining work = 11/36.</w:t>
      </w:r>
    </w:p>
    <w:p>
      <w:pPr>
        <w:spacing w:after="40"/>
        <w:ind w:left="300"/>
      </w:pPr>
      <w:r>
        <w:t xml:space="preserve">• Time for B alone to finish 11/36 = (11/36) ÷ (1/18) = 11/36 × 18 = 5.5 h.</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Not consistent with the correctly computed remaining work.</w:t>
      </w:r>
    </w:p>
    <w:p>
      <w:pPr>
        <w:spacing w:after="20"/>
        <w:ind w:left="300"/>
      </w:pPr>
      <w:r>
        <w:rPr>
          <w:b/>
          <w:bCs/>
          <w:sz w:val="19"/>
          <w:szCs w:val="19"/>
        </w:rPr>
        <w:t xml:space="preserve">(B) </w:t>
      </w:r>
      <w:r>
        <w:rPr>
          <w:sz w:val="19"/>
          <w:szCs w:val="19"/>
        </w:rPr>
        <w:t xml:space="preserve">Not consistent with the correctly computed remaining work.</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Overestimates the remaining time needed.</w:t>
      </w:r>
    </w:p>
    <w:p>
      <w:pPr>
        <w:pBdr>
          <w:bottom w:val="single" w:color="1F3B57" w:sz="4" w:space="2"/>
        </w:pBdr>
        <w:spacing w:after="80" w:before="260"/>
      </w:pPr>
      <w:r>
        <w:rPr>
          <w:b/>
          <w:bCs/>
          <w:color w:val="1F3B57"/>
          <w:sz w:val="24"/>
          <w:szCs w:val="24"/>
        </w:rPr>
        <w:t xml:space="preserve">Q.8</w:t>
      </w:r>
      <w:r>
        <w:rPr>
          <w:i/>
          <w:iCs/>
          <w:sz w:val="20"/>
          <w:szCs w:val="20"/>
        </w:rPr>
        <w:t xml:space="preserve">   General Aptitude  ›  Quantitative Aptitude</w:t>
      </w:r>
    </w:p>
    <w:p>
      <w:pPr>
        <w:spacing w:after="100"/>
      </w:pPr>
      <w:r>
        <w:rPr>
          <w:color w:val="555555"/>
          <w:sz w:val="19"/>
          <w:szCs w:val="19"/>
        </w:rPr>
        <w:t xml:space="preserve">Type: MCQ   |   Marks: 2</w:t>
      </w:r>
    </w:p>
    <w:p>
      <w:pPr>
        <w:spacing w:after="40"/>
      </w:pPr>
      <w:r>
        <w:rPr>
          <w:b/>
          <w:bCs/>
        </w:rPr>
        <w:t xml:space="preserve">Question: </w:t>
      </w:r>
      <w:r>
        <w:t xml:space="preserve">A field requires 100 kg N/ha and 80 kg P₂O₅/ha, supplied using only DAP (18% N, 46% P₂O₅) and urea (46% N) — DAP first to meet all the P₂O₅, and urea to top up the remaining N. Find the total mass of fertilizer applied (kg/ha), to the nearest kg.</w:t>
      </w:r>
    </w:p>
    <w:p>
      <w:pPr>
        <w:spacing w:after="20"/>
        <w:ind w:left="400"/>
      </w:pPr>
      <w:r>
        <w:t xml:space="preserve">(A)  290 kg/ha</w:t>
      </w:r>
    </w:p>
    <w:p>
      <w:pPr>
        <w:spacing w:after="20"/>
        <w:ind w:left="400"/>
      </w:pPr>
      <w:r>
        <w:t xml:space="preserve">(B)  310 kg/ha</w:t>
      </w:r>
    </w:p>
    <w:p>
      <w:pPr>
        <w:spacing w:after="20"/>
        <w:ind w:left="400"/>
      </w:pPr>
      <w:r>
        <w:t xml:space="preserve">(C)  323 kg/ha</w:t>
      </w:r>
    </w:p>
    <w:p>
      <w:pPr>
        <w:spacing w:after="20"/>
        <w:ind w:left="400"/>
      </w:pPr>
      <w:r>
        <w:t xml:space="preserve">(D)  345 kg/ha</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DAP for P₂O₅: 80 ÷ 0.46 = 173.9 kg/ha, supplying N = 173.9 × 0.18 = 31.3 kg/ha.</w:t>
      </w:r>
    </w:p>
    <w:p>
      <w:pPr>
        <w:spacing w:after="40"/>
        <w:ind w:left="300"/>
      </w:pPr>
      <w:r>
        <w:t xml:space="preserve">• Remaining N needed = 100 − 31.3 = 68.7 kg/ha, from urea: 68.7 ÷ 0.46 = 149.3 kg/ha.</w:t>
      </w:r>
    </w:p>
    <w:p>
      <w:pPr>
        <w:spacing w:after="40"/>
        <w:ind w:left="300"/>
      </w:pPr>
      <w:r>
        <w:t xml:space="preserve">• Total fertilizer = 173.9 + 149.3 ≈ 323 kg/ha.</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Underestimates the total.</w:t>
      </w:r>
    </w:p>
    <w:p>
      <w:pPr>
        <w:spacing w:after="20"/>
        <w:ind w:left="300"/>
      </w:pPr>
      <w:r>
        <w:rPr>
          <w:b/>
          <w:bCs/>
          <w:sz w:val="19"/>
          <w:szCs w:val="19"/>
        </w:rPr>
        <w:t xml:space="preserve">(B) </w:t>
      </w:r>
      <w:r>
        <w:rPr>
          <w:sz w:val="19"/>
          <w:szCs w:val="19"/>
        </w:rPr>
        <w:t xml:space="preserve">Still an underestimate of the correctly computed total.</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Overestimates the total.</w:t>
      </w:r>
    </w:p>
    <w:p>
      <w:pPr>
        <w:pBdr>
          <w:bottom w:val="single" w:color="1F3B57" w:sz="4" w:space="2"/>
        </w:pBdr>
        <w:spacing w:after="80" w:before="260"/>
      </w:pPr>
      <w:r>
        <w:rPr>
          <w:b/>
          <w:bCs/>
          <w:color w:val="1F3B57"/>
          <w:sz w:val="24"/>
          <w:szCs w:val="24"/>
        </w:rPr>
        <w:t xml:space="preserve">Q.9</w:t>
      </w:r>
      <w:r>
        <w:rPr>
          <w:i/>
          <w:iCs/>
          <w:sz w:val="20"/>
          <w:szCs w:val="20"/>
        </w:rPr>
        <w:t xml:space="preserve">   General Aptitude  ›  Spatial Aptitude</w:t>
      </w:r>
    </w:p>
    <w:p>
      <w:pPr>
        <w:spacing w:after="100"/>
      </w:pPr>
      <w:r>
        <w:rPr>
          <w:color w:val="555555"/>
          <w:sz w:val="19"/>
          <w:szCs w:val="19"/>
        </w:rPr>
        <w:t xml:space="preserve">Type: MCQ   |   Marks: 2</w:t>
      </w:r>
    </w:p>
    <w:p>
      <w:pPr>
        <w:spacing w:after="40"/>
      </w:pPr>
      <w:r>
        <w:rPr>
          <w:b/>
          <w:bCs/>
        </w:rPr>
        <w:t xml:space="preserve">Question: </w:t>
      </w:r>
      <w:r>
        <w:t xml:space="preserve">[Figure description: A cube of side 4 units is painted red on all six faces and then cut into 64 identical unit cubes (a 4×4×4 arrangement).]</w:t>
      </w:r>
    </w:p>
    <w:p>
      <w:pPr>
        <w:spacing w:after="40"/>
        <w:ind w:left="400"/>
      </w:pPr>
      <w:r>
        <w:t xml:space="preserve">How many of the 64 unit cubes have exactly one face painted red?</w:t>
      </w:r>
    </w:p>
    <w:p>
      <w:pPr>
        <w:spacing w:after="20"/>
        <w:ind w:left="400"/>
      </w:pPr>
      <w:r>
        <w:t xml:space="preserve">(A)  8</w:t>
      </w:r>
    </w:p>
    <w:p>
      <w:pPr>
        <w:spacing w:after="20"/>
        <w:ind w:left="400"/>
      </w:pPr>
      <w:r>
        <w:t xml:space="preserve">(B)  24</w:t>
      </w:r>
    </w:p>
    <w:p>
      <w:pPr>
        <w:spacing w:after="20"/>
        <w:ind w:left="400"/>
      </w:pPr>
      <w:r>
        <w:t xml:space="preserve">(C)  16</w:t>
      </w:r>
    </w:p>
    <w:p>
      <w:pPr>
        <w:spacing w:after="20"/>
        <w:ind w:left="400"/>
      </w:pPr>
      <w:r>
        <w:t xml:space="preserve">(D)  32</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For an n×n×n cube, the number of cubes with exactly one painted face per face is (n−2)². Here n=4, so (4−2)² = 4 per face; with 6 faces, total = 6×4 = 24.</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is the count of 3-face-painted (corner) cubes, always 8 regardless of n.</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Not the correct count for one-face-painted cubes at n=4.</w:t>
      </w:r>
    </w:p>
    <w:p>
      <w:pPr>
        <w:spacing w:after="20"/>
        <w:ind w:left="300"/>
      </w:pPr>
      <w:r>
        <w:rPr>
          <w:b/>
          <w:bCs/>
          <w:sz w:val="19"/>
          <w:szCs w:val="19"/>
        </w:rPr>
        <w:t xml:space="preserve">(D) </w:t>
      </w:r>
      <w:r>
        <w:rPr>
          <w:sz w:val="19"/>
          <w:szCs w:val="19"/>
        </w:rPr>
        <w:t xml:space="preserve">Not the correct count for one-face-painted cubes at n=4.</w:t>
      </w:r>
    </w:p>
    <w:p>
      <w:pPr>
        <w:pBdr>
          <w:bottom w:val="single" w:color="1F3B57" w:sz="4" w:space="2"/>
        </w:pBdr>
        <w:spacing w:after="80" w:before="260"/>
      </w:pPr>
      <w:r>
        <w:rPr>
          <w:b/>
          <w:bCs/>
          <w:color w:val="1F3B57"/>
          <w:sz w:val="24"/>
          <w:szCs w:val="24"/>
        </w:rPr>
        <w:t xml:space="preserve">Q.10</w:t>
      </w:r>
      <w:r>
        <w:rPr>
          <w:i/>
          <w:iCs/>
          <w:sz w:val="20"/>
          <w:szCs w:val="20"/>
        </w:rPr>
        <w:t xml:space="preserve">   General Aptitude  ›  Analytical Aptitude</w:t>
      </w:r>
    </w:p>
    <w:p>
      <w:pPr>
        <w:spacing w:after="100"/>
      </w:pPr>
      <w:r>
        <w:rPr>
          <w:color w:val="555555"/>
          <w:sz w:val="19"/>
          <w:szCs w:val="19"/>
        </w:rPr>
        <w:t xml:space="preserve">Type: MCQ   |   Marks: 2</w:t>
      </w:r>
    </w:p>
    <w:p>
      <w:pPr>
        <w:spacing w:after="40"/>
      </w:pPr>
      <w:r>
        <w:rPr>
          <w:b/>
          <w:bCs/>
        </w:rPr>
        <w:t xml:space="preserve">Question: </w:t>
      </w:r>
      <w:r>
        <w:t xml:space="preserve">In a survey of 200 farmers: 120 use tractors, 90 use power tillers, and 50 use both. How many farmers use neither?</w:t>
      </w:r>
    </w:p>
    <w:p>
      <w:pPr>
        <w:spacing w:after="20"/>
        <w:ind w:left="400"/>
      </w:pPr>
      <w:r>
        <w:t xml:space="preserve">(A)  30</w:t>
      </w:r>
    </w:p>
    <w:p>
      <w:pPr>
        <w:spacing w:after="20"/>
        <w:ind w:left="400"/>
      </w:pPr>
      <w:r>
        <w:t xml:space="preserve">(B)  35</w:t>
      </w:r>
    </w:p>
    <w:p>
      <w:pPr>
        <w:spacing w:after="20"/>
        <w:ind w:left="400"/>
      </w:pPr>
      <w:r>
        <w:t xml:space="preserve">(C)  40</w:t>
      </w:r>
    </w:p>
    <w:p>
      <w:pPr>
        <w:spacing w:after="20"/>
        <w:ind w:left="400"/>
      </w:pPr>
      <w:r>
        <w:t xml:space="preserve">(D)  45</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Using tractors or power tillers = 120 + 90 − 50 = 160.</w:t>
      </w:r>
    </w:p>
    <w:p>
      <w:pPr>
        <w:spacing w:after="40"/>
        <w:ind w:left="300"/>
      </w:pPr>
      <w:r>
        <w:t xml:space="preserve">• Using neither = 200 − 160 = 40.</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Results from an arithmetic slip in the union total.</w:t>
      </w:r>
    </w:p>
    <w:p>
      <w:pPr>
        <w:spacing w:after="20"/>
        <w:ind w:left="300"/>
      </w:pPr>
      <w:r>
        <w:rPr>
          <w:b/>
          <w:bCs/>
          <w:sz w:val="19"/>
          <w:szCs w:val="19"/>
        </w:rPr>
        <w:t xml:space="preserve">(B) </w:t>
      </w:r>
      <w:r>
        <w:rPr>
          <w:sz w:val="19"/>
          <w:szCs w:val="19"/>
        </w:rPr>
        <w:t xml:space="preserve">Not consistent with the correctly computed union.</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Results from omitting the overlap term in the union formula.</w:t>
      </w:r>
    </w:p>
    <w:p>
      <w:pPr>
        <w:pBdr>
          <w:bottom w:val="single" w:color="1F3B57" w:sz="4" w:space="2"/>
        </w:pBdr>
        <w:spacing w:after="80" w:before="260"/>
      </w:pPr>
      <w:r>
        <w:rPr>
          <w:b/>
          <w:bCs/>
          <w:color w:val="1F3B57"/>
          <w:sz w:val="24"/>
          <w:szCs w:val="24"/>
        </w:rPr>
        <w:t xml:space="preserve">Q.11</w:t>
      </w:r>
      <w:r>
        <w:rPr>
          <w:i/>
          <w:iCs/>
          <w:sz w:val="20"/>
          <w:szCs w:val="20"/>
        </w:rPr>
        <w:t xml:space="preserve">   Engineering Mathematics  ›  Calculus</w:t>
      </w:r>
    </w:p>
    <w:p>
      <w:pPr>
        <w:spacing w:after="100"/>
      </w:pPr>
      <w:r>
        <w:rPr>
          <w:color w:val="555555"/>
          <w:sz w:val="19"/>
          <w:szCs w:val="19"/>
        </w:rPr>
        <w:t xml:space="preserve">Type: MCQ   |   Marks: 1</w:t>
      </w:r>
    </w:p>
    <w:p>
      <w:pPr>
        <w:spacing w:after="40"/>
      </w:pPr>
      <w:r>
        <w:rPr>
          <w:b/>
          <w:bCs/>
        </w:rPr>
        <w:t xml:space="preserve">Question: </w:t>
      </w:r>
      <w:r>
        <w:t xml:space="preserve">Evaluate: lim(x→0) [ (eˣ − 1 − x) / x² ]</w:t>
      </w:r>
    </w:p>
    <w:p>
      <w:pPr>
        <w:spacing w:after="20"/>
        <w:ind w:left="400"/>
      </w:pPr>
      <w:r>
        <w:t xml:space="preserve">(A)  0</w:t>
      </w:r>
    </w:p>
    <w:p>
      <w:pPr>
        <w:spacing w:after="20"/>
        <w:ind w:left="400"/>
      </w:pPr>
      <w:r>
        <w:t xml:space="preserve">(B)  0.5</w:t>
      </w:r>
    </w:p>
    <w:p>
      <w:pPr>
        <w:spacing w:after="20"/>
        <w:ind w:left="400"/>
      </w:pPr>
      <w:r>
        <w:t xml:space="preserve">(C)  1</w:t>
      </w:r>
    </w:p>
    <w:p>
      <w:pPr>
        <w:spacing w:after="20"/>
        <w:ind w:left="400"/>
      </w:pPr>
      <w:r>
        <w:t xml:space="preserve">(D)  2</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Taylor series: eˣ = 1 + x + x²/2 + O(x³).</w:t>
      </w:r>
    </w:p>
    <w:p>
      <w:pPr>
        <w:spacing w:after="40"/>
        <w:ind w:left="300"/>
      </w:pPr>
      <w:r>
        <w:t xml:space="preserve">• eˣ − 1 − x = x²/2 + O(x³), so the limit of the ratio with x² is 1/2 = 0.5.</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Results from wrongly assuming the limit is trivially zero without expanding the series.</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Results from omitting the 1/2 factor in the series expansion.</w:t>
      </w:r>
    </w:p>
    <w:p>
      <w:pPr>
        <w:spacing w:after="20"/>
        <w:ind w:left="300"/>
      </w:pPr>
      <w:r>
        <w:rPr>
          <w:b/>
          <w:bCs/>
          <w:sz w:val="19"/>
          <w:szCs w:val="19"/>
        </w:rPr>
        <w:t xml:space="preserve">(D) </w:t>
      </w:r>
      <w:r>
        <w:rPr>
          <w:sz w:val="19"/>
          <w:szCs w:val="19"/>
        </w:rPr>
        <w:t xml:space="preserve">Not consistent with the correct series expansion.</w:t>
      </w:r>
    </w:p>
    <w:p>
      <w:pPr>
        <w:pBdr>
          <w:bottom w:val="single" w:color="1F3B57" w:sz="4" w:space="2"/>
        </w:pBdr>
        <w:spacing w:after="80" w:before="260"/>
      </w:pPr>
      <w:r>
        <w:rPr>
          <w:b/>
          <w:bCs/>
          <w:color w:val="1F3B57"/>
          <w:sz w:val="24"/>
          <w:szCs w:val="24"/>
        </w:rPr>
        <w:t xml:space="preserve">Q.12</w:t>
      </w:r>
      <w:r>
        <w:rPr>
          <w:i/>
          <w:iCs/>
          <w:sz w:val="20"/>
          <w:szCs w:val="20"/>
        </w:rPr>
        <w:t xml:space="preserve">   Engineering Mathematics  ›  Linear Algebra</w:t>
      </w:r>
    </w:p>
    <w:p>
      <w:pPr>
        <w:spacing w:after="100"/>
      </w:pPr>
      <w:r>
        <w:rPr>
          <w:color w:val="555555"/>
          <w:sz w:val="19"/>
          <w:szCs w:val="19"/>
        </w:rPr>
        <w:t xml:space="preserve">Type: MCQ   |   Marks: 1</w:t>
      </w:r>
    </w:p>
    <w:p>
      <w:pPr>
        <w:spacing w:after="40"/>
      </w:pPr>
      <w:r>
        <w:rPr>
          <w:b/>
          <w:bCs/>
        </w:rPr>
        <w:t xml:space="preserve">Question: </w:t>
      </w:r>
      <w:r>
        <w:t xml:space="preserve">For the matrix A = [[1, 2], [3, 4]], compute the trace of A.</w:t>
      </w:r>
    </w:p>
    <w:p>
      <w:pPr>
        <w:spacing w:after="20"/>
        <w:ind w:left="400"/>
      </w:pPr>
      <w:r>
        <w:t xml:space="preserve">(A)  −2</w:t>
      </w:r>
    </w:p>
    <w:p>
      <w:pPr>
        <w:spacing w:after="20"/>
        <w:ind w:left="400"/>
      </w:pPr>
      <w:r>
        <w:t xml:space="preserve">(B)  2</w:t>
      </w:r>
    </w:p>
    <w:p>
      <w:pPr>
        <w:spacing w:after="20"/>
        <w:ind w:left="400"/>
      </w:pPr>
      <w:r>
        <w:t xml:space="preserve">(C)  5</w:t>
      </w:r>
    </w:p>
    <w:p>
      <w:pPr>
        <w:spacing w:after="20"/>
        <w:ind w:left="400"/>
      </w:pPr>
      <w:r>
        <w:t xml:space="preserve">(D)  10</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Trace = sum of diagonal entries = 1 + 4 = 5.</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is det(A) with a sign flip, not the trace.</w:t>
      </w:r>
    </w:p>
    <w:p>
      <w:pPr>
        <w:spacing w:after="20"/>
        <w:ind w:left="300"/>
      </w:pPr>
      <w:r>
        <w:rPr>
          <w:b/>
          <w:bCs/>
          <w:sz w:val="19"/>
          <w:szCs w:val="19"/>
        </w:rPr>
        <w:t xml:space="preserve">(B) </w:t>
      </w:r>
      <w:r>
        <w:rPr>
          <w:sz w:val="19"/>
          <w:szCs w:val="19"/>
        </w:rPr>
        <w:t xml:space="preserve">This is det(A) = (1×4)−(2×3) = −2, computed with a sign error; still not the trace.</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Not obtained from any correct property of A.</w:t>
      </w:r>
    </w:p>
    <w:p>
      <w:pPr>
        <w:pBdr>
          <w:bottom w:val="single" w:color="1F3B57" w:sz="4" w:space="2"/>
        </w:pBdr>
        <w:spacing w:after="80" w:before="260"/>
      </w:pPr>
      <w:r>
        <w:rPr>
          <w:b/>
          <w:bCs/>
          <w:color w:val="1F3B57"/>
          <w:sz w:val="24"/>
          <w:szCs w:val="24"/>
        </w:rPr>
        <w:t xml:space="preserve">Q.13</w:t>
      </w:r>
      <w:r>
        <w:rPr>
          <w:i/>
          <w:iCs/>
          <w:sz w:val="20"/>
          <w:szCs w:val="20"/>
        </w:rPr>
        <w:t xml:space="preserve">   Engineering Mathematics  ›  Differential Equations</w:t>
      </w:r>
    </w:p>
    <w:p>
      <w:pPr>
        <w:spacing w:after="100"/>
      </w:pPr>
      <w:r>
        <w:rPr>
          <w:color w:val="555555"/>
          <w:sz w:val="19"/>
          <w:szCs w:val="19"/>
        </w:rPr>
        <w:t xml:space="preserve">Type: MCQ   |   Marks: 1</w:t>
      </w:r>
    </w:p>
    <w:p>
      <w:pPr>
        <w:spacing w:after="40"/>
      </w:pPr>
      <w:r>
        <w:rPr>
          <w:b/>
          <w:bCs/>
        </w:rPr>
        <w:t xml:space="preserve">Question: </w:t>
      </w:r>
      <w:r>
        <w:t xml:space="preserve">The differential equation dy/dx = y/x is:</w:t>
      </w:r>
    </w:p>
    <w:p>
      <w:pPr>
        <w:spacing w:after="20"/>
        <w:ind w:left="400"/>
      </w:pPr>
      <w:r>
        <w:t xml:space="preserve">(A)  Separable and (first-order) linear</w:t>
      </w:r>
    </w:p>
    <w:p>
      <w:pPr>
        <w:spacing w:after="20"/>
        <w:ind w:left="400"/>
      </w:pPr>
      <w:r>
        <w:t xml:space="preserve">(B)  Exact only, not linear</w:t>
      </w:r>
    </w:p>
    <w:p>
      <w:pPr>
        <w:spacing w:after="20"/>
        <w:ind w:left="400"/>
      </w:pPr>
      <w:r>
        <w:t xml:space="preserve">(C)  Nonlinear</w:t>
      </w:r>
    </w:p>
    <w:p>
      <w:pPr>
        <w:spacing w:after="20"/>
        <w:ind w:left="400"/>
      </w:pPr>
      <w:r>
        <w:t xml:space="preserve">(D)  Not solvable analytically</w:t>
      </w:r>
    </w:p>
    <w:p>
      <w:pPr>
        <w:spacing w:after="60" w:before="80"/>
      </w:pPr>
      <w:r>
        <w:rPr>
          <w:b/>
          <w:bCs/>
          <w:color w:val="0B6E2E"/>
        </w:rPr>
        <w:t xml:space="preserve">Answer: </w:t>
      </w:r>
      <w:r>
        <w:rPr>
          <w:b/>
          <w:bCs/>
          <w:color w:val="0B6E2E"/>
        </w:rPr>
        <w:t xml:space="preserve">A</w:t>
      </w:r>
    </w:p>
    <w:p>
      <w:pPr>
        <w:spacing w:after="40"/>
      </w:pPr>
      <w:r>
        <w:rPr>
          <w:b/>
          <w:bCs/>
        </w:rPr>
        <w:t xml:space="preserve">Explanation:</w:t>
      </w:r>
    </w:p>
    <w:p>
      <w:pPr>
        <w:spacing w:after="40"/>
        <w:ind w:left="300"/>
      </w:pPr>
      <w:r>
        <w:t xml:space="preserve">• Rewriting as dy/dx − y/x = 0, this is a first-order linear homogeneous ODE; it is also directly separable as dy/y = dx/x, giving y = Cx.</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Correct.</w:t>
      </w:r>
    </w:p>
    <w:p>
      <w:pPr>
        <w:spacing w:after="20"/>
        <w:ind w:left="300"/>
      </w:pPr>
      <w:r>
        <w:rPr>
          <w:b/>
          <w:bCs/>
          <w:sz w:val="19"/>
          <w:szCs w:val="19"/>
        </w:rPr>
        <w:t xml:space="preserve">(B) </w:t>
      </w:r>
      <w:r>
        <w:rPr>
          <w:sz w:val="19"/>
          <w:szCs w:val="19"/>
        </w:rPr>
        <w:t xml:space="preserve">It is linear (not merely exact) — separability and linearity both apply here.</w:t>
      </w:r>
    </w:p>
    <w:p>
      <w:pPr>
        <w:spacing w:after="20"/>
        <w:ind w:left="300"/>
      </w:pPr>
      <w:r>
        <w:rPr>
          <w:b/>
          <w:bCs/>
          <w:sz w:val="19"/>
          <w:szCs w:val="19"/>
        </w:rPr>
        <w:t xml:space="preserve">(C) </w:t>
      </w:r>
      <w:r>
        <w:rPr>
          <w:sz w:val="19"/>
          <w:szCs w:val="19"/>
        </w:rPr>
        <w:t xml:space="preserve">y appears only to the first power — the equation is linear, not nonlinear.</w:t>
      </w:r>
    </w:p>
    <w:p>
      <w:pPr>
        <w:spacing w:after="20"/>
        <w:ind w:left="300"/>
      </w:pPr>
      <w:r>
        <w:rPr>
          <w:b/>
          <w:bCs/>
          <w:sz w:val="19"/>
          <w:szCs w:val="19"/>
        </w:rPr>
        <w:t xml:space="preserve">(D) </w:t>
      </w:r>
      <w:r>
        <w:rPr>
          <w:sz w:val="19"/>
          <w:szCs w:val="19"/>
        </w:rPr>
        <w:t xml:space="preserve">The equation has the elementary closed-form solution y = Cx.</w:t>
      </w:r>
    </w:p>
    <w:p>
      <w:pPr>
        <w:pBdr>
          <w:bottom w:val="single" w:color="1F3B57" w:sz="4" w:space="2"/>
        </w:pBdr>
        <w:spacing w:after="80" w:before="260"/>
      </w:pPr>
      <w:r>
        <w:rPr>
          <w:b/>
          <w:bCs/>
          <w:color w:val="1F3B57"/>
          <w:sz w:val="24"/>
          <w:szCs w:val="24"/>
        </w:rPr>
        <w:t xml:space="preserve">Q.14</w:t>
      </w:r>
      <w:r>
        <w:rPr>
          <w:i/>
          <w:iCs/>
          <w:sz w:val="20"/>
          <w:szCs w:val="20"/>
        </w:rPr>
        <w:t xml:space="preserve">   Engineering Mathematics  ›  Probability and Statistics</w:t>
      </w:r>
    </w:p>
    <w:p>
      <w:pPr>
        <w:spacing w:after="100"/>
      </w:pPr>
      <w:r>
        <w:rPr>
          <w:color w:val="555555"/>
          <w:sz w:val="19"/>
          <w:szCs w:val="19"/>
        </w:rPr>
        <w:t xml:space="preserve">Type: MCQ   |   Marks: 1</w:t>
      </w:r>
    </w:p>
    <w:p>
      <w:pPr>
        <w:spacing w:after="40"/>
      </w:pPr>
      <w:r>
        <w:rPr>
          <w:b/>
          <w:bCs/>
        </w:rPr>
        <w:t xml:space="preserve">Question: </w:t>
      </w:r>
      <w:r>
        <w:t xml:space="preserve">Two fair dice are thrown together. Find the probability that the sum of the two faces is 7.</w:t>
      </w:r>
    </w:p>
    <w:p>
      <w:pPr>
        <w:spacing w:after="20"/>
        <w:ind w:left="400"/>
      </w:pPr>
      <w:r>
        <w:t xml:space="preserve">(A)  1/12</w:t>
      </w:r>
    </w:p>
    <w:p>
      <w:pPr>
        <w:spacing w:after="20"/>
        <w:ind w:left="400"/>
      </w:pPr>
      <w:r>
        <w:t xml:space="preserve">(B)  1/6</w:t>
      </w:r>
    </w:p>
    <w:p>
      <w:pPr>
        <w:spacing w:after="20"/>
        <w:ind w:left="400"/>
      </w:pPr>
      <w:r>
        <w:t xml:space="preserve">(C)  1/9</w:t>
      </w:r>
    </w:p>
    <w:p>
      <w:pPr>
        <w:spacing w:after="20"/>
        <w:ind w:left="400"/>
      </w:pPr>
      <w:r>
        <w:t xml:space="preserve">(D)  5/36</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Favorable outcomes summing to 7: (1,6),(2,5),(3,4),(4,3),(5,2),(6,1) — 6 outcomes out of 36 total.</w:t>
      </w:r>
    </w:p>
    <w:p>
      <w:pPr>
        <w:spacing w:after="40"/>
        <w:ind w:left="300"/>
      </w:pPr>
      <w:r>
        <w:t xml:space="preserve">• P = 6/36 = 1/6.</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Undercounts the favorable outcomes.</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Not consistent with the correct count of 6 favorable outcomes.</w:t>
      </w:r>
    </w:p>
    <w:p>
      <w:pPr>
        <w:spacing w:after="20"/>
        <w:ind w:left="300"/>
      </w:pPr>
      <w:r>
        <w:rPr>
          <w:b/>
          <w:bCs/>
          <w:sz w:val="19"/>
          <w:szCs w:val="19"/>
        </w:rPr>
        <w:t xml:space="preserve">(D) </w:t>
      </w:r>
      <w:r>
        <w:rPr>
          <w:sz w:val="19"/>
          <w:szCs w:val="19"/>
        </w:rPr>
        <w:t xml:space="preserve">Close but not exactly 6/36 — this equals 5/36, one outcome short.</w:t>
      </w:r>
    </w:p>
    <w:p>
      <w:pPr>
        <w:pBdr>
          <w:bottom w:val="single" w:color="1F3B57" w:sz="4" w:space="2"/>
        </w:pBdr>
        <w:spacing w:after="80" w:before="260"/>
      </w:pPr>
      <w:r>
        <w:rPr>
          <w:b/>
          <w:bCs/>
          <w:color w:val="1F3B57"/>
          <w:sz w:val="24"/>
          <w:szCs w:val="24"/>
        </w:rPr>
        <w:t xml:space="preserve">Q.15</w:t>
      </w:r>
      <w:r>
        <w:rPr>
          <w:i/>
          <w:iCs/>
          <w:sz w:val="20"/>
          <w:szCs w:val="20"/>
        </w:rPr>
        <w:t xml:space="preserve">   Engineering Mathematics  ›  Calculus</w:t>
      </w:r>
    </w:p>
    <w:p>
      <w:pPr>
        <w:spacing w:after="100"/>
      </w:pPr>
      <w:r>
        <w:rPr>
          <w:color w:val="555555"/>
          <w:sz w:val="19"/>
          <w:szCs w:val="19"/>
        </w:rPr>
        <w:t xml:space="preserve">Type: NAT   |   Marks: 1</w:t>
      </w:r>
    </w:p>
    <w:p>
      <w:pPr>
        <w:spacing w:after="40"/>
      </w:pPr>
      <w:r>
        <w:rPr>
          <w:b/>
          <w:bCs/>
        </w:rPr>
        <w:t xml:space="preserve">Question: </w:t>
      </w:r>
      <w:r>
        <w:t xml:space="preserve">Evaluate ∫₁² (4x³) dx.</w:t>
      </w:r>
    </w:p>
    <w:p>
      <w:pPr>
        <w:spacing w:after="60" w:before="80"/>
      </w:pPr>
      <w:r>
        <w:rPr>
          <w:b/>
          <w:bCs/>
          <w:color w:val="0B6E2E"/>
        </w:rPr>
        <w:t xml:space="preserve">Answer: </w:t>
      </w:r>
      <w:r>
        <w:rPr>
          <w:b/>
          <w:bCs/>
          <w:color w:val="0B6E2E"/>
        </w:rPr>
        <w:t xml:space="preserve">14.80 to 15.20</w:t>
      </w:r>
    </w:p>
    <w:p>
      <w:pPr>
        <w:spacing w:after="40"/>
      </w:pPr>
      <w:r>
        <w:rPr>
          <w:b/>
          <w:bCs/>
        </w:rPr>
        <w:t xml:space="preserve">Explanation:</w:t>
      </w:r>
    </w:p>
    <w:p>
      <w:pPr>
        <w:spacing w:after="40"/>
        <w:ind w:left="300"/>
      </w:pPr>
      <w:r>
        <w:t xml:space="preserve">• ∫4x³dx = x⁴, evaluated from 1 to 2 = 16 − 1 = 15.</w:t>
      </w:r>
    </w:p>
    <w:p>
      <w:pPr>
        <w:pBdr>
          <w:bottom w:val="single" w:color="1F3B57" w:sz="4" w:space="2"/>
        </w:pBdr>
        <w:spacing w:after="80" w:before="260"/>
      </w:pPr>
      <w:r>
        <w:rPr>
          <w:b/>
          <w:bCs/>
          <w:color w:val="1F3B57"/>
          <w:sz w:val="24"/>
          <w:szCs w:val="24"/>
        </w:rPr>
        <w:t xml:space="preserve">Q.16</w:t>
      </w:r>
      <w:r>
        <w:rPr>
          <w:i/>
          <w:iCs/>
          <w:sz w:val="20"/>
          <w:szCs w:val="20"/>
        </w:rPr>
        <w:t xml:space="preserve">   Farm Machinery  ›  Farm Machinery — Tillage</w:t>
      </w:r>
    </w:p>
    <w:p>
      <w:pPr>
        <w:spacing w:after="100"/>
      </w:pPr>
      <w:r>
        <w:rPr>
          <w:color w:val="555555"/>
          <w:sz w:val="19"/>
          <w:szCs w:val="19"/>
        </w:rPr>
        <w:t xml:space="preserve">Type: MCQ   |   Marks: 1</w:t>
      </w:r>
    </w:p>
    <w:p>
      <w:pPr>
        <w:spacing w:after="40"/>
      </w:pPr>
      <w:r>
        <w:rPr>
          <w:b/>
          <w:bCs/>
        </w:rPr>
        <w:t xml:space="preserve">Question: </w:t>
      </w:r>
      <w:r>
        <w:t xml:space="preserve">"Draft" of a tillage implement refers to:</w:t>
      </w:r>
    </w:p>
    <w:p>
      <w:pPr>
        <w:spacing w:after="20"/>
        <w:ind w:left="400"/>
      </w:pPr>
      <w:r>
        <w:t xml:space="preserve">(A)  The vertical force required to lift soil out of the furrow</w:t>
      </w:r>
    </w:p>
    <w:p>
      <w:pPr>
        <w:spacing w:after="20"/>
        <w:ind w:left="400"/>
      </w:pPr>
      <w:r>
        <w:t xml:space="preserve">(B)  The horizontal force required to pull the implement through the soil</w:t>
      </w:r>
    </w:p>
    <w:p>
      <w:pPr>
        <w:spacing w:after="20"/>
        <w:ind w:left="400"/>
      </w:pPr>
      <w:r>
        <w:t xml:space="preserve">(C)  The power delivered through the PTO shaft</w:t>
      </w:r>
    </w:p>
    <w:p>
      <w:pPr>
        <w:spacing w:after="20"/>
        <w:ind w:left="400"/>
      </w:pPr>
      <w:r>
        <w:t xml:space="preserve">(D)  The depth of operation below the soil surface</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Draft is, by definition, the horizontal component of the resistive force that a tillage implement offers as it is pulled through the soil — the basis for drawbar power calculations.</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Describes a vertical soil-handling force, not draft.</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Describes PTO power delivery, an unrelated transmission path.</w:t>
      </w:r>
    </w:p>
    <w:p>
      <w:pPr>
        <w:spacing w:after="20"/>
        <w:ind w:left="300"/>
      </w:pPr>
      <w:r>
        <w:rPr>
          <w:b/>
          <w:bCs/>
          <w:sz w:val="19"/>
          <w:szCs w:val="19"/>
        </w:rPr>
        <w:t xml:space="preserve">(D) </w:t>
      </w:r>
      <w:r>
        <w:rPr>
          <w:sz w:val="19"/>
          <w:szCs w:val="19"/>
        </w:rPr>
        <w:t xml:space="preserve">Describes a geometric setting (depth), not a force.</w:t>
      </w:r>
    </w:p>
    <w:p>
      <w:pPr>
        <w:pBdr>
          <w:bottom w:val="single" w:color="1F3B57" w:sz="4" w:space="2"/>
        </w:pBdr>
        <w:spacing w:after="80" w:before="260"/>
      </w:pPr>
      <w:r>
        <w:rPr>
          <w:b/>
          <w:bCs/>
          <w:color w:val="1F3B57"/>
          <w:sz w:val="24"/>
          <w:szCs w:val="24"/>
        </w:rPr>
        <w:t xml:space="preserve">Q.17</w:t>
      </w:r>
      <w:r>
        <w:rPr>
          <w:i/>
          <w:iCs/>
          <w:sz w:val="20"/>
          <w:szCs w:val="20"/>
        </w:rPr>
        <w:t xml:space="preserve">   Farm Machinery  ›  Machine Design (gears)</w:t>
      </w:r>
    </w:p>
    <w:p>
      <w:pPr>
        <w:spacing w:after="100"/>
      </w:pPr>
      <w:r>
        <w:rPr>
          <w:color w:val="555555"/>
          <w:sz w:val="19"/>
          <w:szCs w:val="19"/>
        </w:rPr>
        <w:t xml:space="preserve">Type: MCQ   |   Marks: 1</w:t>
      </w:r>
    </w:p>
    <w:p>
      <w:pPr>
        <w:spacing w:after="40"/>
      </w:pPr>
      <w:r>
        <w:rPr>
          <w:b/>
          <w:bCs/>
        </w:rPr>
        <w:t xml:space="preserve">Question: </w:t>
      </w:r>
      <w:r>
        <w:t xml:space="preserve">A gear train has a driver gear with 40 teeth running at 600 rpm, meshed with a driven gear having 25 teeth. Find the driven gear speed.</w:t>
      </w:r>
    </w:p>
    <w:p>
      <w:pPr>
        <w:spacing w:after="20"/>
        <w:ind w:left="400"/>
      </w:pPr>
      <w:r>
        <w:t xml:space="preserve">(A)  375 rpm</w:t>
      </w:r>
    </w:p>
    <w:p>
      <w:pPr>
        <w:spacing w:after="20"/>
        <w:ind w:left="400"/>
      </w:pPr>
      <w:r>
        <w:t xml:space="preserve">(B)  600 rpm</w:t>
      </w:r>
    </w:p>
    <w:p>
      <w:pPr>
        <w:spacing w:after="20"/>
        <w:ind w:left="400"/>
      </w:pPr>
      <w:r>
        <w:t xml:space="preserve">(C)  960 rpm</w:t>
      </w:r>
    </w:p>
    <w:p>
      <w:pPr>
        <w:spacing w:after="20"/>
        <w:ind w:left="400"/>
      </w:pPr>
      <w:r>
        <w:t xml:space="preserve">(D)  1500 rpm</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N₁T₁ = N₂T₂ ⟹ N₂ = N₁T₁/T₂ = (600×40)/25 = 960 rpm.</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Results from inverting the teeth ratio.</w:t>
      </w:r>
    </w:p>
    <w:p>
      <w:pPr>
        <w:spacing w:after="20"/>
        <w:ind w:left="300"/>
      </w:pPr>
      <w:r>
        <w:rPr>
          <w:b/>
          <w:bCs/>
          <w:sz w:val="19"/>
          <w:szCs w:val="19"/>
        </w:rPr>
        <w:t xml:space="preserve">(B) </w:t>
      </w:r>
      <w:r>
        <w:rPr>
          <w:sz w:val="19"/>
          <w:szCs w:val="19"/>
        </w:rPr>
        <w:t xml:space="preserve">This is the driver speed itself, not the driven speed.</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Not consistent with the correct teeth ratio.</w:t>
      </w:r>
    </w:p>
    <w:p>
      <w:pPr>
        <w:pBdr>
          <w:bottom w:val="single" w:color="1F3B57" w:sz="4" w:space="2"/>
        </w:pBdr>
        <w:spacing w:after="80" w:before="260"/>
      </w:pPr>
      <w:r>
        <w:rPr>
          <w:b/>
          <w:bCs/>
          <w:color w:val="1F3B57"/>
          <w:sz w:val="24"/>
          <w:szCs w:val="24"/>
        </w:rPr>
        <w:t xml:space="preserve">Q.18</w:t>
      </w:r>
      <w:r>
        <w:rPr>
          <w:i/>
          <w:iCs/>
          <w:sz w:val="20"/>
          <w:szCs w:val="20"/>
        </w:rPr>
        <w:t xml:space="preserve">   Farm Machinery  ›  Farm Machinery — Sowing/Planting</w:t>
      </w:r>
    </w:p>
    <w:p>
      <w:pPr>
        <w:spacing w:after="100"/>
      </w:pPr>
      <w:r>
        <w:rPr>
          <w:color w:val="555555"/>
          <w:sz w:val="19"/>
          <w:szCs w:val="19"/>
        </w:rPr>
        <w:t xml:space="preserve">Type: NAT   |   Marks: 1</w:t>
      </w:r>
    </w:p>
    <w:p>
      <w:pPr>
        <w:spacing w:after="40"/>
      </w:pPr>
      <w:r>
        <w:rPr>
          <w:b/>
          <w:bCs/>
        </w:rPr>
        <w:t xml:space="preserve">Question: </w:t>
      </w:r>
      <w:r>
        <w:t xml:space="preserve">A planter has 6 rows spaced 45 cm apart, operates at a forward speed of 3.5 km/h, with a field efficiency of 80%. Compute the effective field capacity.</w:t>
      </w:r>
    </w:p>
    <w:p>
      <w:pPr>
        <w:spacing w:after="60" w:before="80"/>
      </w:pPr>
      <w:r>
        <w:rPr>
          <w:b/>
          <w:bCs/>
          <w:color w:val="0B6E2E"/>
        </w:rPr>
        <w:t xml:space="preserve">Answer: </w:t>
      </w:r>
      <w:r>
        <w:rPr>
          <w:b/>
          <w:bCs/>
          <w:color w:val="0B6E2E"/>
        </w:rPr>
        <w:t xml:space="preserve">0.74 to 0.77 ha/h</w:t>
      </w:r>
    </w:p>
    <w:p>
      <w:pPr>
        <w:spacing w:after="40"/>
      </w:pPr>
      <w:r>
        <w:rPr>
          <w:b/>
          <w:bCs/>
        </w:rPr>
        <w:t xml:space="preserve">Explanation:</w:t>
      </w:r>
    </w:p>
    <w:p>
      <w:pPr>
        <w:spacing w:after="40"/>
        <w:ind w:left="300"/>
      </w:pPr>
      <w:r>
        <w:t xml:space="preserve">• Effective width = 6 × 0.45 = 2.7 m.</w:t>
      </w:r>
    </w:p>
    <w:p>
      <w:pPr>
        <w:spacing w:after="40"/>
        <w:ind w:left="300"/>
      </w:pPr>
      <w:r>
        <w:t xml:space="preserve">• Theoretical field capacity = (3.5 × 2.7)/10 = 0.945 ha/h.</w:t>
      </w:r>
    </w:p>
    <w:p>
      <w:pPr>
        <w:spacing w:after="40"/>
        <w:ind w:left="300"/>
      </w:pPr>
      <w:r>
        <w:t xml:space="preserve">• Effective field capacity = 0.945 × 0.80 = 0.756 ha/h.</w:t>
      </w:r>
    </w:p>
    <w:p>
      <w:pPr>
        <w:pBdr>
          <w:bottom w:val="single" w:color="1F3B57" w:sz="4" w:space="2"/>
        </w:pBdr>
        <w:spacing w:after="80" w:before="260"/>
      </w:pPr>
      <w:r>
        <w:rPr>
          <w:b/>
          <w:bCs/>
          <w:color w:val="1F3B57"/>
          <w:sz w:val="24"/>
          <w:szCs w:val="24"/>
        </w:rPr>
        <w:t xml:space="preserve">Q.19</w:t>
      </w:r>
      <w:r>
        <w:rPr>
          <w:i/>
          <w:iCs/>
          <w:sz w:val="20"/>
          <w:szCs w:val="20"/>
        </w:rPr>
        <w:t xml:space="preserve">   Farm Power  ›  Sources of Power (Human)</w:t>
      </w:r>
    </w:p>
    <w:p>
      <w:pPr>
        <w:spacing w:after="100"/>
      </w:pPr>
      <w:r>
        <w:rPr>
          <w:color w:val="555555"/>
          <w:sz w:val="19"/>
          <w:szCs w:val="19"/>
        </w:rPr>
        <w:t xml:space="preserve">Type: MCQ   |   Marks: 1</w:t>
      </w:r>
    </w:p>
    <w:p>
      <w:pPr>
        <w:spacing w:after="40"/>
      </w:pPr>
      <w:r>
        <w:rPr>
          <w:b/>
          <w:bCs/>
        </w:rPr>
        <w:t xml:space="preserve">Question: </w:t>
      </w:r>
      <w:r>
        <w:t xml:space="preserve">The approximate sustained power output of a human worker performing farm labour over an 8-hour working day is closest to:</w:t>
      </w:r>
    </w:p>
    <w:p>
      <w:pPr>
        <w:spacing w:after="20"/>
        <w:ind w:left="400"/>
      </w:pPr>
      <w:r>
        <w:t xml:space="preserve">(A)  0.1 kW</w:t>
      </w:r>
    </w:p>
    <w:p>
      <w:pPr>
        <w:spacing w:after="20"/>
        <w:ind w:left="400"/>
      </w:pPr>
      <w:r>
        <w:t xml:space="preserve">(B)  0.5 kW</w:t>
      </w:r>
    </w:p>
    <w:p>
      <w:pPr>
        <w:spacing w:after="20"/>
        <w:ind w:left="400"/>
      </w:pPr>
      <w:r>
        <w:t xml:space="preserve">(C)  1.0 kW</w:t>
      </w:r>
    </w:p>
    <w:p>
      <w:pPr>
        <w:spacing w:after="20"/>
        <w:ind w:left="400"/>
      </w:pPr>
      <w:r>
        <w:t xml:space="preserve">(D)  2.0 kW</w:t>
      </w:r>
    </w:p>
    <w:p>
      <w:pPr>
        <w:spacing w:after="60" w:before="80"/>
      </w:pPr>
      <w:r>
        <w:rPr>
          <w:b/>
          <w:bCs/>
          <w:color w:val="0B6E2E"/>
        </w:rPr>
        <w:t xml:space="preserve">Answer: </w:t>
      </w:r>
      <w:r>
        <w:rPr>
          <w:b/>
          <w:bCs/>
          <w:color w:val="0B6E2E"/>
        </w:rPr>
        <w:t xml:space="preserve">A</w:t>
      </w:r>
    </w:p>
    <w:p>
      <w:pPr>
        <w:spacing w:after="40"/>
      </w:pPr>
      <w:r>
        <w:rPr>
          <w:b/>
          <w:bCs/>
        </w:rPr>
        <w:t xml:space="preserve">Explanation:</w:t>
      </w:r>
    </w:p>
    <w:p>
      <w:pPr>
        <w:spacing w:after="40"/>
        <w:ind w:left="300"/>
      </w:pPr>
      <w:r>
        <w:t xml:space="preserve">• Sustained human power output over a full working day is typically around 75–100 W (≈0.1 kW); higher figures are achievable only for short bursts, not sustained 8-hour work.</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Correct.</w:t>
      </w:r>
    </w:p>
    <w:p>
      <w:pPr>
        <w:spacing w:after="20"/>
        <w:ind w:left="300"/>
      </w:pPr>
      <w:r>
        <w:rPr>
          <w:b/>
          <w:bCs/>
          <w:sz w:val="19"/>
          <w:szCs w:val="19"/>
        </w:rPr>
        <w:t xml:space="preserve">(B) </w:t>
      </w:r>
      <w:r>
        <w:rPr>
          <w:sz w:val="19"/>
          <w:szCs w:val="19"/>
        </w:rPr>
        <w:t xml:space="preserve">Considerably exceeds sustainable human power output over a working day.</w:t>
      </w:r>
    </w:p>
    <w:p>
      <w:pPr>
        <w:spacing w:after="20"/>
        <w:ind w:left="300"/>
      </w:pPr>
      <w:r>
        <w:rPr>
          <w:b/>
          <w:bCs/>
          <w:sz w:val="19"/>
          <w:szCs w:val="19"/>
        </w:rPr>
        <w:t xml:space="preserve">(C) </w:t>
      </w:r>
      <w:r>
        <w:rPr>
          <w:sz w:val="19"/>
          <w:szCs w:val="19"/>
        </w:rPr>
        <w:t xml:space="preserve">Approaches short-burst athletic output, not sustainable daily labour.</w:t>
      </w:r>
    </w:p>
    <w:p>
      <w:pPr>
        <w:spacing w:after="20"/>
        <w:ind w:left="300"/>
      </w:pPr>
      <w:r>
        <w:rPr>
          <w:b/>
          <w:bCs/>
          <w:sz w:val="19"/>
          <w:szCs w:val="19"/>
        </w:rPr>
        <w:t xml:space="preserve">(D) </w:t>
      </w:r>
      <w:r>
        <w:rPr>
          <w:sz w:val="19"/>
          <w:szCs w:val="19"/>
        </w:rPr>
        <w:t xml:space="preserve">Far exceeds any realistic sustained human power output.</w:t>
      </w:r>
    </w:p>
    <w:p>
      <w:pPr>
        <w:pBdr>
          <w:bottom w:val="single" w:color="1F3B57" w:sz="4" w:space="2"/>
        </w:pBdr>
        <w:spacing w:after="80" w:before="260"/>
      </w:pPr>
      <w:r>
        <w:rPr>
          <w:b/>
          <w:bCs/>
          <w:color w:val="1F3B57"/>
          <w:sz w:val="24"/>
          <w:szCs w:val="24"/>
        </w:rPr>
        <w:t xml:space="preserve">Q.20</w:t>
      </w:r>
      <w:r>
        <w:rPr>
          <w:i/>
          <w:iCs/>
          <w:sz w:val="20"/>
          <w:szCs w:val="20"/>
        </w:rPr>
        <w:t xml:space="preserve">   Farm Power  ›  Tractors — Traction Theory</w:t>
      </w:r>
    </w:p>
    <w:p>
      <w:pPr>
        <w:spacing w:after="100"/>
      </w:pPr>
      <w:r>
        <w:rPr>
          <w:color w:val="555555"/>
          <w:sz w:val="19"/>
          <w:szCs w:val="19"/>
        </w:rPr>
        <w:t xml:space="preserve">Type: MCQ   |   Marks: 1</w:t>
      </w:r>
    </w:p>
    <w:p>
      <w:pPr>
        <w:spacing w:after="40"/>
      </w:pPr>
      <w:r>
        <w:rPr>
          <w:b/>
          <w:bCs/>
        </w:rPr>
        <w:t xml:space="preserve">Question: </w:t>
      </w:r>
      <w:r>
        <w:t xml:space="preserve">The "tractive efficiency" of a tractor is defined as the ratio of:</w:t>
      </w:r>
    </w:p>
    <w:p>
      <w:pPr>
        <w:spacing w:after="20"/>
        <w:ind w:left="400"/>
      </w:pPr>
      <w:r>
        <w:t xml:space="preserve">(A)  Drawbar power to axle (wheel) power</w:t>
      </w:r>
    </w:p>
    <w:p>
      <w:pPr>
        <w:spacing w:after="20"/>
        <w:ind w:left="400"/>
      </w:pPr>
      <w:r>
        <w:t xml:space="preserve">(B)  Engine power to PTO power</w:t>
      </w:r>
    </w:p>
    <w:p>
      <w:pPr>
        <w:spacing w:after="20"/>
        <w:ind w:left="400"/>
      </w:pPr>
      <w:r>
        <w:t xml:space="preserve">(C)  Fuel energy input to drawbar power output</w:t>
      </w:r>
    </w:p>
    <w:p>
      <w:pPr>
        <w:spacing w:after="20"/>
        <w:ind w:left="400"/>
      </w:pPr>
      <w:r>
        <w:t xml:space="preserve">(D)  Rolling resistance to drawbar pull</w:t>
      </w:r>
    </w:p>
    <w:p>
      <w:pPr>
        <w:spacing w:after="60" w:before="80"/>
      </w:pPr>
      <w:r>
        <w:rPr>
          <w:b/>
          <w:bCs/>
          <w:color w:val="0B6E2E"/>
        </w:rPr>
        <w:t xml:space="preserve">Answer: </w:t>
      </w:r>
      <w:r>
        <w:rPr>
          <w:b/>
          <w:bCs/>
          <w:color w:val="0B6E2E"/>
        </w:rPr>
        <w:t xml:space="preserve">A</w:t>
      </w:r>
    </w:p>
    <w:p>
      <w:pPr>
        <w:spacing w:after="40"/>
      </w:pPr>
      <w:r>
        <w:rPr>
          <w:b/>
          <w:bCs/>
        </w:rPr>
        <w:t xml:space="preserve">Explanation:</w:t>
      </w:r>
    </w:p>
    <w:p>
      <w:pPr>
        <w:spacing w:after="40"/>
        <w:ind w:left="300"/>
      </w:pPr>
      <w:r>
        <w:t xml:space="preserve">• Tractive efficiency measures how effectively the power delivered to the drive wheels (axle power) is converted into useful drawbar power, after losses due to slip and rolling resistance.</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Correct.</w:t>
      </w:r>
    </w:p>
    <w:p>
      <w:pPr>
        <w:spacing w:after="20"/>
        <w:ind w:left="300"/>
      </w:pPr>
      <w:r>
        <w:rPr>
          <w:b/>
          <w:bCs/>
          <w:sz w:val="19"/>
          <w:szCs w:val="19"/>
        </w:rPr>
        <w:t xml:space="preserve">(B) </w:t>
      </w:r>
      <w:r>
        <w:rPr>
          <w:sz w:val="19"/>
          <w:szCs w:val="19"/>
        </w:rPr>
        <w:t xml:space="preserve">This ratio relates to PTO transmission efficiency, a different quantity.</w:t>
      </w:r>
    </w:p>
    <w:p>
      <w:pPr>
        <w:spacing w:after="20"/>
        <w:ind w:left="300"/>
      </w:pPr>
      <w:r>
        <w:rPr>
          <w:b/>
          <w:bCs/>
          <w:sz w:val="19"/>
          <w:szCs w:val="19"/>
        </w:rPr>
        <w:t xml:space="preserve">(C) </w:t>
      </w:r>
      <w:r>
        <w:rPr>
          <w:sz w:val="19"/>
          <w:szCs w:val="19"/>
        </w:rPr>
        <w:t xml:space="preserve">This inverse ratio would describe overall fuel-to-drawbar efficiency, not tractive efficiency specifically.</w:t>
      </w:r>
    </w:p>
    <w:p>
      <w:pPr>
        <w:spacing w:after="20"/>
        <w:ind w:left="300"/>
      </w:pPr>
      <w:r>
        <w:rPr>
          <w:b/>
          <w:bCs/>
          <w:sz w:val="19"/>
          <w:szCs w:val="19"/>
        </w:rPr>
        <w:t xml:space="preserve">(D) </w:t>
      </w:r>
      <w:r>
        <w:rPr>
          <w:sz w:val="19"/>
          <w:szCs w:val="19"/>
        </w:rPr>
        <w:t xml:space="preserve">Not a standard definition of tractive efficiency.</w:t>
      </w:r>
    </w:p>
    <w:p>
      <w:pPr>
        <w:pBdr>
          <w:bottom w:val="single" w:color="1F3B57" w:sz="4" w:space="2"/>
        </w:pBdr>
        <w:spacing w:after="80" w:before="260"/>
      </w:pPr>
      <w:r>
        <w:rPr>
          <w:b/>
          <w:bCs/>
          <w:color w:val="1F3B57"/>
          <w:sz w:val="24"/>
          <w:szCs w:val="24"/>
        </w:rPr>
        <w:t xml:space="preserve">Q.21</w:t>
      </w:r>
      <w:r>
        <w:rPr>
          <w:i/>
          <w:iCs/>
          <w:sz w:val="20"/>
          <w:szCs w:val="20"/>
        </w:rPr>
        <w:t xml:space="preserve">   Farm Power  ›  Farm Power — Engine Components</w:t>
      </w:r>
    </w:p>
    <w:p>
      <w:pPr>
        <w:spacing w:after="100"/>
      </w:pPr>
      <w:r>
        <w:rPr>
          <w:color w:val="555555"/>
          <w:sz w:val="19"/>
          <w:szCs w:val="19"/>
        </w:rPr>
        <w:t xml:space="preserve">Type: NAT   |   Marks: 1</w:t>
      </w:r>
    </w:p>
    <w:p>
      <w:pPr>
        <w:spacing w:after="40"/>
      </w:pPr>
      <w:r>
        <w:rPr>
          <w:b/>
          <w:bCs/>
        </w:rPr>
        <w:t xml:space="preserve">Question: </w:t>
      </w:r>
      <w:r>
        <w:t xml:space="preserve">A 6-cylinder engine has bore 110 mm, stroke 130 mm, and a compression ratio of 17. Compute the clearance volume per cylinder.</w:t>
      </w:r>
    </w:p>
    <w:p>
      <w:pPr>
        <w:spacing w:after="60" w:before="80"/>
      </w:pPr>
      <w:r>
        <w:rPr>
          <w:b/>
          <w:bCs/>
          <w:color w:val="0B6E2E"/>
        </w:rPr>
        <w:t xml:space="preserve">Answer: </w:t>
      </w:r>
      <w:r>
        <w:rPr>
          <w:b/>
          <w:bCs/>
          <w:color w:val="0B6E2E"/>
        </w:rPr>
        <w:t xml:space="preserve">76.00 to 78.50 cm³</w:t>
      </w:r>
    </w:p>
    <w:p>
      <w:pPr>
        <w:spacing w:after="40"/>
      </w:pPr>
      <w:r>
        <w:rPr>
          <w:b/>
          <w:bCs/>
        </w:rPr>
        <w:t xml:space="preserve">Explanation:</w:t>
      </w:r>
    </w:p>
    <w:p>
      <w:pPr>
        <w:spacing w:after="40"/>
        <w:ind w:left="300"/>
      </w:pPr>
      <w:r>
        <w:t xml:space="preserve">• Swept volume per cylinder = (π/4)×11²×13 = (π/4)×121×13 = 1235.4 cm³.</w:t>
      </w:r>
    </w:p>
    <w:p>
      <w:pPr>
        <w:spacing w:after="40"/>
        <w:ind w:left="300"/>
      </w:pPr>
      <w:r>
        <w:t xml:space="preserve">• CR = (Vs+Vc)/Vc = 17 ⟹ Vs = 16Vc ⟹ Vc = Vs/16 = 1235.4/16 = 77.2 cm³.</w:t>
      </w:r>
    </w:p>
    <w:p>
      <w:pPr>
        <w:pBdr>
          <w:bottom w:val="single" w:color="1F3B57" w:sz="4" w:space="2"/>
        </w:pBdr>
        <w:spacing w:after="80" w:before="260"/>
      </w:pPr>
      <w:r>
        <w:rPr>
          <w:b/>
          <w:bCs/>
          <w:color w:val="1F3B57"/>
          <w:sz w:val="24"/>
          <w:szCs w:val="24"/>
        </w:rPr>
        <w:t xml:space="preserve">Q.22</w:t>
      </w:r>
      <w:r>
        <w:rPr>
          <w:i/>
          <w:iCs/>
          <w:sz w:val="20"/>
          <w:szCs w:val="20"/>
        </w:rPr>
        <w:t xml:space="preserve">   Farm Power  ›  Human Engineering, Ergonomics &amp; Safety</w:t>
      </w:r>
    </w:p>
    <w:p>
      <w:pPr>
        <w:spacing w:after="100"/>
      </w:pPr>
      <w:r>
        <w:rPr>
          <w:color w:val="555555"/>
          <w:sz w:val="19"/>
          <w:szCs w:val="19"/>
        </w:rPr>
        <w:t xml:space="preserve">Type: NAT   |   Marks: 1</w:t>
      </w:r>
    </w:p>
    <w:p>
      <w:pPr>
        <w:spacing w:after="40"/>
      </w:pPr>
      <w:r>
        <w:rPr>
          <w:b/>
          <w:bCs/>
        </w:rPr>
        <w:t xml:space="preserve">Question: </w:t>
      </w:r>
      <w:r>
        <w:t xml:space="preserve">A tractor operator is exposed to noise of 92 dB(A). Using a 3 dB exchange rate (permissible exposure time halves for every 3 dB increase above a reference of 90 dB(A) for 8 h), compute the permissible daily exposure duration at 92 dB(A).</w:t>
      </w:r>
    </w:p>
    <w:p>
      <w:pPr>
        <w:spacing w:after="60" w:before="80"/>
      </w:pPr>
      <w:r>
        <w:rPr>
          <w:b/>
          <w:bCs/>
          <w:color w:val="0B6E2E"/>
        </w:rPr>
        <w:t xml:space="preserve">Answer: </w:t>
      </w:r>
      <w:r>
        <w:rPr>
          <w:b/>
          <w:bCs/>
          <w:color w:val="0B6E2E"/>
        </w:rPr>
        <w:t xml:space="preserve">4.80 to 5.30 h</w:t>
      </w:r>
    </w:p>
    <w:p>
      <w:pPr>
        <w:spacing w:after="40"/>
      </w:pPr>
      <w:r>
        <w:rPr>
          <w:b/>
          <w:bCs/>
        </w:rPr>
        <w:t xml:space="preserve">Explanation:</w:t>
      </w:r>
    </w:p>
    <w:p>
      <w:pPr>
        <w:spacing w:after="40"/>
        <w:ind w:left="300"/>
      </w:pPr>
      <w:r>
        <w:t xml:space="preserve">• 92 dB(A) is 2 dB above the 90 dB(A)/8h reference.</w:t>
      </w:r>
    </w:p>
    <w:p>
      <w:pPr>
        <w:spacing w:after="40"/>
        <w:ind w:left="300"/>
      </w:pPr>
      <w:r>
        <w:t xml:space="preserve">• Permissible time = 8 / 2^(2/3) = 8/1.587 = 5.04 h.</w:t>
      </w:r>
    </w:p>
    <w:p>
      <w:pPr>
        <w:pBdr>
          <w:bottom w:val="single" w:color="1F3B57" w:sz="4" w:space="2"/>
        </w:pBdr>
        <w:spacing w:after="80" w:before="260"/>
      </w:pPr>
      <w:r>
        <w:rPr>
          <w:b/>
          <w:bCs/>
          <w:color w:val="1F3B57"/>
          <w:sz w:val="24"/>
          <w:szCs w:val="24"/>
        </w:rPr>
        <w:t xml:space="preserve">Q.23</w:t>
      </w:r>
      <w:r>
        <w:rPr>
          <w:i/>
          <w:iCs/>
          <w:sz w:val="20"/>
          <w:szCs w:val="20"/>
        </w:rPr>
        <w:t xml:space="preserve">   Soil &amp; Water Conservation Engineering  ›  Hydrology</w:t>
      </w:r>
    </w:p>
    <w:p>
      <w:pPr>
        <w:spacing w:after="100"/>
      </w:pPr>
      <w:r>
        <w:rPr>
          <w:color w:val="555555"/>
          <w:sz w:val="19"/>
          <w:szCs w:val="19"/>
        </w:rPr>
        <w:t xml:space="preserve">Type: MCQ   |   Marks: 1</w:t>
      </w:r>
    </w:p>
    <w:p>
      <w:pPr>
        <w:spacing w:after="40"/>
      </w:pPr>
      <w:r>
        <w:rPr>
          <w:b/>
          <w:bCs/>
        </w:rPr>
        <w:t xml:space="preserve">Question: </w:t>
      </w:r>
      <w:r>
        <w:t xml:space="preserve">"Infiltration capacity" is defined as:</w:t>
      </w:r>
    </w:p>
    <w:p>
      <w:pPr>
        <w:spacing w:after="20"/>
        <w:ind w:left="400"/>
      </w:pPr>
      <w:r>
        <w:t xml:space="preserve">(A)  The actual rate at which water enters the soil under prevailing field conditions</w:t>
      </w:r>
    </w:p>
    <w:p>
      <w:pPr>
        <w:spacing w:after="20"/>
        <w:ind w:left="400"/>
      </w:pPr>
      <w:r>
        <w:t xml:space="preserve">(B)  The maximum rate at which a given soil can absorb water when water is freely available at the surface</w:t>
      </w:r>
    </w:p>
    <w:p>
      <w:pPr>
        <w:spacing w:after="20"/>
        <w:ind w:left="400"/>
      </w:pPr>
      <w:r>
        <w:t xml:space="preserve">(C)  The rate of evaporation from bare soil</w:t>
      </w:r>
    </w:p>
    <w:p>
      <w:pPr>
        <w:spacing w:after="20"/>
        <w:ind w:left="400"/>
      </w:pPr>
      <w:r>
        <w:t xml:space="preserve">(D)  The rate of percolation of water to the groundwater table</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Infiltration capacity is a potential (maximum) rate, defined under conditions of unlimited surface water supply — distinct from the actual infiltration rate, which may be lower depending on rainfall/supply rate.</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describes the actual infiltration rate, a related but distinct concept from capacity.</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Describes evaporation, a separate hydrologic process.</w:t>
      </w:r>
    </w:p>
    <w:p>
      <w:pPr>
        <w:spacing w:after="20"/>
        <w:ind w:left="300"/>
      </w:pPr>
      <w:r>
        <w:rPr>
          <w:b/>
          <w:bCs/>
          <w:sz w:val="19"/>
          <w:szCs w:val="19"/>
        </w:rPr>
        <w:t xml:space="preserve">(D) </w:t>
      </w:r>
      <w:r>
        <w:rPr>
          <w:sz w:val="19"/>
          <w:szCs w:val="19"/>
        </w:rPr>
        <w:t xml:space="preserve">Describes deep percolation, a separate hydrologic process.</w:t>
      </w:r>
    </w:p>
    <w:p>
      <w:pPr>
        <w:pBdr>
          <w:bottom w:val="single" w:color="1F3B57" w:sz="4" w:space="2"/>
        </w:pBdr>
        <w:spacing w:after="80" w:before="260"/>
      </w:pPr>
      <w:r>
        <w:rPr>
          <w:b/>
          <w:bCs/>
          <w:color w:val="1F3B57"/>
          <w:sz w:val="24"/>
          <w:szCs w:val="24"/>
        </w:rPr>
        <w:t xml:space="preserve">Q.24</w:t>
      </w:r>
      <w:r>
        <w:rPr>
          <w:i/>
          <w:iCs/>
          <w:sz w:val="20"/>
          <w:szCs w:val="20"/>
        </w:rPr>
        <w:t xml:space="preserve">   Soil &amp; Water Conservation Engineering  ›  Fluid Mechanics</w:t>
      </w:r>
    </w:p>
    <w:p>
      <w:pPr>
        <w:spacing w:after="100"/>
      </w:pPr>
      <w:r>
        <w:rPr>
          <w:color w:val="555555"/>
          <w:sz w:val="19"/>
          <w:szCs w:val="19"/>
        </w:rPr>
        <w:t xml:space="preserve">Type: MCQ   |   Marks: 1</w:t>
      </w:r>
    </w:p>
    <w:p>
      <w:pPr>
        <w:spacing w:after="40"/>
      </w:pPr>
      <w:r>
        <w:rPr>
          <w:b/>
          <w:bCs/>
        </w:rPr>
        <w:t xml:space="preserve">Question: </w:t>
      </w:r>
      <w:r>
        <w:t xml:space="preserve">For flow over a sharp-crested rectangular weir, discharge Q is proportional to the head H raised to the power:</w:t>
      </w:r>
    </w:p>
    <w:p>
      <w:pPr>
        <w:spacing w:after="20"/>
        <w:ind w:left="400"/>
      </w:pPr>
      <w:r>
        <w:t xml:space="preserve">(A)  1.0</w:t>
      </w:r>
    </w:p>
    <w:p>
      <w:pPr>
        <w:spacing w:after="20"/>
        <w:ind w:left="400"/>
      </w:pPr>
      <w:r>
        <w:t xml:space="preserve">(B)  1.5</w:t>
      </w:r>
    </w:p>
    <w:p>
      <w:pPr>
        <w:spacing w:after="20"/>
        <w:ind w:left="400"/>
      </w:pPr>
      <w:r>
        <w:t xml:space="preserve">(C)  2.0</w:t>
      </w:r>
    </w:p>
    <w:p>
      <w:pPr>
        <w:spacing w:after="20"/>
        <w:ind w:left="400"/>
      </w:pPr>
      <w:r>
        <w:t xml:space="preserve">(D)  0.5</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The standard rectangular weir formula, Q = Cd L H^1.5, derives from integrating the velocity-head relationship over the flow depth, giving the characteristic H^1.5 dependence.</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Not consistent with the derivation of the weir formula.</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Not consistent with the derivation of the weir formula.</w:t>
      </w:r>
    </w:p>
    <w:p>
      <w:pPr>
        <w:spacing w:after="20"/>
        <w:ind w:left="300"/>
      </w:pPr>
      <w:r>
        <w:rPr>
          <w:b/>
          <w:bCs/>
          <w:sz w:val="19"/>
          <w:szCs w:val="19"/>
        </w:rPr>
        <w:t xml:space="preserve">(D) </w:t>
      </w:r>
      <w:r>
        <w:rPr>
          <w:sz w:val="19"/>
          <w:szCs w:val="19"/>
        </w:rPr>
        <w:t xml:space="preserve">Not consistent with the derivation of the weir formula.</w:t>
      </w:r>
    </w:p>
    <w:p>
      <w:pPr>
        <w:pBdr>
          <w:bottom w:val="single" w:color="1F3B57" w:sz="4" w:space="2"/>
        </w:pBdr>
        <w:spacing w:after="80" w:before="260"/>
      </w:pPr>
      <w:r>
        <w:rPr>
          <w:b/>
          <w:bCs/>
          <w:color w:val="1F3B57"/>
          <w:sz w:val="24"/>
          <w:szCs w:val="24"/>
        </w:rPr>
        <w:t xml:space="preserve">Q.25</w:t>
      </w:r>
      <w:r>
        <w:rPr>
          <w:i/>
          <w:iCs/>
          <w:sz w:val="20"/>
          <w:szCs w:val="20"/>
        </w:rPr>
        <w:t xml:space="preserve">   Soil &amp; Water Conservation Engineering  ›  Soil and Water Erosion</w:t>
      </w:r>
    </w:p>
    <w:p>
      <w:pPr>
        <w:spacing w:after="100"/>
      </w:pPr>
      <w:r>
        <w:rPr>
          <w:color w:val="555555"/>
          <w:sz w:val="19"/>
          <w:szCs w:val="19"/>
        </w:rPr>
        <w:t xml:space="preserve">Type: NAT   |   Marks: 1</w:t>
      </w:r>
    </w:p>
    <w:p>
      <w:pPr>
        <w:spacing w:after="40"/>
      </w:pPr>
      <w:r>
        <w:rPr>
          <w:b/>
          <w:bCs/>
        </w:rPr>
        <w:t xml:space="preserve">Question: </w:t>
      </w:r>
      <w:r>
        <w:t xml:space="preserve">Using USLE with R = 380 MJ·mm/(ha·h·yr), K = 0.35, LS = 1.6, C = 0.3, and P = 0.7, compute the annual soil loss A.</w:t>
      </w:r>
    </w:p>
    <w:p>
      <w:pPr>
        <w:spacing w:after="60" w:before="80"/>
      </w:pPr>
      <w:r>
        <w:rPr>
          <w:b/>
          <w:bCs/>
          <w:color w:val="0B6E2E"/>
        </w:rPr>
        <w:t xml:space="preserve">Answer: </w:t>
      </w:r>
      <w:r>
        <w:rPr>
          <w:b/>
          <w:bCs/>
          <w:color w:val="0B6E2E"/>
        </w:rPr>
        <w:t xml:space="preserve">44.30 to 45.10 t/ha/yr</w:t>
      </w:r>
    </w:p>
    <w:p>
      <w:pPr>
        <w:spacing w:after="40"/>
      </w:pPr>
      <w:r>
        <w:rPr>
          <w:b/>
          <w:bCs/>
        </w:rPr>
        <w:t xml:space="preserve">Explanation:</w:t>
      </w:r>
    </w:p>
    <w:p>
      <w:pPr>
        <w:spacing w:after="40"/>
        <w:ind w:left="300"/>
      </w:pPr>
      <w:r>
        <w:t xml:space="preserve">• A = R×K×LS×C×P = 380×0.35×1.6×0.3×0.7.</w:t>
      </w:r>
    </w:p>
    <w:p>
      <w:pPr>
        <w:spacing w:after="40"/>
        <w:ind w:left="300"/>
      </w:pPr>
      <w:r>
        <w:t xml:space="preserve">• 380×0.35=133; ×1.6=212.8; ×0.3=63.84; ×0.7=44.69 t/ha/yr.</w:t>
      </w:r>
    </w:p>
    <w:p>
      <w:pPr>
        <w:pBdr>
          <w:bottom w:val="single" w:color="1F3B57" w:sz="4" w:space="2"/>
        </w:pBdr>
        <w:spacing w:after="80" w:before="260"/>
      </w:pPr>
      <w:r>
        <w:rPr>
          <w:b/>
          <w:bCs/>
          <w:color w:val="1F3B57"/>
          <w:sz w:val="24"/>
          <w:szCs w:val="24"/>
        </w:rPr>
        <w:t xml:space="preserve">Q.26</w:t>
      </w:r>
      <w:r>
        <w:rPr>
          <w:i/>
          <w:iCs/>
          <w:sz w:val="20"/>
          <w:szCs w:val="20"/>
        </w:rPr>
        <w:t xml:space="preserve">   Soil &amp; Water Conservation Engineering  ›  Surveying and Levelling</w:t>
      </w:r>
    </w:p>
    <w:p>
      <w:pPr>
        <w:spacing w:after="100"/>
      </w:pPr>
      <w:r>
        <w:rPr>
          <w:color w:val="555555"/>
          <w:sz w:val="19"/>
          <w:szCs w:val="19"/>
        </w:rPr>
        <w:t xml:space="preserve">Type: NAT   |   Marks: 1</w:t>
      </w:r>
    </w:p>
    <w:p>
      <w:pPr>
        <w:spacing w:after="40"/>
      </w:pPr>
      <w:r>
        <w:rPr>
          <w:b/>
          <w:bCs/>
        </w:rPr>
        <w:t xml:space="preserve">Question: </w:t>
      </w:r>
      <w:r>
        <w:t xml:space="preserve">In a levelling survey, a back sight of 2.115 m is taken on a benchmark of RL 180.500 m, followed by a fore sight of 1.980 m on the next point. Find the RL of that point.</w:t>
      </w:r>
    </w:p>
    <w:p>
      <w:pPr>
        <w:spacing w:after="60" w:before="80"/>
      </w:pPr>
      <w:r>
        <w:rPr>
          <w:b/>
          <w:bCs/>
          <w:color w:val="0B6E2E"/>
        </w:rPr>
        <w:t xml:space="preserve">Answer: </w:t>
      </w:r>
      <w:r>
        <w:rPr>
          <w:b/>
          <w:bCs/>
          <w:color w:val="0B6E2E"/>
        </w:rPr>
        <w:t xml:space="preserve">180.55 to 180.72 m</w:t>
      </w:r>
    </w:p>
    <w:p>
      <w:pPr>
        <w:spacing w:after="40"/>
      </w:pPr>
      <w:r>
        <w:rPr>
          <w:b/>
          <w:bCs/>
        </w:rPr>
        <w:t xml:space="preserve">Explanation:</w:t>
      </w:r>
    </w:p>
    <w:p>
      <w:pPr>
        <w:spacing w:after="40"/>
        <w:ind w:left="300"/>
      </w:pPr>
      <w:r>
        <w:t xml:space="preserve">• Height of instrument = 180.500 + 2.115 = 182.615 m.</w:t>
      </w:r>
    </w:p>
    <w:p>
      <w:pPr>
        <w:spacing w:after="40"/>
        <w:ind w:left="300"/>
      </w:pPr>
      <w:r>
        <w:t xml:space="preserve">• RL of next point = 182.615 − 1.980 = 180.635 m.</w:t>
      </w:r>
    </w:p>
    <w:p>
      <w:pPr>
        <w:pBdr>
          <w:bottom w:val="single" w:color="1F3B57" w:sz="4" w:space="2"/>
        </w:pBdr>
        <w:spacing w:after="80" w:before="260"/>
      </w:pPr>
      <w:r>
        <w:rPr>
          <w:b/>
          <w:bCs/>
          <w:color w:val="1F3B57"/>
          <w:sz w:val="24"/>
          <w:szCs w:val="24"/>
        </w:rPr>
        <w:t xml:space="preserve">Q.27</w:t>
      </w:r>
      <w:r>
        <w:rPr>
          <w:i/>
          <w:iCs/>
          <w:sz w:val="20"/>
          <w:szCs w:val="20"/>
        </w:rPr>
        <w:t xml:space="preserve">   Irrigation &amp; Drainage Engineering  ›  Irrigation Water Conveyance and Application</w:t>
      </w:r>
    </w:p>
    <w:p>
      <w:pPr>
        <w:spacing w:after="100"/>
      </w:pPr>
      <w:r>
        <w:rPr>
          <w:color w:val="555555"/>
          <w:sz w:val="19"/>
          <w:szCs w:val="19"/>
        </w:rPr>
        <w:t xml:space="preserve">Type: MCQ   |   Marks: 1</w:t>
      </w:r>
    </w:p>
    <w:p>
      <w:pPr>
        <w:spacing w:after="40"/>
      </w:pPr>
      <w:r>
        <w:rPr>
          <w:b/>
          <w:bCs/>
        </w:rPr>
        <w:t xml:space="preserve">Question: </w:t>
      </w:r>
      <w:r>
        <w:t xml:space="preserve">"Water application efficiency" of an irrigation system is defined as the ratio of:</w:t>
      </w:r>
    </w:p>
    <w:p>
      <w:pPr>
        <w:spacing w:after="20"/>
        <w:ind w:left="400"/>
      </w:pPr>
      <w:r>
        <w:t xml:space="preserve">(A)  Volume of water stored in the root zone to the volume of water delivered to the field</w:t>
      </w:r>
    </w:p>
    <w:p>
      <w:pPr>
        <w:spacing w:after="20"/>
        <w:ind w:left="400"/>
      </w:pPr>
      <w:r>
        <w:t xml:space="preserve">(B)  Volume of water delivered to the field to the volume diverted from the source</w:t>
      </w:r>
    </w:p>
    <w:p>
      <w:pPr>
        <w:spacing w:after="20"/>
        <w:ind w:left="400"/>
      </w:pPr>
      <w:r>
        <w:t xml:space="preserve">(C)  Volume percolated below the root zone to the volume applied</w:t>
      </w:r>
    </w:p>
    <w:p>
      <w:pPr>
        <w:spacing w:after="20"/>
        <w:ind w:left="400"/>
      </w:pPr>
      <w:r>
        <w:t xml:space="preserve">(D)  Volume evaporated from the field to the volume applied</w:t>
      </w:r>
    </w:p>
    <w:p>
      <w:pPr>
        <w:spacing w:after="60" w:before="80"/>
      </w:pPr>
      <w:r>
        <w:rPr>
          <w:b/>
          <w:bCs/>
          <w:color w:val="0B6E2E"/>
        </w:rPr>
        <w:t xml:space="preserve">Answer: </w:t>
      </w:r>
      <w:r>
        <w:rPr>
          <w:b/>
          <w:bCs/>
          <w:color w:val="0B6E2E"/>
        </w:rPr>
        <w:t xml:space="preserve">A</w:t>
      </w:r>
    </w:p>
    <w:p>
      <w:pPr>
        <w:spacing w:after="40"/>
      </w:pPr>
      <w:r>
        <w:rPr>
          <w:b/>
          <w:bCs/>
        </w:rPr>
        <w:t xml:space="preserve">Explanation:</w:t>
      </w:r>
    </w:p>
    <w:p>
      <w:pPr>
        <w:spacing w:after="40"/>
        <w:ind w:left="300"/>
      </w:pPr>
      <w:r>
        <w:t xml:space="preserve">• Water application efficiency specifically measures how much of the water delivered to the field actually gets stored in the crop root zone, as distinct from conveyance efficiency (which covers source-to-field losses).</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Correct.</w:t>
      </w:r>
    </w:p>
    <w:p>
      <w:pPr>
        <w:spacing w:after="20"/>
        <w:ind w:left="300"/>
      </w:pPr>
      <w:r>
        <w:rPr>
          <w:b/>
          <w:bCs/>
          <w:sz w:val="19"/>
          <w:szCs w:val="19"/>
        </w:rPr>
        <w:t xml:space="preserve">(B) </w:t>
      </w:r>
      <w:r>
        <w:rPr>
          <w:sz w:val="19"/>
          <w:szCs w:val="19"/>
        </w:rPr>
        <w:t xml:space="preserve">This describes conveyance efficiency, a different (upstream) efficiency measure.</w:t>
      </w:r>
    </w:p>
    <w:p>
      <w:pPr>
        <w:spacing w:after="20"/>
        <w:ind w:left="300"/>
      </w:pPr>
      <w:r>
        <w:rPr>
          <w:b/>
          <w:bCs/>
          <w:sz w:val="19"/>
          <w:szCs w:val="19"/>
        </w:rPr>
        <w:t xml:space="preserve">(C) </w:t>
      </w:r>
      <w:r>
        <w:rPr>
          <w:sz w:val="19"/>
          <w:szCs w:val="19"/>
        </w:rPr>
        <w:t xml:space="preserve">This is a loss fraction, the complement-related quantity, not application efficiency itself.</w:t>
      </w:r>
    </w:p>
    <w:p>
      <w:pPr>
        <w:spacing w:after="20"/>
        <w:ind w:left="300"/>
      </w:pPr>
      <w:r>
        <w:rPr>
          <w:b/>
          <w:bCs/>
          <w:sz w:val="19"/>
          <w:szCs w:val="19"/>
        </w:rPr>
        <w:t xml:space="preserve">(D) </w:t>
      </w:r>
      <w:r>
        <w:rPr>
          <w:sz w:val="19"/>
          <w:szCs w:val="19"/>
        </w:rPr>
        <w:t xml:space="preserve">This is an evaporation loss fraction, not application efficiency.</w:t>
      </w:r>
    </w:p>
    <w:p>
      <w:pPr>
        <w:pBdr>
          <w:bottom w:val="single" w:color="1F3B57" w:sz="4" w:space="2"/>
        </w:pBdr>
        <w:spacing w:after="80" w:before="260"/>
      </w:pPr>
      <w:r>
        <w:rPr>
          <w:b/>
          <w:bCs/>
          <w:color w:val="1F3B57"/>
          <w:sz w:val="24"/>
          <w:szCs w:val="24"/>
        </w:rPr>
        <w:t xml:space="preserve">Q.28</w:t>
      </w:r>
      <w:r>
        <w:rPr>
          <w:i/>
          <w:iCs/>
          <w:sz w:val="20"/>
          <w:szCs w:val="20"/>
        </w:rPr>
        <w:t xml:space="preserve">   Irrigation &amp; Drainage Engineering  ›  Groundwater Hydrology</w:t>
      </w:r>
    </w:p>
    <w:p>
      <w:pPr>
        <w:spacing w:after="100"/>
      </w:pPr>
      <w:r>
        <w:rPr>
          <w:color w:val="555555"/>
          <w:sz w:val="19"/>
          <w:szCs w:val="19"/>
        </w:rPr>
        <w:t xml:space="preserve">Type: NAT   |   Marks: 1</w:t>
      </w:r>
    </w:p>
    <w:p>
      <w:pPr>
        <w:spacing w:after="40"/>
      </w:pPr>
      <w:r>
        <w:rPr>
          <w:b/>
          <w:bCs/>
        </w:rPr>
        <w:t xml:space="preserve">Question: </w:t>
      </w:r>
      <w:r>
        <w:t xml:space="preserve">A confined aquifer has transmissivity T = 520 m²/day and hydraulic conductivity K = 26 m/day. Find the aquifer thickness.</w:t>
      </w:r>
    </w:p>
    <w:p>
      <w:pPr>
        <w:spacing w:after="60" w:before="80"/>
      </w:pPr>
      <w:r>
        <w:rPr>
          <w:b/>
          <w:bCs/>
          <w:color w:val="0B6E2E"/>
        </w:rPr>
        <w:t xml:space="preserve">Answer: </w:t>
      </w:r>
      <w:r>
        <w:rPr>
          <w:b/>
          <w:bCs/>
          <w:color w:val="0B6E2E"/>
        </w:rPr>
        <w:t xml:space="preserve">19.50 to 20.50 m</w:t>
      </w:r>
    </w:p>
    <w:p>
      <w:pPr>
        <w:spacing w:after="40"/>
      </w:pPr>
      <w:r>
        <w:rPr>
          <w:b/>
          <w:bCs/>
        </w:rPr>
        <w:t xml:space="preserve">Explanation:</w:t>
      </w:r>
    </w:p>
    <w:p>
      <w:pPr>
        <w:spacing w:after="40"/>
        <w:ind w:left="300"/>
      </w:pPr>
      <w:r>
        <w:t xml:space="preserve">• T = K×b ⟹ b = T/K = 520/26 = 20 m.</w:t>
      </w:r>
    </w:p>
    <w:p>
      <w:pPr>
        <w:pBdr>
          <w:bottom w:val="single" w:color="1F3B57" w:sz="4" w:space="2"/>
        </w:pBdr>
        <w:spacing w:after="80" w:before="260"/>
      </w:pPr>
      <w:r>
        <w:rPr>
          <w:b/>
          <w:bCs/>
          <w:color w:val="1F3B57"/>
          <w:sz w:val="24"/>
          <w:szCs w:val="24"/>
        </w:rPr>
        <w:t xml:space="preserve">Q.29</w:t>
      </w:r>
      <w:r>
        <w:rPr>
          <w:i/>
          <w:iCs/>
          <w:sz w:val="20"/>
          <w:szCs w:val="20"/>
        </w:rPr>
        <w:t xml:space="preserve">   Agricultural Process Engineering  ›  Evaporation and Drying</w:t>
      </w:r>
    </w:p>
    <w:p>
      <w:pPr>
        <w:spacing w:after="100"/>
      </w:pPr>
      <w:r>
        <w:rPr>
          <w:color w:val="555555"/>
          <w:sz w:val="19"/>
          <w:szCs w:val="19"/>
        </w:rPr>
        <w:t xml:space="preserve">Type: MCQ   |   Marks: 1</w:t>
      </w:r>
    </w:p>
    <w:p>
      <w:pPr>
        <w:spacing w:after="40"/>
      </w:pPr>
      <w:r>
        <w:rPr>
          <w:b/>
          <w:bCs/>
        </w:rPr>
        <w:t xml:space="preserve">Question: </w:t>
      </w:r>
      <w:r>
        <w:t xml:space="preserve">During the falling-rate period of drying, the rate of moisture removal is primarily controlled by:</w:t>
      </w:r>
    </w:p>
    <w:p>
      <w:pPr>
        <w:spacing w:after="20"/>
        <w:ind w:left="400"/>
      </w:pPr>
      <w:r>
        <w:t xml:space="preserve">(A)  External air conditions (temperature, humidity, velocity)</w:t>
      </w:r>
    </w:p>
    <w:p>
      <w:pPr>
        <w:spacing w:after="20"/>
        <w:ind w:left="400"/>
      </w:pPr>
      <w:r>
        <w:t xml:space="preserve">(B)  Internal moisture diffusion within the material</w:t>
      </w:r>
    </w:p>
    <w:p>
      <w:pPr>
        <w:spacing w:after="20"/>
        <w:ind w:left="400"/>
      </w:pPr>
      <w:r>
        <w:t xml:space="preserve">(C)  The initial moisture content only</w:t>
      </w:r>
    </w:p>
    <w:p>
      <w:pPr>
        <w:spacing w:after="20"/>
        <w:ind w:left="400"/>
      </w:pPr>
      <w:r>
        <w:t xml:space="preserve">(D)  Ambient atmospheric pressure</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Once surface moisture is depleted (beyond the critical moisture content), drying rate becomes limited by how fast moisture diffuses from the interior to the surface — internal resistance, not external conditions, controls this period.</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External conditions control the earlier constant-rate period, not the falling-rate period.</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Initial moisture content sets starting conditions but does not itself control the rate mechanism.</w:t>
      </w:r>
    </w:p>
    <w:p>
      <w:pPr>
        <w:spacing w:after="20"/>
        <w:ind w:left="300"/>
      </w:pPr>
      <w:r>
        <w:rPr>
          <w:b/>
          <w:bCs/>
          <w:sz w:val="19"/>
          <w:szCs w:val="19"/>
        </w:rPr>
        <w:t xml:space="preserve">(D) </w:t>
      </w:r>
      <w:r>
        <w:rPr>
          <w:sz w:val="19"/>
          <w:szCs w:val="19"/>
        </w:rPr>
        <w:t xml:space="preserve">Ambient pressure is not the controlling variable in typical atmospheric drying.</w:t>
      </w:r>
    </w:p>
    <w:p>
      <w:pPr>
        <w:pBdr>
          <w:bottom w:val="single" w:color="1F3B57" w:sz="4" w:space="2"/>
        </w:pBdr>
        <w:spacing w:after="80" w:before="260"/>
      </w:pPr>
      <w:r>
        <w:rPr>
          <w:b/>
          <w:bCs/>
          <w:color w:val="1F3B57"/>
          <w:sz w:val="24"/>
          <w:szCs w:val="24"/>
        </w:rPr>
        <w:t xml:space="preserve">Q.30</w:t>
      </w:r>
      <w:r>
        <w:rPr>
          <w:i/>
          <w:iCs/>
          <w:sz w:val="20"/>
          <w:szCs w:val="20"/>
        </w:rPr>
        <w:t xml:space="preserve">   Agricultural Process Engineering  ›  Engineering Properties of Agricultural Produce</w:t>
      </w:r>
    </w:p>
    <w:p>
      <w:pPr>
        <w:spacing w:after="100"/>
      </w:pPr>
      <w:r>
        <w:rPr>
          <w:color w:val="555555"/>
          <w:sz w:val="19"/>
          <w:szCs w:val="19"/>
        </w:rPr>
        <w:t xml:space="preserve">Type: MCQ   |   Marks: 1</w:t>
      </w:r>
    </w:p>
    <w:p>
      <w:pPr>
        <w:spacing w:after="40"/>
      </w:pPr>
      <w:r>
        <w:rPr>
          <w:b/>
          <w:bCs/>
        </w:rPr>
        <w:t xml:space="preserve">Question: </w:t>
      </w:r>
      <w:r>
        <w:t xml:space="preserve">Bulk density of grain is used primarily to:</w:t>
      </w:r>
    </w:p>
    <w:p>
      <w:pPr>
        <w:spacing w:after="20"/>
        <w:ind w:left="400"/>
      </w:pPr>
      <w:r>
        <w:t xml:space="preserve">(A)  Design storage bin/silo volume for a given mass of grain</w:t>
      </w:r>
    </w:p>
    <w:p>
      <w:pPr>
        <w:spacing w:after="20"/>
        <w:ind w:left="400"/>
      </w:pPr>
      <w:r>
        <w:t xml:space="preserve">(B)  Determine the drying air temperature</w:t>
      </w:r>
    </w:p>
    <w:p>
      <w:pPr>
        <w:spacing w:after="20"/>
        <w:ind w:left="400"/>
      </w:pPr>
      <w:r>
        <w:t xml:space="preserve">(C)  Set the milling roller gap</w:t>
      </w:r>
    </w:p>
    <w:p>
      <w:pPr>
        <w:spacing w:after="20"/>
        <w:ind w:left="400"/>
      </w:pPr>
      <w:r>
        <w:t xml:space="preserve">(D)  Determine seed germination rate</w:t>
      </w:r>
    </w:p>
    <w:p>
      <w:pPr>
        <w:spacing w:after="60" w:before="80"/>
      </w:pPr>
      <w:r>
        <w:rPr>
          <w:b/>
          <w:bCs/>
          <w:color w:val="0B6E2E"/>
        </w:rPr>
        <w:t xml:space="preserve">Answer: </w:t>
      </w:r>
      <w:r>
        <w:rPr>
          <w:b/>
          <w:bCs/>
          <w:color w:val="0B6E2E"/>
        </w:rPr>
        <w:t xml:space="preserve">A</w:t>
      </w:r>
    </w:p>
    <w:p>
      <w:pPr>
        <w:spacing w:after="40"/>
      </w:pPr>
      <w:r>
        <w:rPr>
          <w:b/>
          <w:bCs/>
        </w:rPr>
        <w:t xml:space="preserve">Explanation:</w:t>
      </w:r>
    </w:p>
    <w:p>
      <w:pPr>
        <w:spacing w:after="40"/>
        <w:ind w:left="300"/>
      </w:pPr>
      <w:r>
        <w:t xml:space="preserve">• Bulk density (mass per unit volume of the loosely packed grain mass) directly converts between grain mass and the storage volume needed, making it central to bin/silo capacity design.</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Drying air temperature is set by crop heat sensitivity, not bulk density.</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Roller gap is set from kernel dimensions/hardness, not bulk density.</w:t>
      </w:r>
    </w:p>
    <w:p>
      <w:pPr>
        <w:spacing w:after="20"/>
        <w:ind w:left="300"/>
      </w:pPr>
      <w:r>
        <w:rPr>
          <w:b/>
          <w:bCs/>
          <w:sz w:val="19"/>
          <w:szCs w:val="19"/>
        </w:rPr>
        <w:t xml:space="preserve">(D) </w:t>
      </w:r>
      <w:r>
        <w:rPr>
          <w:sz w:val="19"/>
          <w:szCs w:val="19"/>
        </w:rPr>
        <w:t xml:space="preserve">Germination rate is a biological property, unrelated to bulk density.</w:t>
      </w:r>
    </w:p>
    <w:p>
      <w:pPr>
        <w:pBdr>
          <w:bottom w:val="single" w:color="1F3B57" w:sz="4" w:space="2"/>
        </w:pBdr>
        <w:spacing w:after="80" w:before="260"/>
      </w:pPr>
      <w:r>
        <w:rPr>
          <w:b/>
          <w:bCs/>
          <w:color w:val="1F3B57"/>
          <w:sz w:val="24"/>
          <w:szCs w:val="24"/>
        </w:rPr>
        <w:t xml:space="preserve">Q.31</w:t>
      </w:r>
      <w:r>
        <w:rPr>
          <w:i/>
          <w:iCs/>
          <w:sz w:val="20"/>
          <w:szCs w:val="20"/>
        </w:rPr>
        <w:t xml:space="preserve">   Agricultural Process Engineering  ›  Size Reduction and Material Handling</w:t>
      </w:r>
    </w:p>
    <w:p>
      <w:pPr>
        <w:spacing w:after="100"/>
      </w:pPr>
      <w:r>
        <w:rPr>
          <w:color w:val="555555"/>
          <w:sz w:val="19"/>
          <w:szCs w:val="19"/>
        </w:rPr>
        <w:t xml:space="preserve">Type: NAT   |   Marks: 1</w:t>
      </w:r>
    </w:p>
    <w:p>
      <w:pPr>
        <w:spacing w:after="40"/>
      </w:pPr>
      <w:r>
        <w:rPr>
          <w:b/>
          <w:bCs/>
        </w:rPr>
        <w:t xml:space="preserve">Question: </w:t>
      </w:r>
      <w:r>
        <w:t xml:space="preserve">Using Rittinger's law, reducing a material from 12 mm to 5 mm requires 10 kJ/kg. Find the energy required to further reduce it from 5 mm to 2.5 mm.</w:t>
      </w:r>
    </w:p>
    <w:p>
      <w:pPr>
        <w:spacing w:after="60" w:before="80"/>
      </w:pPr>
      <w:r>
        <w:rPr>
          <w:b/>
          <w:bCs/>
          <w:color w:val="0B6E2E"/>
        </w:rPr>
        <w:t xml:space="preserve">Answer: </w:t>
      </w:r>
      <w:r>
        <w:rPr>
          <w:b/>
          <w:bCs/>
          <w:color w:val="0B6E2E"/>
        </w:rPr>
        <w:t xml:space="preserve">16.80 to 17.50 kJ/kg</w:t>
      </w:r>
    </w:p>
    <w:p>
      <w:pPr>
        <w:spacing w:after="40"/>
      </w:pPr>
      <w:r>
        <w:rPr>
          <w:b/>
          <w:bCs/>
        </w:rPr>
        <w:t xml:space="preserve">Explanation:</w:t>
      </w:r>
    </w:p>
    <w:p>
      <w:pPr>
        <w:spacing w:after="40"/>
        <w:ind w:left="300"/>
      </w:pPr>
      <w:r>
        <w:t xml:space="preserve">• Rittinger's law: E = K(1/Dp2 − 1/Dp1).</w:t>
      </w:r>
    </w:p>
    <w:p>
      <w:pPr>
        <w:spacing w:after="40"/>
        <w:ind w:left="300"/>
      </w:pPr>
      <w:r>
        <w:t xml:space="preserve">• Step 1 (12→5 mm): 10 = K(1/5 − 1/12) = K×0.1167 ⟹ K = 85.7.</w:t>
      </w:r>
    </w:p>
    <w:p>
      <w:pPr>
        <w:spacing w:after="40"/>
        <w:ind w:left="300"/>
      </w:pPr>
      <w:r>
        <w:t xml:space="preserve">• Step 2 (5→2.5 mm): E = 85.7×(1/2.5 − 1/5) = 85.7×0.2 = 17.14 kJ/kg.</w:t>
      </w:r>
    </w:p>
    <w:p>
      <w:pPr>
        <w:pBdr>
          <w:bottom w:val="single" w:color="1F3B57" w:sz="4" w:space="2"/>
        </w:pBdr>
        <w:spacing w:after="80" w:before="260"/>
      </w:pPr>
      <w:r>
        <w:rPr>
          <w:b/>
          <w:bCs/>
          <w:color w:val="1F3B57"/>
          <w:sz w:val="24"/>
          <w:szCs w:val="24"/>
        </w:rPr>
        <w:t xml:space="preserve">Q.32</w:t>
      </w:r>
      <w:r>
        <w:rPr>
          <w:i/>
          <w:iCs/>
          <w:sz w:val="20"/>
          <w:szCs w:val="20"/>
        </w:rPr>
        <w:t xml:space="preserve">   Agricultural Process Engineering  ›  Storage Systems</w:t>
      </w:r>
    </w:p>
    <w:p>
      <w:pPr>
        <w:spacing w:after="100"/>
      </w:pPr>
      <w:r>
        <w:rPr>
          <w:color w:val="555555"/>
          <w:sz w:val="19"/>
          <w:szCs w:val="19"/>
        </w:rPr>
        <w:t xml:space="preserve">Type: NAT   |   Marks: 1</w:t>
      </w:r>
    </w:p>
    <w:p>
      <w:pPr>
        <w:spacing w:after="40"/>
      </w:pPr>
      <w:r>
        <w:rPr>
          <w:b/>
          <w:bCs/>
        </w:rPr>
        <w:t xml:space="preserve">Question: </w:t>
      </w:r>
      <w:r>
        <w:t xml:space="preserve">1800 kg of grain at 19% moisture content (wb) is dried to 12% (wb). Compute the mass of water removed.</w:t>
      </w:r>
    </w:p>
    <w:p>
      <w:pPr>
        <w:spacing w:after="60" w:before="80"/>
      </w:pPr>
      <w:r>
        <w:rPr>
          <w:b/>
          <w:bCs/>
          <w:color w:val="0B6E2E"/>
        </w:rPr>
        <w:t xml:space="preserve">Answer: </w:t>
      </w:r>
      <w:r>
        <w:rPr>
          <w:b/>
          <w:bCs/>
          <w:color w:val="0B6E2E"/>
        </w:rPr>
        <w:t xml:space="preserve">141.00 to 146.00 kg</w:t>
      </w:r>
    </w:p>
    <w:p>
      <w:pPr>
        <w:spacing w:after="40"/>
      </w:pPr>
      <w:r>
        <w:rPr>
          <w:b/>
          <w:bCs/>
        </w:rPr>
        <w:t xml:space="preserve">Explanation:</w:t>
      </w:r>
    </w:p>
    <w:p>
      <w:pPr>
        <w:spacing w:after="40"/>
        <w:ind w:left="300"/>
      </w:pPr>
      <w:r>
        <w:t xml:space="preserve">• Dry matter (constant) = 1800×(1−0.19) = 1458 kg.</w:t>
      </w:r>
    </w:p>
    <w:p>
      <w:pPr>
        <w:spacing w:after="40"/>
        <w:ind w:left="300"/>
      </w:pPr>
      <w:r>
        <w:t xml:space="preserve">• Final wet mass = 1458/(1−0.12) = 1458/0.88 = 1656.8 kg.</w:t>
      </w:r>
    </w:p>
    <w:p>
      <w:pPr>
        <w:spacing w:after="40"/>
        <w:ind w:left="300"/>
      </w:pPr>
      <w:r>
        <w:t xml:space="preserve">• Water removed = 1800 − 1656.8 = 143.2 kg.</w:t>
      </w:r>
    </w:p>
    <w:p>
      <w:pPr>
        <w:pBdr>
          <w:bottom w:val="single" w:color="1F3B57" w:sz="4" w:space="2"/>
        </w:pBdr>
        <w:spacing w:after="80" w:before="260"/>
      </w:pPr>
      <w:r>
        <w:rPr>
          <w:b/>
          <w:bCs/>
          <w:color w:val="1F3B57"/>
          <w:sz w:val="24"/>
          <w:szCs w:val="24"/>
        </w:rPr>
        <w:t xml:space="preserve">Q.33</w:t>
      </w:r>
      <w:r>
        <w:rPr>
          <w:i/>
          <w:iCs/>
          <w:sz w:val="20"/>
          <w:szCs w:val="20"/>
        </w:rPr>
        <w:t xml:space="preserve">   Agricultural Process Engineering  ›  Evaporation and Drying</w:t>
      </w:r>
    </w:p>
    <w:p>
      <w:pPr>
        <w:spacing w:after="100"/>
      </w:pPr>
      <w:r>
        <w:rPr>
          <w:color w:val="555555"/>
          <w:sz w:val="19"/>
          <w:szCs w:val="19"/>
        </w:rPr>
        <w:t xml:space="preserve">Type: NAT   |   Marks: 1</w:t>
      </w:r>
    </w:p>
    <w:p>
      <w:pPr>
        <w:spacing w:after="40"/>
      </w:pPr>
      <w:r>
        <w:rPr>
          <w:b/>
          <w:bCs/>
        </w:rPr>
        <w:t xml:space="preserve">Question: </w:t>
      </w:r>
      <w:r>
        <w:t xml:space="preserve">Milk is concentrated from 8.5% total solids (TS) to 42% TS in a single-effect evaporator. For a feed rate of 4500 kg/h, compute the water evaporated per hour.</w:t>
      </w:r>
    </w:p>
    <w:p>
      <w:pPr>
        <w:spacing w:after="60" w:before="80"/>
      </w:pPr>
      <w:r>
        <w:rPr>
          <w:b/>
          <w:bCs/>
          <w:color w:val="0B6E2E"/>
        </w:rPr>
        <w:t xml:space="preserve">Answer: </w:t>
      </w:r>
      <w:r>
        <w:rPr>
          <w:b/>
          <w:bCs/>
          <w:color w:val="0B6E2E"/>
        </w:rPr>
        <w:t xml:space="preserve">3560.00 to 3620.00 kg/h</w:t>
      </w:r>
    </w:p>
    <w:p>
      <w:pPr>
        <w:spacing w:after="40"/>
      </w:pPr>
      <w:r>
        <w:rPr>
          <w:b/>
          <w:bCs/>
        </w:rPr>
        <w:t xml:space="preserve">Explanation:</w:t>
      </w:r>
    </w:p>
    <w:p>
      <w:pPr>
        <w:spacing w:after="40"/>
        <w:ind w:left="300"/>
      </w:pPr>
      <w:r>
        <w:t xml:space="preserve">• Solids in feed (constant) = 4500×0.085 = 382.5 kg/h.</w:t>
      </w:r>
    </w:p>
    <w:p>
      <w:pPr>
        <w:spacing w:after="40"/>
        <w:ind w:left="300"/>
      </w:pPr>
      <w:r>
        <w:t xml:space="preserve">• Concentrated product mass = 382.5/0.42 = 910.7 kg/h.</w:t>
      </w:r>
    </w:p>
    <w:p>
      <w:pPr>
        <w:spacing w:after="40"/>
        <w:ind w:left="300"/>
      </w:pPr>
      <w:r>
        <w:t xml:space="preserve">• Water evaporated = 4500 − 910.7 = 3589.3 kg/h.</w:t>
      </w:r>
    </w:p>
    <w:p>
      <w:pPr>
        <w:pBdr>
          <w:bottom w:val="single" w:color="1F3B57" w:sz="4" w:space="2"/>
        </w:pBdr>
        <w:spacing w:after="80" w:before="260"/>
      </w:pPr>
      <w:r>
        <w:rPr>
          <w:b/>
          <w:bCs/>
          <w:color w:val="1F3B57"/>
          <w:sz w:val="24"/>
          <w:szCs w:val="24"/>
        </w:rPr>
        <w:t xml:space="preserve">Q.34</w:t>
      </w:r>
      <w:r>
        <w:rPr>
          <w:i/>
          <w:iCs/>
          <w:sz w:val="20"/>
          <w:szCs w:val="20"/>
        </w:rPr>
        <w:t xml:space="preserve">   Dairy &amp; Food Engineering  ›  Preservation of Food</w:t>
      </w:r>
    </w:p>
    <w:p>
      <w:pPr>
        <w:spacing w:after="100"/>
      </w:pPr>
      <w:r>
        <w:rPr>
          <w:color w:val="555555"/>
          <w:sz w:val="19"/>
          <w:szCs w:val="19"/>
        </w:rPr>
        <w:t xml:space="preserve">Type: MCQ   |   Marks: 1</w:t>
      </w:r>
    </w:p>
    <w:p>
      <w:pPr>
        <w:spacing w:after="40"/>
      </w:pPr>
      <w:r>
        <w:rPr>
          <w:b/>
          <w:bCs/>
        </w:rPr>
        <w:t xml:space="preserve">Question: </w:t>
      </w:r>
      <w:r>
        <w:t xml:space="preserve">UHT (Ultra High Temperature) processing of milk typically uses:</w:t>
      </w:r>
    </w:p>
    <w:p>
      <w:pPr>
        <w:spacing w:after="20"/>
        <w:ind w:left="400"/>
      </w:pPr>
      <w:r>
        <w:t xml:space="preserve">(A)  63°C for 30 min</w:t>
      </w:r>
    </w:p>
    <w:p>
      <w:pPr>
        <w:spacing w:after="20"/>
        <w:ind w:left="400"/>
      </w:pPr>
      <w:r>
        <w:t xml:space="preserve">(B)  72°C for 15 s</w:t>
      </w:r>
    </w:p>
    <w:p>
      <w:pPr>
        <w:spacing w:after="20"/>
        <w:ind w:left="400"/>
      </w:pPr>
      <w:r>
        <w:t xml:space="preserve">(C)  138–150°C for 2–4 s</w:t>
      </w:r>
    </w:p>
    <w:p>
      <w:pPr>
        <w:spacing w:after="20"/>
        <w:ind w:left="400"/>
      </w:pPr>
      <w:r>
        <w:t xml:space="preserve">(D)  100°C for 20 min</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UHT processing uses very brief exposure at very high temperature (typically 138–150°C for a few seconds) to achieve commercial sterility while minimizing heat damage to milk quality.</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This is the LTLT (batch) pasteurization condition, far milder than UHT.</w:t>
      </w:r>
    </w:p>
    <w:p>
      <w:pPr>
        <w:spacing w:after="20"/>
        <w:ind w:left="300"/>
      </w:pPr>
      <w:r>
        <w:rPr>
          <w:b/>
          <w:bCs/>
          <w:sz w:val="19"/>
          <w:szCs w:val="19"/>
        </w:rPr>
        <w:t xml:space="preserve">(B) </w:t>
      </w:r>
      <w:r>
        <w:rPr>
          <w:sz w:val="19"/>
          <w:szCs w:val="19"/>
        </w:rPr>
        <w:t xml:space="preserve">This is the HTST pasteurization condition, milder than UHT.</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Not a standard UHT condition — far too mild in temperature for the stated purpose.</w:t>
      </w:r>
    </w:p>
    <w:p>
      <w:pPr>
        <w:pBdr>
          <w:bottom w:val="single" w:color="1F3B57" w:sz="4" w:space="2"/>
        </w:pBdr>
        <w:spacing w:after="80" w:before="260"/>
      </w:pPr>
      <w:r>
        <w:rPr>
          <w:b/>
          <w:bCs/>
          <w:color w:val="1F3B57"/>
          <w:sz w:val="24"/>
          <w:szCs w:val="24"/>
        </w:rPr>
        <w:t xml:space="preserve">Q.35</w:t>
      </w:r>
      <w:r>
        <w:rPr>
          <w:i/>
          <w:iCs/>
          <w:sz w:val="20"/>
          <w:szCs w:val="20"/>
        </w:rPr>
        <w:t xml:space="preserve">   Dairy &amp; Food Engineering  ›  Heat and Mass Transfer</w:t>
      </w:r>
    </w:p>
    <w:p>
      <w:pPr>
        <w:spacing w:after="100"/>
      </w:pPr>
      <w:r>
        <w:rPr>
          <w:color w:val="555555"/>
          <w:sz w:val="19"/>
          <w:szCs w:val="19"/>
        </w:rPr>
        <w:t xml:space="preserve">Type: NAT   |   Marks: 1</w:t>
      </w:r>
    </w:p>
    <w:p>
      <w:pPr>
        <w:spacing w:after="40"/>
      </w:pPr>
      <w:r>
        <w:rPr>
          <w:b/>
          <w:bCs/>
        </w:rPr>
        <w:t xml:space="preserve">Question: </w:t>
      </w:r>
      <w:r>
        <w:t xml:space="preserve">A plate heat exchanger has overall heat transfer coefficient U = 2400 W/m²K, area 3.0 m², and LMTD 14°C. Compute the heat transfer rate.</w:t>
      </w:r>
    </w:p>
    <w:p>
      <w:pPr>
        <w:spacing w:after="60" w:before="80"/>
      </w:pPr>
      <w:r>
        <w:rPr>
          <w:b/>
          <w:bCs/>
          <w:color w:val="0B6E2E"/>
        </w:rPr>
        <w:t xml:space="preserve">Answer: </w:t>
      </w:r>
      <w:r>
        <w:rPr>
          <w:b/>
          <w:bCs/>
          <w:color w:val="0B6E2E"/>
        </w:rPr>
        <w:t xml:space="preserve">99.50 to 102.00 kW</w:t>
      </w:r>
    </w:p>
    <w:p>
      <w:pPr>
        <w:spacing w:after="40"/>
      </w:pPr>
      <w:r>
        <w:rPr>
          <w:b/>
          <w:bCs/>
        </w:rPr>
        <w:t xml:space="preserve">Explanation:</w:t>
      </w:r>
    </w:p>
    <w:p>
      <w:pPr>
        <w:spacing w:after="40"/>
        <w:ind w:left="300"/>
      </w:pPr>
      <w:r>
        <w:t xml:space="preserve">• Q = U×A×LMTD = 2400×3.0×14 = 1,00,800 W = 100.8 kW.</w:t>
      </w:r>
    </w:p>
    <w:p>
      <w:pPr>
        <w:pBdr>
          <w:bottom w:val="single" w:color="1F3B57" w:sz="4" w:space="2"/>
        </w:pBdr>
        <w:spacing w:after="80" w:before="260"/>
      </w:pPr>
      <w:r>
        <w:rPr>
          <w:b/>
          <w:bCs/>
          <w:color w:val="1F3B57"/>
          <w:sz w:val="24"/>
          <w:szCs w:val="24"/>
        </w:rPr>
        <w:t xml:space="preserve">Q.36</w:t>
      </w:r>
      <w:r>
        <w:rPr>
          <w:i/>
          <w:iCs/>
          <w:sz w:val="20"/>
          <w:szCs w:val="20"/>
        </w:rPr>
        <w:t xml:space="preserve">   Engineering Mathematics  ›  Linear Algebra</w:t>
      </w:r>
    </w:p>
    <w:p>
      <w:pPr>
        <w:spacing w:after="100"/>
      </w:pPr>
      <w:r>
        <w:rPr>
          <w:color w:val="555555"/>
          <w:sz w:val="19"/>
          <w:szCs w:val="19"/>
        </w:rPr>
        <w:t xml:space="preserve">Type: MCQ   |   Marks: 2</w:t>
      </w:r>
    </w:p>
    <w:p>
      <w:pPr>
        <w:spacing w:after="40"/>
      </w:pPr>
      <w:r>
        <w:rPr>
          <w:b/>
          <w:bCs/>
        </w:rPr>
        <w:t xml:space="preserve">Question: </w:t>
      </w:r>
      <w:r>
        <w:t xml:space="preserve">For the matrix A = [[2, −1], [−1, 2]], compute det(A).</w:t>
      </w:r>
    </w:p>
    <w:p>
      <w:pPr>
        <w:spacing w:after="20"/>
        <w:ind w:left="400"/>
      </w:pPr>
      <w:r>
        <w:t xml:space="preserve">(A)  1</w:t>
      </w:r>
    </w:p>
    <w:p>
      <w:pPr>
        <w:spacing w:after="20"/>
        <w:ind w:left="400"/>
      </w:pPr>
      <w:r>
        <w:t xml:space="preserve">(B)  3</w:t>
      </w:r>
    </w:p>
    <w:p>
      <w:pPr>
        <w:spacing w:after="20"/>
        <w:ind w:left="400"/>
      </w:pPr>
      <w:r>
        <w:t xml:space="preserve">(C)  4</w:t>
      </w:r>
    </w:p>
    <w:p>
      <w:pPr>
        <w:spacing w:after="20"/>
        <w:ind w:left="400"/>
      </w:pPr>
      <w:r>
        <w:t xml:space="preserve">(D)  5</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det(A) = (2×2) − (−1×−1) = 4 − 1 = 3.</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Results from an arithmetic slip in the subtraction.</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This is the product of the diagonal entries only (before subtracting).</w:t>
      </w:r>
    </w:p>
    <w:p>
      <w:pPr>
        <w:spacing w:after="20"/>
        <w:ind w:left="300"/>
      </w:pPr>
      <w:r>
        <w:rPr>
          <w:b/>
          <w:bCs/>
          <w:sz w:val="19"/>
          <w:szCs w:val="19"/>
        </w:rPr>
        <w:t xml:space="preserve">(D) </w:t>
      </w:r>
      <w:r>
        <w:rPr>
          <w:sz w:val="19"/>
          <w:szCs w:val="19"/>
        </w:rPr>
        <w:t xml:space="preserve">Not obtained from a correct 2×2 determinant calculation.</w:t>
      </w:r>
    </w:p>
    <w:p>
      <w:pPr>
        <w:pBdr>
          <w:bottom w:val="single" w:color="1F3B57" w:sz="4" w:space="2"/>
        </w:pBdr>
        <w:spacing w:after="80" w:before="260"/>
      </w:pPr>
      <w:r>
        <w:rPr>
          <w:b/>
          <w:bCs/>
          <w:color w:val="1F3B57"/>
          <w:sz w:val="24"/>
          <w:szCs w:val="24"/>
        </w:rPr>
        <w:t xml:space="preserve">Q.37</w:t>
      </w:r>
      <w:r>
        <w:rPr>
          <w:i/>
          <w:iCs/>
          <w:sz w:val="20"/>
          <w:szCs w:val="20"/>
        </w:rPr>
        <w:t xml:space="preserve">   Engineering Mathematics  ›  Calculus</w:t>
      </w:r>
    </w:p>
    <w:p>
      <w:pPr>
        <w:spacing w:after="100"/>
      </w:pPr>
      <w:r>
        <w:rPr>
          <w:color w:val="555555"/>
          <w:sz w:val="19"/>
          <w:szCs w:val="19"/>
        </w:rPr>
        <w:t xml:space="preserve">Type: MCQ   |   Marks: 2</w:t>
      </w:r>
    </w:p>
    <w:p>
      <w:pPr>
        <w:spacing w:after="40"/>
      </w:pPr>
      <w:r>
        <w:rPr>
          <w:b/>
          <w:bCs/>
        </w:rPr>
        <w:t xml:space="preserve">Question: </w:t>
      </w:r>
      <w:r>
        <w:t xml:space="preserve">Find the minimum value of f(x) = x³ − 3x on the closed interval [−2, 2].</w:t>
      </w:r>
    </w:p>
    <w:p>
      <w:pPr>
        <w:spacing w:after="20"/>
        <w:ind w:left="400"/>
      </w:pPr>
      <w:r>
        <w:t xml:space="preserve">(A)  −2</w:t>
      </w:r>
    </w:p>
    <w:p>
      <w:pPr>
        <w:spacing w:after="20"/>
        <w:ind w:left="400"/>
      </w:pPr>
      <w:r>
        <w:t xml:space="preserve">(B)  0</w:t>
      </w:r>
    </w:p>
    <w:p>
      <w:pPr>
        <w:spacing w:after="20"/>
        <w:ind w:left="400"/>
      </w:pPr>
      <w:r>
        <w:t xml:space="preserve">(C)  2</w:t>
      </w:r>
    </w:p>
    <w:p>
      <w:pPr>
        <w:spacing w:after="20"/>
        <w:ind w:left="400"/>
      </w:pPr>
      <w:r>
        <w:t xml:space="preserve">(D)  −8</w:t>
      </w:r>
    </w:p>
    <w:p>
      <w:pPr>
        <w:spacing w:after="60" w:before="80"/>
      </w:pPr>
      <w:r>
        <w:rPr>
          <w:b/>
          <w:bCs/>
          <w:color w:val="0B6E2E"/>
        </w:rPr>
        <w:t xml:space="preserve">Answer: </w:t>
      </w:r>
      <w:r>
        <w:rPr>
          <w:b/>
          <w:bCs/>
          <w:color w:val="0B6E2E"/>
        </w:rPr>
        <w:t xml:space="preserve">A</w:t>
      </w:r>
    </w:p>
    <w:p>
      <w:pPr>
        <w:spacing w:after="40"/>
      </w:pPr>
      <w:r>
        <w:rPr>
          <w:b/>
          <w:bCs/>
        </w:rPr>
        <w:t xml:space="preserve">Explanation:</w:t>
      </w:r>
    </w:p>
    <w:p>
      <w:pPr>
        <w:spacing w:after="40"/>
        <w:ind w:left="300"/>
      </w:pPr>
      <w:r>
        <w:t xml:space="preserve">• f'(x) = 3x² − 3 = 0 ⟹ x = ±1 (both within [−2,2]).</w:t>
      </w:r>
    </w:p>
    <w:p>
      <w:pPr>
        <w:spacing w:after="40"/>
        <w:ind w:left="300"/>
      </w:pPr>
      <w:r>
        <w:t xml:space="preserve">• Evaluate at critical points and endpoints: f(−2) = −8+6 = −2, f(−1) = −1+3 = 2, f(1) = 1−3 = −2, f(2) = 8−6 = 2.</w:t>
      </w:r>
    </w:p>
    <w:p>
      <w:pPr>
        <w:spacing w:after="40"/>
        <w:ind w:left="300"/>
      </w:pPr>
      <w:r>
        <w:t xml:space="preserve">• Minimum value on [−2,2] is −2, attained at both x=−2 and x=1.</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Correct.</w:t>
      </w:r>
    </w:p>
    <w:p>
      <w:pPr>
        <w:spacing w:after="20"/>
        <w:ind w:left="300"/>
      </w:pPr>
      <w:r>
        <w:rPr>
          <w:b/>
          <w:bCs/>
          <w:sz w:val="19"/>
          <w:szCs w:val="19"/>
        </w:rPr>
        <w:t xml:space="preserve">(B) </w:t>
      </w:r>
      <w:r>
        <w:rPr>
          <w:sz w:val="19"/>
          <w:szCs w:val="19"/>
        </w:rPr>
        <w:t xml:space="preserve">This is the maximum value on the interval, not the minimum.</w:t>
      </w:r>
    </w:p>
    <w:p>
      <w:pPr>
        <w:spacing w:after="20"/>
        <w:ind w:left="300"/>
      </w:pPr>
      <w:r>
        <w:rPr>
          <w:b/>
          <w:bCs/>
          <w:sz w:val="19"/>
          <w:szCs w:val="19"/>
        </w:rPr>
        <w:t xml:space="preserve">(C) </w:t>
      </w:r>
      <w:r>
        <w:rPr>
          <w:sz w:val="19"/>
          <w:szCs w:val="19"/>
        </w:rPr>
        <w:t xml:space="preserve">This is the maximum value on the interval, not the minimum.</w:t>
      </w:r>
    </w:p>
    <w:p>
      <w:pPr>
        <w:spacing w:after="20"/>
        <w:ind w:left="300"/>
      </w:pPr>
      <w:r>
        <w:rPr>
          <w:b/>
          <w:bCs/>
          <w:sz w:val="19"/>
          <w:szCs w:val="19"/>
        </w:rPr>
        <w:t xml:space="preserve">(D) </w:t>
      </w:r>
      <w:r>
        <w:rPr>
          <w:sz w:val="19"/>
          <w:szCs w:val="19"/>
        </w:rPr>
        <w:t xml:space="preserve">Not a value taken by f at any candidate point in this interval.</w:t>
      </w:r>
    </w:p>
    <w:p>
      <w:pPr>
        <w:pBdr>
          <w:bottom w:val="single" w:color="1F3B57" w:sz="4" w:space="2"/>
        </w:pBdr>
        <w:spacing w:after="80" w:before="260"/>
      </w:pPr>
      <w:r>
        <w:rPr>
          <w:b/>
          <w:bCs/>
          <w:color w:val="1F3B57"/>
          <w:sz w:val="24"/>
          <w:szCs w:val="24"/>
        </w:rPr>
        <w:t xml:space="preserve">Q.38</w:t>
      </w:r>
      <w:r>
        <w:rPr>
          <w:i/>
          <w:iCs/>
          <w:sz w:val="20"/>
          <w:szCs w:val="20"/>
        </w:rPr>
        <w:t xml:space="preserve">   Engineering Mathematics  ›  Differential Equations</w:t>
      </w:r>
    </w:p>
    <w:p>
      <w:pPr>
        <w:spacing w:after="100"/>
      </w:pPr>
      <w:r>
        <w:rPr>
          <w:color w:val="555555"/>
          <w:sz w:val="19"/>
          <w:szCs w:val="19"/>
        </w:rPr>
        <w:t xml:space="preserve">Type: NAT   |   Marks: 2</w:t>
      </w:r>
    </w:p>
    <w:p>
      <w:pPr>
        <w:spacing w:after="40"/>
      </w:pPr>
      <w:r>
        <w:rPr>
          <w:b/>
          <w:bCs/>
        </w:rPr>
        <w:t xml:space="preserve">Question: </w:t>
      </w:r>
      <w:r>
        <w:t xml:space="preserve">Solve dy/dx + 2y = 0, with y(0) = 5. Find y(1).</w:t>
      </w:r>
    </w:p>
    <w:p>
      <w:pPr>
        <w:spacing w:after="60" w:before="80"/>
      </w:pPr>
      <w:r>
        <w:rPr>
          <w:b/>
          <w:bCs/>
          <w:color w:val="0B6E2E"/>
        </w:rPr>
        <w:t xml:space="preserve">Answer: </w:t>
      </w:r>
      <w:r>
        <w:rPr>
          <w:b/>
          <w:bCs/>
          <w:color w:val="0B6E2E"/>
        </w:rPr>
        <w:t xml:space="preserve">0.65 to 0.70</w:t>
      </w:r>
    </w:p>
    <w:p>
      <w:pPr>
        <w:spacing w:after="40"/>
      </w:pPr>
      <w:r>
        <w:rPr>
          <w:b/>
          <w:bCs/>
        </w:rPr>
        <w:t xml:space="preserve">Explanation:</w:t>
      </w:r>
    </w:p>
    <w:p>
      <w:pPr>
        <w:spacing w:after="40"/>
        <w:ind w:left="300"/>
      </w:pPr>
      <w:r>
        <w:t xml:space="preserve">• General solution: y = Ce^(−2x). At x=0, y=5 ⟹ C=5, so y = 5e^(−2x).</w:t>
      </w:r>
    </w:p>
    <w:p>
      <w:pPr>
        <w:spacing w:after="40"/>
        <w:ind w:left="300"/>
      </w:pPr>
      <w:r>
        <w:t xml:space="preserve">• At x=1: y(1) = 5e^(−2) = 5 × 0.1353 = 0.677.</w:t>
      </w:r>
    </w:p>
    <w:p>
      <w:pPr>
        <w:pBdr>
          <w:bottom w:val="single" w:color="1F3B57" w:sz="4" w:space="2"/>
        </w:pBdr>
        <w:spacing w:after="80" w:before="260"/>
      </w:pPr>
      <w:r>
        <w:rPr>
          <w:b/>
          <w:bCs/>
          <w:color w:val="1F3B57"/>
          <w:sz w:val="24"/>
          <w:szCs w:val="24"/>
        </w:rPr>
        <w:t xml:space="preserve">Q.39</w:t>
      </w:r>
      <w:r>
        <w:rPr>
          <w:i/>
          <w:iCs/>
          <w:sz w:val="20"/>
          <w:szCs w:val="20"/>
        </w:rPr>
        <w:t xml:space="preserve">   Engineering Mathematics  ›  Probability and Statistics</w:t>
      </w:r>
    </w:p>
    <w:p>
      <w:pPr>
        <w:spacing w:after="100"/>
      </w:pPr>
      <w:r>
        <w:rPr>
          <w:color w:val="555555"/>
          <w:sz w:val="19"/>
          <w:szCs w:val="19"/>
        </w:rPr>
        <w:t xml:space="preserve">Type: NAT   |   Marks: 2</w:t>
      </w:r>
    </w:p>
    <w:p>
      <w:pPr>
        <w:spacing w:after="40"/>
      </w:pPr>
      <w:r>
        <w:rPr>
          <w:b/>
          <w:bCs/>
        </w:rPr>
        <w:t xml:space="preserve">Question: </w:t>
      </w:r>
      <w:r>
        <w:t xml:space="preserve">A batch of 500 seeds has a germination rate of 88%. Find the expected number of seeds that germinate.</w:t>
      </w:r>
    </w:p>
    <w:p>
      <w:pPr>
        <w:spacing w:after="60" w:before="80"/>
      </w:pPr>
      <w:r>
        <w:rPr>
          <w:b/>
          <w:bCs/>
          <w:color w:val="0B6E2E"/>
        </w:rPr>
        <w:t xml:space="preserve">Answer: </w:t>
      </w:r>
      <w:r>
        <w:rPr>
          <w:b/>
          <w:bCs/>
          <w:color w:val="0B6E2E"/>
        </w:rPr>
        <w:t xml:space="preserve">438.00 to 442.00</w:t>
      </w:r>
    </w:p>
    <w:p>
      <w:pPr>
        <w:spacing w:after="40"/>
      </w:pPr>
      <w:r>
        <w:rPr>
          <w:b/>
          <w:bCs/>
        </w:rPr>
        <w:t xml:space="preserve">Explanation:</w:t>
      </w:r>
    </w:p>
    <w:p>
      <w:pPr>
        <w:spacing w:after="40"/>
        <w:ind w:left="300"/>
      </w:pPr>
      <w:r>
        <w:t xml:space="preserve">• Expected number = n×p = 500 × 0.88 = 440.</w:t>
      </w:r>
    </w:p>
    <w:p>
      <w:pPr>
        <w:pBdr>
          <w:bottom w:val="single" w:color="1F3B57" w:sz="4" w:space="2"/>
        </w:pBdr>
        <w:spacing w:after="80" w:before="260"/>
      </w:pPr>
      <w:r>
        <w:rPr>
          <w:b/>
          <w:bCs/>
          <w:color w:val="1F3B57"/>
          <w:sz w:val="24"/>
          <w:szCs w:val="24"/>
        </w:rPr>
        <w:t xml:space="preserve">Q.40</w:t>
      </w:r>
      <w:r>
        <w:rPr>
          <w:i/>
          <w:iCs/>
          <w:sz w:val="20"/>
          <w:szCs w:val="20"/>
        </w:rPr>
        <w:t xml:space="preserve">   Farm Machinery  ›  Farm Machinery — Spraying Equipment</w:t>
      </w:r>
    </w:p>
    <w:p>
      <w:pPr>
        <w:spacing w:after="100"/>
      </w:pPr>
      <w:r>
        <w:rPr>
          <w:color w:val="555555"/>
          <w:sz w:val="19"/>
          <w:szCs w:val="19"/>
        </w:rPr>
        <w:t xml:space="preserve">Type: MCQ   |   Marks: 2</w:t>
      </w:r>
    </w:p>
    <w:p>
      <w:pPr>
        <w:spacing w:after="40"/>
      </w:pPr>
      <w:r>
        <w:rPr>
          <w:b/>
          <w:bCs/>
        </w:rPr>
        <w:t xml:space="preserve">Question: </w:t>
      </w:r>
      <w:r>
        <w:t xml:space="preserve">A boom sprayer has 10 nozzles spaced 0.4 m apart, travels at 6 km/h, and each nozzle discharges 0.6 L/min. Compute the spray application rate.</w:t>
      </w:r>
    </w:p>
    <w:p>
      <w:pPr>
        <w:spacing w:after="20"/>
        <w:ind w:left="400"/>
      </w:pPr>
      <w:r>
        <w:t xml:space="preserve">(A)  100 L/ha</w:t>
      </w:r>
    </w:p>
    <w:p>
      <w:pPr>
        <w:spacing w:after="20"/>
        <w:ind w:left="400"/>
      </w:pPr>
      <w:r>
        <w:t xml:space="preserve">(B)  125 L/ha</w:t>
      </w:r>
    </w:p>
    <w:p>
      <w:pPr>
        <w:spacing w:after="20"/>
        <w:ind w:left="400"/>
      </w:pPr>
      <w:r>
        <w:t xml:space="preserve">(C)  150 L/ha</w:t>
      </w:r>
    </w:p>
    <w:p>
      <w:pPr>
        <w:spacing w:after="20"/>
        <w:ind w:left="400"/>
      </w:pPr>
      <w:r>
        <w:t xml:space="preserve">(D)  175 L/ha</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Swath width w = 10 × 0.4 = 4 m. Total discharge Q = 10 × 0.6 = 6 L/min.</w:t>
      </w:r>
    </w:p>
    <w:p>
      <w:pPr>
        <w:spacing w:after="40"/>
        <w:ind w:left="300"/>
      </w:pPr>
      <w:r>
        <w:t xml:space="preserve">• Application rate = (600×Q)/(v×w) = (600×6)/(6×4) = 3600/24 = 150 L/ha.</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Not consistent with the correct substitution.</w:t>
      </w:r>
    </w:p>
    <w:p>
      <w:pPr>
        <w:spacing w:after="20"/>
        <w:ind w:left="300"/>
      </w:pPr>
      <w:r>
        <w:rPr>
          <w:b/>
          <w:bCs/>
          <w:sz w:val="19"/>
          <w:szCs w:val="19"/>
        </w:rPr>
        <w:t xml:space="preserve">(B) </w:t>
      </w:r>
      <w:r>
        <w:rPr>
          <w:sz w:val="19"/>
          <w:szCs w:val="19"/>
        </w:rPr>
        <w:t xml:space="preserve">Not consistent with the correct substitution.</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Not consistent with the correct substitution.</w:t>
      </w:r>
    </w:p>
    <w:p>
      <w:pPr>
        <w:pBdr>
          <w:bottom w:val="single" w:color="1F3B57" w:sz="4" w:space="2"/>
        </w:pBdr>
        <w:spacing w:after="80" w:before="260"/>
      </w:pPr>
      <w:r>
        <w:rPr>
          <w:b/>
          <w:bCs/>
          <w:color w:val="1F3B57"/>
          <w:sz w:val="24"/>
          <w:szCs w:val="24"/>
        </w:rPr>
        <w:t xml:space="preserve">Q.41</w:t>
      </w:r>
      <w:r>
        <w:rPr>
          <w:i/>
          <w:iCs/>
          <w:sz w:val="20"/>
          <w:szCs w:val="20"/>
        </w:rPr>
        <w:t xml:space="preserve">   Farm Machinery  ›  Machine Design (shafts)</w:t>
      </w:r>
    </w:p>
    <w:p>
      <w:pPr>
        <w:spacing w:after="100"/>
      </w:pPr>
      <w:r>
        <w:rPr>
          <w:color w:val="555555"/>
          <w:sz w:val="19"/>
          <w:szCs w:val="19"/>
        </w:rPr>
        <w:t xml:space="preserve">Type: NAT   |   Marks: 2</w:t>
      </w:r>
    </w:p>
    <w:p>
      <w:pPr>
        <w:spacing w:after="40"/>
      </w:pPr>
      <w:r>
        <w:rPr>
          <w:b/>
          <w:bCs/>
        </w:rPr>
        <w:t xml:space="preserve">Question: </w:t>
      </w:r>
      <w:r>
        <w:t xml:space="preserve">A shaft transmits 18 kW at 300 rpm. Compute the torque transmitted.</w:t>
      </w:r>
    </w:p>
    <w:p>
      <w:pPr>
        <w:spacing w:after="60" w:before="80"/>
      </w:pPr>
      <w:r>
        <w:rPr>
          <w:b/>
          <w:bCs/>
          <w:color w:val="0B6E2E"/>
        </w:rPr>
        <w:t xml:space="preserve">Answer: </w:t>
      </w:r>
      <w:r>
        <w:rPr>
          <w:b/>
          <w:bCs/>
          <w:color w:val="0B6E2E"/>
        </w:rPr>
        <w:t xml:space="preserve">565.00 to 580.00 N·m</w:t>
      </w:r>
    </w:p>
    <w:p>
      <w:pPr>
        <w:spacing w:after="40"/>
      </w:pPr>
      <w:r>
        <w:rPr>
          <w:b/>
          <w:bCs/>
        </w:rPr>
        <w:t xml:space="preserve">Explanation:</w:t>
      </w:r>
    </w:p>
    <w:p>
      <w:pPr>
        <w:spacing w:after="40"/>
        <w:ind w:left="300"/>
      </w:pPr>
      <w:r>
        <w:t xml:space="preserve">• T = P×60/(2πN) = (18,000×60)/(2π×300) = 10,80,000/1884.96 = 573.0 N·m.</w:t>
      </w:r>
    </w:p>
    <w:p>
      <w:pPr>
        <w:pBdr>
          <w:bottom w:val="single" w:color="1F3B57" w:sz="4" w:space="2"/>
        </w:pBdr>
        <w:spacing w:after="80" w:before="260"/>
      </w:pPr>
      <w:r>
        <w:rPr>
          <w:b/>
          <w:bCs/>
          <w:color w:val="1F3B57"/>
          <w:sz w:val="24"/>
          <w:szCs w:val="24"/>
        </w:rPr>
        <w:t xml:space="preserve">Q.42</w:t>
      </w:r>
      <w:r>
        <w:rPr>
          <w:i/>
          <w:iCs/>
          <w:sz w:val="20"/>
          <w:szCs w:val="20"/>
        </w:rPr>
        <w:t xml:space="preserve">   Farm Machinery  ›  Cost Analysis of Implements/Tractors</w:t>
      </w:r>
    </w:p>
    <w:p>
      <w:pPr>
        <w:spacing w:after="100"/>
      </w:pPr>
      <w:r>
        <w:rPr>
          <w:color w:val="555555"/>
          <w:sz w:val="19"/>
          <w:szCs w:val="19"/>
        </w:rPr>
        <w:t xml:space="preserve">Type: NAT   |   Marks: 2</w:t>
      </w:r>
    </w:p>
    <w:p>
      <w:pPr>
        <w:spacing w:after="40"/>
      </w:pPr>
      <w:r>
        <w:rPr>
          <w:b/>
          <w:bCs/>
        </w:rPr>
        <w:t xml:space="preserve">Question: </w:t>
      </w:r>
      <w:r>
        <w:t xml:space="preserve">A tractor costs ₹7,50,000, has a life of 10 years, and a salvage value of 8% of the purchase price. Using straight-line depreciation, and given that interest, insurance, and housing together add ₹38,000/year (excluding depreciation), compute the fixed cost per hour of use, assuming 900 hours of annual use.</w:t>
      </w:r>
    </w:p>
    <w:p>
      <w:pPr>
        <w:spacing w:after="60" w:before="80"/>
      </w:pPr>
      <w:r>
        <w:rPr>
          <w:b/>
          <w:bCs/>
          <w:color w:val="0B6E2E"/>
        </w:rPr>
        <w:t xml:space="preserve">Answer: </w:t>
      </w:r>
      <w:r>
        <w:rPr>
          <w:b/>
          <w:bCs/>
          <w:color w:val="0B6E2E"/>
        </w:rPr>
        <w:t xml:space="preserve">117.00 to 121.00 ₹/h</w:t>
      </w:r>
    </w:p>
    <w:p>
      <w:pPr>
        <w:spacing w:after="40"/>
      </w:pPr>
      <w:r>
        <w:rPr>
          <w:b/>
          <w:bCs/>
        </w:rPr>
        <w:t xml:space="preserve">Explanation:</w:t>
      </w:r>
    </w:p>
    <w:p>
      <w:pPr>
        <w:spacing w:after="40"/>
        <w:ind w:left="300"/>
      </w:pPr>
      <w:r>
        <w:t xml:space="preserve">• Annual depreciation = (7,50,000 − 60,000)/10 = 6,90,000/10 = 69,000 ₹/yr.</w:t>
      </w:r>
    </w:p>
    <w:p>
      <w:pPr>
        <w:spacing w:after="40"/>
        <w:ind w:left="300"/>
      </w:pPr>
      <w:r>
        <w:t xml:space="preserve">• Total annual fixed cost = 69,000 + 38,000 = 1,07,000 ₹/yr.</w:t>
      </w:r>
    </w:p>
    <w:p>
      <w:pPr>
        <w:spacing w:after="40"/>
        <w:ind w:left="300"/>
      </w:pPr>
      <w:r>
        <w:t xml:space="preserve">• Fixed cost per hour = 1,07,000/900 = ₹118.9/h.</w:t>
      </w:r>
    </w:p>
    <w:p>
      <w:pPr>
        <w:pBdr>
          <w:bottom w:val="single" w:color="1F3B57" w:sz="4" w:space="2"/>
        </w:pBdr>
        <w:spacing w:after="80" w:before="260"/>
      </w:pPr>
      <w:r>
        <w:rPr>
          <w:b/>
          <w:bCs/>
          <w:color w:val="1F3B57"/>
          <w:sz w:val="24"/>
          <w:szCs w:val="24"/>
        </w:rPr>
        <w:t xml:space="preserve">Q.43</w:t>
      </w:r>
      <w:r>
        <w:rPr>
          <w:i/>
          <w:iCs/>
          <w:sz w:val="20"/>
          <w:szCs w:val="20"/>
        </w:rPr>
        <w:t xml:space="preserve">   Farm Machinery  ›  Farm Machinery — Tillage Forces</w:t>
      </w:r>
    </w:p>
    <w:p>
      <w:pPr>
        <w:spacing w:after="100"/>
      </w:pPr>
      <w:r>
        <w:rPr>
          <w:color w:val="555555"/>
          <w:sz w:val="19"/>
          <w:szCs w:val="19"/>
        </w:rPr>
        <w:t xml:space="preserve">Type: NAT   |   Marks: 2</w:t>
      </w:r>
    </w:p>
    <w:p>
      <w:pPr>
        <w:spacing w:after="40"/>
      </w:pPr>
      <w:r>
        <w:rPr>
          <w:b/>
          <w:bCs/>
        </w:rPr>
        <w:t xml:space="preserve">Question: </w:t>
      </w:r>
      <w:r>
        <w:t xml:space="preserve">A disc harrow with 20 discs of 450 mm diameter operates at 100 mm depth; each disc cuts a slice 150 mm wide, with a soil specific draft resistance of 40 kN/m². Compute the total draft force.</w:t>
      </w:r>
    </w:p>
    <w:p>
      <w:pPr>
        <w:spacing w:after="60" w:before="80"/>
      </w:pPr>
      <w:r>
        <w:rPr>
          <w:b/>
          <w:bCs/>
          <w:color w:val="0B6E2E"/>
        </w:rPr>
        <w:t xml:space="preserve">Answer: </w:t>
      </w:r>
      <w:r>
        <w:rPr>
          <w:b/>
          <w:bCs/>
          <w:color w:val="0B6E2E"/>
        </w:rPr>
        <w:t xml:space="preserve">11.80 to 12.20 kN</w:t>
      </w:r>
    </w:p>
    <w:p>
      <w:pPr>
        <w:spacing w:after="40"/>
      </w:pPr>
      <w:r>
        <w:rPr>
          <w:b/>
          <w:bCs/>
        </w:rPr>
        <w:t xml:space="preserve">Explanation:</w:t>
      </w:r>
    </w:p>
    <w:p>
      <w:pPr>
        <w:spacing w:after="40"/>
        <w:ind w:left="300"/>
      </w:pPr>
      <w:r>
        <w:t xml:space="preserve">• Cross-section per disc = 0.10 × 0.15 = 0.015 m².</w:t>
      </w:r>
    </w:p>
    <w:p>
      <w:pPr>
        <w:spacing w:after="40"/>
        <w:ind w:left="300"/>
      </w:pPr>
      <w:r>
        <w:t xml:space="preserve">• Total cross-section (20 discs) = 20 × 0.015 = 0.3 m².</w:t>
      </w:r>
    </w:p>
    <w:p>
      <w:pPr>
        <w:spacing w:after="40"/>
        <w:ind w:left="300"/>
      </w:pPr>
      <w:r>
        <w:t xml:space="preserve">• Draft = 0.3 × 40 = 12.0 kN.</w:t>
      </w:r>
    </w:p>
    <w:p>
      <w:pPr>
        <w:pBdr>
          <w:bottom w:val="single" w:color="1F3B57" w:sz="4" w:space="2"/>
        </w:pBdr>
        <w:spacing w:after="80" w:before="260"/>
      </w:pPr>
      <w:r>
        <w:rPr>
          <w:b/>
          <w:bCs/>
          <w:color w:val="1F3B57"/>
          <w:sz w:val="24"/>
          <w:szCs w:val="24"/>
        </w:rPr>
        <w:t xml:space="preserve">Q.44</w:t>
      </w:r>
      <w:r>
        <w:rPr>
          <w:i/>
          <w:iCs/>
          <w:sz w:val="20"/>
          <w:szCs w:val="20"/>
        </w:rPr>
        <w:t xml:space="preserve">   Farm Power  ›  Thermodynamic Principles &amp; IC Engine Cycles</w:t>
      </w:r>
    </w:p>
    <w:p>
      <w:pPr>
        <w:spacing w:after="100"/>
      </w:pPr>
      <w:r>
        <w:rPr>
          <w:color w:val="555555"/>
          <w:sz w:val="19"/>
          <w:szCs w:val="19"/>
        </w:rPr>
        <w:t xml:space="preserve">Type: MCQ   |   Marks: 2</w:t>
      </w:r>
    </w:p>
    <w:p>
      <w:pPr>
        <w:spacing w:after="40"/>
      </w:pPr>
      <w:r>
        <w:rPr>
          <w:b/>
          <w:bCs/>
        </w:rPr>
        <w:t xml:space="preserve">Question: </w:t>
      </w:r>
      <w:r>
        <w:t xml:space="preserve">An air-standard Otto cycle has a compression ratio of 10. Taking γ = 1.4, compute the thermal efficiency.</w:t>
      </w:r>
    </w:p>
    <w:p>
      <w:pPr>
        <w:spacing w:after="20"/>
        <w:ind w:left="400"/>
      </w:pPr>
      <w:r>
        <w:t xml:space="preserve">(A)  56.2%</w:t>
      </w:r>
    </w:p>
    <w:p>
      <w:pPr>
        <w:spacing w:after="20"/>
        <w:ind w:left="400"/>
      </w:pPr>
      <w:r>
        <w:t xml:space="preserve">(B)  60.2%</w:t>
      </w:r>
    </w:p>
    <w:p>
      <w:pPr>
        <w:spacing w:after="20"/>
        <w:ind w:left="400"/>
      </w:pPr>
      <w:r>
        <w:t xml:space="preserve">(C)  64.7%</w:t>
      </w:r>
    </w:p>
    <w:p>
      <w:pPr>
        <w:spacing w:after="20"/>
        <w:ind w:left="400"/>
      </w:pPr>
      <w:r>
        <w:t xml:space="preserve">(D)  69.3%</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η = 1 − 1/r^(γ−1) = 1 − 1/10^0.4.</w:t>
      </w:r>
    </w:p>
    <w:p>
      <w:pPr>
        <w:spacing w:after="40"/>
        <w:ind w:left="300"/>
      </w:pPr>
      <w:r>
        <w:t xml:space="preserve">• 10^0.4 = 2.512.</w:t>
      </w:r>
    </w:p>
    <w:p>
      <w:pPr>
        <w:spacing w:after="40"/>
        <w:ind w:left="300"/>
      </w:pPr>
      <w:r>
        <w:t xml:space="preserve">• η = 1 − 1/2.512 = 1 − 0.398 = 0.602 = 60.2%.</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Not consistent with r=10, γ=1.4 substituted correctly.</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Overestimates — not consistent with the correct substitution.</w:t>
      </w:r>
    </w:p>
    <w:p>
      <w:pPr>
        <w:spacing w:after="20"/>
        <w:ind w:left="300"/>
      </w:pPr>
      <w:r>
        <w:rPr>
          <w:b/>
          <w:bCs/>
          <w:sz w:val="19"/>
          <w:szCs w:val="19"/>
        </w:rPr>
        <w:t xml:space="preserve">(D) </w:t>
      </w:r>
      <w:r>
        <w:rPr>
          <w:sz w:val="19"/>
          <w:szCs w:val="19"/>
        </w:rPr>
        <w:t xml:space="preserve">Overestimates — exceeds what these values yield.</w:t>
      </w:r>
    </w:p>
    <w:p>
      <w:pPr>
        <w:pBdr>
          <w:bottom w:val="single" w:color="1F3B57" w:sz="4" w:space="2"/>
        </w:pBdr>
        <w:spacing w:after="80" w:before="260"/>
      </w:pPr>
      <w:r>
        <w:rPr>
          <w:b/>
          <w:bCs/>
          <w:color w:val="1F3B57"/>
          <w:sz w:val="24"/>
          <w:szCs w:val="24"/>
        </w:rPr>
        <w:t xml:space="preserve">Q.45</w:t>
      </w:r>
      <w:r>
        <w:rPr>
          <w:i/>
          <w:iCs/>
          <w:sz w:val="20"/>
          <w:szCs w:val="20"/>
        </w:rPr>
        <w:t xml:space="preserve">   Farm Power  ›  Tractors — Traction Theory</w:t>
      </w:r>
    </w:p>
    <w:p>
      <w:pPr>
        <w:spacing w:after="100"/>
      </w:pPr>
      <w:r>
        <w:rPr>
          <w:color w:val="555555"/>
          <w:sz w:val="19"/>
          <w:szCs w:val="19"/>
        </w:rPr>
        <w:t xml:space="preserve">Type: NAT   |   Marks: 2</w:t>
      </w:r>
    </w:p>
    <w:p>
      <w:pPr>
        <w:spacing w:after="40"/>
      </w:pPr>
      <w:r>
        <w:rPr>
          <w:b/>
          <w:bCs/>
        </w:rPr>
        <w:t xml:space="preserve">Question: </w:t>
      </w:r>
      <w:r>
        <w:t xml:space="preserve">A 2WD tractor weighs 20 kN, with 65% of static weight on the rear (drive) axle. During pulling, weight transfer to the rear axle is 1.8 kN. The maximum coefficient of traction is 0.5, and the overall rolling resistance coefficient is 0.055. Compute the maximum drawbar pull.</w:t>
      </w:r>
    </w:p>
    <w:p>
      <w:pPr>
        <w:spacing w:after="60" w:before="80"/>
      </w:pPr>
      <w:r>
        <w:rPr>
          <w:b/>
          <w:bCs/>
          <w:color w:val="0B6E2E"/>
        </w:rPr>
        <w:t xml:space="preserve">Answer: </w:t>
      </w:r>
      <w:r>
        <w:rPr>
          <w:b/>
          <w:bCs/>
          <w:color w:val="0B6E2E"/>
        </w:rPr>
        <w:t xml:space="preserve">6.20 to 6.50 kN</w:t>
      </w:r>
    </w:p>
    <w:p>
      <w:pPr>
        <w:spacing w:after="40"/>
      </w:pPr>
      <w:r>
        <w:rPr>
          <w:b/>
          <w:bCs/>
        </w:rPr>
        <w:t xml:space="preserve">Explanation:</w:t>
      </w:r>
    </w:p>
    <w:p>
      <w:pPr>
        <w:spacing w:after="40"/>
        <w:ind w:left="300"/>
      </w:pPr>
      <w:r>
        <w:t xml:space="preserve">• Dynamic rear-axle weight = (0.65×20) + 1.8 = 13.0 + 1.8 = 14.8 kN.</w:t>
      </w:r>
    </w:p>
    <w:p>
      <w:pPr>
        <w:spacing w:after="40"/>
        <w:ind w:left="300"/>
      </w:pPr>
      <w:r>
        <w:t xml:space="preserve">• Maximum tractive force = 0.5 × 14.8 = 7.4 kN.</w:t>
      </w:r>
    </w:p>
    <w:p>
      <w:pPr>
        <w:spacing w:after="40"/>
        <w:ind w:left="300"/>
      </w:pPr>
      <w:r>
        <w:t xml:space="preserve">• Total rolling resistance = 0.055 × 20 = 1.1 kN.</w:t>
      </w:r>
    </w:p>
    <w:p>
      <w:pPr>
        <w:spacing w:after="40"/>
        <w:ind w:left="300"/>
      </w:pPr>
      <w:r>
        <w:t xml:space="preserve">• Maximum drawbar pull = 7.4 − 1.1 = 6.3 kN.</w:t>
      </w:r>
    </w:p>
    <w:p>
      <w:pPr>
        <w:pBdr>
          <w:bottom w:val="single" w:color="1F3B57" w:sz="4" w:space="2"/>
        </w:pBdr>
        <w:spacing w:after="80" w:before="260"/>
      </w:pPr>
      <w:r>
        <w:rPr>
          <w:b/>
          <w:bCs/>
          <w:color w:val="1F3B57"/>
          <w:sz w:val="24"/>
          <w:szCs w:val="24"/>
        </w:rPr>
        <w:t xml:space="preserve">Q.46</w:t>
      </w:r>
      <w:r>
        <w:rPr>
          <w:i/>
          <w:iCs/>
          <w:sz w:val="20"/>
          <w:szCs w:val="20"/>
        </w:rPr>
        <w:t xml:space="preserve">   Farm Power  ›  Fuels, Combustion and Lubricants</w:t>
      </w:r>
    </w:p>
    <w:p>
      <w:pPr>
        <w:spacing w:after="100"/>
      </w:pPr>
      <w:r>
        <w:rPr>
          <w:color w:val="555555"/>
          <w:sz w:val="19"/>
          <w:szCs w:val="19"/>
        </w:rPr>
        <w:t xml:space="preserve">Type: NAT   |   Marks: 2</w:t>
      </w:r>
    </w:p>
    <w:p>
      <w:pPr>
        <w:spacing w:after="40"/>
      </w:pPr>
      <w:r>
        <w:rPr>
          <w:b/>
          <w:bCs/>
        </w:rPr>
        <w:t xml:space="preserve">Question: </w:t>
      </w:r>
      <w:r>
        <w:t xml:space="preserve">A diesel engine has a brake specific fuel consumption of 235 g/kWh; the calorific value of the diesel used is 43 MJ/kg. Compute the brake thermal efficiency.</w:t>
      </w:r>
    </w:p>
    <w:p>
      <w:pPr>
        <w:spacing w:after="60" w:before="80"/>
      </w:pPr>
      <w:r>
        <w:rPr>
          <w:b/>
          <w:bCs/>
          <w:color w:val="0B6E2E"/>
        </w:rPr>
        <w:t xml:space="preserve">Answer: </w:t>
      </w:r>
      <w:r>
        <w:rPr>
          <w:b/>
          <w:bCs/>
          <w:color w:val="0B6E2E"/>
        </w:rPr>
        <w:t xml:space="preserve">35.30 to 36.00 %</w:t>
      </w:r>
    </w:p>
    <w:p>
      <w:pPr>
        <w:spacing w:after="40"/>
      </w:pPr>
      <w:r>
        <w:rPr>
          <w:b/>
          <w:bCs/>
        </w:rPr>
        <w:t xml:space="preserve">Explanation:</w:t>
      </w:r>
    </w:p>
    <w:p>
      <w:pPr>
        <w:spacing w:after="40"/>
        <w:ind w:left="300"/>
      </w:pPr>
      <w:r>
        <w:t xml:space="preserve">• bsfc = 0.235 kg/kWh; CV = 43,000 kJ/kg.</w:t>
      </w:r>
    </w:p>
    <w:p>
      <w:pPr>
        <w:spacing w:after="40"/>
        <w:ind w:left="300"/>
      </w:pPr>
      <w:r>
        <w:t xml:space="preserve">• BTE = 3600/(bsfc×CV) = 3600/(0.235×43,000) = 3600/10,105 = 0.3563 = 35.63%.</w:t>
      </w:r>
    </w:p>
    <w:p>
      <w:pPr>
        <w:pBdr>
          <w:bottom w:val="single" w:color="1F3B57" w:sz="4" w:space="2"/>
        </w:pBdr>
        <w:spacing w:after="80" w:before="260"/>
      </w:pPr>
      <w:r>
        <w:rPr>
          <w:b/>
          <w:bCs/>
          <w:color w:val="1F3B57"/>
          <w:sz w:val="24"/>
          <w:szCs w:val="24"/>
        </w:rPr>
        <w:t xml:space="preserve">Q.47</w:t>
      </w:r>
      <w:r>
        <w:rPr>
          <w:i/>
          <w:iCs/>
          <w:sz w:val="20"/>
          <w:szCs w:val="20"/>
        </w:rPr>
        <w:t xml:space="preserve">   Farm Power  ›  Power Transmission (final drive, differential)</w:t>
      </w:r>
    </w:p>
    <w:p>
      <w:pPr>
        <w:spacing w:after="100"/>
      </w:pPr>
      <w:r>
        <w:rPr>
          <w:color w:val="555555"/>
          <w:sz w:val="19"/>
          <w:szCs w:val="19"/>
        </w:rPr>
        <w:t xml:space="preserve">Type: NAT   |   Marks: 2</w:t>
      </w:r>
    </w:p>
    <w:p>
      <w:pPr>
        <w:spacing w:after="40"/>
      </w:pPr>
      <w:r>
        <w:rPr>
          <w:b/>
          <w:bCs/>
        </w:rPr>
        <w:t xml:space="preserve">Question: </w:t>
      </w:r>
      <w:r>
        <w:t xml:space="preserve">A tractor gearbox output shaft runs at 850 rpm and delivers 38 kW into a final-drive-plus-differential assembly with an overall reduction ratio of 19:1 and combined mechanical efficiency of 95%. Compute the torque delivered at the wheel axle.</w:t>
      </w:r>
    </w:p>
    <w:p>
      <w:pPr>
        <w:spacing w:after="60" w:before="80"/>
      </w:pPr>
      <w:r>
        <w:rPr>
          <w:b/>
          <w:bCs/>
          <w:color w:val="0B6E2E"/>
        </w:rPr>
        <w:t xml:space="preserve">Answer: </w:t>
      </w:r>
      <w:r>
        <w:rPr>
          <w:b/>
          <w:bCs/>
          <w:color w:val="0B6E2E"/>
        </w:rPr>
        <w:t xml:space="preserve">7600.00 to 7820.00 N·m</w:t>
      </w:r>
    </w:p>
    <w:p>
      <w:pPr>
        <w:spacing w:after="40"/>
      </w:pPr>
      <w:r>
        <w:rPr>
          <w:b/>
          <w:bCs/>
        </w:rPr>
        <w:t xml:space="preserve">Explanation:</w:t>
      </w:r>
    </w:p>
    <w:p>
      <w:pPr>
        <w:spacing w:after="40"/>
        <w:ind w:left="300"/>
      </w:pPr>
      <w:r>
        <w:t xml:space="preserve">• Wheel axle speed = 850/19 = 44.74 rpm = 44.74×2π/60 = 4.685 rad/s.</w:t>
      </w:r>
    </w:p>
    <w:p>
      <w:pPr>
        <w:spacing w:after="40"/>
        <w:ind w:left="300"/>
      </w:pPr>
      <w:r>
        <w:t xml:space="preserve">• Power delivered at the axle = 38 × 0.95 = 36.1 kW.</w:t>
      </w:r>
    </w:p>
    <w:p>
      <w:pPr>
        <w:spacing w:after="40"/>
        <w:ind w:left="300"/>
      </w:pPr>
      <w:r>
        <w:t xml:space="preserve">• Torque = Power/ω = 36,100/4.685 = 7705 N·m.</w:t>
      </w:r>
    </w:p>
    <w:p>
      <w:pPr>
        <w:pBdr>
          <w:bottom w:val="single" w:color="1F3B57" w:sz="4" w:space="2"/>
        </w:pBdr>
        <w:spacing w:after="80" w:before="260"/>
      </w:pPr>
      <w:r>
        <w:rPr>
          <w:b/>
          <w:bCs/>
          <w:color w:val="1F3B57"/>
          <w:sz w:val="24"/>
          <w:szCs w:val="24"/>
        </w:rPr>
        <w:t xml:space="preserve">Q.48</w:t>
      </w:r>
      <w:r>
        <w:rPr>
          <w:i/>
          <w:iCs/>
          <w:sz w:val="20"/>
          <w:szCs w:val="20"/>
        </w:rPr>
        <w:t xml:space="preserve">   Farm Power  ›  Sources of Power (Solar)</w:t>
      </w:r>
    </w:p>
    <w:p>
      <w:pPr>
        <w:spacing w:after="100"/>
      </w:pPr>
      <w:r>
        <w:rPr>
          <w:color w:val="555555"/>
          <w:sz w:val="19"/>
          <w:szCs w:val="19"/>
        </w:rPr>
        <w:t xml:space="preserve">Type: NAT   |   Marks: 2</w:t>
      </w:r>
    </w:p>
    <w:p>
      <w:pPr>
        <w:spacing w:after="40"/>
      </w:pPr>
      <w:r>
        <w:rPr>
          <w:b/>
          <w:bCs/>
        </w:rPr>
        <w:t xml:space="preserve">Question: </w:t>
      </w:r>
      <w:r>
        <w:t xml:space="preserve">A 2 kW-rated solar PV pumping array receives 5.8 peak sun hours/day. The overall panel-to-water hydraulic system efficiency is 50%. Compute the daily hydraulic energy output.</w:t>
      </w:r>
    </w:p>
    <w:p>
      <w:pPr>
        <w:spacing w:after="60" w:before="80"/>
      </w:pPr>
      <w:r>
        <w:rPr>
          <w:b/>
          <w:bCs/>
          <w:color w:val="0B6E2E"/>
        </w:rPr>
        <w:t xml:space="preserve">Answer: </w:t>
      </w:r>
      <w:r>
        <w:rPr>
          <w:b/>
          <w:bCs/>
          <w:color w:val="0B6E2E"/>
        </w:rPr>
        <w:t xml:space="preserve">5.60 to 6.00 kWh</w:t>
      </w:r>
    </w:p>
    <w:p>
      <w:pPr>
        <w:spacing w:after="40"/>
      </w:pPr>
      <w:r>
        <w:rPr>
          <w:b/>
          <w:bCs/>
        </w:rPr>
        <w:t xml:space="preserve">Explanation:</w:t>
      </w:r>
    </w:p>
    <w:p>
      <w:pPr>
        <w:spacing w:after="40"/>
        <w:ind w:left="300"/>
      </w:pPr>
      <w:r>
        <w:t xml:space="preserve">• Daily electrical energy = 2 kW × 5.8 h = 11.6 kWh.</w:t>
      </w:r>
    </w:p>
    <w:p>
      <w:pPr>
        <w:spacing w:after="40"/>
        <w:ind w:left="300"/>
      </w:pPr>
      <w:r>
        <w:t xml:space="preserve">• Hydraulic energy output = 11.6 × 0.50 = 5.8 kWh.</w:t>
      </w:r>
    </w:p>
    <w:p>
      <w:pPr>
        <w:pBdr>
          <w:bottom w:val="single" w:color="1F3B57" w:sz="4" w:space="2"/>
        </w:pBdr>
        <w:spacing w:after="80" w:before="260"/>
      </w:pPr>
      <w:r>
        <w:rPr>
          <w:b/>
          <w:bCs/>
          <w:color w:val="1F3B57"/>
          <w:sz w:val="24"/>
          <w:szCs w:val="24"/>
        </w:rPr>
        <w:t xml:space="preserve">Q.49</w:t>
      </w:r>
      <w:r>
        <w:rPr>
          <w:i/>
          <w:iCs/>
          <w:sz w:val="20"/>
          <w:szCs w:val="20"/>
        </w:rPr>
        <w:t xml:space="preserve">   Soil &amp; Water Conservation Engineering  ›  Soil Mechanics</w:t>
      </w:r>
    </w:p>
    <w:p>
      <w:pPr>
        <w:spacing w:after="100"/>
      </w:pPr>
      <w:r>
        <w:rPr>
          <w:color w:val="555555"/>
          <w:sz w:val="19"/>
          <w:szCs w:val="19"/>
        </w:rPr>
        <w:t xml:space="preserve">Type: MCQ   |   Marks: 2</w:t>
      </w:r>
    </w:p>
    <w:p>
      <w:pPr>
        <w:spacing w:after="40"/>
      </w:pPr>
      <w:r>
        <w:rPr>
          <w:b/>
          <w:bCs/>
        </w:rPr>
        <w:t xml:space="preserve">Question: </w:t>
      </w:r>
      <w:r>
        <w:t xml:space="preserve">A fully saturated soil sample has a void ratio of 0.55 and specific gravity of solids 2.70. Compute its water content (by weight, at 100% saturation).</w:t>
      </w:r>
    </w:p>
    <w:p>
      <w:pPr>
        <w:spacing w:after="20"/>
        <w:ind w:left="400"/>
      </w:pPr>
      <w:r>
        <w:t xml:space="preserve">(A)  15.5%</w:t>
      </w:r>
    </w:p>
    <w:p>
      <w:pPr>
        <w:spacing w:after="20"/>
        <w:ind w:left="400"/>
      </w:pPr>
      <w:r>
        <w:t xml:space="preserve">(B)  20.4%</w:t>
      </w:r>
    </w:p>
    <w:p>
      <w:pPr>
        <w:spacing w:after="20"/>
        <w:ind w:left="400"/>
      </w:pPr>
      <w:r>
        <w:t xml:space="preserve">(C)  25.9%</w:t>
      </w:r>
    </w:p>
    <w:p>
      <w:pPr>
        <w:spacing w:after="20"/>
        <w:ind w:left="400"/>
      </w:pPr>
      <w:r>
        <w:t xml:space="preserve">(D)  30.0%</w:t>
      </w:r>
    </w:p>
    <w:p>
      <w:pPr>
        <w:spacing w:after="60" w:before="80"/>
      </w:pPr>
      <w:r>
        <w:rPr>
          <w:b/>
          <w:bCs/>
          <w:color w:val="0B6E2E"/>
        </w:rPr>
        <w:t xml:space="preserve">Answer: </w:t>
      </w:r>
      <w:r>
        <w:rPr>
          <w:b/>
          <w:bCs/>
          <w:color w:val="0B6E2E"/>
        </w:rPr>
        <w:t xml:space="preserve">B</w:t>
      </w:r>
    </w:p>
    <w:p>
      <w:pPr>
        <w:spacing w:after="40"/>
      </w:pPr>
      <w:r>
        <w:rPr>
          <w:b/>
          <w:bCs/>
        </w:rPr>
        <w:t xml:space="preserve">Explanation:</w:t>
      </w:r>
    </w:p>
    <w:p>
      <w:pPr>
        <w:spacing w:after="40"/>
        <w:ind w:left="300"/>
      </w:pPr>
      <w:r>
        <w:t xml:space="preserve">• At full saturation, w = e/Gs = 0.55/2.70 = 0.2037 = 20.4%.</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Not consistent with e/Gs computed correctly.</w:t>
      </w:r>
    </w:p>
    <w:p>
      <w:pPr>
        <w:spacing w:after="20"/>
        <w:ind w:left="300"/>
      </w:pPr>
      <w:r>
        <w:rPr>
          <w:b/>
          <w:bCs/>
          <w:sz w:val="19"/>
          <w:szCs w:val="19"/>
        </w:rPr>
        <w:t xml:space="preserve">(B) </w:t>
      </w:r>
      <w:r>
        <w:rPr>
          <w:sz w:val="19"/>
          <w:szCs w:val="19"/>
        </w:rPr>
        <w:t xml:space="preserve">Correct.</w:t>
      </w:r>
    </w:p>
    <w:p>
      <w:pPr>
        <w:spacing w:after="20"/>
        <w:ind w:left="300"/>
      </w:pPr>
      <w:r>
        <w:rPr>
          <w:b/>
          <w:bCs/>
          <w:sz w:val="19"/>
          <w:szCs w:val="19"/>
        </w:rPr>
        <w:t xml:space="preserve">(C) </w:t>
      </w:r>
      <w:r>
        <w:rPr>
          <w:sz w:val="19"/>
          <w:szCs w:val="19"/>
        </w:rPr>
        <w:t xml:space="preserve">Not consistent with the correct e/Gs calculation.</w:t>
      </w:r>
    </w:p>
    <w:p>
      <w:pPr>
        <w:spacing w:after="20"/>
        <w:ind w:left="300"/>
      </w:pPr>
      <w:r>
        <w:rPr>
          <w:b/>
          <w:bCs/>
          <w:sz w:val="19"/>
          <w:szCs w:val="19"/>
        </w:rPr>
        <w:t xml:space="preserve">(D) </w:t>
      </w:r>
      <w:r>
        <w:rPr>
          <w:sz w:val="19"/>
          <w:szCs w:val="19"/>
        </w:rPr>
        <w:t xml:space="preserve">Overestimates — would require a considerably higher void ratio.</w:t>
      </w:r>
    </w:p>
    <w:p>
      <w:pPr>
        <w:pBdr>
          <w:bottom w:val="single" w:color="1F3B57" w:sz="4" w:space="2"/>
        </w:pBdr>
        <w:spacing w:after="80" w:before="260"/>
      </w:pPr>
      <w:r>
        <w:rPr>
          <w:b/>
          <w:bCs/>
          <w:color w:val="1F3B57"/>
          <w:sz w:val="24"/>
          <w:szCs w:val="24"/>
        </w:rPr>
        <w:t xml:space="preserve">Q.50</w:t>
      </w:r>
      <w:r>
        <w:rPr>
          <w:i/>
          <w:iCs/>
          <w:sz w:val="20"/>
          <w:szCs w:val="20"/>
        </w:rPr>
        <w:t xml:space="preserve">   Soil &amp; Water Conservation Engineering  ›  Hydrology</w:t>
      </w:r>
    </w:p>
    <w:p>
      <w:pPr>
        <w:spacing w:after="100"/>
      </w:pPr>
      <w:r>
        <w:rPr>
          <w:color w:val="555555"/>
          <w:sz w:val="19"/>
          <w:szCs w:val="19"/>
        </w:rPr>
        <w:t xml:space="preserve">Type: MCQ   |   Marks: 2</w:t>
      </w:r>
    </w:p>
    <w:p>
      <w:pPr>
        <w:spacing w:after="40"/>
      </w:pPr>
      <w:r>
        <w:rPr>
          <w:b/>
          <w:bCs/>
        </w:rPr>
        <w:t xml:space="preserve">Question: </w:t>
      </w:r>
      <w:r>
        <w:t xml:space="preserve">A 5-hour unit hydrograph (1 cm rainfall excess) has a peak discharge of 70 m³/s. For a storm producing a uniform rainfall excess of 4.2 cm in 5 hours, neglecting baseflow, compute the peak of the direct-runoff hydrograph.</w:t>
      </w:r>
    </w:p>
    <w:p>
      <w:pPr>
        <w:spacing w:after="20"/>
        <w:ind w:left="400"/>
      </w:pPr>
      <w:r>
        <w:t xml:space="preserve">(A)  235 m³/s</w:t>
      </w:r>
    </w:p>
    <w:p>
      <w:pPr>
        <w:spacing w:after="20"/>
        <w:ind w:left="400"/>
      </w:pPr>
      <w:r>
        <w:t xml:space="preserve">(B)  265 m³/s</w:t>
      </w:r>
    </w:p>
    <w:p>
      <w:pPr>
        <w:spacing w:after="20"/>
        <w:ind w:left="400"/>
      </w:pPr>
      <w:r>
        <w:t xml:space="preserve">(C)  294 m³/s</w:t>
      </w:r>
    </w:p>
    <w:p>
      <w:pPr>
        <w:spacing w:after="20"/>
        <w:ind w:left="400"/>
      </w:pPr>
      <w:r>
        <w:t xml:space="preserve">(D)  330 m³/s</w:t>
      </w:r>
    </w:p>
    <w:p>
      <w:pPr>
        <w:spacing w:after="60" w:before="80"/>
      </w:pPr>
      <w:r>
        <w:rPr>
          <w:b/>
          <w:bCs/>
          <w:color w:val="0B6E2E"/>
        </w:rPr>
        <w:t xml:space="preserve">Answer: </w:t>
      </w:r>
      <w:r>
        <w:rPr>
          <w:b/>
          <w:bCs/>
          <w:color w:val="0B6E2E"/>
        </w:rPr>
        <w:t xml:space="preserve">C</w:t>
      </w:r>
    </w:p>
    <w:p>
      <w:pPr>
        <w:spacing w:after="40"/>
      </w:pPr>
      <w:r>
        <w:rPr>
          <w:b/>
          <w:bCs/>
        </w:rPr>
        <w:t xml:space="preserve">Explanation:</w:t>
      </w:r>
    </w:p>
    <w:p>
      <w:pPr>
        <w:spacing w:after="40"/>
        <w:ind w:left="300"/>
      </w:pPr>
      <w:r>
        <w:t xml:space="preserve">• Unit hydrograph ordinates scale linearly with rainfall excess: Peak of DRH = 70 × 4.2 = 294 m³/s.</w:t>
      </w:r>
    </w:p>
    <w:p>
      <w:pPr>
        <w:spacing w:after="30" w:before="60"/>
      </w:pPr>
      <w:r>
        <w:rPr>
          <w:b/>
          <w:bCs/>
          <w:i/>
          <w:iCs/>
          <w:sz w:val="20"/>
          <w:szCs w:val="20"/>
        </w:rPr>
        <w:t xml:space="preserve">Why the other options are wrong:</w:t>
      </w:r>
    </w:p>
    <w:p>
      <w:pPr>
        <w:spacing w:after="20"/>
        <w:ind w:left="300"/>
      </w:pPr>
      <w:r>
        <w:rPr>
          <w:b/>
          <w:bCs/>
          <w:sz w:val="19"/>
          <w:szCs w:val="19"/>
        </w:rPr>
        <w:t xml:space="preserve">(A) </w:t>
      </w:r>
      <w:r>
        <w:rPr>
          <w:sz w:val="19"/>
          <w:szCs w:val="19"/>
        </w:rPr>
        <w:t xml:space="preserve">Not consistent with correct linear scaling by 4.2.</w:t>
      </w:r>
    </w:p>
    <w:p>
      <w:pPr>
        <w:spacing w:after="20"/>
        <w:ind w:left="300"/>
      </w:pPr>
      <w:r>
        <w:rPr>
          <w:b/>
          <w:bCs/>
          <w:sz w:val="19"/>
          <w:szCs w:val="19"/>
        </w:rPr>
        <w:t xml:space="preserve">(B) </w:t>
      </w:r>
      <w:r>
        <w:rPr>
          <w:sz w:val="19"/>
          <w:szCs w:val="19"/>
        </w:rPr>
        <w:t xml:space="preserve">Not consistent with correct linear scaling.</w:t>
      </w:r>
    </w:p>
    <w:p>
      <w:pPr>
        <w:spacing w:after="20"/>
        <w:ind w:left="300"/>
      </w:pPr>
      <w:r>
        <w:rPr>
          <w:b/>
          <w:bCs/>
          <w:sz w:val="19"/>
          <w:szCs w:val="19"/>
        </w:rPr>
        <w:t xml:space="preserve">(C) </w:t>
      </w:r>
      <w:r>
        <w:rPr>
          <w:sz w:val="19"/>
          <w:szCs w:val="19"/>
        </w:rPr>
        <w:t xml:space="preserve">Correct.</w:t>
      </w:r>
    </w:p>
    <w:p>
      <w:pPr>
        <w:spacing w:after="20"/>
        <w:ind w:left="300"/>
      </w:pPr>
      <w:r>
        <w:rPr>
          <w:b/>
          <w:bCs/>
          <w:sz w:val="19"/>
          <w:szCs w:val="19"/>
        </w:rPr>
        <w:t xml:space="preserve">(D) </w:t>
      </w:r>
      <w:r>
        <w:rPr>
          <w:sz w:val="19"/>
          <w:szCs w:val="19"/>
        </w:rPr>
        <w:t xml:space="preserve">Overestimates — not consistent with the correct scaling.</w:t>
      </w:r>
    </w:p>
    <w:p>
      <w:pPr>
        <w:pBdr>
          <w:bottom w:val="single" w:color="1F3B57" w:sz="4" w:space="2"/>
        </w:pBdr>
        <w:spacing w:after="80" w:before="260"/>
      </w:pPr>
      <w:r>
        <w:rPr>
          <w:b/>
          <w:bCs/>
          <w:color w:val="1F3B57"/>
          <w:sz w:val="24"/>
          <w:szCs w:val="24"/>
        </w:rPr>
        <w:t xml:space="preserve">Q.51</w:t>
      </w:r>
      <w:r>
        <w:rPr>
          <w:i/>
          <w:iCs/>
          <w:sz w:val="20"/>
          <w:szCs w:val="20"/>
        </w:rPr>
        <w:t xml:space="preserve">   Soil &amp; Water Conservation Engineering  ›  Soil and Water Erosion (Gully Control Structures)</w:t>
      </w:r>
    </w:p>
    <w:p>
      <w:pPr>
        <w:spacing w:after="100"/>
      </w:pPr>
      <w:r>
        <w:rPr>
          <w:color w:val="555555"/>
          <w:sz w:val="19"/>
          <w:szCs w:val="19"/>
        </w:rPr>
        <w:t xml:space="preserve">Type: NAT   |   Marks: 2</w:t>
      </w:r>
    </w:p>
    <w:p>
      <w:pPr>
        <w:spacing w:after="40"/>
      </w:pPr>
      <w:r>
        <w:rPr>
          <w:b/>
          <w:bCs/>
        </w:rPr>
        <w:t xml:space="preserve">Question: </w:t>
      </w:r>
      <w:r>
        <w:t xml:space="preserve">A rectangular check-dam spillway must pass a peak discharge of 2.2 m³/s. Using Q = 1.84 L H^1.5 (SI units), with an available head H = 0.4 m, find the minimum crest length L.</w:t>
      </w:r>
    </w:p>
    <w:p>
      <w:pPr>
        <w:spacing w:after="60" w:before="80"/>
      </w:pPr>
      <w:r>
        <w:rPr>
          <w:b/>
          <w:bCs/>
          <w:color w:val="0B6E2E"/>
        </w:rPr>
        <w:t xml:space="preserve">Answer: </w:t>
      </w:r>
      <w:r>
        <w:rPr>
          <w:b/>
          <w:bCs/>
          <w:color w:val="0B6E2E"/>
        </w:rPr>
        <w:t xml:space="preserve">4.60 to 4.90 m</w:t>
      </w:r>
    </w:p>
    <w:p>
      <w:pPr>
        <w:spacing w:after="40"/>
      </w:pPr>
      <w:r>
        <w:rPr>
          <w:b/>
          <w:bCs/>
        </w:rPr>
        <w:t xml:space="preserve">Explanation:</w:t>
      </w:r>
    </w:p>
    <w:p>
      <w:pPr>
        <w:spacing w:after="40"/>
        <w:ind w:left="300"/>
      </w:pPr>
      <w:r>
        <w:t xml:space="preserve">• H^1.5 = 0.4×√0.4 = 0.4×0.6325 = 0.253.</w:t>
      </w:r>
    </w:p>
    <w:p>
      <w:pPr>
        <w:spacing w:after="40"/>
        <w:ind w:left="300"/>
      </w:pPr>
      <w:r>
        <w:t xml:space="preserve">• L = Q/(1.84×H^1.5) = 2.2/(1.84×0.253) = 2.2/0.4655 = 4.73 m.</w:t>
      </w:r>
    </w:p>
    <w:p>
      <w:pPr>
        <w:pBdr>
          <w:bottom w:val="single" w:color="1F3B57" w:sz="4" w:space="2"/>
        </w:pBdr>
        <w:spacing w:after="80" w:before="260"/>
      </w:pPr>
      <w:r>
        <w:rPr>
          <w:b/>
          <w:bCs/>
          <w:color w:val="1F3B57"/>
          <w:sz w:val="24"/>
          <w:szCs w:val="24"/>
        </w:rPr>
        <w:t xml:space="preserve">Q.52</w:t>
      </w:r>
      <w:r>
        <w:rPr>
          <w:i/>
          <w:iCs/>
          <w:sz w:val="20"/>
          <w:szCs w:val="20"/>
        </w:rPr>
        <w:t xml:space="preserve">   Soil &amp; Water Conservation Engineering  ›  Fluid Mechanics</w:t>
      </w:r>
    </w:p>
    <w:p>
      <w:pPr>
        <w:spacing w:after="100"/>
      </w:pPr>
      <w:r>
        <w:rPr>
          <w:color w:val="555555"/>
          <w:sz w:val="19"/>
          <w:szCs w:val="19"/>
        </w:rPr>
        <w:t xml:space="preserve">Type: NAT   |   Marks: 2</w:t>
      </w:r>
    </w:p>
    <w:p>
      <w:pPr>
        <w:spacing w:after="40"/>
      </w:pPr>
      <w:r>
        <w:rPr>
          <w:b/>
          <w:bCs/>
        </w:rPr>
        <w:t xml:space="preserve">Question: </w:t>
      </w:r>
      <w:r>
        <w:t xml:space="preserve">Water flows through a 180 mm diameter pipe at a mean velocity of 2.0 m/s and discharges into a rectangular open channel 0.9 m wide flowing at a normal depth of 0.55 m. Using continuity, compute the mean velocity in the channel.</w:t>
      </w:r>
    </w:p>
    <w:p>
      <w:pPr>
        <w:spacing w:after="60" w:before="80"/>
      </w:pPr>
      <w:r>
        <w:rPr>
          <w:b/>
          <w:bCs/>
          <w:color w:val="0B6E2E"/>
        </w:rPr>
        <w:t xml:space="preserve">Answer: </w:t>
      </w:r>
      <w:r>
        <w:rPr>
          <w:b/>
          <w:bCs/>
          <w:color w:val="0B6E2E"/>
        </w:rPr>
        <w:t xml:space="preserve">0.10 to 0.11 m/s</w:t>
      </w:r>
    </w:p>
    <w:p>
      <w:pPr>
        <w:spacing w:after="40"/>
      </w:pPr>
      <w:r>
        <w:rPr>
          <w:b/>
          <w:bCs/>
        </w:rPr>
        <w:t xml:space="preserve">Explanation:</w:t>
      </w:r>
    </w:p>
    <w:p>
      <w:pPr>
        <w:spacing w:after="40"/>
        <w:ind w:left="300"/>
      </w:pPr>
      <w:r>
        <w:t xml:space="preserve">• Pipe discharge Q = (π/4)×0.18²×2.0 = 0.02545×2.0 = 0.0509 m³/s.</w:t>
      </w:r>
    </w:p>
    <w:p>
      <w:pPr>
        <w:spacing w:after="40"/>
        <w:ind w:left="300"/>
      </w:pPr>
      <w:r>
        <w:t xml:space="preserve">• Channel area = 0.9×0.55 = 0.495 m².</w:t>
      </w:r>
    </w:p>
    <w:p>
      <w:pPr>
        <w:spacing w:after="40"/>
        <w:ind w:left="300"/>
      </w:pPr>
      <w:r>
        <w:t xml:space="preserve">• Channel velocity = 0.0509/0.495 = 0.1028 m/s.</w:t>
      </w:r>
    </w:p>
    <w:p>
      <w:pPr>
        <w:pBdr>
          <w:bottom w:val="single" w:color="1F3B57" w:sz="4" w:space="2"/>
        </w:pBdr>
        <w:spacing w:after="80" w:before="260"/>
      </w:pPr>
      <w:r>
        <w:rPr>
          <w:b/>
          <w:bCs/>
          <w:color w:val="1F3B57"/>
          <w:sz w:val="24"/>
          <w:szCs w:val="24"/>
        </w:rPr>
        <w:t xml:space="preserve">Q.53</w:t>
      </w:r>
      <w:r>
        <w:rPr>
          <w:i/>
          <w:iCs/>
          <w:sz w:val="20"/>
          <w:szCs w:val="20"/>
        </w:rPr>
        <w:t xml:space="preserve">   Soil &amp; Water Conservation Engineering  ›  Hydrology (SCS-CN Method)</w:t>
      </w:r>
    </w:p>
    <w:p>
      <w:pPr>
        <w:spacing w:after="100"/>
      </w:pPr>
      <w:r>
        <w:rPr>
          <w:color w:val="555555"/>
          <w:sz w:val="19"/>
          <w:szCs w:val="19"/>
        </w:rPr>
        <w:t xml:space="preserve">Type: NAT   |   Marks: 2</w:t>
      </w:r>
    </w:p>
    <w:p>
      <w:pPr>
        <w:spacing w:after="40"/>
      </w:pPr>
      <w:r>
        <w:rPr>
          <w:b/>
          <w:bCs/>
        </w:rPr>
        <w:t xml:space="preserve">Question: </w:t>
      </w:r>
      <w:r>
        <w:t xml:space="preserve">A watershed has curve number CN = 68. For a rainfall event of 100 mm, using the SCS-CN method (S = 25400/CN − 254, Ia = 0.2S), compute the direct runoff depth Q.</w:t>
      </w:r>
    </w:p>
    <w:p>
      <w:pPr>
        <w:spacing w:after="60" w:before="80"/>
      </w:pPr>
      <w:r>
        <w:rPr>
          <w:b/>
          <w:bCs/>
          <w:color w:val="0B6E2E"/>
        </w:rPr>
        <w:t xml:space="preserve">Answer: </w:t>
      </w:r>
      <w:r>
        <w:rPr>
          <w:b/>
          <w:bCs/>
          <w:color w:val="0B6E2E"/>
        </w:rPr>
        <w:t xml:space="preserve">29.10 to 30.10 mm</w:t>
      </w:r>
    </w:p>
    <w:p>
      <w:pPr>
        <w:spacing w:after="40"/>
      </w:pPr>
      <w:r>
        <w:rPr>
          <w:b/>
          <w:bCs/>
        </w:rPr>
        <w:t xml:space="preserve">Explanation:</w:t>
      </w:r>
    </w:p>
    <w:p>
      <w:pPr>
        <w:spacing w:after="40"/>
        <w:ind w:left="300"/>
      </w:pPr>
      <w:r>
        <w:t xml:space="preserve">• S = 25400/68 − 254 = 373.5 − 254 = 119.5 mm.</w:t>
      </w:r>
    </w:p>
    <w:p>
      <w:pPr>
        <w:spacing w:after="40"/>
        <w:ind w:left="300"/>
      </w:pPr>
      <w:r>
        <w:t xml:space="preserve">• Ia = 0.2×119.5 = 23.9 mm.</w:t>
      </w:r>
    </w:p>
    <w:p>
      <w:pPr>
        <w:spacing w:after="40"/>
        <w:ind w:left="300"/>
      </w:pPr>
      <w:r>
        <w:t xml:space="preserve">• Q = (P−Ia)²/(P−Ia+S) = (100−23.9)²/(100−23.9+119.5) = 76.1²/195.6 = 5791.2/195.6 = 29.6 mm.</w:t>
      </w:r>
    </w:p>
    <w:p>
      <w:pPr>
        <w:pBdr>
          <w:bottom w:val="single" w:color="1F3B57" w:sz="4" w:space="2"/>
        </w:pBdr>
        <w:spacing w:after="80" w:before="260"/>
      </w:pPr>
      <w:r>
        <w:rPr>
          <w:b/>
          <w:bCs/>
          <w:color w:val="1F3B57"/>
          <w:sz w:val="24"/>
          <w:szCs w:val="24"/>
        </w:rPr>
        <w:t xml:space="preserve">Q.54</w:t>
      </w:r>
      <w:r>
        <w:rPr>
          <w:i/>
          <w:iCs/>
          <w:sz w:val="20"/>
          <w:szCs w:val="20"/>
        </w:rPr>
        <w:t xml:space="preserve">   Soil &amp; Water Conservation Engineering  ›  Soil Mechanics / Soil-Water Relations</w:t>
      </w:r>
    </w:p>
    <w:p>
      <w:pPr>
        <w:spacing w:after="100"/>
      </w:pPr>
      <w:r>
        <w:rPr>
          <w:color w:val="555555"/>
          <w:sz w:val="19"/>
          <w:szCs w:val="19"/>
        </w:rPr>
        <w:t xml:space="preserve">Type: NAT   |   Marks: 2</w:t>
      </w:r>
    </w:p>
    <w:p>
      <w:pPr>
        <w:spacing w:after="40"/>
      </w:pPr>
      <w:r>
        <w:rPr>
          <w:b/>
          <w:bCs/>
        </w:rPr>
        <w:t xml:space="preserve">Question: </w:t>
      </w:r>
      <w:r>
        <w:t xml:space="preserve">A soil has field capacity 26% and permanent wilting point 11% (both by dry weight), and bulk density 1.45 g/cm³. Compute the total available water in a 55 cm effective root-zone depth.</w:t>
      </w:r>
    </w:p>
    <w:p>
      <w:pPr>
        <w:spacing w:after="60" w:before="80"/>
      </w:pPr>
      <w:r>
        <w:rPr>
          <w:b/>
          <w:bCs/>
          <w:color w:val="0B6E2E"/>
        </w:rPr>
        <w:t xml:space="preserve">Answer: </w:t>
      </w:r>
      <w:r>
        <w:rPr>
          <w:b/>
          <w:bCs/>
          <w:color w:val="0B6E2E"/>
        </w:rPr>
        <w:t xml:space="preserve">118.00 to 121.50 mm</w:t>
      </w:r>
    </w:p>
    <w:p>
      <w:pPr>
        <w:spacing w:after="40"/>
      </w:pPr>
      <w:r>
        <w:rPr>
          <w:b/>
          <w:bCs/>
        </w:rPr>
        <w:t xml:space="preserve">Explanation:</w:t>
      </w:r>
    </w:p>
    <w:p>
      <w:pPr>
        <w:spacing w:after="40"/>
        <w:ind w:left="300"/>
      </w:pPr>
      <w:r>
        <w:t xml:space="preserve">• Available water fraction = 0.26 − 0.11 = 0.15.</w:t>
      </w:r>
    </w:p>
    <w:p>
      <w:pPr>
        <w:spacing w:after="40"/>
        <w:ind w:left="300"/>
      </w:pPr>
      <w:r>
        <w:t xml:space="preserve">• Depth of available water = 0.15 × 1.45 × 550 mm = 119.6 mm.</w:t>
      </w:r>
    </w:p>
    <w:p>
      <w:pPr>
        <w:pBdr>
          <w:bottom w:val="single" w:color="1F3B57" w:sz="4" w:space="2"/>
        </w:pBdr>
        <w:spacing w:after="80" w:before="260"/>
      </w:pPr>
      <w:r>
        <w:rPr>
          <w:b/>
          <w:bCs/>
          <w:color w:val="1F3B57"/>
          <w:sz w:val="24"/>
          <w:szCs w:val="24"/>
        </w:rPr>
        <w:t xml:space="preserve">Q.55</w:t>
      </w:r>
      <w:r>
        <w:rPr>
          <w:i/>
          <w:iCs/>
          <w:sz w:val="20"/>
          <w:szCs w:val="20"/>
        </w:rPr>
        <w:t xml:space="preserve">   Irrigation &amp; Drainage Engineering  ›  Wells and Pumps</w:t>
      </w:r>
    </w:p>
    <w:p>
      <w:pPr>
        <w:spacing w:after="100"/>
      </w:pPr>
      <w:r>
        <w:rPr>
          <w:color w:val="555555"/>
          <w:sz w:val="19"/>
          <w:szCs w:val="19"/>
        </w:rPr>
        <w:t xml:space="preserve">Type: MSQ   |   Marks: 2</w:t>
      </w:r>
    </w:p>
    <w:p>
      <w:pPr>
        <w:spacing w:after="40"/>
      </w:pPr>
      <w:r>
        <w:rPr>
          <w:b/>
          <w:bCs/>
        </w:rPr>
        <w:t xml:space="preserve">Question: </w:t>
      </w:r>
      <w:r>
        <w:t xml:space="preserve">Which of the following statements about cavitation in centrifugal pumps are CORRECT?</w:t>
      </w:r>
    </w:p>
    <w:p>
      <w:pPr>
        <w:spacing w:after="20"/>
        <w:ind w:left="400"/>
      </w:pPr>
      <w:r>
        <w:t xml:space="preserve">(A)  Cavitation occurs when the local pressure in the liquid falls below its vapour pressure, causing vapour bubble formation and subsequent collapse</w:t>
      </w:r>
    </w:p>
    <w:p>
      <w:pPr>
        <w:spacing w:after="20"/>
        <w:ind w:left="400"/>
      </w:pPr>
      <w:r>
        <w:t xml:space="preserve">(B)  Cavitation typically causes pitting/erosion damage to impeller surfaces and a drop in pump efficiency</w:t>
      </w:r>
    </w:p>
    <w:p>
      <w:pPr>
        <w:spacing w:after="20"/>
        <w:ind w:left="400"/>
      </w:pPr>
      <w:r>
        <w:t xml:space="preserve">(C)  Increasing the suction lift (installing the pump higher above the water source) reduces the risk of cavitation</w:t>
      </w:r>
    </w:p>
    <w:p>
      <w:pPr>
        <w:spacing w:after="20"/>
        <w:ind w:left="400"/>
      </w:pPr>
      <w:r>
        <w:t xml:space="preserve">(D)  Cavitation is often accompanied by increased noise and vibration</w:t>
      </w:r>
    </w:p>
    <w:p>
      <w:pPr>
        <w:spacing w:after="60" w:before="80"/>
      </w:pPr>
      <w:r>
        <w:rPr>
          <w:b/>
          <w:bCs/>
          <w:color w:val="0B6E2E"/>
        </w:rPr>
        <w:t xml:space="preserve">Answer: </w:t>
      </w:r>
      <w:r>
        <w:rPr>
          <w:b/>
          <w:bCs/>
          <w:color w:val="0B6E2E"/>
        </w:rPr>
        <w:t xml:space="preserve">A, B, D</w:t>
      </w:r>
    </w:p>
    <w:p>
      <w:pPr>
        <w:spacing w:after="40"/>
      </w:pPr>
      <w:r>
        <w:rPr>
          <w:b/>
          <w:bCs/>
        </w:rPr>
        <w:t xml:space="preserve">Explanation:</w:t>
      </w:r>
    </w:p>
    <w:p>
      <w:pPr>
        <w:spacing w:after="40"/>
        <w:ind w:left="300"/>
      </w:pPr>
      <w:r>
        <w:t xml:space="preserve">• A, B and D correctly describe the physical mechanism and effects of cavitation.</w:t>
      </w:r>
    </w:p>
    <w:p>
      <w:pPr>
        <w:spacing w:after="40"/>
        <w:ind w:left="300"/>
      </w:pPr>
      <w:r>
        <w:t xml:space="preserve">• C is false — increasing suction lift lowers the pressure at the pump inlet, INCREASING the risk of cavitation, not reducing it.</w:t>
      </w:r>
    </w:p>
    <w:p>
      <w:pPr>
        <w:spacing w:after="30" w:before="60"/>
      </w:pPr>
      <w:r>
        <w:rPr>
          <w:b/>
          <w:bCs/>
          <w:i/>
          <w:iCs/>
          <w:sz w:val="20"/>
          <w:szCs w:val="20"/>
        </w:rPr>
        <w:t xml:space="preserve">Option-wise justification:</w:t>
      </w:r>
    </w:p>
    <w:p>
      <w:pPr>
        <w:spacing w:after="20"/>
        <w:ind w:left="300"/>
      </w:pPr>
      <w:r>
        <w:rPr>
          <w:b/>
          <w:bCs/>
          <w:sz w:val="19"/>
          <w:szCs w:val="19"/>
        </w:rPr>
        <w:t xml:space="preserve">(A) </w:t>
      </w:r>
      <w:r>
        <w:rPr>
          <w:sz w:val="19"/>
          <w:szCs w:val="19"/>
        </w:rPr>
        <w:t xml:space="preserve">Correct — the standard definition of cavitation.</w:t>
      </w:r>
    </w:p>
    <w:p>
      <w:pPr>
        <w:spacing w:after="20"/>
        <w:ind w:left="300"/>
      </w:pPr>
      <w:r>
        <w:rPr>
          <w:b/>
          <w:bCs/>
          <w:sz w:val="19"/>
          <w:szCs w:val="19"/>
        </w:rPr>
        <w:t xml:space="preserve">(B) </w:t>
      </w:r>
      <w:r>
        <w:rPr>
          <w:sz w:val="19"/>
          <w:szCs w:val="19"/>
        </w:rPr>
        <w:t xml:space="preserve">Correct — pitting damage and efficiency loss are well-documented cavitation effects.</w:t>
      </w:r>
    </w:p>
    <w:p>
      <w:pPr>
        <w:spacing w:after="20"/>
        <w:ind w:left="300"/>
      </w:pPr>
      <w:r>
        <w:rPr>
          <w:b/>
          <w:bCs/>
          <w:sz w:val="19"/>
          <w:szCs w:val="19"/>
        </w:rPr>
        <w:t xml:space="preserve">(C) </w:t>
      </w:r>
      <w:r>
        <w:rPr>
          <w:sz w:val="19"/>
          <w:szCs w:val="19"/>
        </w:rPr>
        <w:t xml:space="preserve">Incorrect — greater suction lift raises cavitation risk; the statement reverses the correct relationship.</w:t>
      </w:r>
    </w:p>
    <w:p>
      <w:pPr>
        <w:spacing w:after="20"/>
        <w:ind w:left="300"/>
      </w:pPr>
      <w:r>
        <w:rPr>
          <w:b/>
          <w:bCs/>
          <w:sz w:val="19"/>
          <w:szCs w:val="19"/>
        </w:rPr>
        <w:t xml:space="preserve">(D) </w:t>
      </w:r>
      <w:r>
        <w:rPr>
          <w:sz w:val="19"/>
          <w:szCs w:val="19"/>
        </w:rPr>
        <w:t xml:space="preserve">Correct — noise and vibration are classic symptoms of cavitating operation.</w:t>
      </w:r>
    </w:p>
    <w:p>
      <w:pPr>
        <w:pBdr>
          <w:bottom w:val="single" w:color="1F3B57" w:sz="4" w:space="2"/>
        </w:pBdr>
        <w:spacing w:after="80" w:before="260"/>
      </w:pPr>
      <w:r>
        <w:rPr>
          <w:b/>
          <w:bCs/>
          <w:color w:val="1F3B57"/>
          <w:sz w:val="24"/>
          <w:szCs w:val="24"/>
        </w:rPr>
        <w:t xml:space="preserve">Q.56</w:t>
      </w:r>
      <w:r>
        <w:rPr>
          <w:i/>
          <w:iCs/>
          <w:sz w:val="20"/>
          <w:szCs w:val="20"/>
        </w:rPr>
        <w:t xml:space="preserve">   Irrigation &amp; Drainage Engineering  ›  Irrigation Water Conveyance</w:t>
      </w:r>
    </w:p>
    <w:p>
      <w:pPr>
        <w:spacing w:after="100"/>
      </w:pPr>
      <w:r>
        <w:rPr>
          <w:color w:val="555555"/>
          <w:sz w:val="19"/>
          <w:szCs w:val="19"/>
        </w:rPr>
        <w:t xml:space="preserve">Type: NAT   |   Marks: 2</w:t>
      </w:r>
    </w:p>
    <w:p>
      <w:pPr>
        <w:spacing w:after="40"/>
      </w:pPr>
      <w:r>
        <w:rPr>
          <w:b/>
          <w:bCs/>
        </w:rPr>
        <w:t xml:space="preserve">Question: </w:t>
      </w:r>
      <w:r>
        <w:t xml:space="preserve">An earthen irrigation channel has bed width 1.8 m, side slopes 1:1 (H:V), depth of flow 0.7 m, bed slope 1 in 3500, and Manning's n = 0.022. Using Manning's equation, compute the discharge.</w:t>
      </w:r>
    </w:p>
    <w:p>
      <w:pPr>
        <w:spacing w:after="60" w:before="80"/>
      </w:pPr>
      <w:r>
        <w:rPr>
          <w:b/>
          <w:bCs/>
          <w:color w:val="0B6E2E"/>
        </w:rPr>
        <w:t xml:space="preserve">Answer: </w:t>
      </w:r>
      <w:r>
        <w:rPr>
          <w:b/>
          <w:bCs/>
          <w:color w:val="0B6E2E"/>
        </w:rPr>
        <w:t xml:space="preserve">0.77 to 0.85 m³/s</w:t>
      </w:r>
    </w:p>
    <w:p>
      <w:pPr>
        <w:spacing w:after="40"/>
      </w:pPr>
      <w:r>
        <w:rPr>
          <w:b/>
          <w:bCs/>
        </w:rPr>
        <w:t xml:space="preserve">Explanation:</w:t>
      </w:r>
    </w:p>
    <w:p>
      <w:pPr>
        <w:spacing w:after="40"/>
        <w:ind w:left="300"/>
      </w:pPr>
      <w:r>
        <w:t xml:space="preserve">• Area A = (b+zy)y = (1.8+0.7)×0.7 = 1.75 m².</w:t>
      </w:r>
    </w:p>
    <w:p>
      <w:pPr>
        <w:spacing w:after="40"/>
        <w:ind w:left="300"/>
      </w:pPr>
      <w:r>
        <w:t xml:space="preserve">• Wetted perimeter P = b+2y√(1+z²) = 1.8+2×0.7×√2 = 1.8+1.980 = 3.780 m.</w:t>
      </w:r>
    </w:p>
    <w:p>
      <w:pPr>
        <w:spacing w:after="40"/>
        <w:ind w:left="300"/>
      </w:pPr>
      <w:r>
        <w:t xml:space="preserve">• R = A/P = 1.75/3.78 = 0.463 m.</w:t>
      </w:r>
    </w:p>
    <w:p>
      <w:pPr>
        <w:spacing w:after="40"/>
        <w:ind w:left="300"/>
      </w:pPr>
      <w:r>
        <w:t xml:space="preserve">• V = (1/n)R^(2/3)S^0.5 = (1/0.022)×0.463^0.667×(1/3500)^0.5 = 45.45×0.598×0.0169 = 0.460 m/s.</w:t>
      </w:r>
    </w:p>
    <w:p>
      <w:pPr>
        <w:spacing w:after="40"/>
        <w:ind w:left="300"/>
      </w:pPr>
      <w:r>
        <w:t xml:space="preserve">• Q = A×V = 1.75×0.460 = 0.804 m³/s.</w:t>
      </w:r>
    </w:p>
    <w:p>
      <w:pPr>
        <w:pBdr>
          <w:bottom w:val="single" w:color="1F3B57" w:sz="4" w:space="2"/>
        </w:pBdr>
        <w:spacing w:after="80" w:before="260"/>
      </w:pPr>
      <w:r>
        <w:rPr>
          <w:b/>
          <w:bCs/>
          <w:color w:val="1F3B57"/>
          <w:sz w:val="24"/>
          <w:szCs w:val="24"/>
        </w:rPr>
        <w:t xml:space="preserve">Q.57</w:t>
      </w:r>
      <w:r>
        <w:rPr>
          <w:i/>
          <w:iCs/>
          <w:sz w:val="20"/>
          <w:szCs w:val="20"/>
        </w:rPr>
        <w:t xml:space="preserve">   Irrigation &amp; Drainage Engineering  ›  Agricultural Drainage</w:t>
      </w:r>
    </w:p>
    <w:p>
      <w:pPr>
        <w:spacing w:after="100"/>
      </w:pPr>
      <w:r>
        <w:rPr>
          <w:color w:val="555555"/>
          <w:sz w:val="19"/>
          <w:szCs w:val="19"/>
        </w:rPr>
        <w:t xml:space="preserve">Type: NAT   |   Marks: 2</w:t>
      </w:r>
    </w:p>
    <w:p>
      <w:pPr>
        <w:spacing w:after="40"/>
      </w:pPr>
      <w:r>
        <w:rPr>
          <w:b/>
          <w:bCs/>
        </w:rPr>
        <w:t xml:space="preserve">Question: </w:t>
      </w:r>
      <w:r>
        <w:t xml:space="preserve">Design a subsurface drain spacing using the steady-state Hooghoudt equation q·S² = 4K·h·(2d+h), with K = 0.45 m/day, h = 0.8 m, d = 1.0 m, and q = 0.009 m/day. Compute the drain spacing S.</w:t>
      </w:r>
    </w:p>
    <w:p>
      <w:pPr>
        <w:spacing w:after="60" w:before="80"/>
      </w:pPr>
      <w:r>
        <w:rPr>
          <w:b/>
          <w:bCs/>
          <w:color w:val="0B6E2E"/>
        </w:rPr>
        <w:t xml:space="preserve">Answer: </w:t>
      </w:r>
      <w:r>
        <w:rPr>
          <w:b/>
          <w:bCs/>
          <w:color w:val="0B6E2E"/>
        </w:rPr>
        <w:t xml:space="preserve">20.70 to 21.60 m</w:t>
      </w:r>
    </w:p>
    <w:p>
      <w:pPr>
        <w:spacing w:after="40"/>
      </w:pPr>
      <w:r>
        <w:rPr>
          <w:b/>
          <w:bCs/>
        </w:rPr>
        <w:t xml:space="preserve">Explanation:</w:t>
      </w:r>
    </w:p>
    <w:p>
      <w:pPr>
        <w:spacing w:after="40"/>
        <w:ind w:left="300"/>
      </w:pPr>
      <w:r>
        <w:t xml:space="preserve">• S² = 4Kh(2d+h)/q = [4×0.45×0.8×(2×1.0+0.8)]/0.009.</w:t>
      </w:r>
    </w:p>
    <w:p>
      <w:pPr>
        <w:spacing w:after="40"/>
        <w:ind w:left="300"/>
      </w:pPr>
      <w:r>
        <w:t xml:space="preserve">• Numerator = 4×0.45×0.8×2.8 = 4.032.</w:t>
      </w:r>
    </w:p>
    <w:p>
      <w:pPr>
        <w:spacing w:after="40"/>
        <w:ind w:left="300"/>
      </w:pPr>
      <w:r>
        <w:t xml:space="preserve">• S² = 4.032/0.009 = 448; S = √448 = 21.17 m.</w:t>
      </w:r>
    </w:p>
    <w:p>
      <w:pPr>
        <w:pBdr>
          <w:bottom w:val="single" w:color="1F3B57" w:sz="4" w:space="2"/>
        </w:pBdr>
        <w:spacing w:after="80" w:before="260"/>
      </w:pPr>
      <w:r>
        <w:rPr>
          <w:b/>
          <w:bCs/>
          <w:color w:val="1F3B57"/>
          <w:sz w:val="24"/>
          <w:szCs w:val="24"/>
        </w:rPr>
        <w:t xml:space="preserve">Q.58</w:t>
      </w:r>
      <w:r>
        <w:rPr>
          <w:i/>
          <w:iCs/>
          <w:sz w:val="20"/>
          <w:szCs w:val="20"/>
        </w:rPr>
        <w:t xml:space="preserve">   Irrigation &amp; Drainage Engineering  ›  Groundwater Hydrology (Pumping Tests)</w:t>
      </w:r>
    </w:p>
    <w:p>
      <w:pPr>
        <w:spacing w:after="100"/>
      </w:pPr>
      <w:r>
        <w:rPr>
          <w:color w:val="555555"/>
          <w:sz w:val="19"/>
          <w:szCs w:val="19"/>
        </w:rPr>
        <w:t xml:space="preserve">Type: NAT   |   Marks: 2</w:t>
      </w:r>
    </w:p>
    <w:p>
      <w:pPr>
        <w:spacing w:after="40"/>
      </w:pPr>
      <w:r>
        <w:rPr>
          <w:b/>
          <w:bCs/>
        </w:rPr>
        <w:t xml:space="preserve">Question: </w:t>
      </w:r>
      <w:r>
        <w:t xml:space="preserve">A steady-state pumping test on a confined aquifer (Q = 1000 m³/day) records drawdown of 2.5 m at radial distance 10 m and 1.1 m at radial distance 70 m. Using the Thiem equation, compute the transmissivity T.</w:t>
      </w:r>
    </w:p>
    <w:p>
      <w:pPr>
        <w:spacing w:after="60" w:before="80"/>
      </w:pPr>
      <w:r>
        <w:rPr>
          <w:b/>
          <w:bCs/>
          <w:color w:val="0B6E2E"/>
        </w:rPr>
        <w:t xml:space="preserve">Answer: </w:t>
      </w:r>
      <w:r>
        <w:rPr>
          <w:b/>
          <w:bCs/>
          <w:color w:val="0B6E2E"/>
        </w:rPr>
        <w:t xml:space="preserve">218.00 to 225.00 m²/day</w:t>
      </w:r>
    </w:p>
    <w:p>
      <w:pPr>
        <w:spacing w:after="40"/>
      </w:pPr>
      <w:r>
        <w:rPr>
          <w:b/>
          <w:bCs/>
        </w:rPr>
        <w:t xml:space="preserve">Explanation:</w:t>
      </w:r>
    </w:p>
    <w:p>
      <w:pPr>
        <w:spacing w:after="40"/>
        <w:ind w:left="300"/>
      </w:pPr>
      <w:r>
        <w:t xml:space="preserve">• Thiem: T = Q·ln(r2/r1)/[2π(s1−s2)].</w:t>
      </w:r>
    </w:p>
    <w:p>
      <w:pPr>
        <w:spacing w:after="40"/>
        <w:ind w:left="300"/>
      </w:pPr>
      <w:r>
        <w:t xml:space="preserve">• ln(70/10) = ln 7 = 1.9459.</w:t>
      </w:r>
    </w:p>
    <w:p>
      <w:pPr>
        <w:spacing w:after="40"/>
        <w:ind w:left="300"/>
      </w:pPr>
      <w:r>
        <w:t xml:space="preserve">• T = 1000×1.9459/(2π×1.4) = 1945.9/8.796 = 221.3 m²/day.</w:t>
      </w:r>
    </w:p>
    <w:p>
      <w:pPr>
        <w:pBdr>
          <w:bottom w:val="single" w:color="1F3B57" w:sz="4" w:space="2"/>
        </w:pBdr>
        <w:spacing w:after="80" w:before="260"/>
      </w:pPr>
      <w:r>
        <w:rPr>
          <w:b/>
          <w:bCs/>
          <w:color w:val="1F3B57"/>
          <w:sz w:val="24"/>
          <w:szCs w:val="24"/>
        </w:rPr>
        <w:t xml:space="preserve">Q.59</w:t>
      </w:r>
      <w:r>
        <w:rPr>
          <w:i/>
          <w:iCs/>
          <w:sz w:val="20"/>
          <w:szCs w:val="20"/>
        </w:rPr>
        <w:t xml:space="preserve">   Agricultural Process Engineering  ›  Storage Systems</w:t>
      </w:r>
    </w:p>
    <w:p>
      <w:pPr>
        <w:spacing w:after="100"/>
      </w:pPr>
      <w:r>
        <w:rPr>
          <w:color w:val="555555"/>
          <w:sz w:val="19"/>
          <w:szCs w:val="19"/>
        </w:rPr>
        <w:t xml:space="preserve">Type: MSQ   |   Marks: 2</w:t>
      </w:r>
    </w:p>
    <w:p>
      <w:pPr>
        <w:spacing w:after="40"/>
      </w:pPr>
      <w:r>
        <w:rPr>
          <w:b/>
          <w:bCs/>
        </w:rPr>
        <w:t xml:space="preserve">Question: </w:t>
      </w:r>
      <w:r>
        <w:t xml:space="preserve">Which of the following statements about hermetic (airtight) storage of grain are CORRECT?</w:t>
      </w:r>
    </w:p>
    <w:p>
      <w:pPr>
        <w:spacing w:after="20"/>
        <w:ind w:left="400"/>
      </w:pPr>
      <w:r>
        <w:t xml:space="preserve">(A)  Hermetic storage relies on respiration of grain and any insects present to deplete O₂ and raise CO₂ within the sealed container</w:t>
      </w:r>
    </w:p>
    <w:p>
      <w:pPr>
        <w:spacing w:after="20"/>
        <w:ind w:left="400"/>
      </w:pPr>
      <w:r>
        <w:t xml:space="preserve">(B)  Hermetic storage is effective even at moisture contents well above the safe storage limit, eliminating the need for drying</w:t>
      </w:r>
    </w:p>
    <w:p>
      <w:pPr>
        <w:spacing w:after="20"/>
        <w:ind w:left="400"/>
      </w:pPr>
      <w:r>
        <w:t xml:space="preserve">(C)  Hermetic storage can control insect infestation without the use of chemical fumigants</w:t>
      </w:r>
    </w:p>
    <w:p>
      <w:pPr>
        <w:spacing w:after="20"/>
        <w:ind w:left="400"/>
      </w:pPr>
      <w:r>
        <w:t xml:space="preserve">(D)  The effectiveness of hermetic storage depends on the airtightness of the storage structure</w:t>
      </w:r>
    </w:p>
    <w:p>
      <w:pPr>
        <w:spacing w:after="60" w:before="80"/>
      </w:pPr>
      <w:r>
        <w:rPr>
          <w:b/>
          <w:bCs/>
          <w:color w:val="0B6E2E"/>
        </w:rPr>
        <w:t xml:space="preserve">Answer: </w:t>
      </w:r>
      <w:r>
        <w:rPr>
          <w:b/>
          <w:bCs/>
          <w:color w:val="0B6E2E"/>
        </w:rPr>
        <w:t xml:space="preserve">A, C, D</w:t>
      </w:r>
    </w:p>
    <w:p>
      <w:pPr>
        <w:spacing w:after="40"/>
      </w:pPr>
      <w:r>
        <w:rPr>
          <w:b/>
          <w:bCs/>
        </w:rPr>
        <w:t xml:space="preserve">Explanation:</w:t>
      </w:r>
    </w:p>
    <w:p>
      <w:pPr>
        <w:spacing w:after="40"/>
        <w:ind w:left="300"/>
      </w:pPr>
      <w:r>
        <w:t xml:space="preserve">• A, C and D correctly describe hermetic storage principles.</w:t>
      </w:r>
    </w:p>
    <w:p>
      <w:pPr>
        <w:spacing w:after="40"/>
        <w:ind w:left="300"/>
      </w:pPr>
      <w:r>
        <w:t xml:space="preserve">• B is false — hermetic storage does not substitute for proper drying; at moisture contents above the safe limit, mould growth and fermentation risks remain regardless of sealing.</w:t>
      </w:r>
    </w:p>
    <w:p>
      <w:pPr>
        <w:spacing w:after="30" w:before="60"/>
      </w:pPr>
      <w:r>
        <w:rPr>
          <w:b/>
          <w:bCs/>
          <w:i/>
          <w:iCs/>
          <w:sz w:val="20"/>
          <w:szCs w:val="20"/>
        </w:rPr>
        <w:t xml:space="preserve">Option-wise justification:</w:t>
      </w:r>
    </w:p>
    <w:p>
      <w:pPr>
        <w:spacing w:after="20"/>
        <w:ind w:left="300"/>
      </w:pPr>
      <w:r>
        <w:rPr>
          <w:b/>
          <w:bCs/>
          <w:sz w:val="19"/>
          <w:szCs w:val="19"/>
        </w:rPr>
        <w:t xml:space="preserve">(A) </w:t>
      </w:r>
      <w:r>
        <w:rPr>
          <w:sz w:val="19"/>
          <w:szCs w:val="19"/>
        </w:rPr>
        <w:t xml:space="preserve">Correct — this is the basic O₂-depletion/CO₂-buildup mechanism.</w:t>
      </w:r>
    </w:p>
    <w:p>
      <w:pPr>
        <w:spacing w:after="20"/>
        <w:ind w:left="300"/>
      </w:pPr>
      <w:r>
        <w:rPr>
          <w:b/>
          <w:bCs/>
          <w:sz w:val="19"/>
          <w:szCs w:val="19"/>
        </w:rPr>
        <w:t xml:space="preserve">(B) </w:t>
      </w:r>
      <w:r>
        <w:rPr>
          <w:sz w:val="19"/>
          <w:szCs w:val="19"/>
        </w:rPr>
        <w:t xml:space="preserve">Incorrect — hermetic storage is not a substitute for adequate drying; high-moisture grain remains at spoilage risk.</w:t>
      </w:r>
    </w:p>
    <w:p>
      <w:pPr>
        <w:spacing w:after="20"/>
        <w:ind w:left="300"/>
      </w:pPr>
      <w:r>
        <w:rPr>
          <w:b/>
          <w:bCs/>
          <w:sz w:val="19"/>
          <w:szCs w:val="19"/>
        </w:rPr>
        <w:t xml:space="preserve">(C) </w:t>
      </w:r>
      <w:r>
        <w:rPr>
          <w:sz w:val="19"/>
          <w:szCs w:val="19"/>
        </w:rPr>
        <w:t xml:space="preserve">Correct — a recognised non-chemical pest control benefit of hermetic storage.</w:t>
      </w:r>
    </w:p>
    <w:p>
      <w:pPr>
        <w:spacing w:after="20"/>
        <w:ind w:left="300"/>
      </w:pPr>
      <w:r>
        <w:rPr>
          <w:b/>
          <w:bCs/>
          <w:sz w:val="19"/>
          <w:szCs w:val="19"/>
        </w:rPr>
        <w:t xml:space="preserve">(D) </w:t>
      </w:r>
      <w:r>
        <w:rPr>
          <w:sz w:val="19"/>
          <w:szCs w:val="19"/>
        </w:rPr>
        <w:t xml:space="preserve">Correct — airtightness is the fundamental requirement for the O₂/CO₂ mechanism to work.</w:t>
      </w:r>
    </w:p>
    <w:p>
      <w:pPr>
        <w:pBdr>
          <w:bottom w:val="single" w:color="1F3B57" w:sz="4" w:space="2"/>
        </w:pBdr>
        <w:spacing w:after="80" w:before="260"/>
      </w:pPr>
      <w:r>
        <w:rPr>
          <w:b/>
          <w:bCs/>
          <w:color w:val="1F3B57"/>
          <w:sz w:val="24"/>
          <w:szCs w:val="24"/>
        </w:rPr>
        <w:t xml:space="preserve">Q.60</w:t>
      </w:r>
      <w:r>
        <w:rPr>
          <w:i/>
          <w:iCs/>
          <w:sz w:val="20"/>
          <w:szCs w:val="20"/>
        </w:rPr>
        <w:t xml:space="preserve">   Agricultural Process Engineering  ›  Evaporation and Drying</w:t>
      </w:r>
    </w:p>
    <w:p>
      <w:pPr>
        <w:spacing w:after="100"/>
      </w:pPr>
      <w:r>
        <w:rPr>
          <w:color w:val="555555"/>
          <w:sz w:val="19"/>
          <w:szCs w:val="19"/>
        </w:rPr>
        <w:t xml:space="preserve">Type: NAT   |   Marks: 2</w:t>
      </w:r>
    </w:p>
    <w:p>
      <w:pPr>
        <w:spacing w:after="40"/>
      </w:pPr>
      <w:r>
        <w:rPr>
          <w:b/>
          <w:bCs/>
        </w:rPr>
        <w:t xml:space="preserve">Question: </w:t>
      </w:r>
      <w:r>
        <w:t xml:space="preserve">Paddy at 21% moisture content (wb) is dried at a constant rate Rc = 0.028 kg water/kg dry matter/h until the critical moisture content of 17% (wb) is reached. Compute the time taken during the constant-rate period.</w:t>
      </w:r>
    </w:p>
    <w:p>
      <w:pPr>
        <w:spacing w:after="60" w:before="80"/>
      </w:pPr>
      <w:r>
        <w:rPr>
          <w:b/>
          <w:bCs/>
          <w:color w:val="0B6E2E"/>
        </w:rPr>
        <w:t xml:space="preserve">Answer: </w:t>
      </w:r>
      <w:r>
        <w:rPr>
          <w:b/>
          <w:bCs/>
          <w:color w:val="0B6E2E"/>
        </w:rPr>
        <w:t xml:space="preserve">2.05 to 2.30 h</w:t>
      </w:r>
    </w:p>
    <w:p>
      <w:pPr>
        <w:spacing w:after="40"/>
      </w:pPr>
      <w:r>
        <w:rPr>
          <w:b/>
          <w:bCs/>
        </w:rPr>
        <w:t xml:space="preserve">Explanation:</w:t>
      </w:r>
    </w:p>
    <w:p>
      <w:pPr>
        <w:spacing w:after="40"/>
        <w:ind w:left="300"/>
      </w:pPr>
      <w:r>
        <w:t xml:space="preserve">• Convert wb to db: M(db) = M(wb)/(1−M(wb)).</w:t>
      </w:r>
    </w:p>
    <w:p>
      <w:pPr>
        <w:spacing w:after="40"/>
        <w:ind w:left="300"/>
      </w:pPr>
      <w:r>
        <w:t xml:space="preserve">• Initial: 0.21/0.79 = 0.2658 kg water/kg dry matter.</w:t>
      </w:r>
    </w:p>
    <w:p>
      <w:pPr>
        <w:spacing w:after="40"/>
        <w:ind w:left="300"/>
      </w:pPr>
      <w:r>
        <w:t xml:space="preserve">• Critical: 0.17/0.83 = 0.2048 kg water/kg dry matter.</w:t>
      </w:r>
    </w:p>
    <w:p>
      <w:pPr>
        <w:spacing w:after="40"/>
        <w:ind w:left="300"/>
      </w:pPr>
      <w:r>
        <w:t xml:space="preserve">• Moisture removed (db) = 0.2658 − 0.2048 = 0.0610 kg water/kg dry matter.</w:t>
      </w:r>
    </w:p>
    <w:p>
      <w:pPr>
        <w:spacing w:after="40"/>
        <w:ind w:left="300"/>
      </w:pPr>
      <w:r>
        <w:t xml:space="preserve">• Time = 0.0610/0.028 = 2.18 h.</w:t>
      </w:r>
    </w:p>
    <w:p>
      <w:pPr>
        <w:pBdr>
          <w:bottom w:val="single" w:color="1F3B57" w:sz="4" w:space="2"/>
        </w:pBdr>
        <w:spacing w:after="80" w:before="260"/>
      </w:pPr>
      <w:r>
        <w:rPr>
          <w:b/>
          <w:bCs/>
          <w:color w:val="1F3B57"/>
          <w:sz w:val="24"/>
          <w:szCs w:val="24"/>
        </w:rPr>
        <w:t xml:space="preserve">Q.61</w:t>
      </w:r>
      <w:r>
        <w:rPr>
          <w:i/>
          <w:iCs/>
          <w:sz w:val="20"/>
          <w:szCs w:val="20"/>
        </w:rPr>
        <w:t xml:space="preserve">   Agricultural Process Engineering  ›  Size Reduction and Material Handling</w:t>
      </w:r>
    </w:p>
    <w:p>
      <w:pPr>
        <w:spacing w:after="100"/>
      </w:pPr>
      <w:r>
        <w:rPr>
          <w:color w:val="555555"/>
          <w:sz w:val="19"/>
          <w:szCs w:val="19"/>
        </w:rPr>
        <w:t xml:space="preserve">Type: NAT   |   Marks: 2</w:t>
      </w:r>
    </w:p>
    <w:p>
      <w:pPr>
        <w:spacing w:after="40"/>
      </w:pPr>
      <w:r>
        <w:rPr>
          <w:b/>
          <w:bCs/>
        </w:rPr>
        <w:t xml:space="preserve">Question: </w:t>
      </w:r>
      <w:r>
        <w:t xml:space="preserve">A hammer mill grinds gram (chickpea) at 600 kg/h from a feed size of 7 mm to a product size of 1.2 mm. Using Bond's law, E(kWh/tonne) = Wi(1/√Dp2 − 1/√Dp1) with Bond work index Wi = 9.8 kWh/tonne and Dp in mm, compute the power required.</w:t>
      </w:r>
    </w:p>
    <w:p>
      <w:pPr>
        <w:spacing w:after="60" w:before="80"/>
      </w:pPr>
      <w:r>
        <w:rPr>
          <w:b/>
          <w:bCs/>
          <w:color w:val="0B6E2E"/>
        </w:rPr>
        <w:t xml:space="preserve">Answer: </w:t>
      </w:r>
      <w:r>
        <w:rPr>
          <w:b/>
          <w:bCs/>
          <w:color w:val="0B6E2E"/>
        </w:rPr>
        <w:t xml:space="preserve">3.00 to 3.30 kW</w:t>
      </w:r>
    </w:p>
    <w:p>
      <w:pPr>
        <w:spacing w:after="40"/>
      </w:pPr>
      <w:r>
        <w:rPr>
          <w:b/>
          <w:bCs/>
        </w:rPr>
        <w:t xml:space="preserve">Explanation:</w:t>
      </w:r>
    </w:p>
    <w:p>
      <w:pPr>
        <w:spacing w:after="40"/>
        <w:ind w:left="300"/>
      </w:pPr>
      <w:r>
        <w:t xml:space="preserve">• E = 9.8×(1/√1.2 − 1/√7) = 9.8×(0.9129 − 0.3780) = 9.8×0.5349 = 5.242 kWh/tonne.</w:t>
      </w:r>
    </w:p>
    <w:p>
      <w:pPr>
        <w:spacing w:after="40"/>
        <w:ind w:left="300"/>
      </w:pPr>
      <w:r>
        <w:t xml:space="preserve">• Power = E × throughput = 5.242 × 0.6 t/h = 3.15 kW.</w:t>
      </w:r>
    </w:p>
    <w:p>
      <w:pPr>
        <w:pBdr>
          <w:bottom w:val="single" w:color="1F3B57" w:sz="4" w:space="2"/>
        </w:pBdr>
        <w:spacing w:after="80" w:before="260"/>
      </w:pPr>
      <w:r>
        <w:rPr>
          <w:b/>
          <w:bCs/>
          <w:color w:val="1F3B57"/>
          <w:sz w:val="24"/>
          <w:szCs w:val="24"/>
        </w:rPr>
        <w:t xml:space="preserve">Q.62</w:t>
      </w:r>
      <w:r>
        <w:rPr>
          <w:i/>
          <w:iCs/>
          <w:sz w:val="20"/>
          <w:szCs w:val="20"/>
        </w:rPr>
        <w:t xml:space="preserve">   Agricultural Process Engineering  ›  Storage Systems</w:t>
      </w:r>
    </w:p>
    <w:p>
      <w:pPr>
        <w:spacing w:after="100"/>
      </w:pPr>
      <w:r>
        <w:rPr>
          <w:color w:val="555555"/>
          <w:sz w:val="19"/>
          <w:szCs w:val="19"/>
        </w:rPr>
        <w:t xml:space="preserve">Type: NAT   |   Marks: 2</w:t>
      </w:r>
    </w:p>
    <w:p>
      <w:pPr>
        <w:spacing w:after="40"/>
      </w:pPr>
      <w:r>
        <w:rPr>
          <w:b/>
          <w:bCs/>
        </w:rPr>
        <w:t xml:space="preserve">Question: </w:t>
      </w:r>
      <w:r>
        <w:t xml:space="preserve">A silo holds 350 tonnes of wheat at 15% moisture content (wb) and must be dried to 12% (wb) for safe long-term storage. Using a dry-matter balance, compute the mass of water to be removed.</w:t>
      </w:r>
    </w:p>
    <w:p>
      <w:pPr>
        <w:spacing w:after="60" w:before="80"/>
      </w:pPr>
      <w:r>
        <w:rPr>
          <w:b/>
          <w:bCs/>
          <w:color w:val="0B6E2E"/>
        </w:rPr>
        <w:t xml:space="preserve">Answer: </w:t>
      </w:r>
      <w:r>
        <w:rPr>
          <w:b/>
          <w:bCs/>
          <w:color w:val="0B6E2E"/>
        </w:rPr>
        <w:t xml:space="preserve">11.50 to 12.40 tonnes</w:t>
      </w:r>
    </w:p>
    <w:p>
      <w:pPr>
        <w:spacing w:after="40"/>
      </w:pPr>
      <w:r>
        <w:rPr>
          <w:b/>
          <w:bCs/>
        </w:rPr>
        <w:t xml:space="preserve">Explanation:</w:t>
      </w:r>
    </w:p>
    <w:p>
      <w:pPr>
        <w:spacing w:after="40"/>
        <w:ind w:left="300"/>
      </w:pPr>
      <w:r>
        <w:t xml:space="preserve">• Dry matter (constant) = 350×(1−0.15) = 297.5 t.</w:t>
      </w:r>
    </w:p>
    <w:p>
      <w:pPr>
        <w:spacing w:after="40"/>
        <w:ind w:left="300"/>
      </w:pPr>
      <w:r>
        <w:t xml:space="preserve">• Final wet mass = 297.5/(1−0.12) = 297.5/0.88 = 338.07 t.</w:t>
      </w:r>
    </w:p>
    <w:p>
      <w:pPr>
        <w:spacing w:after="40"/>
        <w:ind w:left="300"/>
      </w:pPr>
      <w:r>
        <w:t xml:space="preserve">• Water removed = 350 − 338.07 = 11.93 t.</w:t>
      </w:r>
    </w:p>
    <w:p>
      <w:pPr>
        <w:pBdr>
          <w:bottom w:val="single" w:color="1F3B57" w:sz="4" w:space="2"/>
        </w:pBdr>
        <w:spacing w:after="80" w:before="260"/>
      </w:pPr>
      <w:r>
        <w:rPr>
          <w:b/>
          <w:bCs/>
          <w:color w:val="1F3B57"/>
          <w:sz w:val="24"/>
          <w:szCs w:val="24"/>
        </w:rPr>
        <w:t xml:space="preserve">Q.63</w:t>
      </w:r>
      <w:r>
        <w:rPr>
          <w:i/>
          <w:iCs/>
          <w:sz w:val="20"/>
          <w:szCs w:val="20"/>
        </w:rPr>
        <w:t xml:space="preserve">   Dairy &amp; Food Engineering  ›  Preservation of Food (Freeze-Drying)</w:t>
      </w:r>
    </w:p>
    <w:p>
      <w:pPr>
        <w:spacing w:after="100"/>
      </w:pPr>
      <w:r>
        <w:rPr>
          <w:color w:val="555555"/>
          <w:sz w:val="19"/>
          <w:szCs w:val="19"/>
        </w:rPr>
        <w:t xml:space="preserve">Type: MSQ   |   Marks: 2</w:t>
      </w:r>
    </w:p>
    <w:p>
      <w:pPr>
        <w:spacing w:after="40"/>
      </w:pPr>
      <w:r>
        <w:rPr>
          <w:b/>
          <w:bCs/>
        </w:rPr>
        <w:t xml:space="preserve">Question: </w:t>
      </w:r>
      <w:r>
        <w:t xml:space="preserve">Which of the following statements about freeze-drying (lyophilization) are CORRECT?</w:t>
      </w:r>
    </w:p>
    <w:p>
      <w:pPr>
        <w:spacing w:after="20"/>
        <w:ind w:left="400"/>
      </w:pPr>
      <w:r>
        <w:t xml:space="preserve">(A)  Freeze-drying removes water by sublimation of ice directly to vapour under vacuum</w:t>
      </w:r>
    </w:p>
    <w:p>
      <w:pPr>
        <w:spacing w:after="20"/>
        <w:ind w:left="400"/>
      </w:pPr>
      <w:r>
        <w:t xml:space="preserve">(B)  Freeze-dried products generally retain better flavour, colour, and nutritional quality than heat-dried products</w:t>
      </w:r>
    </w:p>
    <w:p>
      <w:pPr>
        <w:spacing w:after="20"/>
        <w:ind w:left="400"/>
      </w:pPr>
      <w:r>
        <w:t xml:space="preserve">(C)  Freeze-drying operates at temperatures well above 0°C throughout the process</w:t>
      </w:r>
    </w:p>
    <w:p>
      <w:pPr>
        <w:spacing w:after="20"/>
        <w:ind w:left="400"/>
      </w:pPr>
      <w:r>
        <w:t xml:space="preserve">(D)  Freeze-dried products typically have a longer shelf life due to very low residual moisture</w:t>
      </w:r>
    </w:p>
    <w:p>
      <w:pPr>
        <w:spacing w:after="60" w:before="80"/>
      </w:pPr>
      <w:r>
        <w:rPr>
          <w:b/>
          <w:bCs/>
          <w:color w:val="0B6E2E"/>
        </w:rPr>
        <w:t xml:space="preserve">Answer: </w:t>
      </w:r>
      <w:r>
        <w:rPr>
          <w:b/>
          <w:bCs/>
          <w:color w:val="0B6E2E"/>
        </w:rPr>
        <w:t xml:space="preserve">A, B, D</w:t>
      </w:r>
    </w:p>
    <w:p>
      <w:pPr>
        <w:spacing w:after="40"/>
      </w:pPr>
      <w:r>
        <w:rPr>
          <w:b/>
          <w:bCs/>
        </w:rPr>
        <w:t xml:space="preserve">Explanation:</w:t>
      </w:r>
    </w:p>
    <w:p>
      <w:pPr>
        <w:spacing w:after="40"/>
        <w:ind w:left="300"/>
      </w:pPr>
      <w:r>
        <w:t xml:space="preserve">• A, B and D correctly describe freeze-drying and its product-quality advantages.</w:t>
      </w:r>
    </w:p>
    <w:p>
      <w:pPr>
        <w:spacing w:after="40"/>
        <w:ind w:left="300"/>
      </w:pPr>
      <w:r>
        <w:t xml:space="preserve">• C is false — during the primary (sublimation) drying stage, the product remains frozen, well BELOW 0°C, not above it.</w:t>
      </w:r>
    </w:p>
    <w:p>
      <w:pPr>
        <w:spacing w:after="30" w:before="60"/>
      </w:pPr>
      <w:r>
        <w:rPr>
          <w:b/>
          <w:bCs/>
          <w:i/>
          <w:iCs/>
          <w:sz w:val="20"/>
          <w:szCs w:val="20"/>
        </w:rPr>
        <w:t xml:space="preserve">Option-wise justification:</w:t>
      </w:r>
    </w:p>
    <w:p>
      <w:pPr>
        <w:spacing w:after="20"/>
        <w:ind w:left="300"/>
      </w:pPr>
      <w:r>
        <w:rPr>
          <w:b/>
          <w:bCs/>
          <w:sz w:val="19"/>
          <w:szCs w:val="19"/>
        </w:rPr>
        <w:t xml:space="preserve">(A) </w:t>
      </w:r>
      <w:r>
        <w:rPr>
          <w:sz w:val="19"/>
          <w:szCs w:val="19"/>
        </w:rPr>
        <w:t xml:space="preserve">Correct — the defining mechanism of freeze-drying.</w:t>
      </w:r>
    </w:p>
    <w:p>
      <w:pPr>
        <w:spacing w:after="20"/>
        <w:ind w:left="300"/>
      </w:pPr>
      <w:r>
        <w:rPr>
          <w:b/>
          <w:bCs/>
          <w:sz w:val="19"/>
          <w:szCs w:val="19"/>
        </w:rPr>
        <w:t xml:space="preserve">(B) </w:t>
      </w:r>
      <w:r>
        <w:rPr>
          <w:sz w:val="19"/>
          <w:szCs w:val="19"/>
        </w:rPr>
        <w:t xml:space="preserve">Correct — a well-established quality advantage of freeze-drying.</w:t>
      </w:r>
    </w:p>
    <w:p>
      <w:pPr>
        <w:spacing w:after="20"/>
        <w:ind w:left="300"/>
      </w:pPr>
      <w:r>
        <w:rPr>
          <w:b/>
          <w:bCs/>
          <w:sz w:val="19"/>
          <w:szCs w:val="19"/>
        </w:rPr>
        <w:t xml:space="preserve">(C) </w:t>
      </w:r>
      <w:r>
        <w:rPr>
          <w:sz w:val="19"/>
          <w:szCs w:val="19"/>
        </w:rPr>
        <w:t xml:space="preserve">Incorrect — primary drying occurs below freezing, not above 0°C.</w:t>
      </w:r>
    </w:p>
    <w:p>
      <w:pPr>
        <w:spacing w:after="20"/>
        <w:ind w:left="300"/>
      </w:pPr>
      <w:r>
        <w:rPr>
          <w:b/>
          <w:bCs/>
          <w:sz w:val="19"/>
          <w:szCs w:val="19"/>
        </w:rPr>
        <w:t xml:space="preserve">(D) </w:t>
      </w:r>
      <w:r>
        <w:rPr>
          <w:sz w:val="19"/>
          <w:szCs w:val="19"/>
        </w:rPr>
        <w:t xml:space="preserve">Correct — very low residual moisture is characteristic of freeze-dried products and supports long shelf life.</w:t>
      </w:r>
    </w:p>
    <w:p>
      <w:pPr>
        <w:pBdr>
          <w:bottom w:val="single" w:color="1F3B57" w:sz="4" w:space="2"/>
        </w:pBdr>
        <w:spacing w:after="80" w:before="260"/>
      </w:pPr>
      <w:r>
        <w:rPr>
          <w:b/>
          <w:bCs/>
          <w:color w:val="1F3B57"/>
          <w:sz w:val="24"/>
          <w:szCs w:val="24"/>
        </w:rPr>
        <w:t xml:space="preserve">Q.64</w:t>
      </w:r>
      <w:r>
        <w:rPr>
          <w:i/>
          <w:iCs/>
          <w:sz w:val="20"/>
          <w:szCs w:val="20"/>
        </w:rPr>
        <w:t xml:space="preserve">   Dairy &amp; Food Engineering  ›  Heat and Mass Transfer</w:t>
      </w:r>
    </w:p>
    <w:p>
      <w:pPr>
        <w:spacing w:after="100"/>
      </w:pPr>
      <w:r>
        <w:rPr>
          <w:color w:val="555555"/>
          <w:sz w:val="19"/>
          <w:szCs w:val="19"/>
        </w:rPr>
        <w:t xml:space="preserve">Type: MSQ   |   Marks: 2</w:t>
      </w:r>
    </w:p>
    <w:p>
      <w:pPr>
        <w:spacing w:after="40"/>
      </w:pPr>
      <w:r>
        <w:rPr>
          <w:b/>
          <w:bCs/>
        </w:rPr>
        <w:t xml:space="preserve">Question: </w:t>
      </w:r>
      <w:r>
        <w:t xml:space="preserve">Which of the following statements about the convective heat transfer coefficient (h) in food processing are CORRECT?</w:t>
      </w:r>
    </w:p>
    <w:p>
      <w:pPr>
        <w:spacing w:after="20"/>
        <w:ind w:left="400"/>
      </w:pPr>
      <w:r>
        <w:t xml:space="preserve">(A)  A higher fluid velocity generally increases the convective heat transfer coefficient</w:t>
      </w:r>
    </w:p>
    <w:p>
      <w:pPr>
        <w:spacing w:after="20"/>
        <w:ind w:left="400"/>
      </w:pPr>
      <w:r>
        <w:t xml:space="preserve">(B)  Forced convection typically gives higher h values than natural (free) convection for the same fluid</w:t>
      </w:r>
    </w:p>
    <w:p>
      <w:pPr>
        <w:spacing w:after="20"/>
        <w:ind w:left="400"/>
      </w:pPr>
      <w:r>
        <w:t xml:space="preserve">(C)  The convective heat transfer coefficient is purely a fluid property, independent of flow conditions or geometry</w:t>
      </w:r>
    </w:p>
    <w:p>
      <w:pPr>
        <w:spacing w:after="20"/>
        <w:ind w:left="400"/>
      </w:pPr>
      <w:r>
        <w:t xml:space="preserve">(D)  Boiling and condensation heat transfer coefficients are typically much higher than single-phase convection coefficients</w:t>
      </w:r>
    </w:p>
    <w:p>
      <w:pPr>
        <w:spacing w:after="60" w:before="80"/>
      </w:pPr>
      <w:r>
        <w:rPr>
          <w:b/>
          <w:bCs/>
          <w:color w:val="0B6E2E"/>
        </w:rPr>
        <w:t xml:space="preserve">Answer: </w:t>
      </w:r>
      <w:r>
        <w:rPr>
          <w:b/>
          <w:bCs/>
          <w:color w:val="0B6E2E"/>
        </w:rPr>
        <w:t xml:space="preserve">A, B, D</w:t>
      </w:r>
    </w:p>
    <w:p>
      <w:pPr>
        <w:spacing w:after="40"/>
      </w:pPr>
      <w:r>
        <w:rPr>
          <w:b/>
          <w:bCs/>
        </w:rPr>
        <w:t xml:space="preserve">Explanation:</w:t>
      </w:r>
    </w:p>
    <w:p>
      <w:pPr>
        <w:spacing w:after="40"/>
        <w:ind w:left="300"/>
      </w:pPr>
      <w:r>
        <w:t xml:space="preserve">• A, B and D correctly describe how h varies with flow regime and phase-change mechanisms.</w:t>
      </w:r>
    </w:p>
    <w:p>
      <w:pPr>
        <w:spacing w:after="40"/>
        <w:ind w:left="300"/>
      </w:pPr>
      <w:r>
        <w:t xml:space="preserve">• C is false — h depends strongly on flow velocity, geometry, and flow regime (laminar/turbulent), not on fluid properties alone.</w:t>
      </w:r>
    </w:p>
    <w:p>
      <w:pPr>
        <w:spacing w:after="30" w:before="60"/>
      </w:pPr>
      <w:r>
        <w:rPr>
          <w:b/>
          <w:bCs/>
          <w:i/>
          <w:iCs/>
          <w:sz w:val="20"/>
          <w:szCs w:val="20"/>
        </w:rPr>
        <w:t xml:space="preserve">Option-wise justification:</w:t>
      </w:r>
    </w:p>
    <w:p>
      <w:pPr>
        <w:spacing w:after="20"/>
        <w:ind w:left="300"/>
      </w:pPr>
      <w:r>
        <w:rPr>
          <w:b/>
          <w:bCs/>
          <w:sz w:val="19"/>
          <w:szCs w:val="19"/>
        </w:rPr>
        <w:t xml:space="preserve">(A) </w:t>
      </w:r>
      <w:r>
        <w:rPr>
          <w:sz w:val="19"/>
          <w:szCs w:val="19"/>
        </w:rPr>
        <w:t xml:space="preserve">Correct — higher velocity thins the boundary layer, raising h.</w:t>
      </w:r>
    </w:p>
    <w:p>
      <w:pPr>
        <w:spacing w:after="20"/>
        <w:ind w:left="300"/>
      </w:pPr>
      <w:r>
        <w:rPr>
          <w:b/>
          <w:bCs/>
          <w:sz w:val="19"/>
          <w:szCs w:val="19"/>
        </w:rPr>
        <w:t xml:space="preserve">(B) </w:t>
      </w:r>
      <w:r>
        <w:rPr>
          <w:sz w:val="19"/>
          <w:szCs w:val="19"/>
        </w:rPr>
        <w:t xml:space="preserve">Correct — forced convection's higher velocities give higher h than natural convection.</w:t>
      </w:r>
    </w:p>
    <w:p>
      <w:pPr>
        <w:spacing w:after="20"/>
        <w:ind w:left="300"/>
      </w:pPr>
      <w:r>
        <w:rPr>
          <w:b/>
          <w:bCs/>
          <w:sz w:val="19"/>
          <w:szCs w:val="19"/>
        </w:rPr>
        <w:t xml:space="preserve">(C) </w:t>
      </w:r>
      <w:r>
        <w:rPr>
          <w:sz w:val="19"/>
          <w:szCs w:val="19"/>
        </w:rPr>
        <w:t xml:space="preserve">Incorrect — h depends on flow conditions and geometry, not fluid properties alone.</w:t>
      </w:r>
    </w:p>
    <w:p>
      <w:pPr>
        <w:spacing w:after="20"/>
        <w:ind w:left="300"/>
      </w:pPr>
      <w:r>
        <w:rPr>
          <w:b/>
          <w:bCs/>
          <w:sz w:val="19"/>
          <w:szCs w:val="19"/>
        </w:rPr>
        <w:t xml:space="preserve">(D) </w:t>
      </w:r>
      <w:r>
        <w:rPr>
          <w:sz w:val="19"/>
          <w:szCs w:val="19"/>
        </w:rPr>
        <w:t xml:space="preserve">Correct — phase-change mechanisms (boiling, condensation) give markedly higher h than single-phase convection.</w:t>
      </w:r>
    </w:p>
    <w:p>
      <w:pPr>
        <w:pBdr>
          <w:bottom w:val="single" w:color="1F3B57" w:sz="4" w:space="2"/>
        </w:pBdr>
        <w:spacing w:after="80" w:before="260"/>
      </w:pPr>
      <w:r>
        <w:rPr>
          <w:b/>
          <w:bCs/>
          <w:color w:val="1F3B57"/>
          <w:sz w:val="24"/>
          <w:szCs w:val="24"/>
        </w:rPr>
        <w:t xml:space="preserve">Q.65</w:t>
      </w:r>
      <w:r>
        <w:rPr>
          <w:i/>
          <w:iCs/>
          <w:sz w:val="20"/>
          <w:szCs w:val="20"/>
        </w:rPr>
        <w:t xml:space="preserve">   Dairy &amp; Food Engineering  ›  Heat and Mass Transfer</w:t>
      </w:r>
    </w:p>
    <w:p>
      <w:pPr>
        <w:spacing w:after="100"/>
      </w:pPr>
      <w:r>
        <w:rPr>
          <w:color w:val="555555"/>
          <w:sz w:val="19"/>
          <w:szCs w:val="19"/>
        </w:rPr>
        <w:t xml:space="preserve">Type: NAT   |   Marks: 2</w:t>
      </w:r>
    </w:p>
    <w:p>
      <w:pPr>
        <w:spacing w:after="40"/>
      </w:pPr>
      <w:r>
        <w:rPr>
          <w:b/>
          <w:bCs/>
        </w:rPr>
        <w:t xml:space="preserve">Question: </w:t>
      </w:r>
      <w:r>
        <w:t xml:space="preserve">Fruit juice is cooled from 40°C to 6°C in a counter-flow plate cooler using chilled water entering at 4°C and leaving at 12°C. Juice flow rate is 2500 kg/h with specific heat 3.85 kJ/kg·K; water specific heat is 4.18 kJ/kg·K. Assuming no heat losses, compute the required chilled water flow rate.</w:t>
      </w:r>
    </w:p>
    <w:p>
      <w:pPr>
        <w:spacing w:after="60" w:before="80"/>
      </w:pPr>
      <w:r>
        <w:rPr>
          <w:b/>
          <w:bCs/>
          <w:color w:val="0B6E2E"/>
        </w:rPr>
        <w:t xml:space="preserve">Answer: </w:t>
      </w:r>
      <w:r>
        <w:rPr>
          <w:b/>
          <w:bCs/>
          <w:color w:val="0B6E2E"/>
        </w:rPr>
        <w:t xml:space="preserve">9700.00 to 9880.00 kg/h</w:t>
      </w:r>
    </w:p>
    <w:p>
      <w:pPr>
        <w:spacing w:after="40"/>
      </w:pPr>
      <w:r>
        <w:rPr>
          <w:b/>
          <w:bCs/>
        </w:rPr>
        <w:t xml:space="preserve">Explanation:</w:t>
      </w:r>
    </w:p>
    <w:p>
      <w:pPr>
        <w:spacing w:after="40"/>
        <w:ind w:left="300"/>
      </w:pPr>
      <w:r>
        <w:t xml:space="preserve">• Heat lost by juice = 2500×3.85×(40−6) = 2500×3.85×34 = 3,27,250 kJ/h.</w:t>
      </w:r>
    </w:p>
    <w:p>
      <w:pPr>
        <w:spacing w:after="40"/>
        <w:ind w:left="300"/>
      </w:pPr>
      <w:r>
        <w:t xml:space="preserve">• Heat gained by water = mw×4.18×(12−4) = mw×33.44.</w:t>
      </w:r>
    </w:p>
    <w:p>
      <w:pPr>
        <w:spacing w:after="40"/>
        <w:ind w:left="300"/>
      </w:pPr>
      <w:r>
        <w:t xml:space="preserve">• mw = 3,27,250/33.44 = 9786.9 kg/h.</w:t>
      </w:r>
    </w:p>
    <w:p>
      <w:r>
        <w:br w:type="page"/>
      </w:r>
    </w:p>
    <w:p>
      <w:pPr>
        <w:pStyle w:val="Heading1"/>
        <w:spacing w:after="200"/>
        <w:jc w:val="center"/>
      </w:pPr>
      <w:r>
        <w:rPr>
          <w:color w:val="1F3B57"/>
        </w:rPr>
        <w:t xml:space="preserve">BLUEPRINT VERIFICATION TABLE</w:t>
      </w:r>
    </w:p>
    <w:tbl>
      <w:tblPr>
        <w:tblW w:type="dxa" w:w="8300"/>
        <w:tblBorders>
          <w:top w:val="single" w:color="999999" w:sz="4"/>
          <w:left w:val="single" w:color="999999" w:sz="4"/>
          <w:bottom w:val="single" w:color="999999" w:sz="4"/>
          <w:right w:val="single" w:color="999999" w:sz="4"/>
          <w:insideH w:val="single" w:color="999999" w:sz="4"/>
          <w:insideV w:val="single" w:color="999999" w:sz="4"/>
        </w:tblBorders>
        <w:tblLayout w:type="fixed"/>
      </w:tblPr>
      <w:tblGrid>
        <w:gridCol w:w="3300"/>
        <w:gridCol w:w="1000"/>
        <w:gridCol w:w="1000"/>
        <w:gridCol w:w="1000"/>
        <w:gridCol w:w="1000"/>
        <w:gridCol w:w="1000"/>
      </w:tblGrid>
      <w:tr>
        <w:trPr>
          <w:tblHeader/>
        </w:trPr>
        <w:tc>
          <w:tcPr>
            <w:tcW w:type="dxa" w:w="3300"/>
            <w:shd w:fill="1F3B57" w:val="clear"/>
            <w:tcMar>
              <w:top w:type="dxa" w:w="80"/>
              <w:left w:type="dxa" w:w="100"/>
              <w:bottom w:type="dxa" w:w="80"/>
              <w:right w:type="dxa" w:w="100"/>
            </w:tcMar>
            <w:vAlign w:val="center"/>
          </w:tcPr>
          <w:p>
            <w:r>
              <w:rPr>
                <w:b/>
                <w:bCs/>
                <w:color w:val="FFFFFF"/>
              </w:rPr>
              <w:t xml:space="preserve">Section</w:t>
            </w:r>
          </w:p>
        </w:tc>
        <w:tc>
          <w:tcPr>
            <w:tcW w:type="dxa" w:w="1000"/>
            <w:shd w:fill="1F3B57" w:val="clear"/>
            <w:tcMar>
              <w:top w:type="dxa" w:w="80"/>
              <w:left w:type="dxa" w:w="100"/>
              <w:bottom w:type="dxa" w:w="80"/>
              <w:right w:type="dxa" w:w="100"/>
            </w:tcMar>
            <w:vAlign w:val="center"/>
          </w:tcPr>
          <w:p>
            <w:r>
              <w:rPr>
                <w:b/>
                <w:bCs/>
                <w:color w:val="FFFFFF"/>
              </w:rPr>
              <w:t xml:space="preserve">Questions</w:t>
            </w:r>
          </w:p>
        </w:tc>
        <w:tc>
          <w:tcPr>
            <w:tcW w:type="dxa" w:w="1000"/>
            <w:shd w:fill="1F3B57" w:val="clear"/>
            <w:tcMar>
              <w:top w:type="dxa" w:w="80"/>
              <w:left w:type="dxa" w:w="100"/>
              <w:bottom w:type="dxa" w:w="80"/>
              <w:right w:type="dxa" w:w="100"/>
            </w:tcMar>
            <w:vAlign w:val="center"/>
          </w:tcPr>
          <w:p>
            <w:r>
              <w:rPr>
                <w:b/>
                <w:bCs/>
                <w:color w:val="FFFFFF"/>
              </w:rPr>
              <w:t xml:space="preserve">Marks</w:t>
            </w:r>
          </w:p>
        </w:tc>
        <w:tc>
          <w:tcPr>
            <w:tcW w:type="dxa" w:w="1000"/>
            <w:shd w:fill="1F3B57" w:val="clear"/>
            <w:tcMar>
              <w:top w:type="dxa" w:w="80"/>
              <w:left w:type="dxa" w:w="100"/>
              <w:bottom w:type="dxa" w:w="80"/>
              <w:right w:type="dxa" w:w="100"/>
            </w:tcMar>
            <w:vAlign w:val="center"/>
          </w:tcPr>
          <w:p>
            <w:r>
              <w:rPr>
                <w:b/>
                <w:bCs/>
                <w:color w:val="FFFFFF"/>
              </w:rPr>
              <w:t xml:space="preserve">MCQ</w:t>
            </w:r>
          </w:p>
        </w:tc>
        <w:tc>
          <w:tcPr>
            <w:tcW w:type="dxa" w:w="1000"/>
            <w:shd w:fill="1F3B57" w:val="clear"/>
            <w:tcMar>
              <w:top w:type="dxa" w:w="80"/>
              <w:left w:type="dxa" w:w="100"/>
              <w:bottom w:type="dxa" w:w="80"/>
              <w:right w:type="dxa" w:w="100"/>
            </w:tcMar>
            <w:vAlign w:val="center"/>
          </w:tcPr>
          <w:p>
            <w:r>
              <w:rPr>
                <w:b/>
                <w:bCs/>
                <w:color w:val="FFFFFF"/>
              </w:rPr>
              <w:t xml:space="preserve">MSQ</w:t>
            </w:r>
          </w:p>
        </w:tc>
        <w:tc>
          <w:tcPr>
            <w:tcW w:type="dxa" w:w="1000"/>
            <w:shd w:fill="1F3B57" w:val="clear"/>
            <w:tcMar>
              <w:top w:type="dxa" w:w="80"/>
              <w:left w:type="dxa" w:w="100"/>
              <w:bottom w:type="dxa" w:w="80"/>
              <w:right w:type="dxa" w:w="100"/>
            </w:tcMar>
            <w:vAlign w:val="center"/>
          </w:tcPr>
          <w:p>
            <w:r>
              <w:rPr>
                <w:b/>
                <w:bCs/>
                <w:color w:val="FFFFFF"/>
              </w:rPr>
              <w:t xml:space="preserve">NAT</w:t>
            </w:r>
          </w:p>
        </w:tc>
      </w:tr>
      <w:tr>
        <w:tc>
          <w:tcPr>
            <w:tcW w:type="dxa" w:w="3300"/>
            <w:tcMar>
              <w:top w:type="dxa" w:w="80"/>
              <w:left w:type="dxa" w:w="100"/>
              <w:bottom w:type="dxa" w:w="80"/>
              <w:right w:type="dxa" w:w="100"/>
            </w:tcMar>
            <w:vAlign w:val="center"/>
          </w:tcPr>
          <w:p>
            <w:r>
              <w:t xml:space="preserve">GA — General Aptitude</w:t>
            </w:r>
          </w:p>
        </w:tc>
        <w:tc>
          <w:tcPr>
            <w:tcW w:type="dxa" w:w="1000"/>
            <w:tcMar>
              <w:top w:type="dxa" w:w="80"/>
              <w:left w:type="dxa" w:w="100"/>
              <w:bottom w:type="dxa" w:w="80"/>
              <w:right w:type="dxa" w:w="100"/>
            </w:tcMar>
            <w:vAlign w:val="center"/>
          </w:tcPr>
          <w:p>
            <w:r>
              <w:t xml:space="preserve">10</w:t>
            </w:r>
          </w:p>
        </w:tc>
        <w:tc>
          <w:tcPr>
            <w:tcW w:type="dxa" w:w="1000"/>
            <w:tcMar>
              <w:top w:type="dxa" w:w="80"/>
              <w:left w:type="dxa" w:w="100"/>
              <w:bottom w:type="dxa" w:w="80"/>
              <w:right w:type="dxa" w:w="100"/>
            </w:tcMar>
            <w:vAlign w:val="center"/>
          </w:tcPr>
          <w:p>
            <w:r>
              <w:t xml:space="preserve">15</w:t>
            </w:r>
          </w:p>
        </w:tc>
        <w:tc>
          <w:tcPr>
            <w:tcW w:type="dxa" w:w="1000"/>
            <w:tcMar>
              <w:top w:type="dxa" w:w="80"/>
              <w:left w:type="dxa" w:w="100"/>
              <w:bottom w:type="dxa" w:w="80"/>
              <w:right w:type="dxa" w:w="100"/>
            </w:tcMar>
            <w:vAlign w:val="center"/>
          </w:tcPr>
          <w:p>
            <w:r>
              <w:t xml:space="preserve">10</w:t>
            </w:r>
          </w:p>
        </w:tc>
        <w:tc>
          <w:tcPr>
            <w:tcW w:type="dxa" w:w="1000"/>
            <w:tcMar>
              <w:top w:type="dxa" w:w="80"/>
              <w:left w:type="dxa" w:w="100"/>
              <w:bottom w:type="dxa" w:w="80"/>
              <w:right w:type="dxa" w:w="100"/>
            </w:tcMar>
            <w:vAlign w:val="center"/>
          </w:tcPr>
          <w:p>
            <w:r>
              <w:t xml:space="preserve">0</w:t>
            </w:r>
          </w:p>
        </w:tc>
        <w:tc>
          <w:tcPr>
            <w:tcW w:type="dxa" w:w="1000"/>
            <w:tcMar>
              <w:top w:type="dxa" w:w="80"/>
              <w:left w:type="dxa" w:w="100"/>
              <w:bottom w:type="dxa" w:w="80"/>
              <w:right w:type="dxa" w:w="100"/>
            </w:tcMar>
            <w:vAlign w:val="center"/>
          </w:tcPr>
          <w:p>
            <w:r>
              <w:t xml:space="preserve">0</w:t>
            </w:r>
          </w:p>
        </w:tc>
      </w:tr>
      <w:tr>
        <w:tc>
          <w:tcPr>
            <w:tcW w:type="dxa" w:w="3300"/>
            <w:shd w:fill="F2F2F2" w:val="clear"/>
            <w:tcMar>
              <w:top w:type="dxa" w:w="80"/>
              <w:left w:type="dxa" w:w="100"/>
              <w:bottom w:type="dxa" w:w="80"/>
              <w:right w:type="dxa" w:w="100"/>
            </w:tcMar>
            <w:vAlign w:val="center"/>
          </w:tcPr>
          <w:p>
            <w:r>
              <w:t xml:space="preserve">S1 — Engineering Mathematics</w:t>
            </w:r>
          </w:p>
        </w:tc>
        <w:tc>
          <w:tcPr>
            <w:tcW w:type="dxa" w:w="1000"/>
            <w:shd w:fill="F2F2F2" w:val="clear"/>
            <w:tcMar>
              <w:top w:type="dxa" w:w="80"/>
              <w:left w:type="dxa" w:w="100"/>
              <w:bottom w:type="dxa" w:w="80"/>
              <w:right w:type="dxa" w:w="100"/>
            </w:tcMar>
            <w:vAlign w:val="center"/>
          </w:tcPr>
          <w:p>
            <w:r>
              <w:t xml:space="preserve">9</w:t>
            </w:r>
          </w:p>
        </w:tc>
        <w:tc>
          <w:tcPr>
            <w:tcW w:type="dxa" w:w="1000"/>
            <w:shd w:fill="F2F2F2" w:val="clear"/>
            <w:tcMar>
              <w:top w:type="dxa" w:w="80"/>
              <w:left w:type="dxa" w:w="100"/>
              <w:bottom w:type="dxa" w:w="80"/>
              <w:right w:type="dxa" w:w="100"/>
            </w:tcMar>
            <w:vAlign w:val="center"/>
          </w:tcPr>
          <w:p>
            <w:r>
              <w:t xml:space="preserve">13</w:t>
            </w:r>
          </w:p>
        </w:tc>
        <w:tc>
          <w:tcPr>
            <w:tcW w:type="dxa" w:w="1000"/>
            <w:shd w:fill="F2F2F2" w:val="clear"/>
            <w:tcMar>
              <w:top w:type="dxa" w:w="80"/>
              <w:left w:type="dxa" w:w="100"/>
              <w:bottom w:type="dxa" w:w="80"/>
              <w:right w:type="dxa" w:w="100"/>
            </w:tcMar>
            <w:vAlign w:val="center"/>
          </w:tcPr>
          <w:p>
            <w:r>
              <w:t xml:space="preserve">6</w:t>
            </w:r>
          </w:p>
        </w:tc>
        <w:tc>
          <w:tcPr>
            <w:tcW w:type="dxa" w:w="1000"/>
            <w:shd w:fill="F2F2F2" w:val="clear"/>
            <w:tcMar>
              <w:top w:type="dxa" w:w="80"/>
              <w:left w:type="dxa" w:w="100"/>
              <w:bottom w:type="dxa" w:w="80"/>
              <w:right w:type="dxa" w:w="100"/>
            </w:tcMar>
            <w:vAlign w:val="center"/>
          </w:tcPr>
          <w:p>
            <w:r>
              <w:t xml:space="preserve">0</w:t>
            </w:r>
          </w:p>
        </w:tc>
        <w:tc>
          <w:tcPr>
            <w:tcW w:type="dxa" w:w="1000"/>
            <w:shd w:fill="F2F2F2" w:val="clear"/>
            <w:tcMar>
              <w:top w:type="dxa" w:w="80"/>
              <w:left w:type="dxa" w:w="100"/>
              <w:bottom w:type="dxa" w:w="80"/>
              <w:right w:type="dxa" w:w="100"/>
            </w:tcMar>
            <w:vAlign w:val="center"/>
          </w:tcPr>
          <w:p>
            <w:r>
              <w:t xml:space="preserve">3</w:t>
            </w:r>
          </w:p>
        </w:tc>
      </w:tr>
      <w:tr>
        <w:tc>
          <w:tcPr>
            <w:tcW w:type="dxa" w:w="3300"/>
            <w:tcMar>
              <w:top w:type="dxa" w:w="80"/>
              <w:left w:type="dxa" w:w="100"/>
              <w:bottom w:type="dxa" w:w="80"/>
              <w:right w:type="dxa" w:w="100"/>
            </w:tcMar>
            <w:vAlign w:val="center"/>
          </w:tcPr>
          <w:p>
            <w:r>
              <w:t xml:space="preserve">S2 — Farm Machinery</w:t>
            </w:r>
          </w:p>
        </w:tc>
        <w:tc>
          <w:tcPr>
            <w:tcW w:type="dxa" w:w="1000"/>
            <w:tcMar>
              <w:top w:type="dxa" w:w="80"/>
              <w:left w:type="dxa" w:w="100"/>
              <w:bottom w:type="dxa" w:w="80"/>
              <w:right w:type="dxa" w:w="100"/>
            </w:tcMar>
            <w:vAlign w:val="center"/>
          </w:tcPr>
          <w:p>
            <w:r>
              <w:t xml:space="preserve">7</w:t>
            </w:r>
          </w:p>
        </w:tc>
        <w:tc>
          <w:tcPr>
            <w:tcW w:type="dxa" w:w="1000"/>
            <w:tcMar>
              <w:top w:type="dxa" w:w="80"/>
              <w:left w:type="dxa" w:w="100"/>
              <w:bottom w:type="dxa" w:w="80"/>
              <w:right w:type="dxa" w:w="100"/>
            </w:tcMar>
            <w:vAlign w:val="center"/>
          </w:tcPr>
          <w:p>
            <w:r>
              <w:t xml:space="preserve">11</w:t>
            </w:r>
          </w:p>
        </w:tc>
        <w:tc>
          <w:tcPr>
            <w:tcW w:type="dxa" w:w="1000"/>
            <w:tcMar>
              <w:top w:type="dxa" w:w="80"/>
              <w:left w:type="dxa" w:w="100"/>
              <w:bottom w:type="dxa" w:w="80"/>
              <w:right w:type="dxa" w:w="100"/>
            </w:tcMar>
            <w:vAlign w:val="center"/>
          </w:tcPr>
          <w:p>
            <w:r>
              <w:t xml:space="preserve">3</w:t>
            </w:r>
          </w:p>
        </w:tc>
        <w:tc>
          <w:tcPr>
            <w:tcW w:type="dxa" w:w="1000"/>
            <w:tcMar>
              <w:top w:type="dxa" w:w="80"/>
              <w:left w:type="dxa" w:w="100"/>
              <w:bottom w:type="dxa" w:w="80"/>
              <w:right w:type="dxa" w:w="100"/>
            </w:tcMar>
            <w:vAlign w:val="center"/>
          </w:tcPr>
          <w:p>
            <w:r>
              <w:t xml:space="preserve">0</w:t>
            </w:r>
          </w:p>
        </w:tc>
        <w:tc>
          <w:tcPr>
            <w:tcW w:type="dxa" w:w="1000"/>
            <w:tcMar>
              <w:top w:type="dxa" w:w="80"/>
              <w:left w:type="dxa" w:w="100"/>
              <w:bottom w:type="dxa" w:w="80"/>
              <w:right w:type="dxa" w:w="100"/>
            </w:tcMar>
            <w:vAlign w:val="center"/>
          </w:tcPr>
          <w:p>
            <w:r>
              <w:t xml:space="preserve">4</w:t>
            </w:r>
          </w:p>
        </w:tc>
      </w:tr>
      <w:tr>
        <w:tc>
          <w:tcPr>
            <w:tcW w:type="dxa" w:w="3300"/>
            <w:shd w:fill="F2F2F2" w:val="clear"/>
            <w:tcMar>
              <w:top w:type="dxa" w:w="80"/>
              <w:left w:type="dxa" w:w="100"/>
              <w:bottom w:type="dxa" w:w="80"/>
              <w:right w:type="dxa" w:w="100"/>
            </w:tcMar>
            <w:vAlign w:val="center"/>
          </w:tcPr>
          <w:p>
            <w:r>
              <w:t xml:space="preserve">S3 — Farm Power</w:t>
            </w:r>
          </w:p>
        </w:tc>
        <w:tc>
          <w:tcPr>
            <w:tcW w:type="dxa" w:w="1000"/>
            <w:shd w:fill="F2F2F2" w:val="clear"/>
            <w:tcMar>
              <w:top w:type="dxa" w:w="80"/>
              <w:left w:type="dxa" w:w="100"/>
              <w:bottom w:type="dxa" w:w="80"/>
              <w:right w:type="dxa" w:w="100"/>
            </w:tcMar>
            <w:vAlign w:val="center"/>
          </w:tcPr>
          <w:p>
            <w:r>
              <w:t xml:space="preserve">9</w:t>
            </w:r>
          </w:p>
        </w:tc>
        <w:tc>
          <w:tcPr>
            <w:tcW w:type="dxa" w:w="1000"/>
            <w:shd w:fill="F2F2F2" w:val="clear"/>
            <w:tcMar>
              <w:top w:type="dxa" w:w="80"/>
              <w:left w:type="dxa" w:w="100"/>
              <w:bottom w:type="dxa" w:w="80"/>
              <w:right w:type="dxa" w:w="100"/>
            </w:tcMar>
            <w:vAlign w:val="center"/>
          </w:tcPr>
          <w:p>
            <w:r>
              <w:t xml:space="preserve">14</w:t>
            </w:r>
          </w:p>
        </w:tc>
        <w:tc>
          <w:tcPr>
            <w:tcW w:type="dxa" w:w="1000"/>
            <w:shd w:fill="F2F2F2" w:val="clear"/>
            <w:tcMar>
              <w:top w:type="dxa" w:w="80"/>
              <w:left w:type="dxa" w:w="100"/>
              <w:bottom w:type="dxa" w:w="80"/>
              <w:right w:type="dxa" w:w="100"/>
            </w:tcMar>
            <w:vAlign w:val="center"/>
          </w:tcPr>
          <w:p>
            <w:r>
              <w:t xml:space="preserve">3</w:t>
            </w:r>
          </w:p>
        </w:tc>
        <w:tc>
          <w:tcPr>
            <w:tcW w:type="dxa" w:w="1000"/>
            <w:shd w:fill="F2F2F2" w:val="clear"/>
            <w:tcMar>
              <w:top w:type="dxa" w:w="80"/>
              <w:left w:type="dxa" w:w="100"/>
              <w:bottom w:type="dxa" w:w="80"/>
              <w:right w:type="dxa" w:w="100"/>
            </w:tcMar>
            <w:vAlign w:val="center"/>
          </w:tcPr>
          <w:p>
            <w:r>
              <w:t xml:space="preserve">0</w:t>
            </w:r>
          </w:p>
        </w:tc>
        <w:tc>
          <w:tcPr>
            <w:tcW w:type="dxa" w:w="1000"/>
            <w:shd w:fill="F2F2F2" w:val="clear"/>
            <w:tcMar>
              <w:top w:type="dxa" w:w="80"/>
              <w:left w:type="dxa" w:w="100"/>
              <w:bottom w:type="dxa" w:w="80"/>
              <w:right w:type="dxa" w:w="100"/>
            </w:tcMar>
            <w:vAlign w:val="center"/>
          </w:tcPr>
          <w:p>
            <w:r>
              <w:t xml:space="preserve">6</w:t>
            </w:r>
          </w:p>
        </w:tc>
      </w:tr>
      <w:tr>
        <w:tc>
          <w:tcPr>
            <w:tcW w:type="dxa" w:w="3300"/>
            <w:tcMar>
              <w:top w:type="dxa" w:w="80"/>
              <w:left w:type="dxa" w:w="100"/>
              <w:bottom w:type="dxa" w:w="80"/>
              <w:right w:type="dxa" w:w="100"/>
            </w:tcMar>
            <w:vAlign w:val="center"/>
          </w:tcPr>
          <w:p>
            <w:r>
              <w:t xml:space="preserve">S4 — Soil &amp; Water Conservation Engineering</w:t>
            </w:r>
          </w:p>
        </w:tc>
        <w:tc>
          <w:tcPr>
            <w:tcW w:type="dxa" w:w="1000"/>
            <w:tcMar>
              <w:top w:type="dxa" w:w="80"/>
              <w:left w:type="dxa" w:w="100"/>
              <w:bottom w:type="dxa" w:w="80"/>
              <w:right w:type="dxa" w:w="100"/>
            </w:tcMar>
            <w:vAlign w:val="center"/>
          </w:tcPr>
          <w:p>
            <w:r>
              <w:t xml:space="preserve">10</w:t>
            </w:r>
          </w:p>
        </w:tc>
        <w:tc>
          <w:tcPr>
            <w:tcW w:type="dxa" w:w="1000"/>
            <w:tcMar>
              <w:top w:type="dxa" w:w="80"/>
              <w:left w:type="dxa" w:w="100"/>
              <w:bottom w:type="dxa" w:w="80"/>
              <w:right w:type="dxa" w:w="100"/>
            </w:tcMar>
            <w:vAlign w:val="center"/>
          </w:tcPr>
          <w:p>
            <w:r>
              <w:t xml:space="preserve">16</w:t>
            </w:r>
          </w:p>
        </w:tc>
        <w:tc>
          <w:tcPr>
            <w:tcW w:type="dxa" w:w="1000"/>
            <w:tcMar>
              <w:top w:type="dxa" w:w="80"/>
              <w:left w:type="dxa" w:w="100"/>
              <w:bottom w:type="dxa" w:w="80"/>
              <w:right w:type="dxa" w:w="100"/>
            </w:tcMar>
            <w:vAlign w:val="center"/>
          </w:tcPr>
          <w:p>
            <w:r>
              <w:t xml:space="preserve">4</w:t>
            </w:r>
          </w:p>
        </w:tc>
        <w:tc>
          <w:tcPr>
            <w:tcW w:type="dxa" w:w="1000"/>
            <w:tcMar>
              <w:top w:type="dxa" w:w="80"/>
              <w:left w:type="dxa" w:w="100"/>
              <w:bottom w:type="dxa" w:w="80"/>
              <w:right w:type="dxa" w:w="100"/>
            </w:tcMar>
            <w:vAlign w:val="center"/>
          </w:tcPr>
          <w:p>
            <w:r>
              <w:t xml:space="preserve">0</w:t>
            </w:r>
          </w:p>
        </w:tc>
        <w:tc>
          <w:tcPr>
            <w:tcW w:type="dxa" w:w="1000"/>
            <w:tcMar>
              <w:top w:type="dxa" w:w="80"/>
              <w:left w:type="dxa" w:w="100"/>
              <w:bottom w:type="dxa" w:w="80"/>
              <w:right w:type="dxa" w:w="100"/>
            </w:tcMar>
            <w:vAlign w:val="center"/>
          </w:tcPr>
          <w:p>
            <w:r>
              <w:t xml:space="preserve">6</w:t>
            </w:r>
          </w:p>
        </w:tc>
      </w:tr>
      <w:tr>
        <w:tc>
          <w:tcPr>
            <w:tcW w:type="dxa" w:w="3300"/>
            <w:shd w:fill="F2F2F2" w:val="clear"/>
            <w:tcMar>
              <w:top w:type="dxa" w:w="80"/>
              <w:left w:type="dxa" w:w="100"/>
              <w:bottom w:type="dxa" w:w="80"/>
              <w:right w:type="dxa" w:w="100"/>
            </w:tcMar>
            <w:vAlign w:val="center"/>
          </w:tcPr>
          <w:p>
            <w:r>
              <w:t xml:space="preserve">S5 — Irrigation &amp; Drainage Engineering</w:t>
            </w:r>
          </w:p>
        </w:tc>
        <w:tc>
          <w:tcPr>
            <w:tcW w:type="dxa" w:w="1000"/>
            <w:shd w:fill="F2F2F2" w:val="clear"/>
            <w:tcMar>
              <w:top w:type="dxa" w:w="80"/>
              <w:left w:type="dxa" w:w="100"/>
              <w:bottom w:type="dxa" w:w="80"/>
              <w:right w:type="dxa" w:w="100"/>
            </w:tcMar>
            <w:vAlign w:val="center"/>
          </w:tcPr>
          <w:p>
            <w:r>
              <w:t xml:space="preserve">6</w:t>
            </w:r>
          </w:p>
        </w:tc>
        <w:tc>
          <w:tcPr>
            <w:tcW w:type="dxa" w:w="1000"/>
            <w:shd w:fill="F2F2F2" w:val="clear"/>
            <w:tcMar>
              <w:top w:type="dxa" w:w="80"/>
              <w:left w:type="dxa" w:w="100"/>
              <w:bottom w:type="dxa" w:w="80"/>
              <w:right w:type="dxa" w:w="100"/>
            </w:tcMar>
            <w:vAlign w:val="center"/>
          </w:tcPr>
          <w:p>
            <w:r>
              <w:t xml:space="preserve">10</w:t>
            </w:r>
          </w:p>
        </w:tc>
        <w:tc>
          <w:tcPr>
            <w:tcW w:type="dxa" w:w="1000"/>
            <w:shd w:fill="F2F2F2" w:val="clear"/>
            <w:tcMar>
              <w:top w:type="dxa" w:w="80"/>
              <w:left w:type="dxa" w:w="100"/>
              <w:bottom w:type="dxa" w:w="80"/>
              <w:right w:type="dxa" w:w="100"/>
            </w:tcMar>
            <w:vAlign w:val="center"/>
          </w:tcPr>
          <w:p>
            <w:r>
              <w:t xml:space="preserve">1</w:t>
            </w:r>
          </w:p>
        </w:tc>
        <w:tc>
          <w:tcPr>
            <w:tcW w:type="dxa" w:w="1000"/>
            <w:shd w:fill="F2F2F2" w:val="clear"/>
            <w:tcMar>
              <w:top w:type="dxa" w:w="80"/>
              <w:left w:type="dxa" w:w="100"/>
              <w:bottom w:type="dxa" w:w="80"/>
              <w:right w:type="dxa" w:w="100"/>
            </w:tcMar>
            <w:vAlign w:val="center"/>
          </w:tcPr>
          <w:p>
            <w:r>
              <w:t xml:space="preserve">1</w:t>
            </w:r>
          </w:p>
        </w:tc>
        <w:tc>
          <w:tcPr>
            <w:tcW w:type="dxa" w:w="1000"/>
            <w:shd w:fill="F2F2F2" w:val="clear"/>
            <w:tcMar>
              <w:top w:type="dxa" w:w="80"/>
              <w:left w:type="dxa" w:w="100"/>
              <w:bottom w:type="dxa" w:w="80"/>
              <w:right w:type="dxa" w:w="100"/>
            </w:tcMar>
            <w:vAlign w:val="center"/>
          </w:tcPr>
          <w:p>
            <w:r>
              <w:t xml:space="preserve">4</w:t>
            </w:r>
          </w:p>
        </w:tc>
      </w:tr>
      <w:tr>
        <w:tc>
          <w:tcPr>
            <w:tcW w:type="dxa" w:w="3300"/>
            <w:tcMar>
              <w:top w:type="dxa" w:w="80"/>
              <w:left w:type="dxa" w:w="100"/>
              <w:bottom w:type="dxa" w:w="80"/>
              <w:right w:type="dxa" w:w="100"/>
            </w:tcMar>
            <w:vAlign w:val="center"/>
          </w:tcPr>
          <w:p>
            <w:r>
              <w:t xml:space="preserve">S6 — Agricultural Process Engineering</w:t>
            </w:r>
          </w:p>
        </w:tc>
        <w:tc>
          <w:tcPr>
            <w:tcW w:type="dxa" w:w="1000"/>
            <w:tcMar>
              <w:top w:type="dxa" w:w="80"/>
              <w:left w:type="dxa" w:w="100"/>
              <w:bottom w:type="dxa" w:w="80"/>
              <w:right w:type="dxa" w:w="100"/>
            </w:tcMar>
            <w:vAlign w:val="center"/>
          </w:tcPr>
          <w:p>
            <w:r>
              <w:t xml:space="preserve">9</w:t>
            </w:r>
          </w:p>
        </w:tc>
        <w:tc>
          <w:tcPr>
            <w:tcW w:type="dxa" w:w="1000"/>
            <w:tcMar>
              <w:top w:type="dxa" w:w="80"/>
              <w:left w:type="dxa" w:w="100"/>
              <w:bottom w:type="dxa" w:w="80"/>
              <w:right w:type="dxa" w:w="100"/>
            </w:tcMar>
            <w:vAlign w:val="center"/>
          </w:tcPr>
          <w:p>
            <w:r>
              <w:t xml:space="preserve">13</w:t>
            </w:r>
          </w:p>
        </w:tc>
        <w:tc>
          <w:tcPr>
            <w:tcW w:type="dxa" w:w="1000"/>
            <w:tcMar>
              <w:top w:type="dxa" w:w="80"/>
              <w:left w:type="dxa" w:w="100"/>
              <w:bottom w:type="dxa" w:w="80"/>
              <w:right w:type="dxa" w:w="100"/>
            </w:tcMar>
            <w:vAlign w:val="center"/>
          </w:tcPr>
          <w:p>
            <w:r>
              <w:t xml:space="preserve">2</w:t>
            </w:r>
          </w:p>
        </w:tc>
        <w:tc>
          <w:tcPr>
            <w:tcW w:type="dxa" w:w="1000"/>
            <w:tcMar>
              <w:top w:type="dxa" w:w="80"/>
              <w:left w:type="dxa" w:w="100"/>
              <w:bottom w:type="dxa" w:w="80"/>
              <w:right w:type="dxa" w:w="100"/>
            </w:tcMar>
            <w:vAlign w:val="center"/>
          </w:tcPr>
          <w:p>
            <w:r>
              <w:t xml:space="preserve">1</w:t>
            </w:r>
          </w:p>
        </w:tc>
        <w:tc>
          <w:tcPr>
            <w:tcW w:type="dxa" w:w="1000"/>
            <w:tcMar>
              <w:top w:type="dxa" w:w="80"/>
              <w:left w:type="dxa" w:w="100"/>
              <w:bottom w:type="dxa" w:w="80"/>
              <w:right w:type="dxa" w:w="100"/>
            </w:tcMar>
            <w:vAlign w:val="center"/>
          </w:tcPr>
          <w:p>
            <w:r>
              <w:t xml:space="preserve">6</w:t>
            </w:r>
          </w:p>
        </w:tc>
      </w:tr>
      <w:tr>
        <w:tc>
          <w:tcPr>
            <w:tcW w:type="dxa" w:w="3300"/>
            <w:shd w:fill="F2F2F2" w:val="clear"/>
            <w:tcMar>
              <w:top w:type="dxa" w:w="80"/>
              <w:left w:type="dxa" w:w="100"/>
              <w:bottom w:type="dxa" w:w="80"/>
              <w:right w:type="dxa" w:w="100"/>
            </w:tcMar>
            <w:vAlign w:val="center"/>
          </w:tcPr>
          <w:p>
            <w:r>
              <w:t xml:space="preserve">S7 — Dairy &amp; Food Engineering</w:t>
            </w:r>
          </w:p>
        </w:tc>
        <w:tc>
          <w:tcPr>
            <w:tcW w:type="dxa" w:w="1000"/>
            <w:shd w:fill="F2F2F2" w:val="clear"/>
            <w:tcMar>
              <w:top w:type="dxa" w:w="80"/>
              <w:left w:type="dxa" w:w="100"/>
              <w:bottom w:type="dxa" w:w="80"/>
              <w:right w:type="dxa" w:w="100"/>
            </w:tcMar>
            <w:vAlign w:val="center"/>
          </w:tcPr>
          <w:p>
            <w:r>
              <w:t xml:space="preserve">5</w:t>
            </w:r>
          </w:p>
        </w:tc>
        <w:tc>
          <w:tcPr>
            <w:tcW w:type="dxa" w:w="1000"/>
            <w:shd w:fill="F2F2F2" w:val="clear"/>
            <w:tcMar>
              <w:top w:type="dxa" w:w="80"/>
              <w:left w:type="dxa" w:w="100"/>
              <w:bottom w:type="dxa" w:w="80"/>
              <w:right w:type="dxa" w:w="100"/>
            </w:tcMar>
            <w:vAlign w:val="center"/>
          </w:tcPr>
          <w:p>
            <w:r>
              <w:t xml:space="preserve">8</w:t>
            </w:r>
          </w:p>
        </w:tc>
        <w:tc>
          <w:tcPr>
            <w:tcW w:type="dxa" w:w="1000"/>
            <w:shd w:fill="F2F2F2" w:val="clear"/>
            <w:tcMar>
              <w:top w:type="dxa" w:w="80"/>
              <w:left w:type="dxa" w:w="100"/>
              <w:bottom w:type="dxa" w:w="80"/>
              <w:right w:type="dxa" w:w="100"/>
            </w:tcMar>
            <w:vAlign w:val="center"/>
          </w:tcPr>
          <w:p>
            <w:r>
              <w:t xml:space="preserve">1</w:t>
            </w:r>
          </w:p>
        </w:tc>
        <w:tc>
          <w:tcPr>
            <w:tcW w:type="dxa" w:w="1000"/>
            <w:shd w:fill="F2F2F2" w:val="clear"/>
            <w:tcMar>
              <w:top w:type="dxa" w:w="80"/>
              <w:left w:type="dxa" w:w="100"/>
              <w:bottom w:type="dxa" w:w="80"/>
              <w:right w:type="dxa" w:w="100"/>
            </w:tcMar>
            <w:vAlign w:val="center"/>
          </w:tcPr>
          <w:p>
            <w:r>
              <w:t xml:space="preserve">2</w:t>
            </w:r>
          </w:p>
        </w:tc>
        <w:tc>
          <w:tcPr>
            <w:tcW w:type="dxa" w:w="1000"/>
            <w:shd w:fill="F2F2F2" w:val="clear"/>
            <w:tcMar>
              <w:top w:type="dxa" w:w="80"/>
              <w:left w:type="dxa" w:w="100"/>
              <w:bottom w:type="dxa" w:w="80"/>
              <w:right w:type="dxa" w:w="100"/>
            </w:tcMar>
            <w:vAlign w:val="center"/>
          </w:tcPr>
          <w:p>
            <w:r>
              <w:t xml:space="preserve">2</w:t>
            </w:r>
          </w:p>
        </w:tc>
      </w:tr>
      <w:tr>
        <w:tc>
          <w:tcPr>
            <w:tcW w:type="dxa" w:w="3300"/>
            <w:shd w:fill="E8EEF4" w:val="clear"/>
            <w:tcMar>
              <w:top w:type="dxa" w:w="80"/>
              <w:left w:type="dxa" w:w="100"/>
              <w:bottom w:type="dxa" w:w="80"/>
              <w:right w:type="dxa" w:w="100"/>
            </w:tcMar>
            <w:vAlign w:val="center"/>
          </w:tcPr>
          <w:p>
            <w:r>
              <w:rPr>
                <w:b/>
                <w:bCs/>
              </w:rPr>
              <w:t xml:space="preserve">TOTAL</w:t>
            </w:r>
          </w:p>
        </w:tc>
        <w:tc>
          <w:tcPr>
            <w:tcW w:type="dxa" w:w="1000"/>
            <w:shd w:fill="E8EEF4" w:val="clear"/>
            <w:tcMar>
              <w:top w:type="dxa" w:w="80"/>
              <w:left w:type="dxa" w:w="100"/>
              <w:bottom w:type="dxa" w:w="80"/>
              <w:right w:type="dxa" w:w="100"/>
            </w:tcMar>
            <w:vAlign w:val="center"/>
          </w:tcPr>
          <w:p>
            <w:r>
              <w:rPr>
                <w:b/>
                <w:bCs/>
              </w:rPr>
              <w:t xml:space="preserve">65</w:t>
            </w:r>
          </w:p>
        </w:tc>
        <w:tc>
          <w:tcPr>
            <w:tcW w:type="dxa" w:w="1000"/>
            <w:shd w:fill="E8EEF4" w:val="clear"/>
            <w:tcMar>
              <w:top w:type="dxa" w:w="80"/>
              <w:left w:type="dxa" w:w="100"/>
              <w:bottom w:type="dxa" w:w="80"/>
              <w:right w:type="dxa" w:w="100"/>
            </w:tcMar>
            <w:vAlign w:val="center"/>
          </w:tcPr>
          <w:p>
            <w:r>
              <w:rPr>
                <w:b/>
                <w:bCs/>
              </w:rPr>
              <w:t xml:space="preserve">100</w:t>
            </w:r>
          </w:p>
        </w:tc>
        <w:tc>
          <w:tcPr>
            <w:tcW w:type="dxa" w:w="1000"/>
            <w:shd w:fill="E8EEF4" w:val="clear"/>
            <w:tcMar>
              <w:top w:type="dxa" w:w="80"/>
              <w:left w:type="dxa" w:w="100"/>
              <w:bottom w:type="dxa" w:w="80"/>
              <w:right w:type="dxa" w:w="100"/>
            </w:tcMar>
            <w:vAlign w:val="center"/>
          </w:tcPr>
          <w:p>
            <w:r>
              <w:rPr>
                <w:b/>
                <w:bCs/>
              </w:rPr>
              <w:t xml:space="preserve">30</w:t>
            </w:r>
          </w:p>
        </w:tc>
        <w:tc>
          <w:tcPr>
            <w:tcW w:type="dxa" w:w="1000"/>
            <w:shd w:fill="E8EEF4" w:val="clear"/>
            <w:tcMar>
              <w:top w:type="dxa" w:w="80"/>
              <w:left w:type="dxa" w:w="100"/>
              <w:bottom w:type="dxa" w:w="80"/>
              <w:right w:type="dxa" w:w="100"/>
            </w:tcMar>
            <w:vAlign w:val="center"/>
          </w:tcPr>
          <w:p>
            <w:r>
              <w:rPr>
                <w:b/>
                <w:bCs/>
              </w:rPr>
              <w:t xml:space="preserve">4</w:t>
            </w:r>
          </w:p>
        </w:tc>
        <w:tc>
          <w:tcPr>
            <w:tcW w:type="dxa" w:w="1000"/>
            <w:shd w:fill="E8EEF4" w:val="clear"/>
            <w:tcMar>
              <w:top w:type="dxa" w:w="80"/>
              <w:left w:type="dxa" w:w="100"/>
              <w:bottom w:type="dxa" w:w="80"/>
              <w:right w:type="dxa" w:w="100"/>
            </w:tcMar>
            <w:vAlign w:val="center"/>
          </w:tcPr>
          <w:p>
            <w:r>
              <w:rPr>
                <w:b/>
                <w:bCs/>
              </w:rPr>
              <w:t xml:space="preserve">31</w:t>
            </w:r>
          </w:p>
        </w:tc>
      </w:tr>
    </w:tbl>
    <w:p>
      <w:pPr>
        <w:spacing w:after="150" w:before="400"/>
      </w:pPr>
      <w:r>
        <w:rPr>
          <w:b/>
          <w:bCs/>
          <w:color w:val="1F3B57"/>
          <w:sz w:val="24"/>
          <w:szCs w:val="24"/>
        </w:rPr>
        <w:t xml:space="preserve">Self-Check Confirmation</w:t>
      </w:r>
    </w:p>
    <w:p>
      <w:pPr>
        <w:spacing w:after="80"/>
      </w:pPr>
      <w:r>
        <w:rPr>
          <w:sz w:val="20"/>
          <w:szCs w:val="20"/>
        </w:rPr>
        <w:t xml:space="preserve">☑ Exactly 65 questions, exactly 100 marks. ✔ (verified above: 65 / 100)</w:t>
      </w:r>
    </w:p>
    <w:p>
      <w:pPr>
        <w:spacing w:after="80"/>
      </w:pPr>
      <w:r>
        <w:rPr>
          <w:sz w:val="20"/>
          <w:szCs w:val="20"/>
        </w:rPr>
        <w:t xml:space="preserve">☑ Q.1–Q.5 and Q.11–Q.35 are 1 mark; Q.6–Q.10 and Q.36–Q.65 are 2 marks. ✔</w:t>
      </w:r>
    </w:p>
    <w:p>
      <w:pPr>
        <w:spacing w:after="80"/>
      </w:pPr>
      <w:r>
        <w:rPr>
          <w:sz w:val="20"/>
          <w:szCs w:val="20"/>
        </w:rPr>
        <w:t xml:space="preserve">☑ Section marks match the mandatory blueprint exactly (GA 15, S1 13, S2 11, S3 14, S4 16, S5 10, S6 13, S7 8). ✔</w:t>
      </w:r>
    </w:p>
    <w:p>
      <w:pPr>
        <w:spacing w:after="80"/>
      </w:pPr>
      <w:r>
        <w:rPr>
          <w:sz w:val="20"/>
          <w:szCs w:val="20"/>
        </w:rPr>
        <w:t xml:space="preserve">☑ Type counts match the mandatory blueprint exactly (30 MCQ, 4 MSQ, 31 NAT). ✔</w:t>
      </w:r>
    </w:p>
    <w:p>
      <w:pPr>
        <w:spacing w:after="80"/>
      </w:pPr>
      <w:r>
        <w:rPr>
          <w:sz w:val="20"/>
          <w:szCs w:val="20"/>
        </w:rPr>
        <w:t xml:space="preserve">☑ Sub-topic marks follow the prescribed weightage within each section (no rotation-pool swaps used in this set — core topic weightage throughout). ✔</w:t>
      </w:r>
    </w:p>
    <w:p>
      <w:pPr>
        <w:spacing w:after="80"/>
      </w:pPr>
      <w:r>
        <w:rPr>
          <w:sz w:val="20"/>
          <w:szCs w:val="20"/>
        </w:rPr>
        <w:t xml:space="preserve">☑ Every NAT question states its unit (where applicable) and rounding/tolerance; the key gives a tolerance range for each. ✔</w:t>
      </w:r>
    </w:p>
    <w:p>
      <w:pPr>
        <w:spacing w:after="80"/>
      </w:pPr>
      <w:r>
        <w:rPr>
          <w:sz w:val="20"/>
          <w:szCs w:val="20"/>
        </w:rPr>
        <w:t xml:space="preserve">☑ Every numerical answer has been independently re-derived and matches the key. ✔</w:t>
      </w:r>
    </w:p>
    <w:p>
      <w:pPr>
        <w:spacing w:after="80"/>
      </w:pPr>
      <w:r>
        <w:rPr>
          <w:sz w:val="20"/>
          <w:szCs w:val="20"/>
        </w:rPr>
        <w:t xml:space="preserve">☑ No question duplicates any past GATE AG question — all scenarios, numbers, and asked quantities are original constructions calibrated to the syllabus. ✔</w:t>
      </w:r>
    </w:p>
    <w:p>
      <w:pPr>
        <w:spacing w:after="80"/>
      </w:pPr>
      <w:r>
        <w:rPr>
          <w:sz w:val="20"/>
          <w:szCs w:val="20"/>
        </w:rPr>
        <w:t xml:space="preserve">☑ Every question is solvable from the data supplied within it; no external data book is required. ✔</w:t>
      </w:r>
    </w:p>
    <w:p>
      <w:pPr>
        <w:spacing w:after="80"/>
      </w:pPr>
      <w:r>
        <w:rPr>
          <w:sz w:val="20"/>
          <w:szCs w:val="20"/>
        </w:rPr>
        <w:t xml:space="preserve">☑ Difficulty calibration: two-step NAT problems, mandatory unit conversions, error-based MCQ distractors, and assertion-style MSQ items are used throughout per the HARD difficulty setting. ✔</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777777"/>
        <w:sz w:val="16"/>
        <w:szCs w:val="16"/>
      </w:rPr>
      <w:t xml:space="preserve">GATE 2027 — Agricultural Engineering (AG) — Full-Length Mock Paper (Set 3, Hard)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2026-08-22T10:05:28.522Z</dcterms:created>
  <dcterms:modified xsi:type="dcterms:W3CDTF">2026-08-22T10:05:28.522Z</dcterms:modified>
</cp:coreProperties>
</file>

<file path=docProps/custom.xml><?xml version="1.0" encoding="utf-8"?>
<Properties xmlns="http://schemas.openxmlformats.org/officeDocument/2006/custom-properties" xmlns:vt="http://schemas.openxmlformats.org/officeDocument/2006/docPropsVTypes"/>
</file>