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B5121B"/>
          <w:sz w:val="44"/>
          <w:szCs w:val="44"/>
        </w:rPr>
        <w:t xml:space="preserve">SIZE REDUCTION &amp; MILLING</w:t>
      </w:r>
    </w:p>
    <w:p>
      <w:pPr>
        <w:spacing w:after="300"/>
        <w:jc w:val="center"/>
      </w:pPr>
      <w:r>
        <w:rPr>
          <w:i/>
          <w:iCs/>
          <w:color w:val="595959"/>
          <w:sz w:val="26"/>
          <w:szCs w:val="26"/>
        </w:rPr>
        <w:t xml:space="preserve">Detailed GATE Agricultural Engineering (AG) Notes</w:t>
      </w:r>
    </w:p>
    <w:p>
      <w:pPr>
        <w:spacing w:after="40"/>
        <w:jc w:val="center"/>
      </w:pPr>
      <w:r>
        <w:rPr>
          <w:color w:val="1F1F1F"/>
          <w:sz w:val="21"/>
          <w:szCs w:val="21"/>
        </w:rPr>
        <w:t xml:space="preserve">Section 6/7 — Agricultural Process Engineering</w:t>
      </w:r>
    </w:p>
    <w:p>
      <w:pPr>
        <w:spacing w:after="400"/>
        <w:jc w:val="center"/>
      </w:pPr>
      <w:r>
        <w:rPr>
          <w:color w:val="595959"/>
          <w:sz w:val="19"/>
          <w:szCs w:val="19"/>
        </w:rPr>
        <w:t xml:space="preserve">Compiled from lecture slides: cleaning/size-reduction principles, size-reduction laws, machinery, and rice milling</w:t>
      </w:r>
    </w:p>
    <w:p>
      <w:pPr>
        <w:pStyle w:val="Heading2"/>
        <w:spacing w:after="120" w:before="260"/>
      </w:pPr>
      <w:r>
        <w:rPr>
          <w:b/>
          <w:bCs/>
          <w:color w:val="1F1F1F"/>
          <w:sz w:val="24"/>
          <w:szCs w:val="24"/>
        </w:rPr>
        <w:t xml:space="preserve">Contents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Milling — meaning and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Size reduction — definition, objectives, advantages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Fineness modulus and average particle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Factors affecting size reduction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Mechanisms of size reduction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Principles &amp; crushing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Size reduction laws — Rittinger's, Kick's, Bond's (with solved numericals)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Size reduction machinery — crushers, grinders, cutting machines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Oil expression and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Rice milling — parboiling, milling equipment,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Quick-revision formula sheet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1. Milling — Overview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Milling is a general trade term for the reduction of food grains into end products usable for consumption or further processing.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Milling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Cleaning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Polishing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Dehusking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Size reduction</w:t>
      </w:r>
    </w:p>
    <w:p>
      <w:pPr>
        <w:spacing w:after="100"/>
      </w:pPr>
      <w:r>
        <w:rPr>
          <w:i/>
          <w:iCs/>
          <w:color w:val="1F1F1F"/>
          <w:sz w:val="21"/>
          <w:szCs w:val="21"/>
        </w:rPr>
        <w:t xml:space="preserve">The exact meaning of "milling" varies from crop to crop — e.g. rice milling emphasises dehusking and polishing, while wheat milling emphasises grinding into flour.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2. Size Reduction — Definition &amp; Objectives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Definition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Size reduction is the operation of reducing bigger particles into smaller ones of desired size and shape using external forces.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Size = physical dimensions of an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Reduction = process of decreasing that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COMMINUTION is the alternate technical term for size reduction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Objectives of Size Reduction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1F1F"/>
          <w:sz w:val="21"/>
          <w:szCs w:val="21"/>
        </w:rPr>
        <w:t xml:space="preserve">Increase surface area — reaction rate for solid-particle reactions is directly proportional to contact area with the second phase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1F1F"/>
          <w:sz w:val="21"/>
          <w:szCs w:val="21"/>
        </w:rPr>
        <w:t xml:space="preserve">Break material into small particles to separate valuable constituents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1F1F"/>
          <w:sz w:val="21"/>
          <w:szCs w:val="21"/>
        </w:rPr>
        <w:t xml:space="preserve">Achieve intimate mixing of two or more solids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1F1F"/>
          <w:sz w:val="21"/>
          <w:szCs w:val="21"/>
        </w:rPr>
        <w:t xml:space="preserve">Dispose of solid wastes easily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1F1F"/>
          <w:sz w:val="21"/>
          <w:szCs w:val="21"/>
        </w:rPr>
        <w:t xml:space="preserve">Improve handling characteristics of the material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Advantages of Size Reduction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Content uniformity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Uniform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Effective drying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Increased surface area / increased viscosity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Uniform mixing and drying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Improved rate of absorption (smaller particles → greater absorption)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Improved dissolution rate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3. Fineness Modulus (FM)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Fineness modulus indicates the uniformity of grind in the resultant product.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Determination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FM is obtained by adding the weight fractions retained above each sieve in a stack and dividing the cumulative sum by 100.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Average Particle Size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Dp = 0.135 × (1.366)^FM     (Dp in mm)</w:t>
      </w:r>
    </w:p>
    <w:p>
      <w:pPr>
        <w:shd w:fill="F2F2F2" w:val="clear"/>
        <w:spacing w:after="140" w:before="60"/>
      </w:pPr>
      <w:r>
        <w:rPr>
          <w:b/>
          <w:bCs/>
          <w:color w:val="B5121B"/>
          <w:sz w:val="20"/>
          <w:szCs w:val="20"/>
        </w:rPr>
        <w:t xml:space="preserve">GATE tip: </w:t>
      </w:r>
      <w:r>
        <w:rPr>
          <w:i/>
          <w:iCs/>
          <w:color w:val="595959"/>
          <w:sz w:val="20"/>
          <w:szCs w:val="20"/>
        </w:rPr>
        <w:t xml:space="preserve">Dp increases roughly exponentially with FM — memorize the constants 0.135 and 1.366 exactly; GATE numericals often ask you to back-calculate FM from a given Dp or vice-versa.</w:t>
      </w:r>
    </w:p>
    <w:p>
      <w:pPr>
        <w:spacing w:after="60" w:before="160"/>
        <w:jc w:val="center"/>
      </w:pPr>
      <w:r>
        <w:drawing>
          <wp:inline distT="0" distB="0" distL="0" distR="0">
            <wp:extent cx="32956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Fig. Relationship between fineness modulus and average particle size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Solved Problem — Determination of Fineness Modulus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A sieve analysis gave the following weight retained on each IS sieve. Determine the fineness modulus and average particle size.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50"/>
        <w:gridCol w:w="1900"/>
        <w:gridCol w:w="3000"/>
      </w:tblGrid>
      <w:tr>
        <w:trPr>
          <w:tblHeader/>
        </w:trPr>
        <w:tc>
          <w:tcPr>
            <w:tcW w:type="dxa" w:w="18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 Sieve No.</w:t>
            </w:r>
          </w:p>
        </w:tc>
        <w:tc>
          <w:tcPr>
            <w:tcW w:type="dxa" w:w="265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Wt. of material retained (g)</w:t>
            </w:r>
          </w:p>
        </w:tc>
        <w:tc>
          <w:tcPr>
            <w:tcW w:type="dxa" w:w="19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retained</w:t>
            </w:r>
          </w:p>
        </w:tc>
        <w:tc>
          <w:tcPr>
            <w:tcW w:type="dxa" w:w="30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Fineness modulus contribution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0.0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7 × 0.0 = 0.0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70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1.4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0.56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6 × 0.56 = 3.36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50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16.7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6.71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5 × 6.71 = 33.53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40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36.7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14.45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4 × 14.45 = 57.80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30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82.2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33.01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 × 33.01 = 99.03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20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96.0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38.55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 × 38.55 = 77.10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15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8.0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3.21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 × 3.21 = 3.21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Pan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8.7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3.50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 × 3.50 = 0.0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Total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249.7 (≈)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274.03</w:t>
            </w:r>
          </w:p>
        </w:tc>
      </w:tr>
    </w:tbl>
    <w:p>
      <w:pPr>
        <w:spacing w:before="140"/>
      </w:pPr>
    </w:p>
    <w:p>
      <w:pPr>
        <w:spacing w:after="100"/>
      </w:pPr>
      <w:r>
        <w:rPr>
          <w:color w:val="1F1F1F"/>
          <w:sz w:val="21"/>
          <w:szCs w:val="21"/>
        </w:rPr>
        <w:t xml:space="preserve">Fineness modulus, FM = 274.03 / 100 = 2.7403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Dp = 0.135 × (1.366)^2.7403 ≈ 0.317 mm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4. Factors Affecting Size Reduction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75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 / Description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Hardness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 surface property of the material; harder material is more difficult to reduce in size.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Material structure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Homogeneous substances behave uniformly; vegetables have a cellular structure often giving long, fibrous particles.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Abrasiveness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 property of hard materials; abrasive materials wear equipment faster.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Softening temperature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Heat generated during size reduction may soften some materials; controlled by cooling the mill (water jacket / air stream).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Moisture content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Materials with 5–50% moisture flow poorly and tend to cake into balls; grinding works well outside this range.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Crushing strength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Power required for crushing is almost directly proportional to the crushing strength of the material.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Friability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Tendency to fracture during normal handling; crystalline materials break along defined planes, and power required rises as particle size is reduced.</w:t>
            </w:r>
          </w:p>
        </w:tc>
      </w:tr>
    </w:tbl>
    <w:p>
      <w:pPr>
        <w:shd w:fill="F2F2F2" w:val="clear"/>
        <w:spacing w:after="140" w:before="60"/>
      </w:pPr>
      <w:r>
        <w:rPr>
          <w:b/>
          <w:bCs/>
          <w:color w:val="B5121B"/>
          <w:sz w:val="20"/>
          <w:szCs w:val="20"/>
        </w:rPr>
        <w:t xml:space="preserve">GATE tip: </w:t>
      </w:r>
      <w:r>
        <w:rPr>
          <w:i/>
          <w:iCs/>
          <w:color w:val="595959"/>
          <w:sz w:val="20"/>
          <w:szCs w:val="20"/>
        </w:rPr>
        <w:t xml:space="preserve">The 5–50% moisture "caking zone" is a favourite objective-type question — remember grinding is efficient OUTSIDE this band, not inside it.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5. Mechanisms of Size Reduction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00"/>
        <w:gridCol w:w="2250"/>
      </w:tblGrid>
      <w:tr>
        <w:trPr>
          <w:tblHeader/>
        </w:trPr>
        <w:tc>
          <w:tcPr>
            <w:tcW w:type="dxa" w:w="18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53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analogy / equipment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Impact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Particle concussion by a sudden single rigid force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Hammer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Particle disintegration by two rigid forces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Nutcracker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Shear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Particle compressed between edges of two hard surfaces moving tangentially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Scissor action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Attrition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Particles scraping against one another or against a rigid surface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 file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Cutting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 sharp knife forced through the material with minimum deformation/rupture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Fruits &amp; vegetables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21005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Fig. Impact, attrition, shear, and compression mechanisms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6. Principles of Size Reduction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Crushers and grinders are the equipment mostly used for size reduction. An ideal size reducer should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Large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Ability to yield a pre-desired product or range of sizes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Small power requirement per unit product handled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Easy and trouble-free operation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Crushing Efficiency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Crushing efficiency = Surface energy created by crushing / Energy absorbed by the solid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7. Size Reduction Theories (Energy Laws)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Energy requirement for particle size reduction is a function of the input and output particle size, hardness, strength, and other properties of the solid. Three classical theories relate energy to particle size — Rittinger's Law, Kick's Law, and Bond's Law.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General differential form</w:t>
      </w:r>
    </w:p>
    <w:p>
      <w:pPr>
        <w:spacing w:after="60" w:before="160"/>
        <w:jc w:val="center"/>
      </w:pPr>
      <w:r>
        <w:drawing>
          <wp:inline distT="0" distB="0" distL="0" distR="0">
            <wp:extent cx="2924175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Fig. 5.3 — Reduction of feed to a symmetrical smaller particle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dE = − c · (dX / X^n)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where E = energy, X = particle size, c = constant, and n depends on the theory (n = 2 for Rittinger, n = 1 for Kick, n = 1.5 for Bond).</w:t>
      </w:r>
    </w:p>
    <w:p>
      <w:pPr>
        <w:spacing w:after="60" w:before="160"/>
        <w:jc w:val="center"/>
      </w:pPr>
      <w:r>
        <w:drawing>
          <wp:inline distT="0" distB="0" distL="0" distR="0">
            <wp:extent cx="421005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Fig. Particle size reduction stages vs dispersion energy — from large agglomerates down to particle fragments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7.1 Rittinger's Law (n =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Work required in crushing is proportional to the new surface area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Assumes size reduction is a shearing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Energy requirement is proportional to the square of the common linear dimension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E = c ( 1/Xp − 1/Xf 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where Xp and Xf = length of product and feed, respectively.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7.2 Kick's Law (n =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Based on stress analysis of plastic deformation within the elastic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Assumes energy requirement is a function of the common linear dimension of the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Within the elastic limit, work required to crush a given quantity of material is constant for the same reduction ratio, irrespective of the original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Reduction ratio = ratio of feed opening to discharge opening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E = c · ln (Xf / Xp)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7.3 Bond's Law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Estimates the power required for crushing and grinding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Work required to form particles of size Dp from a very large feed is proportional to the square root of the surface-to-volume ratio of the product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P/f = 0.3162 · wi · ( 1/√Dp − 1/√Df 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where P = power (kW), f = feed rate (t/h), Dp = sieve opening through which 80% of product passes (mm), Df = sieve opening through which 80% of feed passes (mm), wi = work index.</w:t>
      </w:r>
    </w:p>
    <w:p>
      <w:pPr>
        <w:spacing w:after="100"/>
      </w:pPr>
      <w:r>
        <w:rPr>
          <w:i/>
          <w:iCs/>
          <w:color w:val="1F1F1F"/>
          <w:sz w:val="21"/>
          <w:szCs w:val="21"/>
        </w:rPr>
        <w:t xml:space="preserve">Work index (wi): the gross energy requirement in kWh per tonne of feed needed to reduce a very large feed to a size such that 80% of the product passes through a 100 μm screen. wi is found experimentally from laboratory crushing/grinding tests.</w:t>
      </w:r>
    </w:p>
    <w:p>
      <w:pPr>
        <w:shd w:fill="F2F2F2" w:val="clear"/>
        <w:spacing w:after="140" w:before="60"/>
      </w:pPr>
      <w:r>
        <w:rPr>
          <w:b/>
          <w:bCs/>
          <w:color w:val="B5121B"/>
          <w:sz w:val="20"/>
          <w:szCs w:val="20"/>
        </w:rPr>
        <w:t xml:space="preserve">GATE tip: </w:t>
      </w:r>
      <w:r>
        <w:rPr>
          <w:i/>
          <w:iCs/>
          <w:color w:val="595959"/>
          <w:sz w:val="20"/>
          <w:szCs w:val="20"/>
        </w:rPr>
        <w:t xml:space="preserve">Bond's Law is the most commonly examined of the three because it is closest to industrial practice — make sure the 0.3162 constant and the "80% passing" definition of Dp/Df are second nature.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Solved Problem 1 — Rittinger's and Kick's Law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In a wheat milling experiment it was found that to grind 4.33 mm sized grains to IS sieve 30 (0.351 mm opening), the power required was 8 kW. Calculate the power requirement for milling wheat grains to IS sieve 13 (0.157 mm opening) using (i) Rittinger's Law and (ii) Kick's Law. Feed rate of milling = 200 kg/hr.</w:t>
      </w:r>
    </w:p>
    <w:p>
      <w:pPr>
        <w:spacing w:after="100"/>
      </w:pPr>
      <w:r>
        <w:rPr>
          <w:b/>
          <w:bCs/>
          <w:color w:val="1F1F1F"/>
          <w:sz w:val="21"/>
          <w:szCs w:val="21"/>
        </w:rPr>
        <w:t xml:space="preserve">(i) According to Rittinger's Law: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E = c ( 1/Xp − 1/Xf 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8/0.2 = c (1/0.351 − 1/4.33)  ⇒  40 = c (2.619)  ⇒  c = 15.278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Putting the value of c for the second condition: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P/0.2 = 15.278 (1/0.157 − 1/4.33)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P = 18.75 kW</w:t>
      </w:r>
    </w:p>
    <w:p>
      <w:pPr>
        <w:spacing w:after="100"/>
      </w:pPr>
      <w:r>
        <w:rPr>
          <w:b/>
          <w:bCs/>
          <w:color w:val="1F1F1F"/>
          <w:sz w:val="21"/>
          <w:szCs w:val="21"/>
        </w:rPr>
        <w:t xml:space="preserve">(ii) According to Kick's Law: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E = c · ln (Xf / Xp)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8/0.2 = c · ln(4.33/0.351)  ⇒  40 = c (2.5107)  ⇒  c = 15.93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Putting the value of c for the second condition: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P/0.2 = 15.93 · ln(4.33/0.157)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P = 10.56 kW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Solved Problem 2 — Bond's Law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How much power is required to crush 2 t/hr of a material if 80% of the feed passes through IS sieve No. 480 (4.75 mm opening) and 80% of the product passes through IS sieve No. 50 (0.5 mm opening)? Work index of the material = 6.30.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P/f = 0.3162 · wi ( 1/√Dp − 1/√Df 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Given: wi = 6.30, f = 2 t/hr, Dp = 0.50 mm, Df = 4.75 mm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P/2 = 0.3162 × 6.30 ( 1/√0.5 − 1/√4.75 )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P = 7.129 kW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8. Size Reduction Machinery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Size reduction machinery is broadly grouped into three classes: Crushers, Grinders, and Cutting machines.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8.1 Crushers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Squeeze the material until it breaks; break large pieces into small lumps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Mainly used in mining-type industries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Types: jaw crusher, gyratory crusher, crushing rolls (smooth and serrated)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Working mechanisms: compression, impact, and shearing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8.2 Grinders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Used to mill grains into powder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Types: attrition mill, hammer mill, ball mill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Ball Mill — Centrifuging &amp; Critical Speed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Centrifuging occurs beyond a critical rotational speed of the mill.</w:t>
      </w:r>
    </w:p>
    <w:p>
      <w:pPr>
        <w:shd w:fill="FCE9E9" w:val="clear"/>
        <w:spacing w:after="100" w:before="100"/>
        <w:jc w:val="center"/>
      </w:pPr>
      <w:r>
        <w:rPr>
          <w:b/>
          <w:bCs/>
          <w:i/>
          <w:iCs/>
          <w:color w:val="1F1F1F"/>
          <w:sz w:val="23"/>
          <w:szCs w:val="23"/>
        </w:rPr>
        <w:t xml:space="preserve">nc = (1 / 2π) × √( g / (R − r) )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where nc = critical speed (revolutions/s), g = acceleration due to gravity (9.80 m/s²), R = radius of the mill (m), r = radius of the ball (m).</w:t>
      </w:r>
    </w:p>
    <w:p>
      <w:pPr>
        <w:shd w:fill="F2F2F2" w:val="clear"/>
        <w:spacing w:after="140" w:before="60"/>
      </w:pPr>
      <w:r>
        <w:rPr>
          <w:b/>
          <w:bCs/>
          <w:color w:val="B5121B"/>
          <w:sz w:val="20"/>
          <w:szCs w:val="20"/>
        </w:rPr>
        <w:t xml:space="preserve">GATE tip: </w:t>
      </w:r>
      <w:r>
        <w:rPr>
          <w:i/>
          <w:iCs/>
          <w:color w:val="595959"/>
          <w:sz w:val="20"/>
          <w:szCs w:val="20"/>
        </w:rPr>
        <w:t xml:space="preserve">Operating speed for ball mills is normally kept at 65–80% of critical speed — lower values are used for wet grinding in viscous suspension. This range (65–80%) is a frequently tested fact.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8.3 Cutting Machines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Usually used for making slices of fruits and vegetables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Types: rotary knife cutter, Reitz mill (disintegrator)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9. Oil Expression and Extraction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Used to extract oil from oilseeds such as sunflower, mustard, groundnut, etc.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Mechanical Expression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Hydraulic press, screw press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Chemical-free process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Solvent (Chemical)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Uses a low-boiling-point solvent to extract oil through diffusion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High extraction efficiency (~99%), more protein retained, better preservation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Solvent is recovered from the cake by heating (evaporation)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Low toxicity of the solvents used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10. Rice Milling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Overall flow</w:t>
      </w:r>
    </w:p>
    <w:p>
      <w:pPr>
        <w:spacing w:after="100"/>
      </w:pPr>
      <w:r>
        <w:rPr>
          <w:i/>
          <w:iCs/>
          <w:color w:val="1F1F1F"/>
          <w:sz w:val="21"/>
          <w:szCs w:val="21"/>
        </w:rPr>
        <w:t xml:space="preserve">Paddy → Cleaner → Storage → Sheller / Husk aspirator → Paddy separator → Whitener/Polisher → Grader → Bran aspirator → Head rice, Brokens, Bran, Bagging/Storage.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75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Cleaning/cleaner</w:t>
            </w:r>
          </w:p>
        </w:tc>
        <w:tc>
          <w:tcPr>
            <w:tcW w:type="dxa" w:w="5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Removing foreign matter from paddy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Shelling / rubber-roll sheller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Separating husk from the grain (paddy)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Husk separation / husk aspirator</w:t>
            </w:r>
          </w:p>
        </w:tc>
        <w:tc>
          <w:tcPr>
            <w:tcW w:type="dxa" w:w="5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Separation of husk from the product obtained from sheller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Paddy separation / paddy separator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Separation of paddy from brown rice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Bran removal / polisher-whitener</w:t>
            </w:r>
          </w:p>
        </w:tc>
        <w:tc>
          <w:tcPr>
            <w:tcW w:type="dxa" w:w="5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Removal of bran layers from brown rice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Bran aspiration / bran aspirator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Removal of bran adhering to the rice kernel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Grading / grader</w:t>
            </w:r>
          </w:p>
        </w:tc>
        <w:tc>
          <w:tcPr>
            <w:tcW w:type="dxa" w:w="5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Separation of broken rice from head rice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Handling equipment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Conveying paddy/rice to various processing units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0195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Fig. Basic flow chart of rice processing in a modern mill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Parboiling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An optional treatment given to paddy before milling. Paddy grain is composed of starch granules whose voids are filled with air/moisture.</w:t>
      </w:r>
    </w:p>
    <w:p>
      <w:pPr>
        <w:spacing w:after="100"/>
      </w:pPr>
      <w:r>
        <w:rPr>
          <w:b/>
          <w:bCs/>
          <w:color w:val="1F1F1F"/>
          <w:sz w:val="21"/>
          <w:szCs w:val="21"/>
        </w:rPr>
        <w:t xml:space="preserve">Objective: maximize recovery of head rice and minimize breakage.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Soaking — in normal or hot water for some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Steaming — temperature raised up to ~70°C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Drying — slow drying, usually in shade or in mechanical dryers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Advantages of Parboiling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Increases milling yield, improves quality, makes grain structure vitreous and shiny, increases shelf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Grains harden — greater resistance to insect attack, no germination, no atmospheric adsorption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More oil in bran, easier shelling, more digestible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Less sticky, swells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Absorbs less oil during cooking; doesn't turn rancid easily after cooking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Disadvantages of Parboiling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Heat treatment destroys natural antioxidants; rancidity may develop during long-term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Rice takes more time to cook and develops a peculiar off-flavour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Extra capital investment (drying equipment)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More power required during polishing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Longer soaking time makes paddy prone to attack by spores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Parboiling Methods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00"/>
      </w:tblGrid>
      <w:tr>
        <w:trPr>
          <w:tblHeader/>
        </w:trPr>
        <w:tc>
          <w:tcPr>
            <w:tcW w:type="dxa" w:w="265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Traditional</w:t>
            </w:r>
          </w:p>
        </w:tc>
        <w:tc>
          <w:tcPr>
            <w:tcW w:type="dxa" w:w="6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Soaking in normal water for 1–2 days; steaming under atmospheric pressure; sun drying.</w:t>
            </w:r>
          </w:p>
        </w:tc>
      </w:tr>
      <w:tr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CFTRI method (modern)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Water heated to 85°C by steam; paddy added and soaked for 3–4 h; followed by drying (mechanical/sun).</w:t>
            </w:r>
          </w:p>
        </w:tc>
      </w:tr>
      <w:tr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Pressure parboiling (modern)</w:t>
            </w:r>
          </w:p>
        </w:tc>
        <w:tc>
          <w:tcPr>
            <w:tcW w:type="dxa" w:w="6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Soaking for 40 min at 85°C; subjected to pressurized steam for 18 min; followed by drying. Gives rice a pleasing yellowish colour.</w:t>
            </w:r>
          </w:p>
        </w:tc>
      </w:tr>
    </w:tbl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Head Rice vs Broken 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Head rice: kernel length &gt; 3/4 of the whole grain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Broken rice: kernel length &lt; 3/4 of the whole grain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Broken rice is further classified as: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1F1F1F"/>
          <w:sz w:val="21"/>
          <w:szCs w:val="21"/>
        </w:rPr>
        <w:t xml:space="preserve">Big brokens — 50–75% of kernel length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1F1F1F"/>
          <w:sz w:val="21"/>
          <w:szCs w:val="21"/>
        </w:rPr>
        <w:t xml:space="preserve">Small brokens — 12.5–50% of kernel length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1F1F1F"/>
          <w:sz w:val="21"/>
          <w:szCs w:val="21"/>
        </w:rPr>
        <w:t xml:space="preserve">Points — &lt; 12.5% of kernel length</w:t>
      </w:r>
    </w:p>
    <w:p>
      <w:pPr>
        <w:spacing w:after="100"/>
      </w:pPr>
      <w:r>
        <w:rPr>
          <w:color w:val="1F1F1F"/>
          <w:sz w:val="21"/>
          <w:szCs w:val="21"/>
        </w:rPr>
        <w:t xml:space="preserve">Traditional milling equipment includes hand and foot pounders.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Rice Milling / Dehusking Equipment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Equipment</w:t>
            </w:r>
          </w:p>
        </w:tc>
        <w:tc>
          <w:tcPr>
            <w:tcW w:type="dxa" w:w="675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Engleberg huller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Most common equipment; ribbed cast-iron roller operating at 600–900 rpm; yields 56% to up to 64%.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Rubber roll sheller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Two rubber rolls rotate in opposite directions (10–13 m/s and 8–10 m/s, ~25% speed differential); yields up to 95% rice; subject to major wear.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Under-runner disk huller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Two horizontal cast-iron disks partly covered with an abrasive emery layer; top disk fixed, bottom disk rotates; clearance is adjustable.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3838575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Fig. 5.25 — Engleberg huller (1. hulling roller 2. screen 3. knife 4. balancing pulley 5. casing 6. straight ribs 7. spiral ribs)</w:t>
      </w:r>
    </w:p>
    <w:p>
      <w:pPr>
        <w:spacing w:after="60" w:before="160"/>
        <w:jc w:val="center"/>
      </w:pPr>
      <w:r>
        <w:drawing>
          <wp:inline distT="0" distB="0" distL="0" distR="0">
            <wp:extent cx="329565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Fig. 5.28 — Rubber-roll sheller</w:t>
      </w:r>
    </w:p>
    <w:p>
      <w:pPr>
        <w:spacing w:after="60" w:before="160"/>
        <w:jc w:val="center"/>
      </w:pPr>
      <w:r>
        <w:drawing>
          <wp:inline distT="0" distB="0" distL="0" distR="0">
            <wp:extent cx="3476625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Fig. 5.26 — Under-runner disk huller</w:t>
      </w:r>
    </w:p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Other Milling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Husk separator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Paddy separator (compartment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Whitening — horizontal and vertical whitening cones, jet pearlers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Glazing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Grading — using indent-cylinder separators</w:t>
      </w:r>
    </w:p>
    <w:p>
      <w:pPr>
        <w:shd w:fill="F2F2F2" w:val="clear"/>
        <w:spacing w:after="140" w:before="60"/>
      </w:pPr>
      <w:r>
        <w:rPr>
          <w:b/>
          <w:bCs/>
          <w:color w:val="B5121B"/>
          <w:sz w:val="20"/>
          <w:szCs w:val="20"/>
        </w:rPr>
        <w:t xml:space="preserve">GATE tip: </w:t>
      </w:r>
      <w:r>
        <w:rPr>
          <w:i/>
          <w:iCs/>
          <w:color w:val="595959"/>
          <w:sz w:val="20"/>
          <w:szCs w:val="20"/>
        </w:rPr>
        <w:t xml:space="preserve">Yield hierarchy to remember: rubber-roll sheller (~95%) &gt; Engleberg huller (56–64%). GATE frequently tests this ranking along with the huller's rpm range (600–900 rpm).</w:t>
      </w:r>
    </w:p>
    <w:p>
      <w:pPr>
        <w:pStyle w:val="Heading1"/>
        <w:pBdr>
          <w:bottom w:val="single" w:color="B5121B" w:sz="6" w:space="4"/>
        </w:pBdr>
        <w:spacing w:after="160" w:before="380"/>
      </w:pPr>
      <w:r>
        <w:rPr>
          <w:b/>
          <w:bCs/>
          <w:color w:val="B5121B"/>
          <w:sz w:val="30"/>
          <w:szCs w:val="30"/>
        </w:rPr>
        <w:t xml:space="preserve">11. Quick-Revision Formula Sheet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5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Average particle size from FM</w:t>
            </w:r>
          </w:p>
        </w:tc>
        <w:tc>
          <w:tcPr>
            <w:tcW w:type="dxa" w:w="6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Dp = 0.135 (1.366)^FM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General energy law</w:t>
            </w:r>
          </w:p>
        </w:tc>
        <w:tc>
          <w:tcPr>
            <w:tcW w:type="dxa" w:w="6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dE = −c (dX / X^n)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Rittinger's Law (n = 2)</w:t>
            </w:r>
          </w:p>
        </w:tc>
        <w:tc>
          <w:tcPr>
            <w:tcW w:type="dxa" w:w="6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 = c (1/Xp − 1/Xf)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Kick's Law (n = 1)</w:t>
            </w:r>
          </w:p>
        </w:tc>
        <w:tc>
          <w:tcPr>
            <w:tcW w:type="dxa" w:w="6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 = c · ln(Xf / Xp)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Bond's Law</w:t>
            </w:r>
          </w:p>
        </w:tc>
        <w:tc>
          <w:tcPr>
            <w:tcW w:type="dxa" w:w="6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P/f = 0.3162 · wi (1/√Dp − 1/√Df)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Ball mill critical speed</w:t>
            </w:r>
          </w:p>
        </w:tc>
        <w:tc>
          <w:tcPr>
            <w:tcW w:type="dxa" w:w="6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nc = (1/2π) √(g/(R−r))</w:t>
            </w:r>
          </w:p>
        </w:tc>
      </w:tr>
    </w:tbl>
    <w:p>
      <w:pPr>
        <w:spacing w:after="80" w:before="180"/>
      </w:pPr>
      <w:r>
        <w:rPr>
          <w:b/>
          <w:bCs/>
          <w:color w:val="B5121B"/>
          <w:sz w:val="21"/>
          <w:szCs w:val="21"/>
        </w:rPr>
        <w:t xml:space="preserve">Key numbers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Moisture caking range where grinding is poor: 5–50%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Ball mill operating speed: 65–80% of critical speed (lower for wet/viscous grinding)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Engleberg huller speed: 600–900 rpm; yield 56–64%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Rubber roll sheller yield: up to 95%; roll speed differential ≈ 25%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CFTRI parboiling: soak 3–4 h at 85°C water heated by steam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Pressure parboiling: soak 40 min at 85°C + pressurized steam for 18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Bond's work index (wi) definition: energy (kWh/tonne) to reduce very large feed so 80% of product passes a 100 μm screen</w:t>
      </w:r>
    </w:p>
    <w:p>
      <w:pPr>
        <w:spacing w:before="300"/>
      </w:pPr>
      <w:r>
        <w:rPr>
          <w:i/>
          <w:iCs/>
          <w:color w:val="595959"/>
          <w:sz w:val="18"/>
          <w:szCs w:val="18"/>
        </w:rPr>
        <w:t xml:space="preserve">End of notes — Size Reduction &amp; Milling (GATE AG).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da0448d6bdabfe7514cd5e396db07267f2ed3b.png"/><Relationship Id="rId8" Type="http://schemas.openxmlformats.org/officeDocument/2006/relationships/image" Target="media/6b104f9570c3626c7cd31b051d2a263db47c3e44.jpg"/><Relationship Id="rId9" Type="http://schemas.openxmlformats.org/officeDocument/2006/relationships/image" Target="media/03a8568b820247eae13220d8ae7e9bfeb02358b8.png"/><Relationship Id="rId10" Type="http://schemas.openxmlformats.org/officeDocument/2006/relationships/image" Target="media/bffc8483ace96d7fec45fde82ef595b57314dfff.png"/><Relationship Id="rId11" Type="http://schemas.openxmlformats.org/officeDocument/2006/relationships/image" Target="media/ff46d150b0340374a6ed3bbc654e94eb27f298a2.png"/><Relationship Id="rId12" Type="http://schemas.openxmlformats.org/officeDocument/2006/relationships/image" Target="media/a4c72b68bbdf0767a760be663a95b37f324114b9.png"/><Relationship Id="rId13" Type="http://schemas.openxmlformats.org/officeDocument/2006/relationships/image" Target="media/e2372934a5124ec64ff8345485c2e0159636013b.png"/><Relationship Id="rId14" Type="http://schemas.openxmlformats.org/officeDocument/2006/relationships/image" Target="media/47deab4ee78773688450b3bd9e807b81c1a95c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2026-08-21T09:25:05.092Z</dcterms:created>
  <dcterms:modified xsi:type="dcterms:W3CDTF">2026-08-21T09:25:05.104Z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