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GATE</w:t>
      </w:r>
      <w:r>
        <w:t xml:space="preserve"> </w:t>
      </w:r>
      <w:r>
        <w:t xml:space="preserve">2024</w:t>
      </w:r>
      <w:r>
        <w:t xml:space="preserve"> </w:t>
      </w:r>
      <w:r>
        <w:t xml:space="preserve">—</w:t>
      </w:r>
      <w:r>
        <w:t xml:space="preserve"> </w:t>
      </w:r>
      <w:r>
        <w:t xml:space="preserve">Agricultural</w:t>
      </w:r>
      <w:r>
        <w:t xml:space="preserve"> </w:t>
      </w:r>
      <w:r>
        <w:t xml:space="preserve">Engineering</w:t>
      </w:r>
      <w:r>
        <w:t xml:space="preserve"> </w:t>
      </w:r>
      <w:r>
        <w:t xml:space="preserve">(AG)</w:t>
      </w:r>
    </w:p>
    <w:p>
      <w:pPr>
        <w:pStyle w:val="Subtitle"/>
      </w:pPr>
      <w:r>
        <w:t xml:space="preserve">Complete</w:t>
      </w:r>
      <w:r>
        <w:t xml:space="preserve"> </w:t>
      </w:r>
      <w:r>
        <w:t xml:space="preserve">Question</w:t>
      </w:r>
      <w:r>
        <w:t xml:space="preserve"> </w:t>
      </w:r>
      <w:r>
        <w:t xml:space="preserve">Paper</w:t>
      </w:r>
      <w:r>
        <w:t xml:space="preserve"> </w:t>
      </w:r>
      <w:r>
        <w:t xml:space="preserve">with</w:t>
      </w:r>
      <w:r>
        <w:t xml:space="preserve"> </w:t>
      </w:r>
      <w:r>
        <w:t xml:space="preserve">Official</w:t>
      </w:r>
      <w:r>
        <w:t xml:space="preserve"> </w:t>
      </w:r>
      <w:r>
        <w:t xml:space="preserve">Final</w:t>
      </w:r>
      <w:r>
        <w:t xml:space="preserve"> </w:t>
      </w:r>
      <w:r>
        <w:t xml:space="preserve">Answer</w:t>
      </w:r>
      <w:r>
        <w:t xml:space="preserve"> </w:t>
      </w:r>
      <w:r>
        <w:t xml:space="preserve">Key</w:t>
      </w:r>
      <w:r>
        <w:t xml:space="preserve"> </w:t>
      </w:r>
      <w:r>
        <w:t xml:space="preserve">and</w:t>
      </w:r>
      <w:r>
        <w:t xml:space="preserve"> </w:t>
      </w:r>
      <w:r>
        <w:t xml:space="preserve">Detailed</w:t>
      </w:r>
      <w:r>
        <w:t xml:space="preserve"> </w:t>
      </w:r>
      <w:r>
        <w:t xml:space="preserve">Solutions,</w:t>
      </w:r>
      <w:r>
        <w:t xml:space="preserve"> </w:t>
      </w:r>
      <w:r>
        <w:t xml:space="preserve">Classified</w:t>
      </w:r>
      <w:r>
        <w:t xml:space="preserve"> </w:t>
      </w:r>
      <w:r>
        <w:t xml:space="preserve">by</w:t>
      </w:r>
      <w:r>
        <w:t xml:space="preserve"> </w:t>
      </w:r>
      <w:r>
        <w:t xml:space="preserve">the</w:t>
      </w:r>
      <w:r>
        <w:t xml:space="preserve"> </w:t>
      </w:r>
      <w:r>
        <w:t xml:space="preserve">Official</w:t>
      </w:r>
      <w:r>
        <w:t xml:space="preserve"> </w:t>
      </w:r>
      <w:r>
        <w:t xml:space="preserve">GATE</w:t>
      </w:r>
      <w:r>
        <w:t xml:space="preserve"> </w:t>
      </w:r>
      <w:r>
        <w:t xml:space="preserve">Syllabus</w:t>
      </w:r>
    </w:p>
    <w:p>
      <w:pPr>
        <w:pStyle w:val="Author"/>
      </w:pPr>
      <w:r>
        <w:t xml:space="preserve">Organising</w:t>
      </w:r>
      <w:r>
        <w:t xml:space="preserve"> </w:t>
      </w:r>
      <w:r>
        <w:t xml:space="preserve">Institute:</w:t>
      </w:r>
      <w:r>
        <w:t xml:space="preserve"> </w:t>
      </w:r>
      <w:r>
        <w:t xml:space="preserve">IISc</w:t>
      </w:r>
      <w:r>
        <w:t xml:space="preserve"> </w:t>
      </w:r>
      <w:r>
        <w:t xml:space="preserve">Bengaluru</w:t>
      </w:r>
    </w:p>
    <w:p>
      <w:pPr>
        <w:pStyle w:val="FirstParagraph"/>
      </w:pPr>
      <w:r>
        <w:rPr>
          <w:bCs/>
          <w:b/>
        </w:rPr>
        <w:t xml:space="preserve">Total Questions:</w:t>
      </w:r>
      <w:r>
        <w:t xml:space="preserve"> </w:t>
      </w:r>
      <w:r>
        <w:t xml:space="preserve">65 (General Aptitude: 10 | Agricultural Engineering: 55) —</w:t>
      </w:r>
      <w:r>
        <w:t xml:space="preserve"> </w:t>
      </w:r>
      <w:r>
        <w:rPr>
          <w:bCs/>
          <w:b/>
        </w:rPr>
        <w:t xml:space="preserve">Total Marks:</w:t>
      </w:r>
      <w:r>
        <w:t xml:space="preserve"> </w:t>
      </w:r>
      <w:r>
        <w:t xml:space="preserve">100</w:t>
      </w:r>
    </w:p>
    <w:p>
      <w:pPr>
        <w:pStyle w:val="BodyText"/>
      </w:pPr>
      <w:r>
        <w:rPr>
          <w:bCs/>
          <w:b/>
        </w:rPr>
        <w:t xml:space="preserve">Classification basis:</w:t>
      </w:r>
      <w:r>
        <w:t xml:space="preserve"> </w:t>
      </w:r>
      <w:r>
        <w:t xml:space="preserve">Section names and topic names are taken</w:t>
      </w:r>
      <w:r>
        <w:t xml:space="preserve"> </w:t>
      </w:r>
      <w:r>
        <w:rPr>
          <w:bCs/>
          <w:b/>
        </w:rPr>
        <w:t xml:space="preserve">verbatim from the official GATE Agricultural Engineering syllabus</w:t>
      </w:r>
      <w:r>
        <w:t xml:space="preserve">. No topic name has been invented.</w:t>
      </w:r>
    </w:p>
    <w:p>
      <w:pPr>
        <w:pStyle w:val="BodyText"/>
      </w:pPr>
      <w:r>
        <w:rPr>
          <w:bCs/>
          <w:b/>
        </w:rPr>
        <w:t xml:space="preserve">Answer source:</w:t>
      </w:r>
      <w:r>
        <w:t xml:space="preserve"> </w:t>
      </w:r>
      <w:r>
        <w:t xml:space="preserve">Official IISc Bengaluru</w:t>
      </w:r>
      <w:r>
        <w:t xml:space="preserve"> </w:t>
      </w:r>
      <w:r>
        <w:rPr>
          <w:bCs/>
          <w:b/>
        </w:rPr>
        <w:t xml:space="preserve">Final Answer Key</w:t>
      </w:r>
      <w:r>
        <w:t xml:space="preserve"> </w:t>
      </w:r>
      <w:r>
        <w:t xml:space="preserve">for Agricultural Engineering (AG).</w:t>
      </w:r>
    </w:p>
    <w:p>
      <w:pPr>
        <w:pStyle w:val="BodyText"/>
      </w:pPr>
      <w:r>
        <w:rPr>
          <w:bCs/>
          <w:b/>
        </w:rPr>
        <w:t xml:space="preserve">Structure of every entry:</w:t>
      </w:r>
      <w:r>
        <w:t xml:space="preserve"> </w:t>
      </w:r>
      <w:r>
        <w:t xml:space="preserve">Section name → Topic name → Type of question → Question statement → Answer from official key → Detailed explanation.</w:t>
      </w:r>
    </w:p>
    <w:p>
      <w:pPr>
        <w:pStyle w:val="BodyText"/>
      </w:pPr>
      <w:r>
        <w:rPr>
          <w:bCs/>
          <w:b/>
        </w:rPr>
        <w:t xml:space="preserve">Note on figures:</w:t>
      </w:r>
      <w:r>
        <w:t xml:space="preserve"> </w:t>
      </w:r>
      <w:r>
        <w:t xml:space="preserve">Diagrams shown here are reconstructions of the figures appearing in the original question paper. Data tables are reproduced as given.</w:t>
      </w:r>
    </w:p>
    <w:p>
      <w:r>
        <w:pict>
          <v:rect style="width:0;height:1.5pt" o:hralign="center" o:hrstd="t" o:hr="t"/>
        </w:pict>
      </w:r>
    </w:p>
    <w:bookmarkStart w:id="36" w:name="section-general-aptitude-ga"/>
    <w:p>
      <w:pPr>
        <w:pStyle w:val="Heading1"/>
      </w:pPr>
      <w:r>
        <w:t xml:space="preserve">SECTION: GENERAL APTITUDE (GA)</w:t>
      </w:r>
    </w:p>
    <w:p>
      <w:pPr>
        <w:pStyle w:val="FirstParagraph"/>
      </w:pPr>
      <w:r>
        <w:rPr>
          <w:iCs/>
          <w:i/>
        </w:rPr>
        <w:t xml:space="preserve">GA is the common section, outside the AG subject syllabus; sub-topic heads below follow the standard GATE GA structure.</w:t>
      </w:r>
    </w:p>
    <w:p>
      <w:r>
        <w:pict>
          <v:rect style="width:0;height:1.5pt" o:hralign="center" o:hrstd="t" o:hr="t"/>
        </w:pict>
      </w:r>
    </w:p>
    <w:bookmarkStart w:id="20" w:name="q.1"/>
    <w:p>
      <w:pPr>
        <w:pStyle w:val="Heading2"/>
      </w:pPr>
      <w:r>
        <w:t xml:space="preserve">Q.1</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Verbal Ability — Word Analogy / Intensity Gradation</w:t>
      </w:r>
      <w:r>
        <w:br/>
      </w:r>
      <w:r>
        <w:rPr>
          <w:bCs/>
          <w:b/>
        </w:rPr>
        <w:t xml:space="preserve">Type:</w:t>
      </w:r>
      <w:r>
        <w:t xml:space="preserve"> </w:t>
      </w:r>
      <w:r>
        <w:t xml:space="preserve">MCQ — 1 mark</w:t>
      </w:r>
    </w:p>
    <w:p>
      <w:pPr>
        <w:pStyle w:val="BodyText"/>
      </w:pPr>
      <w:r>
        <w:rPr>
          <w:bCs/>
          <w:b/>
        </w:rPr>
        <w:t xml:space="preserve">Question:</w:t>
      </w:r>
      <w:r>
        <w:br/>
      </w:r>
      <w:r>
        <w:t xml:space="preserve">If</w:t>
      </w:r>
      <w:r>
        <w:t xml:space="preserve"> </w:t>
      </w:r>
      <w:r>
        <w:t xml:space="preserve">‘</w:t>
      </w:r>
      <w:r>
        <w:t xml:space="preserve">→</w:t>
      </w:r>
      <w:r>
        <w:t xml:space="preserve">’</w:t>
      </w:r>
      <w:r>
        <w:t xml:space="preserve"> </w:t>
      </w:r>
      <w:r>
        <w:t xml:space="preserve">denotes increasing order of intensity, then the meaning of the words [dry → arid → parched] is analogous to [diet → fast → ________ ].</w:t>
      </w:r>
      <w:r>
        <w:br/>
      </w:r>
      <w:r>
        <w:t xml:space="preserve">Which one of the given options is appropriate to fill the blank?</w:t>
      </w:r>
      <w:r>
        <w:br/>
      </w:r>
      <w:r>
        <w:t xml:space="preserve">(A) starve (B) reject (C) feast (D) deny</w:t>
      </w:r>
    </w:p>
    <w:p>
      <w:pPr>
        <w:pStyle w:val="BodyText"/>
      </w:pPr>
      <w:r>
        <w:rPr>
          <w:bCs/>
          <w:b/>
        </w:rPr>
        <w:t xml:space="preserve">Official Key: (A)</w:t>
      </w:r>
      <w:r>
        <w:t xml:space="preserve"> </w:t>
      </w:r>
      <w:r>
        <w:t xml:space="preserve">—</w:t>
      </w:r>
      <w:r>
        <w:t xml:space="preserve"> </w:t>
      </w:r>
      <w:r>
        <w:rPr>
          <w:bCs/>
          <w:b/>
        </w:rPr>
        <w:t xml:space="preserve">starve</w:t>
      </w:r>
    </w:p>
    <w:p>
      <w:pPr>
        <w:pStyle w:val="BodyText"/>
      </w:pPr>
      <w:r>
        <w:rPr>
          <w:bCs/>
          <w:b/>
        </w:rPr>
        <w:t xml:space="preserve">Detailed Explanation:</w:t>
      </w:r>
      <w:r>
        <w:br/>
      </w:r>
      <w:r>
        <w:t xml:space="preserve">The first set is a gradation of increasing severity of dryness:</w:t>
      </w:r>
      <w:r>
        <w:t xml:space="preserve"> </w:t>
      </w:r>
      <w:r>
        <w:rPr>
          <w:iCs/>
          <w:i/>
        </w:rPr>
        <w:t xml:space="preserve">dry</w:t>
      </w:r>
      <w:r>
        <w:t xml:space="preserve"> </w:t>
      </w:r>
      <w:r>
        <w:t xml:space="preserve">(mild) →</w:t>
      </w:r>
      <w:r>
        <w:t xml:space="preserve"> </w:t>
      </w:r>
      <w:r>
        <w:rPr>
          <w:iCs/>
          <w:i/>
        </w:rPr>
        <w:t xml:space="preserve">arid</w:t>
      </w:r>
      <w:r>
        <w:t xml:space="preserve"> </w:t>
      </w:r>
      <w:r>
        <w:t xml:space="preserve">(severe) →</w:t>
      </w:r>
      <w:r>
        <w:t xml:space="preserve"> </w:t>
      </w:r>
      <w:r>
        <w:rPr>
          <w:iCs/>
          <w:i/>
        </w:rPr>
        <w:t xml:space="preserve">parched</w:t>
      </w:r>
      <w:r>
        <w:t xml:space="preserve"> </w:t>
      </w:r>
      <w:r>
        <w:t xml:space="preserve">(extreme).</w:t>
      </w:r>
      <w:r>
        <w:br/>
      </w:r>
      <w:r>
        <w:t xml:space="preserve">The second set must follow the same gradient of increasing severity of food restriction:</w:t>
      </w:r>
      <w:r>
        <w:t xml:space="preserve"> </w:t>
      </w:r>
      <w:r>
        <w:rPr>
          <w:iCs/>
          <w:i/>
        </w:rPr>
        <w:t xml:space="preserve">diet</w:t>
      </w:r>
      <w:r>
        <w:t xml:space="preserve"> </w:t>
      </w:r>
      <w:r>
        <w:t xml:space="preserve">(mild restriction) →</w:t>
      </w:r>
      <w:r>
        <w:t xml:space="preserve"> </w:t>
      </w:r>
      <w:r>
        <w:rPr>
          <w:iCs/>
          <w:i/>
        </w:rPr>
        <w:t xml:space="preserve">fast</w:t>
      </w:r>
      <w:r>
        <w:t xml:space="preserve"> </w:t>
      </w:r>
      <w:r>
        <w:t xml:space="preserve">(abstaining for a period) →</w:t>
      </w:r>
      <w:r>
        <w:t xml:space="preserve"> </w:t>
      </w:r>
      <w:r>
        <w:rPr>
          <w:bCs/>
          <w:b/>
        </w:rPr>
        <w:t xml:space="preserve">starve</w:t>
      </w:r>
      <w:r>
        <w:t xml:space="preserve"> </w:t>
      </w:r>
      <w:r>
        <w:t xml:space="preserve">(extreme, prolonged deprivation).</w:t>
      </w:r>
      <w:r>
        <w:br/>
      </w:r>
      <w:r>
        <w:t xml:space="preserve">(C)</w:t>
      </w:r>
      <w:r>
        <w:t xml:space="preserve"> </w:t>
      </w:r>
      <w:r>
        <w:rPr>
          <w:iCs/>
          <w:i/>
        </w:rPr>
        <w:t xml:space="preserve">feast</w:t>
      </w:r>
      <w:r>
        <w:t xml:space="preserve"> </w:t>
      </w:r>
      <w:r>
        <w:t xml:space="preserve">is the opposite; (B)</w:t>
      </w:r>
      <w:r>
        <w:t xml:space="preserve"> </w:t>
      </w:r>
      <w:r>
        <w:rPr>
          <w:iCs/>
          <w:i/>
        </w:rPr>
        <w:t xml:space="preserve">reject</w:t>
      </w:r>
      <w:r>
        <w:t xml:space="preserve"> </w:t>
      </w:r>
      <w:r>
        <w:t xml:space="preserve">and (D)</w:t>
      </w:r>
      <w:r>
        <w:t xml:space="preserve"> </w:t>
      </w:r>
      <w:r>
        <w:rPr>
          <w:iCs/>
          <w:i/>
        </w:rPr>
        <w:t xml:space="preserve">deny</w:t>
      </w:r>
      <w:r>
        <w:t xml:space="preserve"> </w:t>
      </w:r>
      <w:r>
        <w:t xml:space="preserve">are not intensified forms of food restriction.</w:t>
      </w:r>
    </w:p>
    <w:p>
      <w:r>
        <w:pict>
          <v:rect style="width:0;height:1.5pt" o:hralign="center" o:hrstd="t" o:hr="t"/>
        </w:pict>
      </w:r>
    </w:p>
    <w:bookmarkEnd w:id="20"/>
    <w:bookmarkStart w:id="21" w:name="q.2"/>
    <w:p>
      <w:pPr>
        <w:pStyle w:val="Heading2"/>
      </w:pPr>
      <w:r>
        <w:t xml:space="preserve">Q.2</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Ratio and Proportion / Algebra</w:t>
      </w:r>
      <w:r>
        <w:br/>
      </w:r>
      <w:r>
        <w:rPr>
          <w:bCs/>
          <w:b/>
        </w:rPr>
        <w:t xml:space="preserve">Type:</w:t>
      </w:r>
      <w:r>
        <w:t xml:space="preserve"> </w:t>
      </w:r>
      <w:r>
        <w:t xml:space="preserve">MCQ — 1 mark</w:t>
      </w:r>
    </w:p>
    <w:p>
      <w:pPr>
        <w:pStyle w:val="BodyText"/>
      </w:pPr>
      <w:r>
        <w:rPr>
          <w:bCs/>
          <w:b/>
        </w:rPr>
        <w:t xml:space="preserve">Question:</w:t>
      </w:r>
      <w:r>
        <w:br/>
      </w:r>
      <w:r>
        <w:t xml:space="preserve">If two distinct non-zero real variables x and y are such that (x + y) is proportional to (x − y) then the value of x/y</w:t>
      </w:r>
      <w:r>
        <w:br/>
      </w:r>
      <w:r>
        <w:t xml:space="preserve">(A) depends on xy</w:t>
      </w:r>
      <w:r>
        <w:br/>
      </w:r>
      <w:r>
        <w:t xml:space="preserve">(B) depends only on x and not on y</w:t>
      </w:r>
      <w:r>
        <w:br/>
      </w:r>
      <w:r>
        <w:t xml:space="preserve">(C) depends only on y and not on x</w:t>
      </w:r>
      <w:r>
        <w:br/>
      </w:r>
      <w:r>
        <w:t xml:space="preserve">(D) is a constant</w:t>
      </w:r>
    </w:p>
    <w:p>
      <w:pPr>
        <w:pStyle w:val="BodyText"/>
      </w:pPr>
      <w:r>
        <w:rPr>
          <w:bCs/>
          <w:b/>
        </w:rPr>
        <w:t xml:space="preserve">Official Key: (D)</w:t>
      </w:r>
      <w:r>
        <w:t xml:space="preserve"> </w:t>
      </w:r>
      <w:r>
        <w:t xml:space="preserve">—</w:t>
      </w:r>
      <w:r>
        <w:t xml:space="preserve"> </w:t>
      </w:r>
      <w:r>
        <w:rPr>
          <w:bCs/>
          <w:b/>
        </w:rPr>
        <w:t xml:space="preserve">is a constant</w:t>
      </w:r>
    </w:p>
    <w:p>
      <w:pPr>
        <w:pStyle w:val="BodyText"/>
      </w:pPr>
      <w:r>
        <w:rPr>
          <w:bCs/>
          <w:b/>
        </w:rPr>
        <w:t xml:space="preserve">Detailed Explanation:</w:t>
      </w:r>
      <w:r>
        <w:br/>
      </w:r>
      <w:r>
        <w:t xml:space="preserve">Proportionality means there exists a constant k such that:</w:t>
      </w:r>
      <w:r>
        <w:br/>
      </w:r>
      <w:r>
        <w:t xml:space="preserve">x + y = k(x − y)</w:t>
      </w:r>
    </w:p>
    <w:p>
      <w:pPr>
        <w:pStyle w:val="BodyText"/>
      </w:pPr>
      <w:r>
        <w:t xml:space="preserve">Divide throughout by y (y ≠ 0), and let t = x/y:</w:t>
      </w:r>
      <w:r>
        <w:br/>
      </w:r>
      <w:r>
        <w:t xml:space="preserve">t + 1 = k(t − 1)</w:t>
      </w:r>
      <w:r>
        <w:br/>
      </w:r>
      <w:r>
        <w:t xml:space="preserve">t + 1 = kt − k</w:t>
      </w:r>
      <w:r>
        <w:br/>
      </w:r>
      <w:r>
        <w:t xml:space="preserve">t(1 − k) = −(1 + k)</w:t>
      </w:r>
      <w:r>
        <w:br/>
      </w:r>
      <w:r>
        <w:t xml:space="preserve">t = (1 + k)/(k − 1)</w:t>
      </w:r>
    </w:p>
    <w:p>
      <w:pPr>
        <w:pStyle w:val="BodyText"/>
      </w:pPr>
      <w:r>
        <w:t xml:space="preserve">The right-hand side contains only the proportionality constant k. Therefore</w:t>
      </w:r>
      <w:r>
        <w:t xml:space="preserve"> </w:t>
      </w:r>
      <w:r>
        <w:rPr>
          <w:bCs/>
          <w:b/>
        </w:rPr>
        <w:t xml:space="preserve">x/y is itself a constant</w:t>
      </w:r>
      <w:r>
        <w:t xml:space="preserve">, independent of the individual values of x and y.</w:t>
      </w:r>
    </w:p>
    <w:p>
      <w:r>
        <w:pict>
          <v:rect style="width:0;height:1.5pt" o:hralign="center" o:hrstd="t" o:hr="t"/>
        </w:pict>
      </w:r>
    </w:p>
    <w:bookmarkEnd w:id="21"/>
    <w:bookmarkStart w:id="22" w:name="q.3"/>
    <w:p>
      <w:pPr>
        <w:pStyle w:val="Heading2"/>
      </w:pPr>
      <w:r>
        <w:t xml:space="preserve">Q.3</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Statistics (Median)</w:t>
      </w:r>
      <w:r>
        <w:br/>
      </w:r>
      <w:r>
        <w:rPr>
          <w:bCs/>
          <w:b/>
        </w:rPr>
        <w:t xml:space="preserve">Type:</w:t>
      </w:r>
      <w:r>
        <w:t xml:space="preserve"> </w:t>
      </w:r>
      <w:r>
        <w:t xml:space="preserve">MCQ — 1 mark</w:t>
      </w:r>
    </w:p>
    <w:p>
      <w:pPr>
        <w:pStyle w:val="BodyText"/>
      </w:pPr>
      <w:r>
        <w:rPr>
          <w:bCs/>
          <w:b/>
        </w:rPr>
        <w:t xml:space="preserve">Question:</w:t>
      </w:r>
      <w:r>
        <w:br/>
      </w:r>
      <w:r>
        <w:t xml:space="preserve">Consider the following sample of numbers: 9, 18, 11, 14, 15, 17, 10, 69, 11, 13</w:t>
      </w:r>
      <w:r>
        <w:br/>
      </w:r>
      <w:r>
        <w:t xml:space="preserve">The median of the sample is</w:t>
      </w:r>
      <w:r>
        <w:br/>
      </w:r>
      <w:r>
        <w:t xml:space="preserve">(A) 13.5 (B) 14 (C) 11 (D) 18.7</w:t>
      </w:r>
    </w:p>
    <w:p>
      <w:pPr>
        <w:pStyle w:val="BodyText"/>
      </w:pPr>
      <w:r>
        <w:rPr>
          <w:bCs/>
          <w:b/>
        </w:rPr>
        <w:t xml:space="preserve">Official Key: (A)</w:t>
      </w:r>
      <w:r>
        <w:t xml:space="preserve"> </w:t>
      </w:r>
      <w:r>
        <w:t xml:space="preserve">—</w:t>
      </w:r>
      <w:r>
        <w:t xml:space="preserve"> </w:t>
      </w:r>
      <w:r>
        <w:rPr>
          <w:bCs/>
          <w:b/>
        </w:rPr>
        <w:t xml:space="preserve">13.5</w:t>
      </w:r>
    </w:p>
    <w:p>
      <w:pPr>
        <w:pStyle w:val="BodyText"/>
      </w:pPr>
      <w:r>
        <w:rPr>
          <w:bCs/>
          <w:b/>
        </w:rPr>
        <w:t xml:space="preserve">Detailed Explanation:</w:t>
      </w:r>
      <w:r>
        <w:br/>
      </w:r>
      <w:r>
        <w:rPr>
          <w:bCs/>
          <w:b/>
        </w:rPr>
        <w:t xml:space="preserve">Step 1 — arrange in ascending order:</w:t>
      </w:r>
      <w:r>
        <w:br/>
      </w:r>
      <w:r>
        <w:t xml:space="preserve">9, 10, 11, 11,</w:t>
      </w:r>
      <w:r>
        <w:t xml:space="preserve"> </w:t>
      </w:r>
      <w:r>
        <w:rPr>
          <w:bCs/>
          <w:b/>
        </w:rPr>
        <w:t xml:space="preserve">13, 14</w:t>
      </w:r>
      <w:r>
        <w:t xml:space="preserve">, 15, 17, 18, 69</w:t>
      </w:r>
    </w:p>
    <w:p>
      <w:pPr>
        <w:pStyle w:val="BodyText"/>
      </w:pPr>
      <w:r>
        <w:rPr>
          <w:bCs/>
          <w:b/>
        </w:rPr>
        <w:t xml:space="preserve">Step 2 — count:</w:t>
      </w:r>
      <w:r>
        <w:t xml:space="preserve"> </w:t>
      </w:r>
      <w:r>
        <w:t xml:space="preserve">n = 10 (even). The median is the average of the 5ᵗʰ and 6ᵗʰ values:</w:t>
      </w:r>
      <w:r>
        <w:br/>
      </w:r>
      <w:r>
        <w:t xml:space="preserve">Median = (13 + 14)/2 =</w:t>
      </w:r>
      <w:r>
        <w:t xml:space="preserve"> </w:t>
      </w:r>
      <w:r>
        <w:rPr>
          <w:bCs/>
          <w:b/>
        </w:rPr>
        <w:t xml:space="preserve">13.5</w:t>
      </w:r>
    </w:p>
    <w:p>
      <w:pPr>
        <w:pStyle w:val="BodyText"/>
      </w:pPr>
      <w:r>
        <w:rPr>
          <w:iCs/>
          <w:i/>
        </w:rPr>
        <w:t xml:space="preserve">Note:</w:t>
      </w:r>
      <w:r>
        <w:t xml:space="preserve"> </w:t>
      </w:r>
      <w:r>
        <w:t xml:space="preserve">the mean is 18.7 — option (D) — deliberately placed as a distractor. The outlier 69 inflates the mean but leaves the median unaffected, which is precisely why the median is preferred for skewed data.</w:t>
      </w:r>
    </w:p>
    <w:p>
      <w:r>
        <w:pict>
          <v:rect style="width:0;height:1.5pt" o:hralign="center" o:hrstd="t" o:hr="t"/>
        </w:pict>
      </w:r>
    </w:p>
    <w:bookmarkEnd w:id="22"/>
    <w:bookmarkStart w:id="23" w:name="q.4"/>
    <w:p>
      <w:pPr>
        <w:pStyle w:val="Heading2"/>
      </w:pPr>
      <w:r>
        <w:t xml:space="preserve">Q.4</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Ratio and Percentage</w:t>
      </w:r>
      <w:r>
        <w:br/>
      </w:r>
      <w:r>
        <w:rPr>
          <w:bCs/>
          <w:b/>
        </w:rPr>
        <w:t xml:space="preserve">Type:</w:t>
      </w:r>
      <w:r>
        <w:t xml:space="preserve"> </w:t>
      </w:r>
      <w:r>
        <w:t xml:space="preserve">MCQ — 1 mark</w:t>
      </w:r>
    </w:p>
    <w:p>
      <w:pPr>
        <w:pStyle w:val="BodyText"/>
      </w:pPr>
      <w:r>
        <w:rPr>
          <w:bCs/>
          <w:b/>
        </w:rPr>
        <w:t xml:space="preserve">Question:</w:t>
      </w:r>
      <w:r>
        <w:br/>
      </w:r>
      <w:r>
        <w:t xml:space="preserve">The number of coins of ₹1, ₹5, and ₹10 denominations that a person has are in the ratio 5:3:13. Of the total amount, the percentage of money in ₹5 coins is</w:t>
      </w:r>
      <w:r>
        <w:br/>
      </w:r>
      <w:r>
        <w:t xml:space="preserve">(A) 21% (B) 14 2/7 % (C) 10% (D) 30%</w:t>
      </w:r>
    </w:p>
    <w:p>
      <w:pPr>
        <w:pStyle w:val="BodyText"/>
      </w:pPr>
      <w:r>
        <w:rPr>
          <w:bCs/>
          <w:b/>
        </w:rPr>
        <w:t xml:space="preserve">Official Key: (C)</w:t>
      </w:r>
      <w:r>
        <w:t xml:space="preserve"> </w:t>
      </w:r>
      <w:r>
        <w:t xml:space="preserve">—</w:t>
      </w:r>
      <w:r>
        <w:t xml:space="preserve"> </w:t>
      </w:r>
      <w:r>
        <w:rPr>
          <w:bCs/>
          <w:b/>
        </w:rPr>
        <w:t xml:space="preserve">10%</w:t>
      </w:r>
    </w:p>
    <w:p>
      <w:pPr>
        <w:pStyle w:val="BodyText"/>
      </w:pPr>
      <w:r>
        <w:rPr>
          <w:bCs/>
          <w:b/>
        </w:rPr>
        <w:t xml:space="preserve">Detailed Explanation:</w:t>
      </w:r>
      <w:r>
        <w:br/>
      </w:r>
      <w:r>
        <w:t xml:space="preserve">Let the numbers of coins be 5x, 3x and 13x.</w:t>
      </w:r>
    </w:p>
    <w:p>
      <w:pPr>
        <w:pStyle w:val="BodyText"/>
      </w:pPr>
      <w:r>
        <w:rPr>
          <w:bCs/>
          <w:b/>
        </w:rPr>
        <w:t xml:space="preserve">Value of each denomination:</w:t>
      </w:r>
      <w:r>
        <w:br/>
      </w:r>
      <w:r>
        <w:t xml:space="preserve">₹1 coins: 5x × 1 = 5x</w:t>
      </w:r>
      <w:r>
        <w:br/>
      </w:r>
      <w:r>
        <w:t xml:space="preserve">₹5 coins: 3x × 5 =</w:t>
      </w:r>
      <w:r>
        <w:t xml:space="preserve"> </w:t>
      </w:r>
      <w:r>
        <w:rPr>
          <w:bCs/>
          <w:b/>
        </w:rPr>
        <w:t xml:space="preserve">15x</w:t>
      </w:r>
      <w:r>
        <w:br/>
      </w:r>
      <w:r>
        <w:t xml:space="preserve">₹10 coins: 13x × 10 = 130x</w:t>
      </w:r>
    </w:p>
    <w:p>
      <w:pPr>
        <w:pStyle w:val="BodyText"/>
      </w:pPr>
      <w:r>
        <w:rPr>
          <w:bCs/>
          <w:b/>
        </w:rPr>
        <w:t xml:space="preserve">Total amount</w:t>
      </w:r>
      <w:r>
        <w:t xml:space="preserve"> </w:t>
      </w:r>
      <w:r>
        <w:t xml:space="preserve">= 5x + 15x + 130x =</w:t>
      </w:r>
      <w:r>
        <w:t xml:space="preserve"> </w:t>
      </w:r>
      <w:r>
        <w:rPr>
          <w:bCs/>
          <w:b/>
        </w:rPr>
        <w:t xml:space="preserve">150x</w:t>
      </w:r>
    </w:p>
    <w:p>
      <w:pPr>
        <w:pStyle w:val="BodyText"/>
      </w:pPr>
      <w:r>
        <w:rPr>
          <w:bCs/>
          <w:b/>
        </w:rPr>
        <w:t xml:space="preserve">Percentage in ₹5 coins</w:t>
      </w:r>
      <w:r>
        <w:t xml:space="preserve"> </w:t>
      </w:r>
      <w:r>
        <w:t xml:space="preserve">= (15x/150x) × 100 =</w:t>
      </w:r>
      <w:r>
        <w:t xml:space="preserve"> </w:t>
      </w:r>
      <w:r>
        <w:rPr>
          <w:bCs/>
          <w:b/>
        </w:rPr>
        <w:t xml:space="preserve">10%</w:t>
      </w:r>
    </w:p>
    <w:p>
      <w:pPr>
        <w:pStyle w:val="BodyText"/>
      </w:pPr>
      <w:r>
        <w:rPr>
          <w:iCs/>
          <w:i/>
        </w:rPr>
        <w:t xml:space="preserve">Trap:</w:t>
      </w:r>
      <w:r>
        <w:t xml:space="preserve"> </w:t>
      </w:r>
      <w:r>
        <w:t xml:space="preserve">option (B) 14 2/7 % is the percentage of the</w:t>
      </w:r>
      <w:r>
        <w:t xml:space="preserve"> </w:t>
      </w:r>
      <w:r>
        <w:rPr>
          <w:iCs/>
          <w:i/>
        </w:rPr>
        <w:t xml:space="preserve">number of coins</w:t>
      </w:r>
      <w:r>
        <w:t xml:space="preserve"> </w:t>
      </w:r>
      <w:r>
        <w:t xml:space="preserve">(3/21), not of the</w:t>
      </w:r>
      <w:r>
        <w:t xml:space="preserve"> </w:t>
      </w:r>
      <w:r>
        <w:rPr>
          <w:iCs/>
          <w:i/>
        </w:rPr>
        <w:t xml:space="preserve">money</w:t>
      </w:r>
      <w:r>
        <w:t xml:space="preserve">.</w:t>
      </w:r>
    </w:p>
    <w:p>
      <w:r>
        <w:pict>
          <v:rect style="width:0;height:1.5pt" o:hralign="center" o:hrstd="t" o:hr="t"/>
        </w:pict>
      </w:r>
    </w:p>
    <w:bookmarkEnd w:id="23"/>
    <w:bookmarkStart w:id="24" w:name="q.5"/>
    <w:p>
      <w:pPr>
        <w:pStyle w:val="Heading2"/>
      </w:pPr>
      <w:r>
        <w:t xml:space="preserve">Q.5</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Logarithms and Algebraic Identities</w:t>
      </w:r>
      <w:r>
        <w:br/>
      </w:r>
      <w:r>
        <w:rPr>
          <w:bCs/>
          <w:b/>
        </w:rPr>
        <w:t xml:space="preserve">Type:</w:t>
      </w:r>
      <w:r>
        <w:t xml:space="preserve"> </w:t>
      </w:r>
      <w:r>
        <w:t xml:space="preserve">MCQ — 1 mark</w:t>
      </w:r>
    </w:p>
    <w:p>
      <w:pPr>
        <w:pStyle w:val="BodyText"/>
      </w:pPr>
      <w:r>
        <w:rPr>
          <w:bCs/>
          <w:b/>
        </w:rPr>
        <w:t xml:space="preserve">Question:</w:t>
      </w:r>
      <w:r>
        <w:br/>
      </w:r>
      <w:r>
        <w:t xml:space="preserve">For positive non-zero real variables p and q, if log(p² + q²) = log p + log q + 2 log 3, then the value of (p⁴ + q⁴)/(p²q²) is</w:t>
      </w:r>
      <w:r>
        <w:br/>
      </w:r>
      <w:r>
        <w:t xml:space="preserve">(A) 79 (B) 81 (C) 9 (D) 83</w:t>
      </w:r>
    </w:p>
    <w:p>
      <w:pPr>
        <w:pStyle w:val="BodyText"/>
      </w:pPr>
      <w:r>
        <w:rPr>
          <w:bCs/>
          <w:b/>
        </w:rPr>
        <w:t xml:space="preserve">Official Key: (A)</w:t>
      </w:r>
      <w:r>
        <w:t xml:space="preserve"> </w:t>
      </w:r>
      <w:r>
        <w:t xml:space="preserve">—</w:t>
      </w:r>
      <w:r>
        <w:t xml:space="preserve"> </w:t>
      </w:r>
      <w:r>
        <w:rPr>
          <w:bCs/>
          <w:b/>
        </w:rPr>
        <w:t xml:space="preserve">79</w:t>
      </w:r>
    </w:p>
    <w:p>
      <w:pPr>
        <w:pStyle w:val="BodyText"/>
      </w:pPr>
      <w:r>
        <w:rPr>
          <w:bCs/>
          <w:b/>
        </w:rPr>
        <w:t xml:space="preserve">Detailed Explanation:</w:t>
      </w:r>
      <w:r>
        <w:br/>
      </w:r>
      <w:r>
        <w:rPr>
          <w:bCs/>
          <w:b/>
        </w:rPr>
        <w:t xml:space="preserve">Step 1 — remove the logarithms.</w:t>
      </w:r>
      <w:r>
        <w:br/>
      </w:r>
      <w:r>
        <w:t xml:space="preserve">log(p² + q²) = log p + log q + 2 log 3 = log(p · q · 3²) = log(9pq)</w:t>
      </w:r>
      <w:r>
        <w:br/>
      </w:r>
      <w:r>
        <w:t xml:space="preserve">⇒</w:t>
      </w:r>
      <w:r>
        <w:t xml:space="preserve"> </w:t>
      </w:r>
      <w:r>
        <w:rPr>
          <w:bCs/>
          <w:b/>
        </w:rPr>
        <w:t xml:space="preserve">p² + q² = 9pq</w:t>
      </w:r>
    </w:p>
    <w:p>
      <w:pPr>
        <w:pStyle w:val="BodyText"/>
      </w:pPr>
      <w:r>
        <w:rPr>
          <w:bCs/>
          <w:b/>
        </w:rPr>
        <w:t xml:space="preserve">Step 2 — build the required expression.</w:t>
      </w:r>
      <w:r>
        <w:t xml:space="preserve"> </w:t>
      </w:r>
      <w:r>
        <w:t xml:space="preserve">Square both sides:</w:t>
      </w:r>
      <w:r>
        <w:br/>
      </w:r>
      <w:r>
        <w:t xml:space="preserve">(p² + q²)² = (9pq)²</w:t>
      </w:r>
      <w:r>
        <w:br/>
      </w:r>
      <w:r>
        <w:t xml:space="preserve">p⁴ + 2p²q² + q⁴ = 81p²q²</w:t>
      </w:r>
      <w:r>
        <w:br/>
      </w:r>
      <w:r>
        <w:t xml:space="preserve">p⁴ + q⁴ = 79p²q²</w:t>
      </w:r>
    </w:p>
    <w:p>
      <w:pPr>
        <w:pStyle w:val="BodyText"/>
      </w:pPr>
      <w:r>
        <w:rPr>
          <w:bCs/>
          <w:b/>
        </w:rPr>
        <w:t xml:space="preserve">Step 3 — divide:</w:t>
      </w:r>
      <w:r>
        <w:br/>
      </w:r>
      <w:r>
        <w:t xml:space="preserve">(p⁴ + q⁴)/(p²q²) =</w:t>
      </w:r>
      <w:r>
        <w:t xml:space="preserve"> </w:t>
      </w:r>
      <w:r>
        <w:rPr>
          <w:bCs/>
          <w:b/>
        </w:rPr>
        <w:t xml:space="preserve">79</w:t>
      </w:r>
    </w:p>
    <w:p>
      <w:pPr>
        <w:pStyle w:val="BodyText"/>
      </w:pPr>
      <w:r>
        <w:rPr>
          <w:iCs/>
          <w:i/>
        </w:rPr>
        <w:t xml:space="preserve">Trap:</w:t>
      </w:r>
      <w:r>
        <w:t xml:space="preserve"> </w:t>
      </w:r>
      <w:r>
        <w:t xml:space="preserve">forgetting to subtract the cross term 2p²q² gives 81 — option (B).</w:t>
      </w:r>
    </w:p>
    <w:p>
      <w:r>
        <w:pict>
          <v:rect style="width:0;height:1.5pt" o:hralign="center" o:hrstd="t" o:hr="t"/>
        </w:pict>
      </w:r>
    </w:p>
    <w:bookmarkEnd w:id="24"/>
    <w:bookmarkStart w:id="25" w:name="q.6"/>
    <w:p>
      <w:pPr>
        <w:pStyle w:val="Heading2"/>
      </w:pPr>
      <w:r>
        <w:t xml:space="preserve">Q.6</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Verbal Ability — Idioms and Prepositions (Cloze)</w:t>
      </w:r>
      <w:r>
        <w:br/>
      </w:r>
      <w:r>
        <w:rPr>
          <w:bCs/>
          <w:b/>
        </w:rPr>
        <w:t xml:space="preserve">Type:</w:t>
      </w:r>
      <w:r>
        <w:t xml:space="preserve"> </w:t>
      </w:r>
      <w:r>
        <w:t xml:space="preserve">MCQ — 2 marks</w:t>
      </w:r>
    </w:p>
    <w:p>
      <w:pPr>
        <w:pStyle w:val="BodyText"/>
      </w:pPr>
      <w:r>
        <w:rPr>
          <w:bCs/>
          <w:b/>
        </w:rPr>
        <w:t xml:space="preserve">Question:</w:t>
      </w:r>
      <w:r>
        <w:br/>
      </w:r>
      <w:r>
        <w:t xml:space="preserve">In the given text, the blanks are numbered (i)−(iv). Select the best match for all the blanks.</w:t>
      </w:r>
      <w:r>
        <w:br/>
      </w:r>
      <w:r>
        <w:t xml:space="preserve">“</w:t>
      </w:r>
      <w:r>
        <w:t xml:space="preserve">Steve was advised to keep his head</w:t>
      </w:r>
      <w:r>
        <w:t xml:space="preserve"> </w:t>
      </w:r>
      <w:r>
        <w:rPr>
          <w:bCs/>
          <w:b/>
        </w:rPr>
        <w:t xml:space="preserve">(i)</w:t>
      </w:r>
      <w:r>
        <w:t xml:space="preserve"> </w:t>
      </w:r>
      <w:r>
        <w:t xml:space="preserve">before heading</w:t>
      </w:r>
      <w:r>
        <w:t xml:space="preserve"> </w:t>
      </w:r>
      <w:r>
        <w:rPr>
          <w:bCs/>
          <w:b/>
        </w:rPr>
        <w:t xml:space="preserve">(ii)</w:t>
      </w:r>
      <w:r>
        <w:t xml:space="preserve"> </w:t>
      </w:r>
      <w:r>
        <w:t xml:space="preserve">to bat; for, while he had a head</w:t>
      </w:r>
      <w:r>
        <w:t xml:space="preserve"> </w:t>
      </w:r>
      <w:r>
        <w:rPr>
          <w:bCs/>
          <w:b/>
        </w:rPr>
        <w:t xml:space="preserve">(iii)</w:t>
      </w:r>
      <w:r>
        <w:t xml:space="preserve"> </w:t>
      </w:r>
      <w:r>
        <w:t xml:space="preserve">batting, he could only do so with a cool head</w:t>
      </w:r>
      <w:r>
        <w:t xml:space="preserve"> </w:t>
      </w:r>
      <w:r>
        <w:rPr>
          <w:bCs/>
          <w:b/>
        </w:rPr>
        <w:t xml:space="preserve">(iv)</w:t>
      </w:r>
      <w:r>
        <w:t xml:space="preserve"> </w:t>
      </w:r>
      <w:r>
        <w:t xml:space="preserve">his shoulders.</w:t>
      </w:r>
      <w:r>
        <w:t xml:space="preserve">”</w:t>
      </w:r>
      <w:r>
        <w:br/>
      </w:r>
      <w:r>
        <w:t xml:space="preserve">(A) (i) down (ii) down (iii) on (iv) for</w:t>
      </w:r>
      <w:r>
        <w:br/>
      </w:r>
      <w:r>
        <w:t xml:space="preserve">(B) (i) on (ii) down (iii) for (iv) on</w:t>
      </w:r>
      <w:r>
        <w:br/>
      </w:r>
      <w:r>
        <w:t xml:space="preserve">(C) (i) down (ii) out (iii) for (iv) on</w:t>
      </w:r>
      <w:r>
        <w:br/>
      </w:r>
      <w:r>
        <w:t xml:space="preserve">(D) (i) on (ii) out (iii) on (iv) for</w:t>
      </w:r>
    </w:p>
    <w:p>
      <w:pPr>
        <w:pStyle w:val="BodyText"/>
      </w:pPr>
      <w:r>
        <w:rPr>
          <w:bCs/>
          <w:b/>
        </w:rPr>
        <w:t xml:space="preserve">Official Key: (C)</w:t>
      </w:r>
      <w:r>
        <w:t xml:space="preserve"> </w:t>
      </w:r>
      <w:r>
        <w:t xml:space="preserve">— (i) down, (ii) out, (iii) for, (iv) on</w:t>
      </w:r>
    </w:p>
    <w:p>
      <w:pPr>
        <w:pStyle w:val="BodyText"/>
      </w:pPr>
      <w:r>
        <w:rPr>
          <w:bCs/>
          <w:b/>
        </w:rPr>
        <w:t xml:space="preserve">Detailed Explanation:</w:t>
      </w:r>
      <w:r>
        <w:br/>
      </w:r>
      <w:r>
        <w:t xml:space="preserve">Each blank is a fixed idiom or collocation:</w:t>
      </w:r>
    </w:p>
    <w:p>
      <w:pPr>
        <w:numPr>
          <w:ilvl w:val="0"/>
          <w:numId w:val="1001"/>
        </w:numPr>
        <w:pStyle w:val="Compact"/>
      </w:pPr>
      <w:r>
        <w:rPr>
          <w:bCs/>
          <w:b/>
        </w:rPr>
        <w:t xml:space="preserve">(i) keep his head down</w:t>
      </w:r>
      <w:r>
        <w:t xml:space="preserve"> </w:t>
      </w:r>
      <w:r>
        <w:t xml:space="preserve">— to stay focused and avoid distraction. ✔</w:t>
      </w:r>
    </w:p>
    <w:p>
      <w:pPr>
        <w:numPr>
          <w:ilvl w:val="0"/>
          <w:numId w:val="1001"/>
        </w:numPr>
        <w:pStyle w:val="Compact"/>
      </w:pPr>
      <w:r>
        <w:rPr>
          <w:bCs/>
          <w:b/>
        </w:rPr>
        <w:t xml:space="preserve">(ii) heading out to bat</w:t>
      </w:r>
      <w:r>
        <w:t xml:space="preserve"> </w:t>
      </w:r>
      <w:r>
        <w:t xml:space="preserve">— going out to the field/crease. ✔</w:t>
      </w:r>
    </w:p>
    <w:p>
      <w:pPr>
        <w:numPr>
          <w:ilvl w:val="0"/>
          <w:numId w:val="1001"/>
        </w:numPr>
        <w:pStyle w:val="Compact"/>
      </w:pPr>
      <w:r>
        <w:rPr>
          <w:bCs/>
          <w:b/>
        </w:rPr>
        <w:t xml:space="preserve">(iii) a head for batting</w:t>
      </w:r>
      <w:r>
        <w:t xml:space="preserve"> </w:t>
      </w:r>
      <w:r>
        <w:t xml:space="preserve">— a natural aptitude for something (</w:t>
      </w:r>
      <w:r>
        <w:t xml:space="preserve">“</w:t>
      </w:r>
      <w:r>
        <w:t xml:space="preserve">a head for figures</w:t>
      </w:r>
      <w:r>
        <w:t xml:space="preserve">”</w:t>
      </w:r>
      <w:r>
        <w:t xml:space="preserve">). ✔</w:t>
      </w:r>
    </w:p>
    <w:p>
      <w:pPr>
        <w:numPr>
          <w:ilvl w:val="0"/>
          <w:numId w:val="1001"/>
        </w:numPr>
        <w:pStyle w:val="Compact"/>
      </w:pPr>
      <w:r>
        <w:rPr>
          <w:bCs/>
          <w:b/>
        </w:rPr>
        <w:t xml:space="preserve">(iv) a cool head on his shoulders</w:t>
      </w:r>
      <w:r>
        <w:t xml:space="preserve"> </w:t>
      </w:r>
      <w:r>
        <w:t xml:space="preserve">— the standard idiom for level-headedness. ✔</w:t>
      </w:r>
    </w:p>
    <w:p>
      <w:pPr>
        <w:pStyle w:val="FirstParagraph"/>
      </w:pPr>
      <w:r>
        <w:t xml:space="preserve">Only option (C) satisfies all four simultaneously.</w:t>
      </w:r>
    </w:p>
    <w:p>
      <w:r>
        <w:pict>
          <v:rect style="width:0;height:1.5pt" o:hralign="center" o:hrstd="t" o:hr="t"/>
        </w:pict>
      </w:r>
    </w:p>
    <w:bookmarkEnd w:id="25"/>
    <w:bookmarkStart w:id="26" w:name="q.7"/>
    <w:p>
      <w:pPr>
        <w:pStyle w:val="Heading2"/>
      </w:pPr>
      <w:r>
        <w:t xml:space="preserve">Q.7</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Mensuration (Solids)</w:t>
      </w:r>
      <w:r>
        <w:br/>
      </w:r>
      <w:r>
        <w:rPr>
          <w:bCs/>
          <w:b/>
        </w:rPr>
        <w:t xml:space="preserve">Type:</w:t>
      </w:r>
      <w:r>
        <w:t xml:space="preserve"> </w:t>
      </w:r>
      <w:r>
        <w:t xml:space="preserve">MCQ — 2 marks</w:t>
      </w:r>
    </w:p>
    <w:p>
      <w:pPr>
        <w:pStyle w:val="BodyText"/>
      </w:pPr>
      <w:r>
        <w:rPr>
          <w:bCs/>
          <w:b/>
        </w:rPr>
        <w:t xml:space="preserve">Question:</w:t>
      </w:r>
      <w:r>
        <w:br/>
      </w:r>
      <w:r>
        <w:t xml:space="preserve">A rectangular paper sheet of dimensions 54 cm × 4 cm is taken. The two longer edges of the sheet are joined together to create a cylindrical tube. A cube whose surface area is equal to the area of the sheet is also taken.</w:t>
      </w:r>
      <w:r>
        <w:br/>
      </w:r>
      <w:r>
        <w:t xml:space="preserve">Then, the ratio of the volume of the cylindrical tube to the volume of the cube is</w:t>
      </w:r>
      <w:r>
        <w:br/>
      </w:r>
      <w:r>
        <w:t xml:space="preserve">(A) 1/π (B) 2/π (C) 3/π (D) 4/π</w:t>
      </w:r>
    </w:p>
    <w:p>
      <w:pPr>
        <w:pStyle w:val="BodyText"/>
      </w:pPr>
      <w:r>
        <w:rPr>
          <w:bCs/>
          <w:b/>
        </w:rPr>
        <w:t xml:space="preserve">Official Key: (A)</w:t>
      </w:r>
      <w:r>
        <w:t xml:space="preserve"> </w:t>
      </w:r>
      <w:r>
        <w:t xml:space="preserve">—</w:t>
      </w:r>
      <w:r>
        <w:t xml:space="preserve"> </w:t>
      </w:r>
      <w:r>
        <w:rPr>
          <w:bCs/>
          <w:b/>
        </w:rPr>
        <w:t xml:space="preserve">1/π</w:t>
      </w:r>
    </w:p>
    <w:p>
      <w:pPr>
        <w:pStyle w:val="BodyText"/>
      </w:pPr>
      <w:r>
        <w:rPr>
          <w:bCs/>
          <w:b/>
        </w:rPr>
        <w:t xml:space="preserve">Detailed Explanation:</w:t>
      </w:r>
      <w:r>
        <w:br/>
      </w:r>
      <w:r>
        <w:rPr>
          <w:bCs/>
          <w:b/>
        </w:rPr>
        <w:t xml:space="preserve">Step 1 — the cylinder.</w:t>
      </w:r>
      <w:r>
        <w:t xml:space="preserve"> </w:t>
      </w:r>
      <w:r>
        <w:t xml:space="preserve">Joining the two</w:t>
      </w:r>
      <w:r>
        <w:t xml:space="preserve"> </w:t>
      </w:r>
      <w:r>
        <w:rPr>
          <w:bCs/>
          <w:b/>
        </w:rPr>
        <w:t xml:space="preserve">longer</w:t>
      </w:r>
      <w:r>
        <w:t xml:space="preserve"> </w:t>
      </w:r>
      <w:r>
        <w:t xml:space="preserve">edges (each 54 cm) means those edges become the seam running along the tube’s length. Therefore:</w:t>
      </w:r>
      <w:r>
        <w:br/>
      </w:r>
      <w:r>
        <w:t xml:space="preserve">Height of cylinder, h =</w:t>
      </w:r>
      <w:r>
        <w:t xml:space="preserve"> </w:t>
      </w:r>
      <w:r>
        <w:rPr>
          <w:bCs/>
          <w:b/>
        </w:rPr>
        <w:t xml:space="preserve">54 cm</w:t>
      </w:r>
      <w:r>
        <w:br/>
      </w:r>
      <w:r>
        <w:t xml:space="preserve">Circumference = the shorter side = 4 cm ⇒ 2πr = 4 ⇒ r =</w:t>
      </w:r>
      <w:r>
        <w:t xml:space="preserve"> </w:t>
      </w:r>
      <w:r>
        <w:rPr>
          <w:bCs/>
          <w:b/>
        </w:rPr>
        <w:t xml:space="preserve">2/π cm</w:t>
      </w:r>
    </w:p>
    <w:p>
      <w:pPr>
        <w:pStyle w:val="BodyText"/>
      </w:pPr>
      <w:r>
        <w:t xml:space="preserve">Volume of cylinder = πr²h = π × (2/π)² × 54 = π × (4/π²) × 54 =</w:t>
      </w:r>
      <w:r>
        <w:t xml:space="preserve"> </w:t>
      </w:r>
      <w:r>
        <w:rPr>
          <w:bCs/>
          <w:b/>
        </w:rPr>
        <w:t xml:space="preserve">216/π cm³</w:t>
      </w:r>
    </w:p>
    <w:p>
      <w:pPr>
        <w:pStyle w:val="BodyText"/>
      </w:pPr>
      <w:r>
        <w:rPr>
          <w:bCs/>
          <w:b/>
        </w:rPr>
        <w:t xml:space="preserve">Step 2 — the cube.</w:t>
      </w:r>
      <w:r>
        <w:t xml:space="preserve"> </w:t>
      </w:r>
      <w:r>
        <w:t xml:space="preserve">Area of the sheet = 54 × 4 =</w:t>
      </w:r>
      <w:r>
        <w:t xml:space="preserve"> </w:t>
      </w:r>
      <w:r>
        <w:rPr>
          <w:bCs/>
          <w:b/>
        </w:rPr>
        <w:t xml:space="preserve">216 cm²</w:t>
      </w:r>
      <w:r>
        <w:br/>
      </w:r>
      <w:r>
        <w:t xml:space="preserve">Surface area of cube = 6a² = 216 ⇒ a² = 36 ⇒ a =</w:t>
      </w:r>
      <w:r>
        <w:t xml:space="preserve"> </w:t>
      </w:r>
      <w:r>
        <w:rPr>
          <w:bCs/>
          <w:b/>
        </w:rPr>
        <w:t xml:space="preserve">6 cm</w:t>
      </w:r>
      <w:r>
        <w:br/>
      </w:r>
      <w:r>
        <w:t xml:space="preserve">Volume of cube = 6³ =</w:t>
      </w:r>
      <w:r>
        <w:t xml:space="preserve"> </w:t>
      </w:r>
      <w:r>
        <w:rPr>
          <w:bCs/>
          <w:b/>
        </w:rPr>
        <w:t xml:space="preserve">216 cm³</w:t>
      </w:r>
    </w:p>
    <w:p>
      <w:pPr>
        <w:pStyle w:val="BodyText"/>
      </w:pPr>
      <w:r>
        <w:rPr>
          <w:bCs/>
          <w:b/>
        </w:rPr>
        <w:t xml:space="preserve">Step 3 — ratio:</w:t>
      </w:r>
      <w:r>
        <w:br/>
      </w:r>
      <w:r>
        <w:t xml:space="preserve">(216/π)/216 =</w:t>
      </w:r>
      <w:r>
        <w:t xml:space="preserve"> </w:t>
      </w:r>
      <w:r>
        <w:rPr>
          <w:bCs/>
          <w:b/>
        </w:rPr>
        <w:t xml:space="preserve">1/π</w:t>
      </w:r>
    </w:p>
    <w:p>
      <w:r>
        <w:pict>
          <v:rect style="width:0;height:1.5pt" o:hralign="center" o:hrstd="t" o:hr="t"/>
        </w:pict>
      </w:r>
    </w:p>
    <w:bookmarkEnd w:id="26"/>
    <w:bookmarkStart w:id="30" w:name="q.8"/>
    <w:p>
      <w:pPr>
        <w:pStyle w:val="Heading2"/>
      </w:pPr>
      <w:r>
        <w:t xml:space="preserve">Q.8</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Data Interpretation (Pie Chart)</w:t>
      </w:r>
      <w:r>
        <w:br/>
      </w:r>
      <w:r>
        <w:rPr>
          <w:bCs/>
          <w:b/>
        </w:rPr>
        <w:t xml:space="preserve">Type:</w:t>
      </w:r>
      <w:r>
        <w:t xml:space="preserve"> </w:t>
      </w:r>
      <w:r>
        <w:t xml:space="preserve">MCQ — 2 marks</w:t>
      </w:r>
    </w:p>
    <w:p>
      <w:pPr>
        <w:pStyle w:val="BodyText"/>
      </w:pPr>
      <w:r>
        <w:rPr>
          <w:bCs/>
          <w:b/>
        </w:rPr>
        <w:t xml:space="preserve">Question:</w:t>
      </w:r>
      <w:r>
        <w:br/>
      </w:r>
      <w:r>
        <w:t xml:space="preserve">The pie chart presents the percentage contribution of different macronutrients to a typical 2,000 kcal diet of a person.</w:t>
      </w:r>
    </w:p>
    <w:p>
      <w:pPr>
        <w:pStyle w:val="CaptionedFigure"/>
      </w:pPr>
      <w:r>
        <w:drawing>
          <wp:inline>
            <wp:extent cx="2773680" cy="2845185"/>
            <wp:effectExtent b="0" l="0" r="0" t="0"/>
            <wp:docPr descr="Figure Q.8 — macronutrient energy contribution" title="" id="28" name="Picture"/>
            <a:graphic>
              <a:graphicData uri="http://schemas.openxmlformats.org/drawingml/2006/picture">
                <pic:pic>
                  <pic:nvPicPr>
                    <pic:cNvPr descr="/home/claude/img24/q08.png" id="29" name="Picture"/>
                    <pic:cNvPicPr>
                      <a:picLocks noChangeArrowheads="1" noChangeAspect="1"/>
                    </pic:cNvPicPr>
                  </pic:nvPicPr>
                  <pic:blipFill>
                    <a:blip r:embed="rId27"/>
                    <a:stretch>
                      <a:fillRect/>
                    </a:stretch>
                  </pic:blipFill>
                  <pic:spPr bwMode="auto">
                    <a:xfrm>
                      <a:off x="0" y="0"/>
                      <a:ext cx="2773680" cy="2845185"/>
                    </a:xfrm>
                    <a:prstGeom prst="rect">
                      <a:avLst/>
                    </a:prstGeom>
                    <a:noFill/>
                    <a:ln w="9525">
                      <a:noFill/>
                      <a:headEnd/>
                      <a:tailEnd/>
                    </a:ln>
                  </pic:spPr>
                </pic:pic>
              </a:graphicData>
            </a:graphic>
          </wp:inline>
        </w:drawing>
      </w:r>
    </w:p>
    <w:p>
      <w:pPr>
        <w:pStyle w:val="ImageCaption"/>
      </w:pPr>
      <w:r>
        <w:t xml:space="preserve">Figure Q.8 — macronutrient energy contribution</w:t>
      </w:r>
    </w:p>
    <w:p>
      <w:pPr>
        <w:pStyle w:val="BodyText"/>
      </w:pPr>
      <w:r>
        <w:t xml:space="preserve">The typical energy density (kcal/g) of these macronutrients is given in the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Macronutrient</w:t>
            </w:r>
          </w:p>
        </w:tc>
        <w:tc>
          <w:tcPr/>
          <w:p>
            <w:pPr>
              <w:pStyle w:val="Compact"/>
              <w:jc w:val="left"/>
            </w:pPr>
            <w:r>
              <w:t xml:space="preserve">Energy density (kcal/g)</w:t>
            </w:r>
          </w:p>
        </w:tc>
      </w:tr>
      <w:tr>
        <w:tc>
          <w:tcPr/>
          <w:p>
            <w:pPr>
              <w:pStyle w:val="Compact"/>
              <w:jc w:val="left"/>
            </w:pPr>
            <w:r>
              <w:t xml:space="preserve">Carbohydrates</w:t>
            </w:r>
          </w:p>
        </w:tc>
        <w:tc>
          <w:tcPr/>
          <w:p>
            <w:pPr>
              <w:pStyle w:val="Compact"/>
              <w:jc w:val="left"/>
            </w:pPr>
            <w:r>
              <w:t xml:space="preserve">4</w:t>
            </w:r>
          </w:p>
        </w:tc>
      </w:tr>
      <w:tr>
        <w:tc>
          <w:tcPr/>
          <w:p>
            <w:pPr>
              <w:pStyle w:val="Compact"/>
              <w:jc w:val="left"/>
            </w:pPr>
            <w:r>
              <w:t xml:space="preserve">Proteins</w:t>
            </w:r>
          </w:p>
        </w:tc>
        <w:tc>
          <w:tcPr/>
          <w:p>
            <w:pPr>
              <w:pStyle w:val="Compact"/>
              <w:jc w:val="left"/>
            </w:pPr>
            <w:r>
              <w:t xml:space="preserve">4</w:t>
            </w:r>
          </w:p>
        </w:tc>
      </w:tr>
      <w:tr>
        <w:tc>
          <w:tcPr/>
          <w:p>
            <w:pPr>
              <w:pStyle w:val="Compact"/>
              <w:jc w:val="left"/>
            </w:pPr>
            <w:r>
              <w:t xml:space="preserve">Unsaturated fat</w:t>
            </w:r>
          </w:p>
        </w:tc>
        <w:tc>
          <w:tcPr/>
          <w:p>
            <w:pPr>
              <w:pStyle w:val="Compact"/>
              <w:jc w:val="left"/>
            </w:pPr>
            <w:r>
              <w:t xml:space="preserve">9</w:t>
            </w:r>
          </w:p>
        </w:tc>
      </w:tr>
      <w:tr>
        <w:tc>
          <w:tcPr/>
          <w:p>
            <w:pPr>
              <w:pStyle w:val="Compact"/>
              <w:jc w:val="left"/>
            </w:pPr>
            <w:r>
              <w:t xml:space="preserve">Saturated fat</w:t>
            </w:r>
          </w:p>
        </w:tc>
        <w:tc>
          <w:tcPr/>
          <w:p>
            <w:pPr>
              <w:pStyle w:val="Compact"/>
              <w:jc w:val="left"/>
            </w:pPr>
            <w:r>
              <w:t xml:space="preserve">9</w:t>
            </w:r>
          </w:p>
        </w:tc>
      </w:tr>
      <w:tr>
        <w:tc>
          <w:tcPr/>
          <w:p>
            <w:pPr>
              <w:pStyle w:val="Compact"/>
              <w:jc w:val="left"/>
            </w:pPr>
            <w:r>
              <w:t xml:space="preserve">Trans fat</w:t>
            </w:r>
          </w:p>
        </w:tc>
        <w:tc>
          <w:tcPr/>
          <w:p>
            <w:pPr>
              <w:pStyle w:val="Compact"/>
              <w:jc w:val="left"/>
            </w:pPr>
            <w:r>
              <w:t xml:space="preserve">9</w:t>
            </w:r>
          </w:p>
        </w:tc>
      </w:tr>
    </w:tbl>
    <w:p>
      <w:pPr>
        <w:pStyle w:val="BodyText"/>
      </w:pPr>
      <w:r>
        <w:t xml:space="preserve">The total fat (all three types), in grams, this person consumes is</w:t>
      </w:r>
      <w:r>
        <w:br/>
      </w:r>
      <w:r>
        <w:t xml:space="preserve">(A) 44.4 (B) 77.8 (C) 100 (D) 3,600</w:t>
      </w:r>
    </w:p>
    <w:p>
      <w:pPr>
        <w:pStyle w:val="BodyText"/>
      </w:pPr>
      <w:r>
        <w:rPr>
          <w:bCs/>
          <w:b/>
        </w:rPr>
        <w:t xml:space="preserve">Official Key: (C)</w:t>
      </w:r>
      <w:r>
        <w:t xml:space="preserve"> </w:t>
      </w:r>
      <w:r>
        <w:t xml:space="preserve">—</w:t>
      </w:r>
      <w:r>
        <w:t xml:space="preserve"> </w:t>
      </w:r>
      <w:r>
        <w:rPr>
          <w:bCs/>
          <w:b/>
        </w:rPr>
        <w:t xml:space="preserve">100 g</w:t>
      </w:r>
    </w:p>
    <w:p>
      <w:pPr>
        <w:pStyle w:val="BodyText"/>
      </w:pPr>
      <w:r>
        <w:rPr>
          <w:bCs/>
          <w:b/>
        </w:rPr>
        <w:t xml:space="preserve">Detailed Explanation:</w:t>
      </w:r>
      <w:r>
        <w:br/>
      </w:r>
      <w:r>
        <w:rPr>
          <w:bCs/>
          <w:b/>
        </w:rPr>
        <w:t xml:space="preserve">Step 1 — total fat share of energy.</w:t>
      </w:r>
      <w:r>
        <w:t xml:space="preserve"> </w:t>
      </w:r>
      <w:r>
        <w:t xml:space="preserve">From the pie chart:</w:t>
      </w:r>
      <w:r>
        <w:br/>
      </w:r>
      <w:r>
        <w:t xml:space="preserve">Unsaturated fat 20% + Saturated fat 20% + Trans fat 5% =</w:t>
      </w:r>
      <w:r>
        <w:t xml:space="preserve"> </w:t>
      </w:r>
      <w:r>
        <w:rPr>
          <w:bCs/>
          <w:b/>
        </w:rPr>
        <w:t xml:space="preserve">45%</w:t>
      </w:r>
    </w:p>
    <w:p>
      <w:pPr>
        <w:pStyle w:val="BodyText"/>
      </w:pPr>
      <w:r>
        <w:rPr>
          <w:bCs/>
          <w:b/>
        </w:rPr>
        <w:t xml:space="preserve">Step 2 — energy from fat:</w:t>
      </w:r>
      <w:r>
        <w:br/>
      </w:r>
      <w:r>
        <w:t xml:space="preserve">E_fat = 0.45 × 2000 =</w:t>
      </w:r>
      <w:r>
        <w:t xml:space="preserve"> </w:t>
      </w:r>
      <w:r>
        <w:rPr>
          <w:bCs/>
          <w:b/>
        </w:rPr>
        <w:t xml:space="preserve">900 kcal</w:t>
      </w:r>
    </w:p>
    <w:p>
      <w:pPr>
        <w:pStyle w:val="BodyText"/>
      </w:pPr>
      <w:r>
        <w:rPr>
          <w:bCs/>
          <w:b/>
        </w:rPr>
        <w:t xml:space="preserve">Step 3 — convert energy to mass.</w:t>
      </w:r>
      <w:r>
        <w:t xml:space="preserve"> </w:t>
      </w:r>
      <w:r>
        <w:t xml:space="preserve">All three fats have the same energy density, 9 kcal/g:</w:t>
      </w:r>
      <w:r>
        <w:br/>
      </w:r>
      <w:r>
        <w:t xml:space="preserve">Mass = 900/9 =</w:t>
      </w:r>
      <w:r>
        <w:t xml:space="preserve"> </w:t>
      </w:r>
      <w:r>
        <w:rPr>
          <w:bCs/>
          <w:b/>
        </w:rPr>
        <w:t xml:space="preserve">100 g</w:t>
      </w:r>
    </w:p>
    <w:p>
      <w:pPr>
        <w:pStyle w:val="BodyText"/>
      </w:pPr>
      <w:r>
        <w:rPr>
          <w:iCs/>
          <w:i/>
        </w:rPr>
        <w:t xml:space="preserve">Traps:</w:t>
      </w:r>
      <w:r>
        <w:t xml:space="preserve"> </w:t>
      </w:r>
      <w:r>
        <w:t xml:space="preserve">(A) 44.4 uses only 20%; (D) 3,600 multiplies by 9 instead of dividing.</w:t>
      </w:r>
    </w:p>
    <w:p>
      <w:r>
        <w:pict>
          <v:rect style="width:0;height:1.5pt" o:hralign="center" o:hrstd="t" o:hr="t"/>
        </w:pict>
      </w:r>
    </w:p>
    <w:bookmarkEnd w:id="30"/>
    <w:bookmarkStart w:id="31" w:name="q.9"/>
    <w:p>
      <w:pPr>
        <w:pStyle w:val="Heading2"/>
      </w:pPr>
      <w:r>
        <w:t xml:space="preserve">Q.9</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Spatial Aptitude — Paper Folding / Mensuration</w:t>
      </w:r>
      <w:r>
        <w:br/>
      </w:r>
      <w:r>
        <w:rPr>
          <w:bCs/>
          <w:b/>
        </w:rPr>
        <w:t xml:space="preserve">Type:</w:t>
      </w:r>
      <w:r>
        <w:t xml:space="preserve"> </w:t>
      </w:r>
      <w:r>
        <w:t xml:space="preserve">MCQ — 2 marks</w:t>
      </w:r>
    </w:p>
    <w:p>
      <w:pPr>
        <w:pStyle w:val="BodyText"/>
      </w:pPr>
      <w:r>
        <w:rPr>
          <w:bCs/>
          <w:b/>
        </w:rPr>
        <w:t xml:space="preserve">Question:</w:t>
      </w:r>
      <w:r>
        <w:br/>
      </w:r>
      <w:r>
        <w:t xml:space="preserve">A rectangular paper of 20 cm × 8 cm is folded 3 times. Each fold is made along the line of symmetry, which is perpendicular to its long edge. The perimeter of the final folded sheet (in cm) is</w:t>
      </w:r>
      <w:r>
        <w:br/>
      </w:r>
      <w:r>
        <w:t xml:space="preserve">(A) 18 (B) 24 (C) 20 (D) 21</w:t>
      </w:r>
    </w:p>
    <w:p>
      <w:pPr>
        <w:pStyle w:val="BodyText"/>
      </w:pPr>
      <w:r>
        <w:rPr>
          <w:bCs/>
          <w:b/>
        </w:rPr>
        <w:t xml:space="preserve">Official Key: (A)</w:t>
      </w:r>
      <w:r>
        <w:t xml:space="preserve"> </w:t>
      </w:r>
      <w:r>
        <w:t xml:space="preserve">—</w:t>
      </w:r>
      <w:r>
        <w:t xml:space="preserve"> </w:t>
      </w:r>
      <w:r>
        <w:rPr>
          <w:bCs/>
          <w:b/>
        </w:rPr>
        <w:t xml:space="preserve">18 cm</w:t>
      </w:r>
    </w:p>
    <w:p>
      <w:pPr>
        <w:pStyle w:val="BodyText"/>
      </w:pPr>
      <w:r>
        <w:rPr>
          <w:bCs/>
          <w:b/>
        </w:rPr>
        <w:t xml:space="preserve">Detailed Explanation:</w:t>
      </w:r>
      <w:r>
        <w:br/>
      </w:r>
      <w:r>
        <w:t xml:space="preserve">The critical point is that</w:t>
      </w:r>
      <w:r>
        <w:t xml:space="preserve"> </w:t>
      </w:r>
      <w:r>
        <w:rPr>
          <w:bCs/>
          <w:b/>
        </w:rPr>
        <w:t xml:space="preserve">the long edge is re-identified after every fold</w:t>
      </w:r>
      <w:r>
        <w:t xml:space="preserve"> </w:t>
      </w:r>
      <w:r>
        <w:t xml:space="preserve">— the fold line is always perpendicular to whichever edge is currently longer, so that edge gets halved.</w:t>
      </w:r>
    </w:p>
    <w:p>
      <w:pPr>
        <w:pStyle w:val="BodyText"/>
      </w:pPr>
      <w:r>
        <w:rPr>
          <w:bCs/>
          <w:b/>
        </w:rPr>
        <w:t xml:space="preserve">Fold 1:</w:t>
      </w:r>
      <w:r>
        <w:t xml:space="preserve"> </w:t>
      </w:r>
      <w:r>
        <w:t xml:space="preserve">sheet is 20 × 8; long edge = 20 ⇒ halve it →</w:t>
      </w:r>
      <w:r>
        <w:t xml:space="preserve"> </w:t>
      </w:r>
      <w:r>
        <w:rPr>
          <w:bCs/>
          <w:b/>
        </w:rPr>
        <w:t xml:space="preserve">10 × 8</w:t>
      </w:r>
      <w:r>
        <w:br/>
      </w:r>
      <w:r>
        <w:rPr>
          <w:bCs/>
          <w:b/>
        </w:rPr>
        <w:t xml:space="preserve">Fold 2:</w:t>
      </w:r>
      <w:r>
        <w:t xml:space="preserve"> </w:t>
      </w:r>
      <w:r>
        <w:t xml:space="preserve">sheet is 10 × 8; long edge = 10 ⇒ halve it →</w:t>
      </w:r>
      <w:r>
        <w:t xml:space="preserve"> </w:t>
      </w:r>
      <w:r>
        <w:rPr>
          <w:bCs/>
          <w:b/>
        </w:rPr>
        <w:t xml:space="preserve">5 × 8</w:t>
      </w:r>
      <w:r>
        <w:br/>
      </w:r>
      <w:r>
        <w:rPr>
          <w:bCs/>
          <w:b/>
        </w:rPr>
        <w:t xml:space="preserve">Fold 3:</w:t>
      </w:r>
      <w:r>
        <w:t xml:space="preserve"> </w:t>
      </w:r>
      <w:r>
        <w:t xml:space="preserve">sheet is 5 × 8; long edge is now</w:t>
      </w:r>
      <w:r>
        <w:t xml:space="preserve"> </w:t>
      </w:r>
      <w:r>
        <w:rPr>
          <w:bCs/>
          <w:b/>
        </w:rPr>
        <w:t xml:space="preserve">8</w:t>
      </w:r>
      <w:r>
        <w:t xml:space="preserve"> </w:t>
      </w:r>
      <w:r>
        <w:t xml:space="preserve">⇒ halve it →</w:t>
      </w:r>
      <w:r>
        <w:t xml:space="preserve"> </w:t>
      </w:r>
      <w:r>
        <w:rPr>
          <w:bCs/>
          <w:b/>
        </w:rPr>
        <w:t xml:space="preserve">5 × 4</w:t>
      </w:r>
    </w:p>
    <w:p>
      <w:pPr>
        <w:pStyle w:val="BodyText"/>
      </w:pPr>
      <w:r>
        <w:t xml:space="preserve">Perimeter = 2(5 + 4) =</w:t>
      </w:r>
      <w:r>
        <w:t xml:space="preserve"> </w:t>
      </w:r>
      <w:r>
        <w:rPr>
          <w:bCs/>
          <w:b/>
        </w:rPr>
        <w:t xml:space="preserve">18 cm</w:t>
      </w:r>
    </w:p>
    <w:p>
      <w:pPr>
        <w:pStyle w:val="BodyText"/>
      </w:pPr>
      <w:r>
        <w:rPr>
          <w:iCs/>
          <w:i/>
        </w:rPr>
        <w:t xml:space="preserve">Trap:</w:t>
      </w:r>
      <w:r>
        <w:t xml:space="preserve"> </w:t>
      </w:r>
      <w:r>
        <w:t xml:space="preserve">always halving the original 20 cm side gives 20 → 10 → 5 → 2.5, i.e. a 2.5 × 8 sheet of perimeter 21 cm — option (D).</w:t>
      </w:r>
    </w:p>
    <w:p>
      <w:r>
        <w:pict>
          <v:rect style="width:0;height:1.5pt" o:hralign="center" o:hrstd="t" o:hr="t"/>
        </w:pict>
      </w:r>
    </w:p>
    <w:bookmarkEnd w:id="31"/>
    <w:bookmarkStart w:id="35" w:name="q.10"/>
    <w:p>
      <w:pPr>
        <w:pStyle w:val="Heading2"/>
      </w:pPr>
      <w:r>
        <w:t xml:space="preserve">Q.10</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Spatial Aptitude — Symmetry</w:t>
      </w:r>
      <w:r>
        <w:br/>
      </w:r>
      <w:r>
        <w:rPr>
          <w:bCs/>
          <w:b/>
        </w:rPr>
        <w:t xml:space="preserve">Type:</w:t>
      </w:r>
      <w:r>
        <w:t xml:space="preserve"> </w:t>
      </w:r>
      <w:r>
        <w:t xml:space="preserve">MCQ — 2 marks</w:t>
      </w:r>
    </w:p>
    <w:p>
      <w:pPr>
        <w:pStyle w:val="BodyText"/>
      </w:pPr>
      <w:r>
        <w:rPr>
          <w:bCs/>
          <w:b/>
        </w:rPr>
        <w:t xml:space="preserve">Question:</w:t>
      </w:r>
      <w:r>
        <w:br/>
      </w:r>
      <w:r>
        <w:t xml:space="preserve">The least number of squares to be added in the figure to make AB a line of symmetry is</w:t>
      </w:r>
      <w:r>
        <w:br/>
      </w:r>
      <w:r>
        <w:t xml:space="preserve">(A) 6 (B) 4 (C) 5 (D) 7</w:t>
      </w:r>
    </w:p>
    <w:p>
      <w:pPr>
        <w:pStyle w:val="CaptionedFigure"/>
      </w:pPr>
      <w:r>
        <w:drawing>
          <wp:inline>
            <wp:extent cx="3307080" cy="1841917"/>
            <wp:effectExtent b="0" l="0" r="0" t="0"/>
            <wp:docPr descr="Figure Q.10 — squares about the line AB" title="" id="33" name="Picture"/>
            <a:graphic>
              <a:graphicData uri="http://schemas.openxmlformats.org/drawingml/2006/picture">
                <pic:pic>
                  <pic:nvPicPr>
                    <pic:cNvPr descr="/home/claude/img24/q10.png" id="34" name="Picture"/>
                    <pic:cNvPicPr>
                      <a:picLocks noChangeArrowheads="1" noChangeAspect="1"/>
                    </pic:cNvPicPr>
                  </pic:nvPicPr>
                  <pic:blipFill>
                    <a:blip r:embed="rId32"/>
                    <a:stretch>
                      <a:fillRect/>
                    </a:stretch>
                  </pic:blipFill>
                  <pic:spPr bwMode="auto">
                    <a:xfrm>
                      <a:off x="0" y="0"/>
                      <a:ext cx="3307080" cy="1841917"/>
                    </a:xfrm>
                    <a:prstGeom prst="rect">
                      <a:avLst/>
                    </a:prstGeom>
                    <a:noFill/>
                    <a:ln w="9525">
                      <a:noFill/>
                      <a:headEnd/>
                      <a:tailEnd/>
                    </a:ln>
                  </pic:spPr>
                </pic:pic>
              </a:graphicData>
            </a:graphic>
          </wp:inline>
        </w:drawing>
      </w:r>
    </w:p>
    <w:p>
      <w:pPr>
        <w:pStyle w:val="ImageCaption"/>
      </w:pPr>
      <w:r>
        <w:t xml:space="preserve">Figure Q.10 — squares about the line AB</w:t>
      </w:r>
    </w:p>
    <w:p>
      <w:pPr>
        <w:pStyle w:val="BodyText"/>
      </w:pPr>
      <w:r>
        <w:rPr>
          <w:bCs/>
          <w:b/>
        </w:rPr>
        <w:t xml:space="preserve">Official Key: (A)</w:t>
      </w:r>
      <w:r>
        <w:t xml:space="preserve"> </w:t>
      </w:r>
      <w:r>
        <w:t xml:space="preserve">—</w:t>
      </w:r>
      <w:r>
        <w:t xml:space="preserve"> </w:t>
      </w:r>
      <w:r>
        <w:rPr>
          <w:bCs/>
          <w:b/>
        </w:rPr>
        <w:t xml:space="preserve">6</w:t>
      </w:r>
    </w:p>
    <w:p>
      <w:pPr>
        <w:pStyle w:val="BodyText"/>
      </w:pPr>
      <w:r>
        <w:rPr>
          <w:bCs/>
          <w:b/>
        </w:rPr>
        <w:t xml:space="preserve">Detailed Explanation:</w:t>
      </w:r>
      <w:r>
        <w:br/>
      </w:r>
      <w:r>
        <w:t xml:space="preserve">For AB to be a line of symmetry,</w:t>
      </w:r>
      <w:r>
        <w:t xml:space="preserve"> </w:t>
      </w:r>
      <w:r>
        <w:rPr>
          <w:bCs/>
          <w:b/>
        </w:rPr>
        <w:t xml:space="preserve">every</w:t>
      </w:r>
      <w:r>
        <w:t xml:space="preserve"> </w:t>
      </w:r>
      <w:r>
        <w:t xml:space="preserve">square must have a mirror partner reflected across AB.</w:t>
      </w:r>
    </w:p>
    <w:p>
      <w:pPr>
        <w:pStyle w:val="BodyText"/>
      </w:pPr>
      <w:r>
        <w:rPr>
          <w:bCs/>
          <w:b/>
        </w:rPr>
        <w:t xml:space="preserve">Step 1 — inventory.</w:t>
      </w:r>
      <w:r>
        <w:t xml:space="preserve"> </w:t>
      </w:r>
      <w:r>
        <w:t xml:space="preserve">Taking AB as the axis, with rows counted outward from it:</w:t>
      </w:r>
    </w:p>
    <w:p>
      <w:pPr>
        <w:numPr>
          <w:ilvl w:val="0"/>
          <w:numId w:val="1002"/>
        </w:numPr>
        <w:pStyle w:val="Compact"/>
      </w:pPr>
      <w:r>
        <w:rPr>
          <w:bCs/>
          <w:b/>
        </w:rPr>
        <w:t xml:space="preserve">Above AB:</w:t>
      </w:r>
      <w:r>
        <w:t xml:space="preserve"> </w:t>
      </w:r>
      <w:r>
        <w:t xml:space="preserve">1 square (in the first row above).</w:t>
      </w:r>
    </w:p>
    <w:p>
      <w:pPr>
        <w:numPr>
          <w:ilvl w:val="0"/>
          <w:numId w:val="1002"/>
        </w:numPr>
        <w:pStyle w:val="Compact"/>
      </w:pPr>
      <w:r>
        <w:rPr>
          <w:bCs/>
          <w:b/>
        </w:rPr>
        <w:t xml:space="preserve">Below AB:</w:t>
      </w:r>
      <w:r>
        <w:t xml:space="preserve"> </w:t>
      </w:r>
      <w:r>
        <w:t xml:space="preserve">5 squares — three in the first row below and two in the second row below.</w:t>
      </w:r>
    </w:p>
    <w:p>
      <w:pPr>
        <w:pStyle w:val="FirstParagraph"/>
      </w:pPr>
      <w:r>
        <w:rPr>
          <w:bCs/>
          <w:b/>
        </w:rPr>
        <w:t xml:space="preserve">Step 2 — supply the missing mirrors.</w:t>
      </w:r>
    </w:p>
    <w:p>
      <w:pPr>
        <w:numPr>
          <w:ilvl w:val="0"/>
          <w:numId w:val="1003"/>
        </w:numPr>
        <w:pStyle w:val="Compact"/>
      </w:pPr>
      <w:r>
        <w:t xml:space="preserve">Each of the</w:t>
      </w:r>
      <w:r>
        <w:t xml:space="preserve"> </w:t>
      </w:r>
      <w:r>
        <w:rPr>
          <w:bCs/>
          <w:b/>
        </w:rPr>
        <w:t xml:space="preserve">5 squares below</w:t>
      </w:r>
      <w:r>
        <w:t xml:space="preserve"> </w:t>
      </w:r>
      <w:r>
        <w:t xml:space="preserve">requires a mirror image above. None of them currently has one, because the single existing square above does not sit in a mirrored column. ⇒</w:t>
      </w:r>
      <w:r>
        <w:t xml:space="preserve"> </w:t>
      </w:r>
      <w:r>
        <w:rPr>
          <w:bCs/>
          <w:b/>
        </w:rPr>
        <w:t xml:space="preserve">5 squares to be added above.</w:t>
      </w:r>
    </w:p>
    <w:p>
      <w:pPr>
        <w:numPr>
          <w:ilvl w:val="0"/>
          <w:numId w:val="1003"/>
        </w:numPr>
        <w:pStyle w:val="Compact"/>
      </w:pPr>
      <w:r>
        <w:t xml:space="preserve">The</w:t>
      </w:r>
      <w:r>
        <w:t xml:space="preserve"> </w:t>
      </w:r>
      <w:r>
        <w:rPr>
          <w:bCs/>
          <w:b/>
        </w:rPr>
        <w:t xml:space="preserve">1 existing square above</w:t>
      </w:r>
      <w:r>
        <w:t xml:space="preserve"> </w:t>
      </w:r>
      <w:r>
        <w:t xml:space="preserve">likewise has no partner below. ⇒</w:t>
      </w:r>
      <w:r>
        <w:t xml:space="preserve"> </w:t>
      </w:r>
      <w:r>
        <w:rPr>
          <w:bCs/>
          <w:b/>
        </w:rPr>
        <w:t xml:space="preserve">1 square to be added below.</w:t>
      </w:r>
    </w:p>
    <w:p>
      <w:pPr>
        <w:pStyle w:val="FirstParagraph"/>
      </w:pPr>
      <w:r>
        <w:rPr>
          <w:bCs/>
          <w:b/>
        </w:rPr>
        <w:t xml:space="preserve">Step 3 — total:</w:t>
      </w:r>
      <w:r>
        <w:t xml:space="preserve"> </w:t>
      </w:r>
      <w:r>
        <w:t xml:space="preserve">5 + 1 =</w:t>
      </w:r>
      <w:r>
        <w:t xml:space="preserve"> </w:t>
      </w:r>
      <w:r>
        <w:rPr>
          <w:bCs/>
          <w:b/>
        </w:rPr>
        <w:t xml:space="preserve">6 squares</w:t>
      </w:r>
    </w:p>
    <w:p>
      <w:r>
        <w:pict>
          <v:rect style="width:0;height:1.5pt" o:hralign="center" o:hrstd="t" o:hr="t"/>
        </w:pict>
      </w:r>
    </w:p>
    <w:bookmarkEnd w:id="35"/>
    <w:bookmarkEnd w:id="36"/>
    <w:bookmarkStart w:id="46" w:name="section-1-engineering-mathematics"/>
    <w:p>
      <w:pPr>
        <w:pStyle w:val="Heading1"/>
      </w:pPr>
      <w:r>
        <w:t xml:space="preserve">SECTION 1: ENGINEERING MATHEMATICS</w:t>
      </w:r>
    </w:p>
    <w:p>
      <w:r>
        <w:pict>
          <v:rect style="width:0;height:1.5pt" o:hralign="center" o:hrstd="t" o:hr="t"/>
        </w:pict>
      </w:r>
    </w:p>
    <w:bookmarkStart w:id="37" w:name="q.11"/>
    <w:p>
      <w:pPr>
        <w:pStyle w:val="Heading2"/>
      </w:pPr>
      <w:r>
        <w:t xml:space="preserve">Q.11</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Vector Calculus —</w:t>
      </w:r>
      <w:r>
        <w:t xml:space="preserve"> </w:t>
      </w:r>
      <w:r>
        <w:rPr>
          <w:iCs/>
          <w:i/>
        </w:rPr>
        <w:t xml:space="preserve">Vector differential operators – del, gradient; divergence and curl</w:t>
      </w:r>
      <w:r>
        <w:br/>
      </w:r>
      <w:r>
        <w:rPr>
          <w:bCs/>
          <w:b/>
        </w:rPr>
        <w:t xml:space="preserve">Type:</w:t>
      </w:r>
      <w:r>
        <w:t xml:space="preserve"> </w:t>
      </w:r>
      <w:r>
        <w:t xml:space="preserve">MCQ — 1 mark</w:t>
      </w:r>
    </w:p>
    <w:p>
      <w:pPr>
        <w:pStyle w:val="BodyText"/>
      </w:pPr>
      <w:r>
        <w:rPr>
          <w:bCs/>
          <w:b/>
        </w:rPr>
        <w:t xml:space="preserve">Question:</w:t>
      </w:r>
      <w:r>
        <w:br/>
      </w:r>
      <w:r>
        <w:t xml:space="preserve">The divergence of the curl of a twice continuously differentiable vector function is __________.</w:t>
      </w:r>
      <w:r>
        <w:br/>
      </w:r>
      <w:r>
        <w:t xml:space="preserve">(A) 0 (B) 1 (C) 2 (D) ∞</w:t>
      </w:r>
    </w:p>
    <w:p>
      <w:pPr>
        <w:pStyle w:val="BodyText"/>
      </w:pPr>
      <w:r>
        <w:rPr>
          <w:bCs/>
          <w:b/>
        </w:rPr>
        <w:t xml:space="preserve">Official Key: (A)</w:t>
      </w:r>
      <w:r>
        <w:t xml:space="preserve"> </w:t>
      </w:r>
      <w:r>
        <w:t xml:space="preserve">—</w:t>
      </w:r>
      <w:r>
        <w:t xml:space="preserve"> </w:t>
      </w:r>
      <w:r>
        <w:rPr>
          <w:bCs/>
          <w:b/>
        </w:rPr>
        <w:t xml:space="preserve">0</w:t>
      </w:r>
    </w:p>
    <w:p>
      <w:pPr>
        <w:pStyle w:val="BodyText"/>
      </w:pPr>
      <w:r>
        <w:rPr>
          <w:bCs/>
          <w:b/>
        </w:rPr>
        <w:t xml:space="preserve">Detailed Explanation:</w:t>
      </w:r>
      <w:r>
        <w:br/>
      </w:r>
      <w:r>
        <w:t xml:space="preserve">This is a standard vector-calculus identity:</w:t>
      </w:r>
    </w:p>
    <w:p>
      <w:pPr>
        <w:pStyle w:val="BodyText"/>
      </w:pPr>
      <w:r>
        <w:rPr>
          <w:bCs/>
          <w:b/>
        </w:rPr>
        <w:t xml:space="preserve">∇ · (∇ × F⃗) = 0</w:t>
      </w:r>
    </w:p>
    <w:p>
      <w:pPr>
        <w:pStyle w:val="BodyText"/>
      </w:pPr>
      <w:r>
        <w:t xml:space="preserve">It holds for any vector field F⃗ whose second partial derivatives are continuous, because the expansion produces pairs of mixed second partial derivatives that cancel exactly, e.g.</w:t>
      </w:r>
      <w:r>
        <w:br/>
      </w:r>
      <w:r>
        <w:t xml:space="preserve">∂²F_z/∂x∂y − ∂²F_z/∂y∂x = 0</w:t>
      </w:r>
      <w:r>
        <w:br/>
      </w:r>
      <w:r>
        <w:t xml:space="preserve">by Clairaut–Schwarz equality of mixed partials (which is exactly what</w:t>
      </w:r>
      <w:r>
        <w:t xml:space="preserve"> </w:t>
      </w:r>
      <w:r>
        <w:t xml:space="preserve">“</w:t>
      </w:r>
      <w:r>
        <w:t xml:space="preserve">twice continuously differentiable</w:t>
      </w:r>
      <w:r>
        <w:t xml:space="preserve">”</w:t>
      </w:r>
      <w:r>
        <w:t xml:space="preserve"> </w:t>
      </w:r>
      <w:r>
        <w:t xml:space="preserve">guarantees).</w:t>
      </w:r>
    </w:p>
    <w:p>
      <w:pPr>
        <w:pStyle w:val="BodyText"/>
      </w:pPr>
      <w:r>
        <w:rPr>
          <w:iCs/>
          <w:i/>
        </w:rPr>
        <w:t xml:space="preserve">Physical meaning:</w:t>
      </w:r>
      <w:r>
        <w:t xml:space="preserve"> </w:t>
      </w:r>
      <w:r>
        <w:t xml:space="preserve">a curl field is always solenoidal — it has no sources or sinks.</w:t>
      </w:r>
    </w:p>
    <w:p>
      <w:r>
        <w:pict>
          <v:rect style="width:0;height:1.5pt" o:hralign="center" o:hrstd="t" o:hr="t"/>
        </w:pict>
      </w:r>
    </w:p>
    <w:bookmarkEnd w:id="37"/>
    <w:bookmarkStart w:id="38" w:name="q.12"/>
    <w:p>
      <w:pPr>
        <w:pStyle w:val="Heading2"/>
      </w:pPr>
      <w:r>
        <w:t xml:space="preserve">Q.12</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Differential Equations —</w:t>
      </w:r>
      <w:r>
        <w:t xml:space="preserve"> </w:t>
      </w:r>
      <w:r>
        <w:rPr>
          <w:iCs/>
          <w:i/>
        </w:rPr>
        <w:t xml:space="preserve">Laplace transforms and their inverse</w:t>
      </w:r>
      <w:r>
        <w:br/>
      </w:r>
      <w:r>
        <w:rPr>
          <w:bCs/>
          <w:b/>
        </w:rPr>
        <w:t xml:space="preserve">Type:</w:t>
      </w:r>
      <w:r>
        <w:t xml:space="preserve"> </w:t>
      </w:r>
      <w:r>
        <w:t xml:space="preserve">MCQ — 1 mark</w:t>
      </w:r>
    </w:p>
    <w:p>
      <w:pPr>
        <w:pStyle w:val="BodyText"/>
      </w:pPr>
      <w:r>
        <w:rPr>
          <w:bCs/>
          <w:b/>
        </w:rPr>
        <w:t xml:space="preserve">Question:</w:t>
      </w:r>
      <w:r>
        <w:br/>
      </w:r>
      <w:r>
        <w:t xml:space="preserve">Laplace transform of a function f(t) = t⁴ as a function of</w:t>
      </w:r>
      <w:r>
        <w:t xml:space="preserve"> </w:t>
      </w:r>
      <w:r>
        <w:t xml:space="preserve">‘</w:t>
      </w:r>
      <w:r>
        <w:t xml:space="preserve">s</w:t>
      </w:r>
      <w:r>
        <w:t xml:space="preserve">’</w:t>
      </w:r>
      <w:r>
        <w:t xml:space="preserve"> </w:t>
      </w:r>
      <w:r>
        <w:t xml:space="preserve">is __________.</w:t>
      </w:r>
      <w:r>
        <w:br/>
      </w:r>
      <w:r>
        <w:t xml:space="preserve">(A) 120/s⁵ (B) 24/s⁵ (C) 120/s⁴ (D) 24/s⁴</w:t>
      </w:r>
    </w:p>
    <w:p>
      <w:pPr>
        <w:pStyle w:val="BodyText"/>
      </w:pPr>
      <w:r>
        <w:rPr>
          <w:bCs/>
          <w:b/>
        </w:rPr>
        <w:t xml:space="preserve">Official Key: (B)</w:t>
      </w:r>
      <w:r>
        <w:t xml:space="preserve"> </w:t>
      </w:r>
      <w:r>
        <w:t xml:space="preserve">—</w:t>
      </w:r>
      <w:r>
        <w:t xml:space="preserve"> </w:t>
      </w:r>
      <w:r>
        <w:rPr>
          <w:bCs/>
          <w:b/>
        </w:rPr>
        <w:t xml:space="preserve">24/s⁵</w:t>
      </w:r>
    </w:p>
    <w:p>
      <w:pPr>
        <w:pStyle w:val="BodyText"/>
      </w:pPr>
      <w:r>
        <w:rPr>
          <w:bCs/>
          <w:b/>
        </w:rPr>
        <w:t xml:space="preserve">Detailed Explanation:</w:t>
      </w:r>
      <w:r>
        <w:br/>
      </w:r>
      <w:r>
        <w:t xml:space="preserve">The standard transform pair is:</w:t>
      </w:r>
    </w:p>
    <w:p>
      <w:pPr>
        <w:pStyle w:val="BodyText"/>
      </w:pPr>
      <w:r>
        <w:rPr>
          <w:bCs/>
          <w:b/>
        </w:rPr>
        <w:t xml:space="preserve">L{tⁿ} = n!/s^(n+1)</w:t>
      </w:r>
    </w:p>
    <w:p>
      <w:pPr>
        <w:pStyle w:val="BodyText"/>
      </w:pPr>
      <w:r>
        <w:t xml:space="preserve">For n = 4:</w:t>
      </w:r>
      <w:r>
        <w:br/>
      </w:r>
      <w:r>
        <w:t xml:space="preserve">L{t⁴} = 4!/s⁵ = (4 × 3 × 2 × 1)/s⁵ =</w:t>
      </w:r>
      <w:r>
        <w:t xml:space="preserve"> </w:t>
      </w:r>
      <w:r>
        <w:rPr>
          <w:bCs/>
          <w:b/>
        </w:rPr>
        <w:t xml:space="preserve">24/s⁵</w:t>
      </w:r>
    </w:p>
    <w:p>
      <w:pPr>
        <w:pStyle w:val="BodyText"/>
      </w:pPr>
      <w:r>
        <w:rPr>
          <w:iCs/>
          <w:i/>
        </w:rPr>
        <w:t xml:space="preserve">Traps:</w:t>
      </w:r>
      <w:r>
        <w:t xml:space="preserve"> </w:t>
      </w:r>
      <w:r>
        <w:t xml:space="preserve">(A) uses 5! = 120 instead of 4!; (C) and (D) use the wrong power of s (n instead of n + 1).</w:t>
      </w:r>
    </w:p>
    <w:p>
      <w:r>
        <w:pict>
          <v:rect style="width:0;height:1.5pt" o:hralign="center" o:hrstd="t" o:hr="t"/>
        </w:pict>
      </w:r>
    </w:p>
    <w:bookmarkEnd w:id="38"/>
    <w:bookmarkStart w:id="39" w:name="q.21"/>
    <w:p>
      <w:pPr>
        <w:pStyle w:val="Heading2"/>
      </w:pPr>
      <w:r>
        <w:t xml:space="preserve">Q.21</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Calculus —</w:t>
      </w:r>
      <w:r>
        <w:t xml:space="preserve"> </w:t>
      </w:r>
      <w:r>
        <w:rPr>
          <w:iCs/>
          <w:i/>
        </w:rPr>
        <w:t xml:space="preserve">Maxima and minima of function; differentiability</w:t>
      </w:r>
      <w:r>
        <w:br/>
      </w:r>
      <w:r>
        <w:rPr>
          <w:bCs/>
          <w:b/>
        </w:rPr>
        <w:t xml:space="preserve">Type:</w:t>
      </w:r>
      <w:r>
        <w:t xml:space="preserve"> </w:t>
      </w:r>
      <w:r>
        <w:t xml:space="preserve">MSQ — 1 mark</w:t>
      </w:r>
    </w:p>
    <w:p>
      <w:pPr>
        <w:pStyle w:val="BodyText"/>
      </w:pPr>
      <w:r>
        <w:rPr>
          <w:bCs/>
          <w:b/>
        </w:rPr>
        <w:t xml:space="preserve">Question:</w:t>
      </w:r>
      <w:r>
        <w:br/>
      </w:r>
      <w:r>
        <w:t xml:space="preserve">A continuously differentiable function y = f(x) satisfies one or more of the following conditions at its point of inflection:</w:t>
      </w:r>
      <w:r>
        <w:br/>
      </w:r>
      <w:r>
        <w:t xml:space="preserve">(A) d²y/dx² ≠ 0</w:t>
      </w:r>
      <w:r>
        <w:br/>
      </w:r>
      <w:r>
        <w:t xml:space="preserve">(B) d²y/dx² = 0</w:t>
      </w:r>
      <w:r>
        <w:br/>
      </w:r>
      <w:r>
        <w:t xml:space="preserve">(C) d³y/dx³ = 0</w:t>
      </w:r>
      <w:r>
        <w:br/>
      </w:r>
      <w:r>
        <w:t xml:space="preserve">(D) d³y/dx³ ≠ 0</w:t>
      </w:r>
    </w:p>
    <w:p>
      <w:pPr>
        <w:pStyle w:val="BodyText"/>
      </w:pPr>
      <w:r>
        <w:rPr>
          <w:bCs/>
          <w:b/>
        </w:rPr>
        <w:t xml:space="preserve">Official Key: (B) and (D)</w:t>
      </w:r>
    </w:p>
    <w:p>
      <w:pPr>
        <w:pStyle w:val="BodyText"/>
      </w:pPr>
      <w:r>
        <w:rPr>
          <w:bCs/>
          <w:b/>
        </w:rPr>
        <w:t xml:space="preserve">Detailed Explanation:</w:t>
      </w:r>
      <w:r>
        <w:br/>
      </w:r>
      <w:r>
        <w:t xml:space="preserve">A</w:t>
      </w:r>
      <w:r>
        <w:t xml:space="preserve"> </w:t>
      </w:r>
      <w:r>
        <w:rPr>
          <w:bCs/>
          <w:b/>
        </w:rPr>
        <w:t xml:space="preserve">point of inflection</w:t>
      </w:r>
      <w:r>
        <w:t xml:space="preserve"> </w:t>
      </w:r>
      <w:r>
        <w:t xml:space="preserve">is where the curve changes its sense of concavity (concave up ↔ concave down).</w:t>
      </w:r>
    </w:p>
    <w:p>
      <w:pPr>
        <w:numPr>
          <w:ilvl w:val="0"/>
          <w:numId w:val="1004"/>
        </w:numPr>
        <w:pStyle w:val="Compact"/>
      </w:pPr>
      <w:r>
        <w:rPr>
          <w:bCs/>
          <w:b/>
        </w:rPr>
        <w:t xml:space="preserve">(B) d²y/dx² = 0</w:t>
      </w:r>
      <w:r>
        <w:t xml:space="preserve"> </w:t>
      </w:r>
      <w:r>
        <w:t xml:space="preserve">— the second derivative measures concavity, so it must vanish where concavity changes sign. This is the</w:t>
      </w:r>
      <w:r>
        <w:t xml:space="preserve"> </w:t>
      </w:r>
      <w:r>
        <w:rPr>
          <w:bCs/>
          <w:b/>
        </w:rPr>
        <w:t xml:space="preserve">necessary</w:t>
      </w:r>
      <w:r>
        <w:t xml:space="preserve"> </w:t>
      </w:r>
      <w:r>
        <w:t xml:space="preserve">condition. ✔</w:t>
      </w:r>
    </w:p>
    <w:p>
      <w:pPr>
        <w:numPr>
          <w:ilvl w:val="0"/>
          <w:numId w:val="1004"/>
        </w:numPr>
        <w:pStyle w:val="Compact"/>
      </w:pPr>
      <w:r>
        <w:rPr>
          <w:bCs/>
          <w:b/>
        </w:rPr>
        <w:t xml:space="preserve">(D) d³y/dx³ ≠ 0</w:t>
      </w:r>
      <w:r>
        <w:t xml:space="preserve"> </w:t>
      </w:r>
      <w:r>
        <w:t xml:space="preserve">— vanishing of y″ alone is not sufficient (e.g. y = x⁴ at x = 0 has y″ = 0 but is a minimum, not an inflection). A non-zero third derivative guarantees that y″ actually</w:t>
      </w:r>
      <w:r>
        <w:t xml:space="preserve"> </w:t>
      </w:r>
      <w:r>
        <w:rPr>
          <w:bCs/>
          <w:b/>
        </w:rPr>
        <w:t xml:space="preserve">changes sign</w:t>
      </w:r>
      <w:r>
        <w:t xml:space="preserve"> </w:t>
      </w:r>
      <w:r>
        <w:t xml:space="preserve">rather than merely touching zero. This is the</w:t>
      </w:r>
      <w:r>
        <w:t xml:space="preserve"> </w:t>
      </w:r>
      <w:r>
        <w:rPr>
          <w:bCs/>
          <w:b/>
        </w:rPr>
        <w:t xml:space="preserve">sufficient</w:t>
      </w:r>
      <w:r>
        <w:t xml:space="preserve"> </w:t>
      </w:r>
      <w:r>
        <w:t xml:space="preserve">condition. ✔</w:t>
      </w:r>
    </w:p>
    <w:p>
      <w:pPr>
        <w:numPr>
          <w:ilvl w:val="0"/>
          <w:numId w:val="1005"/>
        </w:numPr>
        <w:pStyle w:val="Compact"/>
      </w:pPr>
      <w:r>
        <w:t xml:space="preserve">contradicts (B); (C) would leave the test inconclusive.</w:t>
      </w:r>
    </w:p>
    <w:p>
      <w:r>
        <w:pict>
          <v:rect style="width:0;height:1.5pt" o:hralign="center" o:hrstd="t" o:hr="t"/>
        </w:pict>
      </w:r>
    </w:p>
    <w:bookmarkEnd w:id="39"/>
    <w:bookmarkStart w:id="40" w:name="q.25"/>
    <w:p>
      <w:pPr>
        <w:pStyle w:val="Heading2"/>
      </w:pPr>
      <w:r>
        <w:t xml:space="preserve">Q.25</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Probability and Statistics —</w:t>
      </w:r>
      <w:r>
        <w:t xml:space="preserve"> </w:t>
      </w:r>
      <w:r>
        <w:rPr>
          <w:iCs/>
          <w:i/>
        </w:rPr>
        <w:t xml:space="preserve">Mean, median, mode and standard deviation</w:t>
      </w:r>
      <w:r>
        <w:br/>
      </w:r>
      <w:r>
        <w:rPr>
          <w:bCs/>
          <w:b/>
        </w:rPr>
        <w:t xml:space="preserve">Type:</w:t>
      </w:r>
      <w:r>
        <w:t xml:space="preserve"> </w:t>
      </w:r>
      <w:r>
        <w:t xml:space="preserve">NAT — 1 mark</w:t>
      </w:r>
    </w:p>
    <w:p>
      <w:pPr>
        <w:pStyle w:val="BodyText"/>
      </w:pPr>
      <w:r>
        <w:rPr>
          <w:bCs/>
          <w:b/>
        </w:rPr>
        <w:t xml:space="preserve">Question:</w:t>
      </w:r>
      <w:r>
        <w:br/>
      </w:r>
      <w:r>
        <w:t xml:space="preserve">The mean and variance of a dataset are 16 and 25, respectively. The coefficient of variation of the dataset, in %, is __________. (Rounded off to 2 decimal places)</w:t>
      </w:r>
    </w:p>
    <w:p>
      <w:pPr>
        <w:pStyle w:val="BodyText"/>
      </w:pPr>
      <w:r>
        <w:rPr>
          <w:bCs/>
          <w:b/>
        </w:rPr>
        <w:t xml:space="preserve">Official Key: 31.20 to 31.30</w:t>
      </w:r>
      <w:r>
        <w:t xml:space="preserve"> </w:t>
      </w:r>
      <w:r>
        <w:t xml:space="preserve">— computed value</w:t>
      </w:r>
      <w:r>
        <w:t xml:space="preserve"> </w:t>
      </w:r>
      <w:r>
        <w:rPr>
          <w:bCs/>
          <w:b/>
        </w:rPr>
        <w:t xml:space="preserve">31.25 %</w:t>
      </w:r>
    </w:p>
    <w:p>
      <w:pPr>
        <w:pStyle w:val="BodyText"/>
      </w:pPr>
      <w:r>
        <w:rPr>
          <w:bCs/>
          <w:b/>
        </w:rPr>
        <w:t xml:space="preserve">Detailed Explanation:</w:t>
      </w:r>
      <w:r>
        <w:br/>
      </w:r>
      <w:r>
        <w:rPr>
          <w:bCs/>
          <w:b/>
        </w:rPr>
        <w:t xml:space="preserve">Step 1 — standard deviation</w:t>
      </w:r>
      <w:r>
        <w:t xml:space="preserve"> </w:t>
      </w:r>
      <w:r>
        <w:t xml:space="preserve">is the square root of the variance:</w:t>
      </w:r>
      <w:r>
        <w:br/>
      </w:r>
      <w:r>
        <w:t xml:space="preserve">σ = √25 =</w:t>
      </w:r>
      <w:r>
        <w:t xml:space="preserve"> </w:t>
      </w:r>
      <w:r>
        <w:rPr>
          <w:bCs/>
          <w:b/>
        </w:rPr>
        <w:t xml:space="preserve">5</w:t>
      </w:r>
    </w:p>
    <w:p>
      <w:pPr>
        <w:pStyle w:val="BodyText"/>
      </w:pPr>
      <w:r>
        <w:rPr>
          <w:bCs/>
          <w:b/>
        </w:rPr>
        <w:t xml:space="preserve">Step 2 — coefficient of variation:</w:t>
      </w:r>
      <w:r>
        <w:br/>
      </w:r>
      <w:r>
        <w:t xml:space="preserve">CV = (σ/mean) × 100 = (5/16) × 100 =</w:t>
      </w:r>
      <w:r>
        <w:t xml:space="preserve"> </w:t>
      </w:r>
      <w:r>
        <w:rPr>
          <w:bCs/>
          <w:b/>
        </w:rPr>
        <w:t xml:space="preserve">31.25 %</w:t>
      </w:r>
    </w:p>
    <w:p>
      <w:pPr>
        <w:pStyle w:val="BodyText"/>
      </w:pPr>
      <w:r>
        <w:rPr>
          <w:iCs/>
          <w:i/>
        </w:rPr>
        <w:t xml:space="preserve">Trap:</w:t>
      </w:r>
      <w:r>
        <w:t xml:space="preserve"> </w:t>
      </w:r>
      <w:r>
        <w:t xml:space="preserve">using the variance directly (25/16 × 100 = 156.25%) — the CV is always defined on the standard deviation, so that the numerator and denominator carry the same units and the ratio is dimensionless.</w:t>
      </w:r>
    </w:p>
    <w:p>
      <w:r>
        <w:pict>
          <v:rect style="width:0;height:1.5pt" o:hralign="center" o:hrstd="t" o:hr="t"/>
        </w:pict>
      </w:r>
    </w:p>
    <w:bookmarkEnd w:id="40"/>
    <w:bookmarkStart w:id="41" w:name="q.26"/>
    <w:p>
      <w:pPr>
        <w:pStyle w:val="Heading2"/>
      </w:pPr>
      <w:r>
        <w:t xml:space="preserve">Q.26</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Probability and Statistics —</w:t>
      </w:r>
      <w:r>
        <w:t xml:space="preserve"> </w:t>
      </w:r>
      <w:r>
        <w:rPr>
          <w:iCs/>
          <w:i/>
        </w:rPr>
        <w:t xml:space="preserve">Random variables</w:t>
      </w:r>
      <w:r>
        <w:br/>
      </w:r>
      <w:r>
        <w:rPr>
          <w:bCs/>
          <w:b/>
        </w:rPr>
        <w:t xml:space="preserve">Type:</w:t>
      </w:r>
      <w:r>
        <w:t xml:space="preserve"> </w:t>
      </w:r>
      <w:r>
        <w:t xml:space="preserve">NAT — 1 mark</w:t>
      </w:r>
    </w:p>
    <w:p>
      <w:pPr>
        <w:pStyle w:val="BodyText"/>
      </w:pPr>
      <w:r>
        <w:rPr>
          <w:bCs/>
          <w:b/>
        </w:rPr>
        <w:t xml:space="preserve">Question:</w:t>
      </w:r>
      <w:r>
        <w:br/>
      </w:r>
      <w:r>
        <w:t xml:space="preserve">The chances for passing an endurance test for three threshers P, Q and R are 1/6, 1/4, and 1/2, respectively. The probability of passing the endurance test by at least one thresher, in fraction, is __________. (Rounded off to 2 decimal places)</w:t>
      </w:r>
    </w:p>
    <w:p>
      <w:pPr>
        <w:pStyle w:val="BodyText"/>
      </w:pPr>
      <w:r>
        <w:rPr>
          <w:bCs/>
          <w:b/>
        </w:rPr>
        <w:t xml:space="preserve">Official Key: 0.68 to 0.69</w:t>
      </w:r>
      <w:r>
        <w:t xml:space="preserve"> </w:t>
      </w:r>
      <w:r>
        <w:t xml:space="preserve">— computed value</w:t>
      </w:r>
      <w:r>
        <w:t xml:space="preserve"> </w:t>
      </w:r>
      <w:r>
        <w:rPr>
          <w:bCs/>
          <w:b/>
        </w:rPr>
        <w:t xml:space="preserve">0.69</w:t>
      </w:r>
    </w:p>
    <w:p>
      <w:pPr>
        <w:pStyle w:val="BodyText"/>
      </w:pPr>
      <w:r>
        <w:rPr>
          <w:bCs/>
          <w:b/>
        </w:rPr>
        <w:t xml:space="preserve">Detailed Explanation:</w:t>
      </w:r>
      <w:r>
        <w:br/>
      </w:r>
      <w:r>
        <w:t xml:space="preserve">For independent events,</w:t>
      </w:r>
      <w:r>
        <w:t xml:space="preserve"> </w:t>
      </w:r>
      <w:r>
        <w:t xml:space="preserve">“</w:t>
      </w:r>
      <w:r>
        <w:t xml:space="preserve">at least one</w:t>
      </w:r>
      <w:r>
        <w:t xml:space="preserve">”</w:t>
      </w:r>
      <w:r>
        <w:t xml:space="preserve"> </w:t>
      </w:r>
      <w:r>
        <w:t xml:space="preserve">is most easily handled through the complement:</w:t>
      </w:r>
    </w:p>
    <w:p>
      <w:pPr>
        <w:pStyle w:val="BodyText"/>
      </w:pPr>
      <w:r>
        <w:t xml:space="preserve">P(at least one passes) = 1 − P(none passes)</w:t>
      </w:r>
    </w:p>
    <w:p>
      <w:pPr>
        <w:pStyle w:val="BodyText"/>
      </w:pPr>
      <w:r>
        <w:rPr>
          <w:bCs/>
          <w:b/>
        </w:rPr>
        <w:t xml:space="preserve">Step 1 — probability each fails:</w:t>
      </w:r>
      <w:r>
        <w:br/>
      </w:r>
      <w:r>
        <w:t xml:space="preserve">P(P fails) = 1 − 1/6 = 5/6</w:t>
      </w:r>
      <w:r>
        <w:br/>
      </w:r>
      <w:r>
        <w:t xml:space="preserve">P(Q fails) = 1 − 1/4 = 3/4</w:t>
      </w:r>
      <w:r>
        <w:br/>
      </w:r>
      <w:r>
        <w:t xml:space="preserve">P(R fails) = 1 − 1/2 = 1/2</w:t>
      </w:r>
    </w:p>
    <w:p>
      <w:pPr>
        <w:pStyle w:val="BodyText"/>
      </w:pPr>
      <w:r>
        <w:rPr>
          <w:bCs/>
          <w:b/>
        </w:rPr>
        <w:t xml:space="preserve">Step 2 — all three fail</w:t>
      </w:r>
      <w:r>
        <w:t xml:space="preserve"> </w:t>
      </w:r>
      <w:r>
        <w:t xml:space="preserve">(independent):</w:t>
      </w:r>
      <w:r>
        <w:br/>
      </w:r>
      <w:r>
        <w:t xml:space="preserve">(5/6) × (3/4) × (1/2) = 15/48 =</w:t>
      </w:r>
      <w:r>
        <w:t xml:space="preserve"> </w:t>
      </w:r>
      <w:r>
        <w:rPr>
          <w:bCs/>
          <w:b/>
        </w:rPr>
        <w:t xml:space="preserve">0.3125</w:t>
      </w:r>
    </w:p>
    <w:p>
      <w:pPr>
        <w:pStyle w:val="BodyText"/>
      </w:pPr>
      <w:r>
        <w:rPr>
          <w:bCs/>
          <w:b/>
        </w:rPr>
        <w:t xml:space="preserve">Step 3 — at least one passes:</w:t>
      </w:r>
      <w:r>
        <w:br/>
      </w:r>
      <w:r>
        <w:t xml:space="preserve">1 − 0.3125 = 0.6875 =</w:t>
      </w:r>
      <w:r>
        <w:t xml:space="preserve"> </w:t>
      </w:r>
      <w:r>
        <w:rPr>
          <w:bCs/>
          <w:b/>
        </w:rPr>
        <w:t xml:space="preserve">0.69</w:t>
      </w:r>
    </w:p>
    <w:p>
      <w:r>
        <w:pict>
          <v:rect style="width:0;height:1.5pt" o:hralign="center" o:hrstd="t" o:hr="t"/>
        </w:pict>
      </w:r>
    </w:p>
    <w:bookmarkEnd w:id="41"/>
    <w:bookmarkStart w:id="42" w:name="q.36"/>
    <w:p>
      <w:pPr>
        <w:pStyle w:val="Heading2"/>
      </w:pPr>
      <w:r>
        <w:t xml:space="preserve">Q.36</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Linear Algebra —</w:t>
      </w:r>
      <w:r>
        <w:t xml:space="preserve"> </w:t>
      </w:r>
      <w:r>
        <w:rPr>
          <w:iCs/>
          <w:i/>
        </w:rPr>
        <w:t xml:space="preserve">Matrices and determinants; linear transformations</w:t>
      </w:r>
      <w:r>
        <w:br/>
      </w:r>
      <w:r>
        <w:rPr>
          <w:bCs/>
          <w:b/>
        </w:rPr>
        <w:t xml:space="preserve">Type:</w:t>
      </w:r>
      <w:r>
        <w:t xml:space="preserve"> </w:t>
      </w:r>
      <w:r>
        <w:t xml:space="preserve">MCQ — 2 marks</w:t>
      </w:r>
    </w:p>
    <w:p>
      <w:pPr>
        <w:pStyle w:val="BodyText"/>
      </w:pPr>
      <w:r>
        <w:rPr>
          <w:bCs/>
          <w:b/>
        </w:rPr>
        <w:t xml:space="preserve">Question:</w:t>
      </w:r>
      <w:r>
        <w:br/>
      </w:r>
      <w:r>
        <w:t xml:space="preserve">[P] = [[2, 3, 7], [4, 1, 5]] and [Q] = [[8, 11, 9], [12, 6, 13]] are two matrices. The matrix [P]ᵀ[Q] is __________.</w:t>
      </w:r>
      <w:r>
        <w:br/>
      </w:r>
      <w:r>
        <w:t xml:space="preserve">(A) [[64, 36, 116], [46, 39, 107], [70, 40, 128]]</w:t>
      </w:r>
      <w:r>
        <w:br/>
      </w:r>
      <w:r>
        <w:t xml:space="preserve">(B) [[64, 46, 70], [36, 39, 40], [116, 107, 128]]</w:t>
      </w:r>
      <w:r>
        <w:br/>
      </w:r>
      <w:r>
        <w:t xml:space="preserve">(C) [[112, 113], [88, 89]]</w:t>
      </w:r>
      <w:r>
        <w:br/>
      </w:r>
      <w:r>
        <w:t xml:space="preserve">(D) [[112, 88], [113, 89]]</w:t>
      </w:r>
    </w:p>
    <w:p>
      <w:pPr>
        <w:pStyle w:val="BodyText"/>
      </w:pPr>
      <w:r>
        <w:rPr>
          <w:bCs/>
          <w:b/>
        </w:rPr>
        <w:t xml:space="preserve">Official Key: (B)</w:t>
      </w:r>
    </w:p>
    <w:p>
      <w:pPr>
        <w:pStyle w:val="BodyText"/>
      </w:pPr>
      <w:r>
        <w:rPr>
          <w:bCs/>
          <w:b/>
        </w:rPr>
        <w:t xml:space="preserve">Detailed Explanation:</w:t>
      </w:r>
      <w:r>
        <w:br/>
      </w:r>
      <w:r>
        <w:rPr>
          <w:bCs/>
          <w:b/>
        </w:rPr>
        <w:t xml:space="preserve">Step 1 — check the order.</w:t>
      </w:r>
      <w:r>
        <w:t xml:space="preserve"> </w:t>
      </w:r>
      <w:r>
        <w:t xml:space="preserve">P is 2 × 3, so Pᵀ is</w:t>
      </w:r>
      <w:r>
        <w:t xml:space="preserve"> </w:t>
      </w:r>
      <w:r>
        <w:rPr>
          <w:bCs/>
          <w:b/>
        </w:rPr>
        <w:t xml:space="preserve">3 × 2</w:t>
      </w:r>
      <w:r>
        <w:t xml:space="preserve">. Q is 2 × 3. The product (3 × 2)(2 × 3) is a</w:t>
      </w:r>
      <w:r>
        <w:t xml:space="preserve"> </w:t>
      </w:r>
      <w:r>
        <w:rPr>
          <w:bCs/>
          <w:b/>
        </w:rPr>
        <w:t xml:space="preserve">3 × 3</w:t>
      </w:r>
      <w:r>
        <w:t xml:space="preserve"> </w:t>
      </w:r>
      <w:r>
        <w:t xml:space="preserve">matrix — which immediately eliminates options (C) and (D).</w:t>
      </w:r>
    </w:p>
    <w:p>
      <w:pPr>
        <w:pStyle w:val="BodyText"/>
      </w:pPr>
      <w:r>
        <w:rPr>
          <w:bCs/>
          <w:b/>
        </w:rPr>
        <w:t xml:space="preserve">Step 2 — form Pᵀ</w:t>
      </w:r>
      <w:r>
        <w:t xml:space="preserve"> </w:t>
      </w:r>
      <w:r>
        <w:t xml:space="preserve">(rows of Pᵀ are the columns of P):</w:t>
      </w:r>
      <w:r>
        <w:br/>
      </w:r>
      <w:r>
        <w:t xml:space="preserve">Pᵀ = [[2, 4], [3, 1], [7, 5]]</w:t>
      </w:r>
    </w:p>
    <w:p>
      <w:pPr>
        <w:pStyle w:val="BodyText"/>
      </w:pPr>
      <w:r>
        <w:rPr>
          <w:bCs/>
          <w:b/>
        </w:rPr>
        <w:t xml:space="preserve">Step 3 — multiply Pᵀ × Q:</w:t>
      </w:r>
      <w:r>
        <w:br/>
      </w:r>
      <w:r>
        <w:t xml:space="preserve">Row 1: (2×8 + 4×12, 2×11 + 4×6, 2×9 + 4×13) = (16+48, 22+24, 18+52) =</w:t>
      </w:r>
      <w:r>
        <w:t xml:space="preserve"> </w:t>
      </w:r>
      <w:r>
        <w:rPr>
          <w:bCs/>
          <w:b/>
        </w:rPr>
        <w:t xml:space="preserve">(64, 46, 70)</w:t>
      </w:r>
      <w:r>
        <w:br/>
      </w:r>
      <w:r>
        <w:t xml:space="preserve">Row 2: (3×8 + 1×12, 3×11 + 1×6, 3×9 + 1×13) = (24+12, 33+6, 27+13) =</w:t>
      </w:r>
      <w:r>
        <w:t xml:space="preserve"> </w:t>
      </w:r>
      <w:r>
        <w:rPr>
          <w:bCs/>
          <w:b/>
        </w:rPr>
        <w:t xml:space="preserve">(36, 39, 40)</w:t>
      </w:r>
      <w:r>
        <w:br/>
      </w:r>
      <w:r>
        <w:t xml:space="preserve">Row 3: (7×8 + 5×12, 7×11 + 5×6, 7×9 + 5×13) = (56+60, 77+30, 63+65) =</w:t>
      </w:r>
      <w:r>
        <w:t xml:space="preserve"> </w:t>
      </w:r>
      <w:r>
        <w:rPr>
          <w:bCs/>
          <w:b/>
        </w:rPr>
        <w:t xml:space="preserve">(116, 107, 128)</w:t>
      </w:r>
    </w:p>
    <w:p>
      <w:pPr>
        <w:pStyle w:val="BodyText"/>
      </w:pPr>
      <w:r>
        <w:t xml:space="preserve">Result = [[64, 46, 70], [36, 39, 40], [116, 107, 128]] ⇒</w:t>
      </w:r>
      <w:r>
        <w:t xml:space="preserve"> </w:t>
      </w:r>
      <w:r>
        <w:rPr>
          <w:bCs/>
          <w:b/>
        </w:rPr>
        <w:t xml:space="preserve">(B)</w:t>
      </w:r>
    </w:p>
    <w:p>
      <w:pPr>
        <w:pStyle w:val="BodyText"/>
      </w:pPr>
      <w:r>
        <w:rPr>
          <w:iCs/>
          <w:i/>
        </w:rPr>
        <w:t xml:space="preserve">Trap:</w:t>
      </w:r>
      <w:r>
        <w:t xml:space="preserve"> </w:t>
      </w:r>
      <w:r>
        <w:t xml:space="preserve">option (A) is the transpose of the correct answer.</w:t>
      </w:r>
    </w:p>
    <w:p>
      <w:r>
        <w:pict>
          <v:rect style="width:0;height:1.5pt" o:hralign="center" o:hrstd="t" o:hr="t"/>
        </w:pict>
      </w:r>
    </w:p>
    <w:bookmarkEnd w:id="42"/>
    <w:bookmarkStart w:id="43" w:name="q.37"/>
    <w:p>
      <w:pPr>
        <w:pStyle w:val="Heading2"/>
      </w:pPr>
      <w:r>
        <w:t xml:space="preserve">Q.37</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Differential Equations —</w:t>
      </w:r>
      <w:r>
        <w:t xml:space="preserve"> </w:t>
      </w:r>
      <w:r>
        <w:rPr>
          <w:iCs/>
          <w:i/>
        </w:rPr>
        <w:t xml:space="preserve">Higher order linear ODEs with constant coefficients</w:t>
      </w:r>
      <w:r>
        <w:br/>
      </w:r>
      <w:r>
        <w:rPr>
          <w:bCs/>
          <w:b/>
        </w:rPr>
        <w:t xml:space="preserve">Type:</w:t>
      </w:r>
      <w:r>
        <w:t xml:space="preserve"> </w:t>
      </w:r>
      <w:r>
        <w:t xml:space="preserve">MCQ — 2 marks</w:t>
      </w:r>
    </w:p>
    <w:p>
      <w:pPr>
        <w:pStyle w:val="BodyText"/>
      </w:pPr>
      <w:r>
        <w:rPr>
          <w:bCs/>
          <w:b/>
        </w:rPr>
        <w:t xml:space="preserve">Question:</w:t>
      </w:r>
      <w:r>
        <w:br/>
      </w:r>
      <w:r>
        <w:t xml:space="preserve">The complete solution for the differential equation d²y/dx² + 2 dy/dx − 3y = 0 for y(0) = 0 and (dy/dx)(0) = 8 is __________.</w:t>
      </w:r>
      <w:r>
        <w:br/>
      </w:r>
      <w:r>
        <w:t xml:space="preserve">(A) 2(eˣ − e³ˣ) (B) 2(eˣ − e⁻³ˣ) (C) 2(eˣ + e³ˣ) (D) 2(eˣ + e⁻³ˣ)</w:t>
      </w:r>
    </w:p>
    <w:p>
      <w:pPr>
        <w:pStyle w:val="BodyText"/>
      </w:pPr>
      <w:r>
        <w:rPr>
          <w:bCs/>
          <w:b/>
        </w:rPr>
        <w:t xml:space="preserve">Official Key: (B)</w:t>
      </w:r>
      <w:r>
        <w:t xml:space="preserve"> </w:t>
      </w:r>
      <w:r>
        <w:t xml:space="preserve">—</w:t>
      </w:r>
      <w:r>
        <w:t xml:space="preserve"> </w:t>
      </w:r>
      <w:r>
        <w:rPr>
          <w:bCs/>
          <w:b/>
        </w:rPr>
        <w:t xml:space="preserve">2(eˣ − e⁻³ˣ)</w:t>
      </w:r>
    </w:p>
    <w:p>
      <w:pPr>
        <w:pStyle w:val="BodyText"/>
      </w:pPr>
      <w:r>
        <w:rPr>
          <w:bCs/>
          <w:b/>
        </w:rPr>
        <w:t xml:space="preserve">Detailed Explanation:</w:t>
      </w:r>
      <w:r>
        <w:br/>
      </w:r>
      <w:r>
        <w:rPr>
          <w:bCs/>
          <w:b/>
        </w:rPr>
        <w:t xml:space="preserve">Step 1 — auxiliary equation:</w:t>
      </w:r>
      <w:r>
        <w:br/>
      </w:r>
      <w:r>
        <w:t xml:space="preserve">m² + 2m − 3 = 0</w:t>
      </w:r>
      <w:r>
        <w:br/>
      </w:r>
      <w:r>
        <w:t xml:space="preserve">(m + 3)(m − 1) = 0 ⇒ m =</w:t>
      </w:r>
      <w:r>
        <w:t xml:space="preserve"> </w:t>
      </w:r>
      <w:r>
        <w:rPr>
          <w:bCs/>
          <w:b/>
        </w:rPr>
        <w:t xml:space="preserve">1, −3</w:t>
      </w:r>
    </w:p>
    <w:p>
      <w:pPr>
        <w:pStyle w:val="BodyText"/>
      </w:pPr>
      <w:r>
        <w:rPr>
          <w:bCs/>
          <w:b/>
        </w:rPr>
        <w:t xml:space="preserve">Step 2 — general solution:</w:t>
      </w:r>
      <w:r>
        <w:br/>
      </w:r>
      <w:r>
        <w:t xml:space="preserve">y = A eˣ + B e⁻³ˣ</w:t>
      </w:r>
    </w:p>
    <w:p>
      <w:pPr>
        <w:pStyle w:val="BodyText"/>
      </w:pPr>
      <w:r>
        <w:rPr>
          <w:bCs/>
          <w:b/>
        </w:rPr>
        <w:t xml:space="preserve">Step 3 — apply the initial conditions.</w:t>
      </w:r>
      <w:r>
        <w:br/>
      </w:r>
      <w:r>
        <w:t xml:space="preserve">y(0) = 0: A + B = 0 ⇒</w:t>
      </w:r>
      <w:r>
        <w:t xml:space="preserve"> </w:t>
      </w:r>
      <w:r>
        <w:rPr>
          <w:bCs/>
          <w:b/>
        </w:rPr>
        <w:t xml:space="preserve">B = −A</w:t>
      </w:r>
      <w:r>
        <w:br/>
      </w:r>
      <w:r>
        <w:t xml:space="preserve">y′ = A eˣ − 3B e⁻³ˣ ; y′(0) = 8: A − 3B = 8</w:t>
      </w:r>
      <w:r>
        <w:br/>
      </w:r>
      <w:r>
        <w:t xml:space="preserve">Substituting B = −A: A + 3A = 8 ⇒</w:t>
      </w:r>
      <w:r>
        <w:t xml:space="preserve"> </w:t>
      </w:r>
      <w:r>
        <w:rPr>
          <w:bCs/>
          <w:b/>
        </w:rPr>
        <w:t xml:space="preserve">A = 2, B = −2</w:t>
      </w:r>
    </w:p>
    <w:p>
      <w:pPr>
        <w:pStyle w:val="BodyText"/>
      </w:pPr>
      <w:r>
        <w:rPr>
          <w:bCs/>
          <w:b/>
        </w:rPr>
        <w:t xml:space="preserve">Step 4 — complete solution:</w:t>
      </w:r>
      <w:r>
        <w:br/>
      </w:r>
      <w:r>
        <w:t xml:space="preserve">y = 2eˣ − 2e⁻³ˣ =</w:t>
      </w:r>
      <w:r>
        <w:t xml:space="preserve"> </w:t>
      </w:r>
      <w:r>
        <w:rPr>
          <w:bCs/>
          <w:b/>
        </w:rPr>
        <w:t xml:space="preserve">2(eˣ − e⁻³ˣ)</w:t>
      </w:r>
    </w:p>
    <w:p>
      <w:pPr>
        <w:pStyle w:val="BodyText"/>
      </w:pPr>
      <w:r>
        <w:rPr>
          <w:iCs/>
          <w:i/>
        </w:rPr>
        <w:t xml:space="preserve">Check:</w:t>
      </w:r>
      <w:r>
        <w:t xml:space="preserve"> </w:t>
      </w:r>
      <w:r>
        <w:t xml:space="preserve">the roots are +1 and −3, so the exponents must be x and −3x — this alone eliminates (A) and (C).</w:t>
      </w:r>
    </w:p>
    <w:p>
      <w:r>
        <w:pict>
          <v:rect style="width:0;height:1.5pt" o:hralign="center" o:hrstd="t" o:hr="t"/>
        </w:pict>
      </w:r>
    </w:p>
    <w:bookmarkEnd w:id="43"/>
    <w:bookmarkStart w:id="44" w:name="q.47"/>
    <w:p>
      <w:pPr>
        <w:pStyle w:val="Heading2"/>
      </w:pPr>
      <w:r>
        <w:t xml:space="preserve">Q.47</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Calculus —</w:t>
      </w:r>
      <w:r>
        <w:t xml:space="preserve"> </w:t>
      </w:r>
      <w:r>
        <w:rPr>
          <w:iCs/>
          <w:i/>
        </w:rPr>
        <w:t xml:space="preserve">Fourier, Taylor and MacLaurin series</w:t>
      </w:r>
      <w:r>
        <w:br/>
      </w:r>
      <w:r>
        <w:rPr>
          <w:bCs/>
          <w:b/>
        </w:rPr>
        <w:t xml:space="preserve">Type:</w:t>
      </w:r>
      <w:r>
        <w:t xml:space="preserve"> </w:t>
      </w:r>
      <w:r>
        <w:t xml:space="preserve">NAT — 2 marks</w:t>
      </w:r>
    </w:p>
    <w:p>
      <w:pPr>
        <w:pStyle w:val="BodyText"/>
      </w:pPr>
      <w:r>
        <w:rPr>
          <w:bCs/>
          <w:b/>
        </w:rPr>
        <w:t xml:space="preserve">Question:</w:t>
      </w:r>
      <w:r>
        <w:br/>
      </w:r>
      <w:r>
        <w:t xml:space="preserve">The calculated value of e^(2x) using Taylor’s series with first four terms for x = 1/2 is __________. (Rounded off to 3 decimal places)</w:t>
      </w:r>
    </w:p>
    <w:p>
      <w:pPr>
        <w:pStyle w:val="BodyText"/>
      </w:pPr>
      <w:r>
        <w:rPr>
          <w:bCs/>
          <w:b/>
        </w:rPr>
        <w:t xml:space="preserve">Official Key: 2.665 to 2.668</w:t>
      </w:r>
      <w:r>
        <w:t xml:space="preserve"> </w:t>
      </w:r>
      <w:r>
        <w:t xml:space="preserve">— computed value</w:t>
      </w:r>
      <w:r>
        <w:t xml:space="preserve"> </w:t>
      </w:r>
      <w:r>
        <w:rPr>
          <w:bCs/>
          <w:b/>
        </w:rPr>
        <w:t xml:space="preserve">2.667</w:t>
      </w:r>
    </w:p>
    <w:p>
      <w:pPr>
        <w:pStyle w:val="BodyText"/>
      </w:pPr>
      <w:r>
        <w:rPr>
          <w:bCs/>
          <w:b/>
        </w:rPr>
        <w:t xml:space="preserve">Detailed Explanation:</w:t>
      </w:r>
      <w:r>
        <w:br/>
      </w:r>
      <w:r>
        <w:t xml:space="preserve">The Maclaurin expansion of the exponential function is:</w:t>
      </w:r>
      <w:r>
        <w:br/>
      </w:r>
      <w:r>
        <w:t xml:space="preserve">e^u = 1 + u + u²/2! + u³/3! + u⁴/4! + …</w:t>
      </w:r>
    </w:p>
    <w:p>
      <w:pPr>
        <w:pStyle w:val="BodyText"/>
      </w:pPr>
      <w:r>
        <w:t xml:space="preserve">Here u = 2x, and at x = 1/2 we have</w:t>
      </w:r>
      <w:r>
        <w:t xml:space="preserve"> </w:t>
      </w:r>
      <w:r>
        <w:rPr>
          <w:bCs/>
          <w:b/>
        </w:rPr>
        <w:t xml:space="preserve">u = 1</w:t>
      </w:r>
      <w:r>
        <w:t xml:space="preserve">.</w:t>
      </w:r>
    </w:p>
    <w:p>
      <w:pPr>
        <w:pStyle w:val="BodyText"/>
      </w:pPr>
      <w:r>
        <w:rPr>
          <w:bCs/>
          <w:b/>
        </w:rPr>
        <w:t xml:space="preserve">First four terms:</w:t>
      </w:r>
      <w:r>
        <w:br/>
      </w:r>
      <w:r>
        <w:t xml:space="preserve">1 + 1 + 1²/2! + 1³/3!</w:t>
      </w:r>
      <w:r>
        <w:br/>
      </w:r>
      <w:r>
        <w:t xml:space="preserve">= 1 + 1 + 0.5 + 0.16667</w:t>
      </w:r>
      <w:r>
        <w:br/>
      </w:r>
      <w:r>
        <w:t xml:space="preserve">=</w:t>
      </w:r>
      <w:r>
        <w:t xml:space="preserve"> </w:t>
      </w:r>
      <w:r>
        <w:rPr>
          <w:bCs/>
          <w:b/>
        </w:rPr>
        <w:t xml:space="preserve">2.667</w:t>
      </w:r>
    </w:p>
    <w:p>
      <w:pPr>
        <w:pStyle w:val="BodyText"/>
      </w:pPr>
      <w:r>
        <w:rPr>
          <w:iCs/>
          <w:i/>
        </w:rPr>
        <w:t xml:space="preserve">(The exact value e¹ = 2.71828; truncation after four terms leaves an error of about 0.051.)</w:t>
      </w:r>
    </w:p>
    <w:p>
      <w:r>
        <w:pict>
          <v:rect style="width:0;height:1.5pt" o:hralign="center" o:hrstd="t" o:hr="t"/>
        </w:pict>
      </w:r>
    </w:p>
    <w:bookmarkEnd w:id="44"/>
    <w:bookmarkStart w:id="45" w:name="q.48"/>
    <w:p>
      <w:pPr>
        <w:pStyle w:val="Heading2"/>
      </w:pPr>
      <w:r>
        <w:t xml:space="preserve">Q.48</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Vector Calculus —</w:t>
      </w:r>
      <w:r>
        <w:t xml:space="preserve"> </w:t>
      </w:r>
      <w:r>
        <w:rPr>
          <w:iCs/>
          <w:i/>
        </w:rPr>
        <w:t xml:space="preserve">Vector differentiation; scalar and vector point functions; gradient</w:t>
      </w:r>
      <w:r>
        <w:br/>
      </w:r>
      <w:r>
        <w:rPr>
          <w:bCs/>
          <w:b/>
        </w:rPr>
        <w:t xml:space="preserve">Type:</w:t>
      </w:r>
      <w:r>
        <w:t xml:space="preserve"> </w:t>
      </w:r>
      <w:r>
        <w:t xml:space="preserve">NAT — 2 marks</w:t>
      </w:r>
    </w:p>
    <w:p>
      <w:pPr>
        <w:pStyle w:val="BodyText"/>
      </w:pPr>
      <w:r>
        <w:rPr>
          <w:bCs/>
          <w:b/>
        </w:rPr>
        <w:t xml:space="preserve">Question:</w:t>
      </w:r>
      <w:r>
        <w:br/>
      </w:r>
      <w:r>
        <w:t xml:space="preserve">The directional derivative of u(x, y, z) = x²y + y²z at the point (1, 2, 3) in the direction î + 2ĵ + 3k̂ is __________. (Rounded off to 2 decimal places)</w:t>
      </w:r>
    </w:p>
    <w:p>
      <w:pPr>
        <w:pStyle w:val="BodyText"/>
      </w:pPr>
      <w:r>
        <w:rPr>
          <w:bCs/>
          <w:b/>
        </w:rPr>
        <w:t xml:space="preserve">Official Key: 11.20 to 11.30</w:t>
      </w:r>
      <w:r>
        <w:t xml:space="preserve"> </w:t>
      </w:r>
      <w:r>
        <w:t xml:space="preserve">— computed value</w:t>
      </w:r>
      <w:r>
        <w:t xml:space="preserve"> </w:t>
      </w:r>
      <w:r>
        <w:rPr>
          <w:bCs/>
          <w:b/>
        </w:rPr>
        <w:t xml:space="preserve">11.22</w:t>
      </w:r>
    </w:p>
    <w:p>
      <w:pPr>
        <w:pStyle w:val="BodyText"/>
      </w:pPr>
      <w:r>
        <w:rPr>
          <w:bCs/>
          <w:b/>
        </w:rPr>
        <w:t xml:space="preserve">Detailed Explanation:</w:t>
      </w:r>
      <w:r>
        <w:br/>
      </w:r>
      <w:r>
        <w:rPr>
          <w:bCs/>
          <w:b/>
        </w:rPr>
        <w:t xml:space="preserve">Step 1 — gradient:</w:t>
      </w:r>
      <w:r>
        <w:br/>
      </w:r>
      <w:r>
        <w:t xml:space="preserve">∂u/∂x = 2xy ; ∂u/∂y = x² + 2yz ; ∂u/∂z = y²</w:t>
      </w:r>
      <w:r>
        <w:br/>
      </w:r>
      <w:r>
        <w:t xml:space="preserve">∇u = (2xy) î + (x² + 2yz) ĵ + (y²) k̂</w:t>
      </w:r>
    </w:p>
    <w:p>
      <w:pPr>
        <w:pStyle w:val="BodyText"/>
      </w:pPr>
      <w:r>
        <w:rPr>
          <w:bCs/>
          <w:b/>
        </w:rPr>
        <w:t xml:space="preserve">Step 2 — evaluate at (1, 2, 3):</w:t>
      </w:r>
      <w:r>
        <w:br/>
      </w:r>
      <w:r>
        <w:t xml:space="preserve">∂u/∂x = 2(1)(2) = 4</w:t>
      </w:r>
      <w:r>
        <w:br/>
      </w:r>
      <w:r>
        <w:t xml:space="preserve">∂u/∂y = 1² + 2(2)(3) = 1 + 12 = 13</w:t>
      </w:r>
      <w:r>
        <w:br/>
      </w:r>
      <w:r>
        <w:t xml:space="preserve">∂u/∂z = 2² = 4</w:t>
      </w:r>
      <w:r>
        <w:br/>
      </w:r>
      <w:r>
        <w:t xml:space="preserve">∇u = 4î + 13ĵ + 4k̂</w:t>
      </w:r>
    </w:p>
    <w:p>
      <w:pPr>
        <w:pStyle w:val="BodyText"/>
      </w:pPr>
      <w:r>
        <w:rPr>
          <w:bCs/>
          <w:b/>
        </w:rPr>
        <w:t xml:space="preserve">Step 3 — unit vector along the given direction:</w:t>
      </w:r>
      <w:r>
        <w:br/>
      </w:r>
      <w:r>
        <w:t xml:space="preserve">a⃗ = î + 2ĵ + 3k̂ ; |a⃗| = √(1 + 4 + 9) =</w:t>
      </w:r>
      <w:r>
        <w:t xml:space="preserve"> </w:t>
      </w:r>
      <w:r>
        <w:rPr>
          <w:bCs/>
          <w:b/>
        </w:rPr>
        <w:t xml:space="preserve">√14 = 3.7417</w:t>
      </w:r>
      <w:r>
        <w:br/>
      </w:r>
      <w:r>
        <w:t xml:space="preserve">â = (î + 2ĵ + 3k̂)/√14</w:t>
      </w:r>
    </w:p>
    <w:p>
      <w:pPr>
        <w:pStyle w:val="BodyText"/>
      </w:pPr>
      <w:r>
        <w:rPr>
          <w:bCs/>
          <w:b/>
        </w:rPr>
        <w:t xml:space="preserve">Step 4 — directional derivative:</w:t>
      </w:r>
      <w:r>
        <w:br/>
      </w:r>
      <w:r>
        <w:t xml:space="preserve">D = ∇u · â = (4 + 26 + 12)/√14 = 42/3.7417 =</w:t>
      </w:r>
      <w:r>
        <w:t xml:space="preserve"> </w:t>
      </w:r>
      <w:r>
        <w:rPr>
          <w:bCs/>
          <w:b/>
        </w:rPr>
        <w:t xml:space="preserve">11.22</w:t>
      </w:r>
    </w:p>
    <w:p>
      <w:r>
        <w:pict>
          <v:rect style="width:0;height:1.5pt" o:hralign="center" o:hrstd="t" o:hr="t"/>
        </w:pict>
      </w:r>
    </w:p>
    <w:bookmarkEnd w:id="45"/>
    <w:bookmarkEnd w:id="46"/>
    <w:bookmarkStart w:id="54" w:name="section-2-farm-machinery"/>
    <w:p>
      <w:pPr>
        <w:pStyle w:val="Heading1"/>
      </w:pPr>
      <w:r>
        <w:t xml:space="preserve">SECTION 2: FARM MACHINERY</w:t>
      </w:r>
    </w:p>
    <w:p>
      <w:r>
        <w:pict>
          <v:rect style="width:0;height:1.5pt" o:hralign="center" o:hrstd="t" o:hr="t"/>
        </w:pict>
      </w:r>
    </w:p>
    <w:bookmarkStart w:id="47" w:name="q.28"/>
    <w:p>
      <w:pPr>
        <w:pStyle w:val="Heading2"/>
      </w:pPr>
      <w:r>
        <w:t xml:space="preserve">Q.28</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Machine Design —</w:t>
      </w:r>
      <w:r>
        <w:t xml:space="preserve"> </w:t>
      </w:r>
      <w:r>
        <w:rPr>
          <w:iCs/>
          <w:i/>
        </w:rPr>
        <w:t xml:space="preserve">Design and selection of machine elements — chains and sprockets</w:t>
      </w:r>
      <w:r>
        <w:br/>
      </w:r>
      <w:r>
        <w:rPr>
          <w:bCs/>
          <w:b/>
        </w:rPr>
        <w:t xml:space="preserve">Type:</w:t>
      </w:r>
      <w:r>
        <w:t xml:space="preserve"> </w:t>
      </w:r>
      <w:r>
        <w:t xml:space="preserve">NAT — 1 mark</w:t>
      </w:r>
    </w:p>
    <w:p>
      <w:pPr>
        <w:pStyle w:val="BodyText"/>
      </w:pPr>
      <w:r>
        <w:rPr>
          <w:bCs/>
          <w:b/>
        </w:rPr>
        <w:t xml:space="preserve">Question:</w:t>
      </w:r>
      <w:r>
        <w:br/>
      </w:r>
      <w:r>
        <w:t xml:space="preserve">A chain drive is used to transmit power from a DC motor to the shaft of a solar energy operated thresher by reducing the speed from 240 rpm to 120 rpm. The number of teeth on the driving sprocket is 20 and the pitch circle diameter of the driven sprocket is 600 mm. The pitch of the chain used, in mm, is __________. (Rounded off to 2 decimal places)</w:t>
      </w:r>
    </w:p>
    <w:p>
      <w:pPr>
        <w:pStyle w:val="BodyText"/>
      </w:pPr>
      <w:r>
        <w:rPr>
          <w:bCs/>
          <w:b/>
        </w:rPr>
        <w:t xml:space="preserve">Official Key: 46.00 to 48.00</w:t>
      </w:r>
      <w:r>
        <w:t xml:space="preserve"> </w:t>
      </w:r>
      <w:r>
        <w:t xml:space="preserve">— computed value</w:t>
      </w:r>
      <w:r>
        <w:t xml:space="preserve"> </w:t>
      </w:r>
      <w:r>
        <w:rPr>
          <w:bCs/>
          <w:b/>
        </w:rPr>
        <w:t xml:space="preserve">47.08 mm</w:t>
      </w:r>
    </w:p>
    <w:p>
      <w:pPr>
        <w:pStyle w:val="BodyText"/>
      </w:pPr>
      <w:r>
        <w:rPr>
          <w:bCs/>
          <w:b/>
        </w:rPr>
        <w:t xml:space="preserve">Detailed Explanation:</w:t>
      </w:r>
      <w:r>
        <w:br/>
      </w:r>
      <w:r>
        <w:rPr>
          <w:bCs/>
          <w:b/>
        </w:rPr>
        <w:t xml:space="preserve">Step 1 — teeth on the driven sprocket.</w:t>
      </w:r>
      <w:r>
        <w:t xml:space="preserve"> </w:t>
      </w:r>
      <w:r>
        <w:t xml:space="preserve">For a chain drive, N₁T₁ = N₂T₂:</w:t>
      </w:r>
      <w:r>
        <w:br/>
      </w:r>
      <w:r>
        <w:t xml:space="preserve">240 × 20 = 120 × T₂ ⇒</w:t>
      </w:r>
      <w:r>
        <w:t xml:space="preserve"> </w:t>
      </w:r>
      <w:r>
        <w:rPr>
          <w:bCs/>
          <w:b/>
        </w:rPr>
        <w:t xml:space="preserve">T₂ = 40 teeth</w:t>
      </w:r>
    </w:p>
    <w:p>
      <w:pPr>
        <w:pStyle w:val="BodyText"/>
      </w:pPr>
      <w:r>
        <w:rPr>
          <w:bCs/>
          <w:b/>
        </w:rPr>
        <w:t xml:space="preserve">Step 2 — pitch from the sprocket geometry.</w:t>
      </w:r>
      <w:r>
        <w:t xml:space="preserve"> </w:t>
      </w:r>
      <w:r>
        <w:t xml:space="preserve">The pitch circle diameter of a sprocket with T teeth and chain pitch p is:</w:t>
      </w:r>
    </w:p>
    <w:p>
      <w:pPr>
        <w:pStyle w:val="BodyText"/>
      </w:pPr>
      <w:r>
        <w:rPr>
          <w:bCs/>
          <w:b/>
        </w:rPr>
        <w:t xml:space="preserve">D = p / sin(180°/T)</w:t>
      </w:r>
    </w:p>
    <w:p>
      <w:pPr>
        <w:pStyle w:val="BodyText"/>
      </w:pPr>
      <w:r>
        <w:rPr>
          <w:bCs/>
          <w:b/>
        </w:rPr>
        <w:t xml:space="preserve">Step 3 — substitute</w:t>
      </w:r>
      <w:r>
        <w:t xml:space="preserve"> </w:t>
      </w:r>
      <w:r>
        <w:t xml:space="preserve">for the driven sprocket (D = 600 mm, T = 40):</w:t>
      </w:r>
      <w:r>
        <w:br/>
      </w:r>
      <w:r>
        <w:t xml:space="preserve">600 = p/sin(180/40) = p/sin(4.5°)</w:t>
      </w:r>
      <w:r>
        <w:br/>
      </w:r>
      <w:r>
        <w:t xml:space="preserve">p = 600 × sin(4.5°) = 600 × 0.078459</w:t>
      </w:r>
      <w:r>
        <w:br/>
      </w:r>
      <w:r>
        <w:rPr>
          <w:bCs/>
          <w:b/>
        </w:rPr>
        <w:t xml:space="preserve">p = 47.08 mm</w:t>
      </w:r>
    </w:p>
    <w:p>
      <w:r>
        <w:pict>
          <v:rect style="width:0;height:1.5pt" o:hralign="center" o:hrstd="t" o:hr="t"/>
        </w:pict>
      </w:r>
    </w:p>
    <w:bookmarkEnd w:id="47"/>
    <w:bookmarkStart w:id="48" w:name="q.29"/>
    <w:p>
      <w:pPr>
        <w:pStyle w:val="Heading2"/>
      </w:pPr>
      <w:r>
        <w:t xml:space="preserve">Q.29</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Soil tillage; principles of working of tractor operated equipment for tillage</w:t>
      </w:r>
      <w:r>
        <w:br/>
      </w:r>
      <w:r>
        <w:rPr>
          <w:bCs/>
          <w:b/>
        </w:rPr>
        <w:t xml:space="preserve">Type:</w:t>
      </w:r>
      <w:r>
        <w:t xml:space="preserve"> </w:t>
      </w:r>
      <w:r>
        <w:t xml:space="preserve">NAT — 1 mark</w:t>
      </w:r>
    </w:p>
    <w:p>
      <w:pPr>
        <w:pStyle w:val="BodyText"/>
      </w:pPr>
      <w:r>
        <w:rPr>
          <w:bCs/>
          <w:b/>
        </w:rPr>
        <w:t xml:space="preserve">Question:</w:t>
      </w:r>
      <w:r>
        <w:br/>
      </w:r>
      <w:r>
        <w:t xml:space="preserve">A tractor drawn rotavator with a rotor radius 300 mm has 6 flanges having 3 blades in each flange acting in one plane. It is operated at a rotor speed of 180 rpm and a forward speed of 3 km·h⁻¹. Increasing the forward speed as well as the rotor speed by 15% each, the change in length of soil slice, in mm, is __________. (Answer in integer)</w:t>
      </w:r>
    </w:p>
    <w:p>
      <w:pPr>
        <w:pStyle w:val="BodyText"/>
      </w:pPr>
      <w:r>
        <w:rPr>
          <w:bCs/>
          <w:b/>
        </w:rPr>
        <w:t xml:space="preserve">Official Key: 0 to 0</w:t>
      </w:r>
      <w:r>
        <w:t xml:space="preserve"> </w:t>
      </w:r>
      <w:r>
        <w:t xml:space="preserve">—</w:t>
      </w:r>
      <w:r>
        <w:t xml:space="preserve"> </w:t>
      </w:r>
      <w:r>
        <w:rPr>
          <w:bCs/>
          <w:b/>
        </w:rPr>
        <w:t xml:space="preserve">0 mm</w:t>
      </w:r>
    </w:p>
    <w:p>
      <w:pPr>
        <w:pStyle w:val="BodyText"/>
      </w:pPr>
      <w:r>
        <w:rPr>
          <w:bCs/>
          <w:b/>
        </w:rPr>
        <w:t xml:space="preserve">Detailed Explanation:</w:t>
      </w:r>
      <w:r>
        <w:br/>
      </w:r>
      <w:r>
        <w:t xml:space="preserve">The</w:t>
      </w:r>
      <w:r>
        <w:t xml:space="preserve"> </w:t>
      </w:r>
      <w:r>
        <w:rPr>
          <w:bCs/>
          <w:b/>
        </w:rPr>
        <w:t xml:space="preserve">length of soil slice (bite length)</w:t>
      </w:r>
      <w:r>
        <w:t xml:space="preserve"> </w:t>
      </w:r>
      <w:r>
        <w:t xml:space="preserve">cut by a rotary tiller is:</w:t>
      </w:r>
    </w:p>
    <w:p>
      <w:pPr>
        <w:pStyle w:val="BodyText"/>
      </w:pPr>
      <w:r>
        <w:rPr>
          <w:bCs/>
          <w:b/>
        </w:rPr>
        <w:t xml:space="preserve">L = v / (n · z)</w:t>
      </w:r>
    </w:p>
    <w:p>
      <w:pPr>
        <w:pStyle w:val="BodyText"/>
      </w:pPr>
      <w:r>
        <w:t xml:space="preserve">where v = forward speed, n = rotor speed (rev per unit time), z = number of blades acting in one plane per revolution.</w:t>
      </w:r>
    </w:p>
    <w:p>
      <w:pPr>
        <w:pStyle w:val="BodyText"/>
      </w:pPr>
      <w:r>
        <w:rPr>
          <w:bCs/>
          <w:b/>
        </w:rPr>
        <w:t xml:space="preserve">Original bite length:</w:t>
      </w:r>
      <w:r>
        <w:br/>
      </w:r>
      <w:r>
        <w:t xml:space="preserve">v = 3 km·h⁻¹ = 0.8333 m·s⁻¹ ; n = 180/60 = 3 rev·s⁻¹ ; z = 3 blades in the plane</w:t>
      </w:r>
      <w:r>
        <w:br/>
      </w:r>
      <w:r>
        <w:t xml:space="preserve">L₁ = 0.8333/(3 × 3) = 0.0926 m =</w:t>
      </w:r>
      <w:r>
        <w:t xml:space="preserve"> </w:t>
      </w:r>
      <w:r>
        <w:rPr>
          <w:bCs/>
          <w:b/>
        </w:rPr>
        <w:t xml:space="preserve">92.6 mm</w:t>
      </w:r>
    </w:p>
    <w:p>
      <w:pPr>
        <w:pStyle w:val="BodyText"/>
      </w:pPr>
      <w:r>
        <w:rPr>
          <w:bCs/>
          <w:b/>
        </w:rPr>
        <w:t xml:space="preserve">After the change:</w:t>
      </w:r>
      <w:r>
        <w:t xml:space="preserve"> </w:t>
      </w:r>
      <w:r>
        <w:t xml:space="preserve">both v and n are multiplied by 1.15, while z is unchanged:</w:t>
      </w:r>
      <w:r>
        <w:br/>
      </w:r>
      <w:r>
        <w:t xml:space="preserve">L₂ = (1.15 v)/((1.15 n) · z) = v/(n · z) =</w:t>
      </w:r>
      <w:r>
        <w:t xml:space="preserve"> </w:t>
      </w:r>
      <w:r>
        <w:rPr>
          <w:bCs/>
          <w:b/>
        </w:rPr>
        <w:t xml:space="preserve">L₁</w:t>
      </w:r>
    </w:p>
    <w:p>
      <w:pPr>
        <w:pStyle w:val="BodyText"/>
      </w:pPr>
      <w:r>
        <w:t xml:space="preserve">The factor 1.15 cancels exactly between numerator and denominator.</w:t>
      </w:r>
    </w:p>
    <w:p>
      <w:pPr>
        <w:pStyle w:val="BodyText"/>
      </w:pPr>
      <w:r>
        <w:rPr>
          <w:bCs/>
          <w:b/>
        </w:rPr>
        <w:t xml:space="preserve">Change in length of soil slice = 0 mm</w:t>
      </w:r>
    </w:p>
    <w:p>
      <w:pPr>
        <w:pStyle w:val="BodyText"/>
      </w:pPr>
      <w:r>
        <w:rPr>
          <w:iCs/>
          <w:i/>
        </w:rPr>
        <w:t xml:space="preserve">Insight:</w:t>
      </w:r>
      <w:r>
        <w:t xml:space="preserve"> </w:t>
      </w:r>
      <w:r>
        <w:t xml:space="preserve">bite length depends only on the</w:t>
      </w:r>
      <w:r>
        <w:t xml:space="preserve"> </w:t>
      </w:r>
      <w:r>
        <w:rPr>
          <w:bCs/>
          <w:b/>
        </w:rPr>
        <w:t xml:space="preserve">ratio</w:t>
      </w:r>
      <w:r>
        <w:t xml:space="preserve"> </w:t>
      </w:r>
      <w:r>
        <w:t xml:space="preserve">of forward speed to rotor speed. Raising both by the same percentage leaves the soil slice — and hence the degree of pulverisation — unaltered.</w:t>
      </w:r>
    </w:p>
    <w:p>
      <w:r>
        <w:pict>
          <v:rect style="width:0;height:1.5pt" o:hralign="center" o:hrstd="t" o:hr="t"/>
        </w:pict>
      </w:r>
    </w:p>
    <w:bookmarkEnd w:id="48"/>
    <w:bookmarkStart w:id="49" w:name="q.38"/>
    <w:p>
      <w:pPr>
        <w:pStyle w:val="Heading2"/>
      </w:pPr>
      <w:r>
        <w:t xml:space="preserve">Q.38</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Principles of working, construction and operation of equipment for chaff cutting; calculation of performance parameters</w:t>
      </w:r>
      <w:r>
        <w:br/>
      </w:r>
      <w:r>
        <w:rPr>
          <w:bCs/>
          <w:b/>
        </w:rPr>
        <w:t xml:space="preserve">Type:</w:t>
      </w:r>
      <w:r>
        <w:t xml:space="preserve"> </w:t>
      </w:r>
      <w:r>
        <w:t xml:space="preserve">MCQ — 2 marks</w:t>
      </w:r>
    </w:p>
    <w:p>
      <w:pPr>
        <w:pStyle w:val="BodyText"/>
      </w:pPr>
      <w:r>
        <w:rPr>
          <w:bCs/>
          <w:b/>
        </w:rPr>
        <w:t xml:space="preserve">Question:</w:t>
      </w:r>
      <w:r>
        <w:br/>
      </w:r>
      <w:r>
        <w:t xml:space="preserve">A power operated chaff cutter has an effective throat width of 450 mm and operating clearance of 150 mm. It is used for chopping straw at a moisture content of 20 % with bulk density of 60 kg·m⁻³ while passing through the feed rolls. The number of knives on the cutter head are 4, speed of the cutter head is 540 rpm and the theoretical length of cut is 10 mm. The theoretical capacity of the chaff cutter, in ton·h⁻¹, is _________. (Rounded off to 2 decimal places)</w:t>
      </w:r>
      <w:r>
        <w:br/>
      </w:r>
      <w:r>
        <w:t xml:space="preserve">(A) 1.31 (B) 5.25 (C) 7.54 (D) 9.61</w:t>
      </w:r>
    </w:p>
    <w:p>
      <w:pPr>
        <w:pStyle w:val="BodyText"/>
      </w:pPr>
      <w:r>
        <w:rPr>
          <w:bCs/>
          <w:b/>
        </w:rPr>
        <w:t xml:space="preserve">Official Key: (B)</w:t>
      </w:r>
      <w:r>
        <w:t xml:space="preserve"> </w:t>
      </w:r>
      <w:r>
        <w:t xml:space="preserve">—</w:t>
      </w:r>
      <w:r>
        <w:t xml:space="preserve"> </w:t>
      </w:r>
      <w:r>
        <w:rPr>
          <w:bCs/>
          <w:b/>
        </w:rPr>
        <w:t xml:space="preserve">5.25 ton·h⁻¹</w:t>
      </w:r>
    </w:p>
    <w:p>
      <w:pPr>
        <w:pStyle w:val="BodyText"/>
      </w:pPr>
      <w:r>
        <w:rPr>
          <w:bCs/>
          <w:b/>
        </w:rPr>
        <w:t xml:space="preserve">Detailed Explanation:</w:t>
      </w:r>
      <w:r>
        <w:br/>
      </w:r>
      <w:r>
        <w:rPr>
          <w:bCs/>
          <w:b/>
        </w:rPr>
        <w:t xml:space="preserve">Step 1 — cross-sectional area of the straw column</w:t>
      </w:r>
      <w:r>
        <w:t xml:space="preserve"> </w:t>
      </w:r>
      <w:r>
        <w:t xml:space="preserve">passing through the feed rolls:</w:t>
      </w:r>
      <w:r>
        <w:br/>
      </w:r>
      <w:r>
        <w:t xml:space="preserve">A = throat width × clearance = 0.450 × 0.150 =</w:t>
      </w:r>
      <w:r>
        <w:t xml:space="preserve"> </w:t>
      </w:r>
      <w:r>
        <w:rPr>
          <w:bCs/>
          <w:b/>
        </w:rPr>
        <w:t xml:space="preserve">0.0675 m²</w:t>
      </w:r>
    </w:p>
    <w:p>
      <w:pPr>
        <w:pStyle w:val="BodyText"/>
      </w:pPr>
      <w:r>
        <w:rPr>
          <w:bCs/>
          <w:b/>
        </w:rPr>
        <w:t xml:space="preserve">Step 2 — number of cuts per hour:</w:t>
      </w:r>
      <w:r>
        <w:br/>
      </w:r>
      <w:r>
        <w:t xml:space="preserve">= knives × rotational speed = 4 × 540 = 2160 cuts·min⁻¹ =</w:t>
      </w:r>
      <w:r>
        <w:t xml:space="preserve"> </w:t>
      </w:r>
      <w:r>
        <w:rPr>
          <w:bCs/>
          <w:b/>
        </w:rPr>
        <w:t xml:space="preserve">129,600 cuts·h⁻¹</w:t>
      </w:r>
    </w:p>
    <w:p>
      <w:pPr>
        <w:pStyle w:val="BodyText"/>
      </w:pPr>
      <w:r>
        <w:rPr>
          <w:bCs/>
          <w:b/>
        </w:rPr>
        <w:t xml:space="preserve">Step 3 — length of material fed per hour.</w:t>
      </w:r>
      <w:r>
        <w:t xml:space="preserve"> </w:t>
      </w:r>
      <w:r>
        <w:t xml:space="preserve">Each cut advances the straw by one theoretical length of cut (10 mm = 0.01 m):</w:t>
      </w:r>
      <w:r>
        <w:br/>
      </w:r>
      <w:r>
        <w:t xml:space="preserve">L = 129,600 × 0.01 =</w:t>
      </w:r>
      <w:r>
        <w:t xml:space="preserve"> </w:t>
      </w:r>
      <w:r>
        <w:rPr>
          <w:bCs/>
          <w:b/>
        </w:rPr>
        <w:t xml:space="preserve">1296 m·h⁻¹</w:t>
      </w:r>
    </w:p>
    <w:p>
      <w:pPr>
        <w:pStyle w:val="BodyText"/>
      </w:pPr>
      <w:r>
        <w:rPr>
          <w:bCs/>
          <w:b/>
        </w:rPr>
        <w:t xml:space="preserve">Step 4 — volume and mass throughput:</w:t>
      </w:r>
      <w:r>
        <w:br/>
      </w:r>
      <w:r>
        <w:t xml:space="preserve">Volume = A × L = 0.0675 × 1296 =</w:t>
      </w:r>
      <w:r>
        <w:t xml:space="preserve"> </w:t>
      </w:r>
      <w:r>
        <w:rPr>
          <w:bCs/>
          <w:b/>
        </w:rPr>
        <w:t xml:space="preserve">87.48 m³·h⁻¹</w:t>
      </w:r>
      <w:r>
        <w:br/>
      </w:r>
      <w:r>
        <w:t xml:space="preserve">Mass = 87.48 × 60 = 5248.8 kg·h⁻¹ =</w:t>
      </w:r>
      <w:r>
        <w:t xml:space="preserve"> </w:t>
      </w:r>
      <w:r>
        <w:rPr>
          <w:bCs/>
          <w:b/>
        </w:rPr>
        <w:t xml:space="preserve">5.25 ton·h⁻¹</w:t>
      </w:r>
    </w:p>
    <w:p>
      <w:r>
        <w:pict>
          <v:rect style="width:0;height:1.5pt" o:hralign="center" o:hrstd="t" o:hr="t"/>
        </w:pict>
      </w:r>
    </w:p>
    <w:bookmarkEnd w:id="49"/>
    <w:bookmarkStart w:id="50" w:name="q.39"/>
    <w:p>
      <w:pPr>
        <w:pStyle w:val="Heading2"/>
      </w:pPr>
      <w:r>
        <w:t xml:space="preserve">Q.39</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Cost analysis of implements and tractors</w:t>
      </w:r>
      <w:r>
        <w:br/>
      </w:r>
      <w:r>
        <w:rPr>
          <w:bCs/>
          <w:b/>
        </w:rPr>
        <w:t xml:space="preserve">Type:</w:t>
      </w:r>
      <w:r>
        <w:t xml:space="preserve"> </w:t>
      </w:r>
      <w:r>
        <w:t xml:space="preserve">MCQ — 2 marks</w:t>
      </w:r>
    </w:p>
    <w:p>
      <w:pPr>
        <w:pStyle w:val="BodyText"/>
      </w:pPr>
      <w:r>
        <w:rPr>
          <w:bCs/>
          <w:b/>
        </w:rPr>
        <w:t xml:space="preserve">Question:</w:t>
      </w:r>
      <w:r>
        <w:br/>
      </w:r>
      <w:r>
        <w:t xml:space="preserve">A 4.2 m self-propelled combine harvester operating at a forward speed of 3.5 km·h⁻¹ is used to harvest wheat in an area of 300 ha in a year at a field efficiency of 75 %. Consider the variable cost to be linearly related to the actual hours of operation. To bring down the cost of operation per hour by 15 %, the change in area required to be harvested per year, in ha, is __________. (Rounded off to 2 decimal places)</w:t>
      </w:r>
      <w:r>
        <w:br/>
      </w:r>
      <w:r>
        <w:t xml:space="preserve">(A) 52.94 (B) 53.74 (C) 55.80 (D) 57.65</w:t>
      </w:r>
    </w:p>
    <w:p>
      <w:pPr>
        <w:pStyle w:val="BodyText"/>
      </w:pPr>
      <w:r>
        <w:rPr>
          <w:bCs/>
          <w:b/>
        </w:rPr>
        <w:t xml:space="preserve">Official Key: (A)</w:t>
      </w:r>
      <w:r>
        <w:t xml:space="preserve"> </w:t>
      </w:r>
      <w:r>
        <w:t xml:space="preserve">—</w:t>
      </w:r>
      <w:r>
        <w:t xml:space="preserve"> </w:t>
      </w:r>
      <w:r>
        <w:rPr>
          <w:bCs/>
          <w:b/>
        </w:rPr>
        <w:t xml:space="preserve">52.94 ha</w:t>
      </w:r>
    </w:p>
    <w:p>
      <w:pPr>
        <w:pStyle w:val="BodyText"/>
      </w:pPr>
      <w:r>
        <w:rPr>
          <w:bCs/>
          <w:b/>
        </w:rPr>
        <w:t xml:space="preserve">Detailed Explanation:</w:t>
      </w:r>
      <w:r>
        <w:br/>
      </w:r>
      <w:r>
        <w:rPr>
          <w:bCs/>
          <w:b/>
        </w:rPr>
        <w:t xml:space="preserve">Step 1 — cost structure.</w:t>
      </w:r>
      <w:r>
        <w:t xml:space="preserve"> </w:t>
      </w:r>
      <w:r>
        <w:t xml:space="preserve">Annual cost = fixed cost (independent of use) + variable cost (linear in hours). The</w:t>
      </w:r>
      <w:r>
        <w:t xml:space="preserve"> </w:t>
      </w:r>
      <w:r>
        <w:rPr>
          <w:bCs/>
          <w:b/>
        </w:rPr>
        <w:t xml:space="preserve">cost of operation per hour</w:t>
      </w:r>
      <w:r>
        <w:t xml:space="preserve"> </w:t>
      </w:r>
      <w:r>
        <w:t xml:space="preserve">is therefore dominated by the spreading of the fixed cost over the annual hours of use:</w:t>
      </w:r>
    </w:p>
    <w:p>
      <w:pPr>
        <w:pStyle w:val="BodyText"/>
      </w:pPr>
      <w:r>
        <w:t xml:space="preserve">Cost per hour ∝ 1/(annual hours of use)</w:t>
      </w:r>
    </w:p>
    <w:p>
      <w:pPr>
        <w:pStyle w:val="BodyText"/>
      </w:pPr>
      <w:r>
        <w:rPr>
          <w:bCs/>
          <w:b/>
        </w:rPr>
        <w:t xml:space="preserve">Step 2 — effective field capacity is constant</w:t>
      </w:r>
      <w:r>
        <w:t xml:space="preserve"> </w:t>
      </w:r>
      <w:r>
        <w:t xml:space="preserve">(width, speed and field efficiency are unchanged):</w:t>
      </w:r>
      <w:r>
        <w:br/>
      </w:r>
      <w:r>
        <w:t xml:space="preserve">EFC = (W × S × η)/10 = (4.2 × 3.5 × 0.75)/10 =</w:t>
      </w:r>
      <w:r>
        <w:t xml:space="preserve"> </w:t>
      </w:r>
      <w:r>
        <w:rPr>
          <w:bCs/>
          <w:b/>
        </w:rPr>
        <w:t xml:space="preserve">1.1025 ha·h⁻¹</w:t>
      </w:r>
    </w:p>
    <w:p>
      <w:pPr>
        <w:pStyle w:val="BodyText"/>
      </w:pPr>
      <w:r>
        <w:t xml:space="preserve">Since hours = area/EFC and EFC is fixed,</w:t>
      </w:r>
      <w:r>
        <w:t xml:space="preserve"> </w:t>
      </w:r>
      <w:r>
        <w:rPr>
          <w:bCs/>
          <w:b/>
        </w:rPr>
        <w:t xml:space="preserve">annual hours ∝ annual area</w:t>
      </w:r>
      <w:r>
        <w:t xml:space="preserve">. Hence:</w:t>
      </w:r>
    </w:p>
    <w:p>
      <w:pPr>
        <w:pStyle w:val="BodyText"/>
      </w:pPr>
      <w:r>
        <w:rPr>
          <w:bCs/>
          <w:b/>
        </w:rPr>
        <w:t xml:space="preserve">Cost per hour ∝ 1/(annual area)</w:t>
      </w:r>
    </w:p>
    <w:p>
      <w:pPr>
        <w:pStyle w:val="BodyText"/>
      </w:pPr>
      <w:r>
        <w:rPr>
          <w:bCs/>
          <w:b/>
        </w:rPr>
        <w:t xml:space="preserve">Step 3 — required area for a 15% cost reduction:</w:t>
      </w:r>
      <w:r>
        <w:br/>
      </w:r>
      <w:r>
        <w:t xml:space="preserve">New cost = 0.85 × old cost ⇒ new area = old area/0.85</w:t>
      </w:r>
      <w:r>
        <w:br/>
      </w:r>
      <w:r>
        <w:t xml:space="preserve">A₂ = 300/0.85 =</w:t>
      </w:r>
      <w:r>
        <w:t xml:space="preserve"> </w:t>
      </w:r>
      <w:r>
        <w:rPr>
          <w:bCs/>
          <w:b/>
        </w:rPr>
        <w:t xml:space="preserve">352.94 ha</w:t>
      </w:r>
    </w:p>
    <w:p>
      <w:pPr>
        <w:pStyle w:val="BodyText"/>
      </w:pPr>
      <w:r>
        <w:rPr>
          <w:bCs/>
          <w:b/>
        </w:rPr>
        <w:t xml:space="preserve">Step 4 — change in area:</w:t>
      </w:r>
      <w:r>
        <w:br/>
      </w:r>
      <w:r>
        <w:t xml:space="preserve">ΔA = 352.94 − 300 =</w:t>
      </w:r>
      <w:r>
        <w:t xml:space="preserve"> </w:t>
      </w:r>
      <w:r>
        <w:rPr>
          <w:bCs/>
          <w:b/>
        </w:rPr>
        <w:t xml:space="preserve">52.94 ha</w:t>
      </w:r>
    </w:p>
    <w:p>
      <w:r>
        <w:pict>
          <v:rect style="width:0;height:1.5pt" o:hralign="center" o:hrstd="t" o:hr="t"/>
        </w:pict>
      </w:r>
    </w:p>
    <w:bookmarkEnd w:id="50"/>
    <w:bookmarkStart w:id="51" w:name="q.49"/>
    <w:p>
      <w:pPr>
        <w:pStyle w:val="Heading2"/>
      </w:pPr>
      <w:r>
        <w:t xml:space="preserve">Q.49</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Soil tillage; forces acting on a tillage tool</w:t>
      </w:r>
      <w:r>
        <w:br/>
      </w:r>
      <w:r>
        <w:rPr>
          <w:bCs/>
          <w:b/>
        </w:rPr>
        <w:t xml:space="preserve">Type:</w:t>
      </w:r>
      <w:r>
        <w:t xml:space="preserve"> </w:t>
      </w:r>
      <w:r>
        <w:t xml:space="preserve">NAT — 2 marks</w:t>
      </w:r>
    </w:p>
    <w:p>
      <w:pPr>
        <w:pStyle w:val="BodyText"/>
      </w:pPr>
      <w:r>
        <w:rPr>
          <w:bCs/>
          <w:b/>
        </w:rPr>
        <w:t xml:space="preserve">Question:</w:t>
      </w:r>
      <w:r>
        <w:br/>
      </w:r>
      <w:r>
        <w:t xml:space="preserve">A single acting disk harrow having 5 disks in each gang with a gang angle of 20º is operated at a forward speed of 3 km·h⁻¹ and a depth of 10 cm. The horizontal soil reaction force acting parallel to the face of each disk is found to be 250 N. The drawbar power required to pull the harrow, in kW, is __________. (Rounded off to 2 decimal places)</w:t>
      </w:r>
    </w:p>
    <w:p>
      <w:pPr>
        <w:pStyle w:val="BodyText"/>
      </w:pPr>
      <w:r>
        <w:rPr>
          <w:bCs/>
          <w:b/>
        </w:rPr>
        <w:t xml:space="preserve">Official Key: 1.94 to 1.98</w:t>
      </w:r>
      <w:r>
        <w:t xml:space="preserve"> </w:t>
      </w:r>
      <w:r>
        <w:t xml:space="preserve">— computed value</w:t>
      </w:r>
      <w:r>
        <w:t xml:space="preserve"> </w:t>
      </w:r>
      <w:r>
        <w:rPr>
          <w:bCs/>
          <w:b/>
        </w:rPr>
        <w:t xml:space="preserve">1.96 kW</w:t>
      </w:r>
    </w:p>
    <w:p>
      <w:pPr>
        <w:pStyle w:val="BodyText"/>
      </w:pPr>
      <w:r>
        <w:rPr>
          <w:bCs/>
          <w:b/>
        </w:rPr>
        <w:t xml:space="preserve">Detailed Explanation:</w:t>
      </w:r>
      <w:r>
        <w:br/>
      </w:r>
      <w:r>
        <w:rPr>
          <w:bCs/>
          <w:b/>
        </w:rPr>
        <w:t xml:space="preserve">Step 1 — total number of disks.</w:t>
      </w:r>
      <w:r>
        <w:t xml:space="preserve"> </w:t>
      </w:r>
      <w:r>
        <w:t xml:space="preserve">A</w:t>
      </w:r>
      <w:r>
        <w:t xml:space="preserve"> </w:t>
      </w:r>
      <w:r>
        <w:rPr>
          <w:bCs/>
          <w:b/>
        </w:rPr>
        <w:t xml:space="preserve">single-acting</w:t>
      </w:r>
      <w:r>
        <w:t xml:space="preserve"> </w:t>
      </w:r>
      <w:r>
        <w:t xml:space="preserve">disk harrow has</w:t>
      </w:r>
      <w:r>
        <w:t xml:space="preserve"> </w:t>
      </w:r>
      <w:r>
        <w:rPr>
          <w:bCs/>
          <w:b/>
        </w:rPr>
        <w:t xml:space="preserve">two gangs</w:t>
      </w:r>
      <w:r>
        <w:t xml:space="preserve"> </w:t>
      </w:r>
      <w:r>
        <w:t xml:space="preserve">(throwing soil in opposite directions), each carrying 5 disks:</w:t>
      </w:r>
      <w:r>
        <w:br/>
      </w:r>
      <w:r>
        <w:t xml:space="preserve">Total disks = 2 × 5 =</w:t>
      </w:r>
      <w:r>
        <w:t xml:space="preserve"> </w:t>
      </w:r>
      <w:r>
        <w:rPr>
          <w:bCs/>
          <w:b/>
        </w:rPr>
        <w:t xml:space="preserve">10</w:t>
      </w:r>
    </w:p>
    <w:p>
      <w:pPr>
        <w:pStyle w:val="BodyText"/>
      </w:pPr>
      <w:r>
        <w:rPr>
          <w:bCs/>
          <w:b/>
        </w:rPr>
        <w:t xml:space="preserve">Step 2 — resolve the soil reaction into the direction of travel.</w:t>
      </w:r>
      <w:r>
        <w:t xml:space="preserve"> </w:t>
      </w:r>
      <w:r>
        <w:t xml:space="preserve">The force of 250 N acts parallel to the face of each disk, which is set at the gang angle of 20° to the line of travel. The component opposing forward motion (i.e. the draft contribution) is:</w:t>
      </w:r>
      <w:r>
        <w:br/>
      </w:r>
      <w:r>
        <w:t xml:space="preserve">F_draft per disk = 250 × cos 20° = 250 × 0.93969 =</w:t>
      </w:r>
      <w:r>
        <w:t xml:space="preserve"> </w:t>
      </w:r>
      <w:r>
        <w:rPr>
          <w:bCs/>
          <w:b/>
        </w:rPr>
        <w:t xml:space="preserve">234.9 N</w:t>
      </w:r>
    </w:p>
    <w:p>
      <w:pPr>
        <w:pStyle w:val="BodyText"/>
      </w:pPr>
      <w:r>
        <w:rPr>
          <w:bCs/>
          <w:b/>
        </w:rPr>
        <w:t xml:space="preserve">Step 3 — total draft:</w:t>
      </w:r>
      <w:r>
        <w:br/>
      </w:r>
      <w:r>
        <w:t xml:space="preserve">D = 10 × 234.9 =</w:t>
      </w:r>
      <w:r>
        <w:t xml:space="preserve"> </w:t>
      </w:r>
      <w:r>
        <w:rPr>
          <w:bCs/>
          <w:b/>
        </w:rPr>
        <w:t xml:space="preserve">2349.2 N</w:t>
      </w:r>
    </w:p>
    <w:p>
      <w:pPr>
        <w:pStyle w:val="BodyText"/>
      </w:pPr>
      <w:r>
        <w:rPr>
          <w:bCs/>
          <w:b/>
        </w:rPr>
        <w:t xml:space="preserve">Step 4 — forward speed:</w:t>
      </w:r>
      <w:r>
        <w:br/>
      </w:r>
      <w:r>
        <w:t xml:space="preserve">v = 3 km·h⁻¹ = 3/3.6 =</w:t>
      </w:r>
      <w:r>
        <w:t xml:space="preserve"> </w:t>
      </w:r>
      <w:r>
        <w:rPr>
          <w:bCs/>
          <w:b/>
        </w:rPr>
        <w:t xml:space="preserve">0.8333 m·s⁻¹</w:t>
      </w:r>
    </w:p>
    <w:p>
      <w:pPr>
        <w:pStyle w:val="BodyText"/>
      </w:pPr>
      <w:r>
        <w:rPr>
          <w:bCs/>
          <w:b/>
        </w:rPr>
        <w:t xml:space="preserve">Step 5 — drawbar power:</w:t>
      </w:r>
      <w:r>
        <w:br/>
      </w:r>
      <w:r>
        <w:t xml:space="preserve">P = D × v = 2349.2 × 0.8333 = 1957.7 W =</w:t>
      </w:r>
      <w:r>
        <w:t xml:space="preserve"> </w:t>
      </w:r>
      <w:r>
        <w:rPr>
          <w:bCs/>
          <w:b/>
        </w:rPr>
        <w:t xml:space="preserve">1.96 kW</w:t>
      </w:r>
    </w:p>
    <w:p>
      <w:pPr>
        <w:pStyle w:val="BodyText"/>
      </w:pPr>
      <w:r>
        <w:rPr>
          <w:iCs/>
          <w:i/>
        </w:rPr>
        <w:t xml:space="preserve">(The 10 cm depth is contextual data and does not enter the calculation, since the soil reaction force is already given.)</w:t>
      </w:r>
    </w:p>
    <w:p>
      <w:r>
        <w:pict>
          <v:rect style="width:0;height:1.5pt" o:hralign="center" o:hrstd="t" o:hr="t"/>
        </w:pict>
      </w:r>
    </w:p>
    <w:bookmarkEnd w:id="51"/>
    <w:bookmarkStart w:id="52" w:name="q.50"/>
    <w:p>
      <w:pPr>
        <w:pStyle w:val="Heading2"/>
      </w:pPr>
      <w:r>
        <w:t xml:space="preserve">Q.50</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Principles of working and operation of equipment for mowing; calculation of performance parameters</w:t>
      </w:r>
      <w:r>
        <w:br/>
      </w:r>
      <w:r>
        <w:rPr>
          <w:bCs/>
          <w:b/>
        </w:rPr>
        <w:t xml:space="preserve">Type:</w:t>
      </w:r>
      <w:r>
        <w:t xml:space="preserve"> </w:t>
      </w:r>
      <w:r>
        <w:t xml:space="preserve">NAT — 2 marks</w:t>
      </w:r>
    </w:p>
    <w:p>
      <w:pPr>
        <w:pStyle w:val="BodyText"/>
      </w:pPr>
      <w:r>
        <w:rPr>
          <w:bCs/>
          <w:b/>
        </w:rPr>
        <w:t xml:space="preserve">Question:</w:t>
      </w:r>
      <w:r>
        <w:br/>
      </w:r>
      <w:r>
        <w:t xml:space="preserve">A tractor drawn rotary mower has a swath width 1.2 m when operated at a forward speed of 5 km·h⁻¹. The specific power loss due to air, stubble and gear train friction per m of swath width is 1.5 kW and the specific cutting energy is 2 kJ·m⁻². The total weight of tractor with mower is 25 kN and the resistance to propel the tractor with mower is 6 % of its total weight. Assuming transmission efficiency between engine to drawbar as 75 % and engine to PTO as 87 %, the total engine power required to carry out mowing, in kW, is __________. (Rounded off to 2 decimal places)</w:t>
      </w:r>
    </w:p>
    <w:p>
      <w:pPr>
        <w:pStyle w:val="BodyText"/>
      </w:pPr>
      <w:r>
        <w:rPr>
          <w:bCs/>
          <w:b/>
        </w:rPr>
        <w:t xml:space="preserve">Official Key: 8.60 to 8.80</w:t>
      </w:r>
      <w:r>
        <w:t xml:space="preserve"> </w:t>
      </w:r>
      <w:r>
        <w:t xml:space="preserve">— computed value</w:t>
      </w:r>
      <w:r>
        <w:t xml:space="preserve"> </w:t>
      </w:r>
      <w:r>
        <w:rPr>
          <w:bCs/>
          <w:b/>
        </w:rPr>
        <w:t xml:space="preserve">8.68 kW</w:t>
      </w:r>
    </w:p>
    <w:p>
      <w:pPr>
        <w:pStyle w:val="BodyText"/>
      </w:pPr>
      <w:r>
        <w:rPr>
          <w:bCs/>
          <w:b/>
        </w:rPr>
        <w:t xml:space="preserve">Detailed Explanation:</w:t>
      </w:r>
      <w:r>
        <w:br/>
      </w:r>
      <w:r>
        <w:t xml:space="preserve">Two independent power paths must be added: the</w:t>
      </w:r>
      <w:r>
        <w:t xml:space="preserve"> </w:t>
      </w:r>
      <w:r>
        <w:rPr>
          <w:bCs/>
          <w:b/>
        </w:rPr>
        <w:t xml:space="preserve">PTO path</w:t>
      </w:r>
      <w:r>
        <w:t xml:space="preserve"> </w:t>
      </w:r>
      <w:r>
        <w:t xml:space="preserve">(which drives the cutting mechanism) and the</w:t>
      </w:r>
      <w:r>
        <w:t xml:space="preserve"> </w:t>
      </w:r>
      <w:r>
        <w:rPr>
          <w:bCs/>
          <w:b/>
        </w:rPr>
        <w:t xml:space="preserve">drawbar path</w:t>
      </w:r>
      <w:r>
        <w:t xml:space="preserve"> </w:t>
      </w:r>
      <w:r>
        <w:t xml:space="preserve">(which propels the machine).</w:t>
      </w:r>
    </w:p>
    <w:p>
      <w:pPr>
        <w:pStyle w:val="BodyText"/>
      </w:pPr>
      <w:r>
        <w:rPr>
          <w:bCs/>
          <w:b/>
        </w:rPr>
        <w:t xml:space="preserve">Step 1 — forward speed:</w:t>
      </w:r>
      <w:r>
        <w:br/>
      </w:r>
      <w:r>
        <w:t xml:space="preserve">v = 5 km·h⁻¹ =</w:t>
      </w:r>
      <w:r>
        <w:t xml:space="preserve"> </w:t>
      </w:r>
      <w:r>
        <w:rPr>
          <w:bCs/>
          <w:b/>
        </w:rPr>
        <w:t xml:space="preserve">1.3889 m·s⁻¹</w:t>
      </w:r>
    </w:p>
    <w:p>
      <w:pPr>
        <w:pStyle w:val="BodyText"/>
      </w:pPr>
      <w:r>
        <w:rPr>
          <w:bCs/>
          <w:b/>
        </w:rPr>
        <w:t xml:space="preserve">PATH 1 — PTO (cutting) power</w:t>
      </w:r>
    </w:p>
    <w:p>
      <w:pPr>
        <w:pStyle w:val="BodyText"/>
      </w:pPr>
      <w:r>
        <w:t xml:space="preserve">Area covered per second = swath × speed = 1.2 × 1.3889 =</w:t>
      </w:r>
      <w:r>
        <w:t xml:space="preserve"> </w:t>
      </w:r>
      <w:r>
        <w:rPr>
          <w:bCs/>
          <w:b/>
        </w:rPr>
        <w:t xml:space="preserve">1.6667 m²·s⁻¹</w:t>
      </w:r>
      <w:r>
        <w:br/>
      </w:r>
      <w:r>
        <w:t xml:space="preserve">Cutting power = specific cutting energy × area rate = 2 × 1.6667 =</w:t>
      </w:r>
      <w:r>
        <w:t xml:space="preserve"> </w:t>
      </w:r>
      <w:r>
        <w:rPr>
          <w:bCs/>
          <w:b/>
        </w:rPr>
        <w:t xml:space="preserve">3.333 kW</w:t>
      </w:r>
      <w:r>
        <w:br/>
      </w:r>
      <w:r>
        <w:t xml:space="preserve">Power loss (air, stubble, gear train) = 1.5 kW·m⁻¹ × 1.2 m =</w:t>
      </w:r>
      <w:r>
        <w:t xml:space="preserve"> </w:t>
      </w:r>
      <w:r>
        <w:rPr>
          <w:bCs/>
          <w:b/>
        </w:rPr>
        <w:t xml:space="preserve">1.8 kW</w:t>
      </w:r>
      <w:r>
        <w:br/>
      </w:r>
      <w:r>
        <w:t xml:space="preserve">Total power at the PTO = 3.333 + 1.8 =</w:t>
      </w:r>
      <w:r>
        <w:t xml:space="preserve"> </w:t>
      </w:r>
      <w:r>
        <w:rPr>
          <w:bCs/>
          <w:b/>
        </w:rPr>
        <w:t xml:space="preserve">5.133 kW</w:t>
      </w:r>
      <w:r>
        <w:br/>
      </w:r>
      <w:r>
        <w:t xml:space="preserve">Engine power for this path = 5.133/0.87 =</w:t>
      </w:r>
      <w:r>
        <w:t xml:space="preserve"> </w:t>
      </w:r>
      <w:r>
        <w:rPr>
          <w:bCs/>
          <w:b/>
        </w:rPr>
        <w:t xml:space="preserve">5.90 kW</w:t>
      </w:r>
    </w:p>
    <w:p>
      <w:pPr>
        <w:pStyle w:val="BodyText"/>
      </w:pPr>
      <w:r>
        <w:rPr>
          <w:bCs/>
          <w:b/>
        </w:rPr>
        <w:t xml:space="preserve">PATH 2 — Drawbar (propulsion) power</w:t>
      </w:r>
    </w:p>
    <w:p>
      <w:pPr>
        <w:pStyle w:val="BodyText"/>
      </w:pPr>
      <w:r>
        <w:t xml:space="preserve">Rolling/propelling resistance = 6% of 25 kN =</w:t>
      </w:r>
      <w:r>
        <w:t xml:space="preserve"> </w:t>
      </w:r>
      <w:r>
        <w:rPr>
          <w:bCs/>
          <w:b/>
        </w:rPr>
        <w:t xml:space="preserve">1.5 kN</w:t>
      </w:r>
      <w:r>
        <w:br/>
      </w:r>
      <w:r>
        <w:t xml:space="preserve">Drawbar power = 1.5 × 1.3889 =</w:t>
      </w:r>
      <w:r>
        <w:t xml:space="preserve"> </w:t>
      </w:r>
      <w:r>
        <w:rPr>
          <w:bCs/>
          <w:b/>
        </w:rPr>
        <w:t xml:space="preserve">2.083 kW</w:t>
      </w:r>
      <w:r>
        <w:br/>
      </w:r>
      <w:r>
        <w:t xml:space="preserve">Engine power for this path = 2.083/0.75 =</w:t>
      </w:r>
      <w:r>
        <w:t xml:space="preserve"> </w:t>
      </w:r>
      <w:r>
        <w:rPr>
          <w:bCs/>
          <w:b/>
        </w:rPr>
        <w:t xml:space="preserve">2.78 kW</w:t>
      </w:r>
    </w:p>
    <w:p>
      <w:pPr>
        <w:pStyle w:val="BodyText"/>
      </w:pPr>
      <w:r>
        <w:rPr>
          <w:bCs/>
          <w:b/>
        </w:rPr>
        <w:t xml:space="preserve">Step 2 — total engine power:</w:t>
      </w:r>
      <w:r>
        <w:br/>
      </w:r>
      <w:r>
        <w:t xml:space="preserve">P = 5.90 + 2.78 =</w:t>
      </w:r>
      <w:r>
        <w:t xml:space="preserve"> </w:t>
      </w:r>
      <w:r>
        <w:rPr>
          <w:bCs/>
          <w:b/>
        </w:rPr>
        <w:t xml:space="preserve">8.68 kW</w:t>
      </w:r>
    </w:p>
    <w:p>
      <w:r>
        <w:pict>
          <v:rect style="width:0;height:1.5pt" o:hralign="center" o:hrstd="t" o:hr="t"/>
        </w:pict>
      </w:r>
    </w:p>
    <w:bookmarkEnd w:id="52"/>
    <w:bookmarkStart w:id="53" w:name="q.54"/>
    <w:p>
      <w:pPr>
        <w:pStyle w:val="Heading2"/>
      </w:pPr>
      <w:r>
        <w:t xml:space="preserve">Q.54</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Equipment for spraying; calculation of performance parameters — application rate</w:t>
      </w:r>
      <w:r>
        <w:br/>
      </w:r>
      <w:r>
        <w:rPr>
          <w:bCs/>
          <w:b/>
        </w:rPr>
        <w:t xml:space="preserve">Type:</w:t>
      </w:r>
      <w:r>
        <w:t xml:space="preserve"> </w:t>
      </w:r>
      <w:r>
        <w:t xml:space="preserve">NAT — 2 marks</w:t>
      </w:r>
    </w:p>
    <w:p>
      <w:pPr>
        <w:pStyle w:val="BodyText"/>
      </w:pPr>
      <w:r>
        <w:rPr>
          <w:bCs/>
          <w:b/>
        </w:rPr>
        <w:t xml:space="preserve">Question:</w:t>
      </w:r>
      <w:r>
        <w:br/>
      </w:r>
      <w:r>
        <w:t xml:space="preserve">A tractor drawn boom type sprayer fitted with 12 nozzles at a spacing of 50 cm is used to carry out spraying at a forward speed of 3.5 km·h⁻¹ and nozzle pressure of 250 kPa for an application rate of 1.5 m³·ha⁻¹. Out of the total discharge from the pump, 12 % is bypassed to the liquid tank and the total pressure drop in all pipe lines from the pump is 10 % of the pressure developed by the pump. Considering the pump efficiency as 60 %, if the nozzle pressure is increased by 10 %, the power required to operate the pump, in kW, is __________. (Rounded off to 3 decimal places)</w:t>
      </w:r>
    </w:p>
    <w:p>
      <w:pPr>
        <w:pStyle w:val="BodyText"/>
      </w:pPr>
      <w:r>
        <w:rPr>
          <w:bCs/>
          <w:b/>
        </w:rPr>
        <w:t xml:space="preserve">Official Key: 0.520 to 0.540</w:t>
      </w:r>
      <w:r>
        <w:t xml:space="preserve"> </w:t>
      </w:r>
      <w:r>
        <w:t xml:space="preserve">— computed value</w:t>
      </w:r>
      <w:r>
        <w:t xml:space="preserve"> </w:t>
      </w:r>
      <w:r>
        <w:rPr>
          <w:bCs/>
          <w:b/>
        </w:rPr>
        <w:t xml:space="preserve">0.531 kW</w:t>
      </w:r>
    </w:p>
    <w:p>
      <w:pPr>
        <w:pStyle w:val="BodyText"/>
      </w:pPr>
      <w:r>
        <w:rPr>
          <w:bCs/>
          <w:b/>
        </w:rPr>
        <w:t xml:space="preserve">Detailed Explanation:</w:t>
      </w:r>
      <w:r>
        <w:br/>
      </w:r>
      <w:r>
        <w:rPr>
          <w:bCs/>
          <w:b/>
        </w:rPr>
        <w:t xml:space="preserve">Step 1 — boom width and field capacity:</w:t>
      </w:r>
      <w:r>
        <w:br/>
      </w:r>
      <w:r>
        <w:t xml:space="preserve">W = 12 × 0.50 =</w:t>
      </w:r>
      <w:r>
        <w:t xml:space="preserve"> </w:t>
      </w:r>
      <w:r>
        <w:rPr>
          <w:bCs/>
          <w:b/>
        </w:rPr>
        <w:t xml:space="preserve">6 m</w:t>
      </w:r>
      <w:r>
        <w:br/>
      </w:r>
      <w:r>
        <w:t xml:space="preserve">Field capacity = (W × S)/10 = (6 × 3.5)/10 =</w:t>
      </w:r>
      <w:r>
        <w:t xml:space="preserve"> </w:t>
      </w:r>
      <w:r>
        <w:rPr>
          <w:bCs/>
          <w:b/>
        </w:rPr>
        <w:t xml:space="preserve">2.1 ha·h⁻¹</w:t>
      </w:r>
    </w:p>
    <w:p>
      <w:pPr>
        <w:pStyle w:val="BodyText"/>
      </w:pPr>
      <w:r>
        <w:rPr>
          <w:bCs/>
          <w:b/>
        </w:rPr>
        <w:t xml:space="preserve">Step 2 — nozzle discharge at the original pressure:</w:t>
      </w:r>
      <w:r>
        <w:br/>
      </w:r>
      <w:r>
        <w:t xml:space="preserve">Q = application rate × field capacity = 1.5 × 2.1 =</w:t>
      </w:r>
      <w:r>
        <w:t xml:space="preserve"> </w:t>
      </w:r>
      <w:r>
        <w:rPr>
          <w:bCs/>
          <w:b/>
        </w:rPr>
        <w:t xml:space="preserve">3.15 m³·h⁻¹</w:t>
      </w:r>
    </w:p>
    <w:p>
      <w:pPr>
        <w:pStyle w:val="BodyText"/>
      </w:pPr>
      <w:r>
        <w:rPr>
          <w:bCs/>
          <w:b/>
        </w:rPr>
        <w:t xml:space="preserve">Step 3 — effect of raising the nozzle pressure by 10%.</w:t>
      </w:r>
      <w:r>
        <w:t xml:space="preserve"> </w:t>
      </w:r>
      <w:r>
        <w:t xml:space="preserve">Nozzle discharge varies as the square root of nozzle pressure (Q ∝ √p):</w:t>
      </w:r>
      <w:r>
        <w:br/>
      </w:r>
      <w:r>
        <w:t xml:space="preserve">Q′ = 3.15 × √1.10 = 3.15 × 1.04881 =</w:t>
      </w:r>
      <w:r>
        <w:t xml:space="preserve"> </w:t>
      </w:r>
      <w:r>
        <w:rPr>
          <w:bCs/>
          <w:b/>
        </w:rPr>
        <w:t xml:space="preserve">3.304 m³·h⁻¹</w:t>
      </w:r>
    </w:p>
    <w:p>
      <w:pPr>
        <w:pStyle w:val="BodyText"/>
      </w:pPr>
      <w:r>
        <w:rPr>
          <w:bCs/>
          <w:b/>
        </w:rPr>
        <w:t xml:space="preserve">Step 4 — pump discharge.</w:t>
      </w:r>
      <w:r>
        <w:t xml:space="preserve"> </w:t>
      </w:r>
      <w:r>
        <w:t xml:space="preserve">12 % of the pump output is bypassed, so the nozzles receive only 88 %:</w:t>
      </w:r>
      <w:r>
        <w:br/>
      </w:r>
      <w:r>
        <w:t xml:space="preserve">Q_pump = 3.304/0.88 = 3.754 m³·h⁻¹ =</w:t>
      </w:r>
      <w:r>
        <w:t xml:space="preserve"> </w:t>
      </w:r>
      <w:r>
        <w:rPr>
          <w:bCs/>
          <w:b/>
        </w:rPr>
        <w:t xml:space="preserve">1.043 × 10⁻³ m³·s⁻¹</w:t>
      </w:r>
    </w:p>
    <w:p>
      <w:pPr>
        <w:pStyle w:val="BodyText"/>
      </w:pPr>
      <w:r>
        <w:rPr>
          <w:bCs/>
          <w:b/>
        </w:rPr>
        <w:t xml:space="preserve">Step 5 — pump pressure.</w:t>
      </w:r>
      <w:r>
        <w:t xml:space="preserve"> </w:t>
      </w:r>
      <w:r>
        <w:t xml:space="preserve">The new nozzle pressure is 250 × 1.10 =</w:t>
      </w:r>
      <w:r>
        <w:t xml:space="preserve"> </w:t>
      </w:r>
      <w:r>
        <w:rPr>
          <w:bCs/>
          <w:b/>
        </w:rPr>
        <w:t xml:space="preserve">275 kPa</w:t>
      </w:r>
      <w:r>
        <w:t xml:space="preserve">. Pipe losses consume 10 % of the pump pressure, so:</w:t>
      </w:r>
      <w:r>
        <w:br/>
      </w:r>
      <w:r>
        <w:t xml:space="preserve">p_pump − 0.10 p_pump = 275 ⇒ p_pump = 275/0.90 =</w:t>
      </w:r>
      <w:r>
        <w:t xml:space="preserve"> </w:t>
      </w:r>
      <w:r>
        <w:rPr>
          <w:bCs/>
          <w:b/>
        </w:rPr>
        <w:t xml:space="preserve">305.56 kPa</w:t>
      </w:r>
    </w:p>
    <w:p>
      <w:pPr>
        <w:pStyle w:val="BodyText"/>
      </w:pPr>
      <w:r>
        <w:rPr>
          <w:bCs/>
          <w:b/>
        </w:rPr>
        <w:t xml:space="preserve">Step 6 — pump power:</w:t>
      </w:r>
      <w:r>
        <w:br/>
      </w:r>
      <w:r>
        <w:t xml:space="preserve">P = (Q_pump × p_pump)/η = (1.043 × 10⁻³ × 305,556)/0.60</w:t>
      </w:r>
      <w:r>
        <w:br/>
      </w:r>
      <w:r>
        <w:t xml:space="preserve">= 318.6/0.60 = 531.1 W =</w:t>
      </w:r>
      <w:r>
        <w:t xml:space="preserve"> </w:t>
      </w:r>
      <w:r>
        <w:rPr>
          <w:bCs/>
          <w:b/>
        </w:rPr>
        <w:t xml:space="preserve">0.531 kW</w:t>
      </w:r>
    </w:p>
    <w:p>
      <w:r>
        <w:pict>
          <v:rect style="width:0;height:1.5pt" o:hralign="center" o:hrstd="t" o:hr="t"/>
        </w:pict>
      </w:r>
    </w:p>
    <w:bookmarkEnd w:id="53"/>
    <w:bookmarkEnd w:id="54"/>
    <w:bookmarkStart w:id="64" w:name="section-3-farm-power"/>
    <w:p>
      <w:pPr>
        <w:pStyle w:val="Heading1"/>
      </w:pPr>
      <w:r>
        <w:t xml:space="preserve">SECTION 3: FARM POWER</w:t>
      </w:r>
    </w:p>
    <w:p>
      <w:r>
        <w:pict>
          <v:rect style="width:0;height:1.5pt" o:hralign="center" o:hrstd="t" o:hr="t"/>
        </w:pict>
      </w:r>
    </w:p>
    <w:bookmarkStart w:id="55" w:name="q.13"/>
    <w:p>
      <w:pPr>
        <w:pStyle w:val="Heading2"/>
      </w:pPr>
      <w:r>
        <w:t xml:space="preserve">Q.13</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Mechanics of tractor chassis; human engineering and safety considerations</w:t>
      </w:r>
      <w:r>
        <w:br/>
      </w:r>
      <w:r>
        <w:rPr>
          <w:bCs/>
          <w:b/>
        </w:rPr>
        <w:t xml:space="preserve">Type:</w:t>
      </w:r>
      <w:r>
        <w:t xml:space="preserve"> </w:t>
      </w:r>
      <w:r>
        <w:t xml:space="preserve">MCQ — 1 mark</w:t>
      </w:r>
    </w:p>
    <w:p>
      <w:pPr>
        <w:pStyle w:val="BodyText"/>
      </w:pPr>
      <w:r>
        <w:rPr>
          <w:bCs/>
          <w:b/>
        </w:rPr>
        <w:t xml:space="preserve">Question:</w:t>
      </w:r>
      <w:r>
        <w:br/>
      </w:r>
      <w:r>
        <w:t xml:space="preserve">If the dynamic weight on the front axle is lesser than 20% of the total weight of tractor, the longitudinal instability of tractor can be avoided by __________.</w:t>
      </w:r>
      <w:r>
        <w:br/>
      </w:r>
      <w:r>
        <w:t xml:space="preserve">(A) adding weight on the rear axle</w:t>
      </w:r>
      <w:r>
        <w:br/>
      </w:r>
      <w:r>
        <w:t xml:space="preserve">(B) adding weight on the front axle</w:t>
      </w:r>
      <w:r>
        <w:br/>
      </w:r>
      <w:r>
        <w:t xml:space="preserve">(C) reducing weight on the rear axle</w:t>
      </w:r>
      <w:r>
        <w:br/>
      </w:r>
      <w:r>
        <w:t xml:space="preserve">(D) reducing weight on the front axle</w:t>
      </w:r>
    </w:p>
    <w:p>
      <w:pPr>
        <w:pStyle w:val="BodyText"/>
      </w:pPr>
      <w:r>
        <w:rPr>
          <w:bCs/>
          <w:b/>
        </w:rPr>
        <w:t xml:space="preserve">Official Key: (B)</w:t>
      </w:r>
      <w:r>
        <w:t xml:space="preserve"> </w:t>
      </w:r>
      <w:r>
        <w:t xml:space="preserve">—</w:t>
      </w:r>
      <w:r>
        <w:t xml:space="preserve"> </w:t>
      </w:r>
      <w:r>
        <w:rPr>
          <w:bCs/>
          <w:b/>
        </w:rPr>
        <w:t xml:space="preserve">adding weight on the front axle</w:t>
      </w:r>
    </w:p>
    <w:p>
      <w:pPr>
        <w:pStyle w:val="BodyText"/>
      </w:pPr>
      <w:r>
        <w:rPr>
          <w:bCs/>
          <w:b/>
        </w:rPr>
        <w:t xml:space="preserve">Detailed Explanation:</w:t>
      </w:r>
      <w:r>
        <w:br/>
      </w:r>
      <w:r>
        <w:t xml:space="preserve">Longitudinal instability is the tendency of the tractor to</w:t>
      </w:r>
      <w:r>
        <w:t xml:space="preserve"> </w:t>
      </w:r>
      <w:r>
        <w:rPr>
          <w:bCs/>
          <w:b/>
        </w:rPr>
        <w:t xml:space="preserve">rear up about the rear axle</w:t>
      </w:r>
      <w:r>
        <w:t xml:space="preserve"> </w:t>
      </w:r>
      <w:r>
        <w:t xml:space="preserve">(backward overturning). It becomes a hazard when the dynamic load on the front wheels falls too low — the accepted design minimum is about</w:t>
      </w:r>
      <w:r>
        <w:t xml:space="preserve"> </w:t>
      </w:r>
      <w:r>
        <w:rPr>
          <w:bCs/>
          <w:b/>
        </w:rPr>
        <w:t xml:space="preserve">20 % of the total weight</w:t>
      </w:r>
      <w:r>
        <w:t xml:space="preserve">, needed to retain both stability and steering control.</w:t>
      </w:r>
    </w:p>
    <w:p>
      <w:pPr>
        <w:pStyle w:val="BodyText"/>
      </w:pPr>
      <w:r>
        <w:t xml:space="preserve">The direct remedy is to</w:t>
      </w:r>
      <w:r>
        <w:t xml:space="preserve"> </w:t>
      </w:r>
      <w:r>
        <w:rPr>
          <w:bCs/>
          <w:b/>
        </w:rPr>
        <w:t xml:space="preserve">add ballast on the front axle</w:t>
      </w:r>
      <w:r>
        <w:t xml:space="preserve"> </w:t>
      </w:r>
      <w:r>
        <w:t xml:space="preserve">(front-mounted weights), which restores the front-axle share of the load and moves the centre of gravity forward.</w:t>
      </w:r>
    </w:p>
    <w:p>
      <w:pPr>
        <w:pStyle w:val="BodyText"/>
      </w:pPr>
      <w:r>
        <w:t xml:space="preserve">Why not the others: adding weight on the rear axle (A) worsens the imbalance; reducing rear weight (C) is impractical, since rear weight is required for traction; reducing front weight (D) aggravates the very problem.</w:t>
      </w:r>
    </w:p>
    <w:p>
      <w:r>
        <w:pict>
          <v:rect style="width:0;height:1.5pt" o:hralign="center" o:hrstd="t" o:hr="t"/>
        </w:pict>
      </w:r>
    </w:p>
    <w:bookmarkEnd w:id="55"/>
    <w:bookmarkStart w:id="56" w:name="q.14"/>
    <w:p>
      <w:pPr>
        <w:pStyle w:val="Heading2"/>
      </w:pPr>
      <w:r>
        <w:t xml:space="preserve">Q.14</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Fuels and combustion; lubricants and their properties</w:t>
      </w:r>
      <w:r>
        <w:br/>
      </w:r>
      <w:r>
        <w:rPr>
          <w:bCs/>
          <w:b/>
        </w:rPr>
        <w:t xml:space="preserve">Type:</w:t>
      </w:r>
      <w:r>
        <w:t xml:space="preserve"> </w:t>
      </w:r>
      <w:r>
        <w:t xml:space="preserve">MCQ — 1 mark</w:t>
      </w:r>
    </w:p>
    <w:p>
      <w:pPr>
        <w:pStyle w:val="BodyText"/>
      </w:pPr>
      <w:r>
        <w:rPr>
          <w:bCs/>
          <w:b/>
        </w:rPr>
        <w:t xml:space="preserve">Question:</w:t>
      </w:r>
      <w:r>
        <w:br/>
      </w:r>
      <w:r>
        <w:t xml:space="preserve">In places with severe cold climate, the most important fuel property to be considered for running an internal combustion engine is __________.</w:t>
      </w:r>
      <w:r>
        <w:br/>
      </w:r>
      <w:r>
        <w:t xml:space="preserve">(A) heating value (B) flash point (C) pour point (D) boiling point</w:t>
      </w:r>
    </w:p>
    <w:p>
      <w:pPr>
        <w:pStyle w:val="BodyText"/>
      </w:pPr>
      <w:r>
        <w:rPr>
          <w:bCs/>
          <w:b/>
        </w:rPr>
        <w:t xml:space="preserve">Official Key: (C)</w:t>
      </w:r>
      <w:r>
        <w:t xml:space="preserve"> </w:t>
      </w:r>
      <w:r>
        <w:t xml:space="preserve">—</w:t>
      </w:r>
      <w:r>
        <w:t xml:space="preserve"> </w:t>
      </w:r>
      <w:r>
        <w:rPr>
          <w:bCs/>
          <w:b/>
        </w:rPr>
        <w:t xml:space="preserve">pour point</w:t>
      </w:r>
    </w:p>
    <w:p>
      <w:pPr>
        <w:pStyle w:val="BodyText"/>
      </w:pPr>
      <w:r>
        <w:rPr>
          <w:bCs/>
          <w:b/>
        </w:rPr>
        <w:t xml:space="preserve">Detailed Explanation:</w:t>
      </w:r>
      <w:r>
        <w:br/>
      </w:r>
      <w:r>
        <w:t xml:space="preserve">The</w:t>
      </w:r>
      <w:r>
        <w:t xml:space="preserve"> </w:t>
      </w:r>
      <w:r>
        <w:rPr>
          <w:bCs/>
          <w:b/>
        </w:rPr>
        <w:t xml:space="preserve">pour point</w:t>
      </w:r>
      <w:r>
        <w:t xml:space="preserve"> </w:t>
      </w:r>
      <w:r>
        <w:t xml:space="preserve">is the lowest temperature at which a fuel still flows. In severe cold, diesel begins to form wax crystals; below the pour point it ceases to flow altogether, blocking filters and fuel lines so that the engine cannot be fed at all. It is therefore the governing property for cold-climate operation.</w:t>
      </w:r>
    </w:p>
    <w:p>
      <w:pPr>
        <w:pStyle w:val="BodyText"/>
      </w:pPr>
      <w:r>
        <w:t xml:space="preserve">Why not the others:</w:t>
      </w:r>
    </w:p>
    <w:p>
      <w:pPr>
        <w:numPr>
          <w:ilvl w:val="0"/>
          <w:numId w:val="1006"/>
        </w:numPr>
        <w:pStyle w:val="Compact"/>
      </w:pPr>
      <w:r>
        <w:rPr>
          <w:bCs/>
          <w:b/>
        </w:rPr>
        <w:t xml:space="preserve">Heating value</w:t>
      </w:r>
      <w:r>
        <w:t xml:space="preserve"> </w:t>
      </w:r>
      <w:r>
        <w:t xml:space="preserve">determines the energy released per unit fuel — important for economy, but irrelevant if the fuel cannot reach the cylinder.</w:t>
      </w:r>
    </w:p>
    <w:p>
      <w:pPr>
        <w:numPr>
          <w:ilvl w:val="0"/>
          <w:numId w:val="1006"/>
        </w:numPr>
        <w:pStyle w:val="Compact"/>
      </w:pPr>
      <w:r>
        <w:rPr>
          <w:bCs/>
          <w:b/>
        </w:rPr>
        <w:t xml:space="preserve">Flash point</w:t>
      </w:r>
      <w:r>
        <w:t xml:space="preserve"> </w:t>
      </w:r>
      <w:r>
        <w:t xml:space="preserve">is a</w:t>
      </w:r>
      <w:r>
        <w:t xml:space="preserve"> </w:t>
      </w:r>
      <w:r>
        <w:rPr>
          <w:iCs/>
          <w:i/>
        </w:rPr>
        <w:t xml:space="preserve">high</w:t>
      </w:r>
      <w:r>
        <w:t xml:space="preserve">-temperature safety property (fire and storage hazard).</w:t>
      </w:r>
    </w:p>
    <w:p>
      <w:pPr>
        <w:numPr>
          <w:ilvl w:val="0"/>
          <w:numId w:val="1006"/>
        </w:numPr>
        <w:pStyle w:val="Compact"/>
      </w:pPr>
      <w:r>
        <w:rPr>
          <w:bCs/>
          <w:b/>
        </w:rPr>
        <w:t xml:space="preserve">Boiling point</w:t>
      </w:r>
      <w:r>
        <w:t xml:space="preserve"> </w:t>
      </w:r>
      <w:r>
        <w:t xml:space="preserve">matters for volatility and distillation, not for cold flow.</w:t>
      </w:r>
    </w:p>
    <w:p>
      <w:r>
        <w:pict>
          <v:rect style="width:0;height:1.5pt" o:hralign="center" o:hrstd="t" o:hr="t"/>
        </w:pict>
      </w:r>
    </w:p>
    <w:bookmarkEnd w:id="56"/>
    <w:bookmarkStart w:id="57" w:name="q.15"/>
    <w:p>
      <w:pPr>
        <w:pStyle w:val="Heading2"/>
      </w:pPr>
      <w:r>
        <w:t xml:space="preserve">Q.15</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Traction theory; mechanics of tractor chassis</w:t>
      </w:r>
      <w:r>
        <w:br/>
      </w:r>
      <w:r>
        <w:rPr>
          <w:bCs/>
          <w:b/>
        </w:rPr>
        <w:t xml:space="preserve">Type:</w:t>
      </w:r>
      <w:r>
        <w:t xml:space="preserve"> </w:t>
      </w:r>
      <w:r>
        <w:t xml:space="preserve">MCQ — 1 mark</w:t>
      </w:r>
    </w:p>
    <w:p>
      <w:pPr>
        <w:pStyle w:val="BodyText"/>
      </w:pPr>
      <w:r>
        <w:rPr>
          <w:bCs/>
          <w:b/>
        </w:rPr>
        <w:t xml:space="preserve">Question:</w:t>
      </w:r>
      <w:r>
        <w:br/>
      </w:r>
      <w:r>
        <w:t xml:space="preserve">A towed rigid wheel with a total weight W is to be rolled on a hard horizontal surface as well as up the slope on a hard surface inclined at an angle θ with the horizontal. The rolling resistance of the wheel on inclined surface as compared to that on the horizontal surface is __________.</w:t>
      </w:r>
      <w:r>
        <w:br/>
      </w:r>
      <w:r>
        <w:t xml:space="preserve">(A) increased by W sinθ (B) increased by W cosθ (C) decreased by W sinθ (D) decreased by W cosθ</w:t>
      </w:r>
    </w:p>
    <w:p>
      <w:pPr>
        <w:pStyle w:val="BodyText"/>
      </w:pPr>
      <w:r>
        <w:rPr>
          <w:bCs/>
          <w:b/>
        </w:rPr>
        <w:t xml:space="preserve">Official Key: (A)</w:t>
      </w:r>
      <w:r>
        <w:t xml:space="preserve"> </w:t>
      </w:r>
      <w:r>
        <w:t xml:space="preserve">—</w:t>
      </w:r>
      <w:r>
        <w:t xml:space="preserve"> </w:t>
      </w:r>
      <w:r>
        <w:rPr>
          <w:bCs/>
          <w:b/>
        </w:rPr>
        <w:t xml:space="preserve">increased by W sinθ</w:t>
      </w:r>
    </w:p>
    <w:p>
      <w:pPr>
        <w:pStyle w:val="BodyText"/>
      </w:pPr>
      <w:r>
        <w:rPr>
          <w:bCs/>
          <w:b/>
        </w:rPr>
        <w:t xml:space="preserve">Detailed Explanation:</w:t>
      </w:r>
      <w:r>
        <w:br/>
      </w:r>
      <w:r>
        <w:t xml:space="preserve">When the wheel is towed</w:t>
      </w:r>
      <w:r>
        <w:t xml:space="preserve"> </w:t>
      </w:r>
      <w:r>
        <w:rPr>
          <w:bCs/>
          <w:b/>
        </w:rPr>
        <w:t xml:space="preserve">up</w:t>
      </w:r>
      <w:r>
        <w:t xml:space="preserve"> </w:t>
      </w:r>
      <w:r>
        <w:t xml:space="preserve">an incline, the total resistance to motion comprises two parts:</w:t>
      </w:r>
    </w:p>
    <w:p>
      <w:pPr>
        <w:numPr>
          <w:ilvl w:val="0"/>
          <w:numId w:val="1007"/>
        </w:numPr>
        <w:pStyle w:val="Compact"/>
      </w:pPr>
      <w:r>
        <w:t xml:space="preserve">The rolling resistance proper, arising from deformation at the wheel–surface contact.</w:t>
      </w:r>
    </w:p>
    <w:p>
      <w:pPr>
        <w:numPr>
          <w:ilvl w:val="0"/>
          <w:numId w:val="1007"/>
        </w:numPr>
        <w:pStyle w:val="Compact"/>
      </w:pPr>
      <w:r>
        <w:t xml:space="preserve">The</w:t>
      </w:r>
      <w:r>
        <w:t xml:space="preserve"> </w:t>
      </w:r>
      <w:r>
        <w:rPr>
          <w:bCs/>
          <w:b/>
        </w:rPr>
        <w:t xml:space="preserve">grade resistance</w:t>
      </w:r>
      <w:r>
        <w:t xml:space="preserve"> </w:t>
      </w:r>
      <w:r>
        <w:t xml:space="preserve">— the component of the weight acting down the slope, equal to</w:t>
      </w:r>
      <w:r>
        <w:t xml:space="preserve"> </w:t>
      </w:r>
      <w:r>
        <w:rPr>
          <w:bCs/>
          <w:b/>
        </w:rPr>
        <w:t xml:space="preserve">W sinθ</w:t>
      </w:r>
      <w:r>
        <w:t xml:space="preserve">.</w:t>
      </w:r>
    </w:p>
    <w:p>
      <w:pPr>
        <w:pStyle w:val="FirstParagraph"/>
      </w:pPr>
      <w:r>
        <w:t xml:space="preserve">The additional force the towing vehicle must supply, over and above the horizontal-surface case, is therefore</w:t>
      </w:r>
      <w:r>
        <w:t xml:space="preserve"> </w:t>
      </w:r>
      <w:r>
        <w:rPr>
          <w:bCs/>
          <w:b/>
        </w:rPr>
        <w:t xml:space="preserve">W sinθ</w:t>
      </w:r>
      <w:r>
        <w:t xml:space="preserve">. This is the dominant and directly quantifiable increase, and it is what the question asks for.</w:t>
      </w:r>
    </w:p>
    <w:p>
      <w:pPr>
        <w:pStyle w:val="BodyText"/>
      </w:pPr>
      <w:r>
        <w:t xml:space="preserve">Why not the others: W cosθ is the</w:t>
      </w:r>
      <w:r>
        <w:t xml:space="preserve"> </w:t>
      </w:r>
      <w:r>
        <w:rPr>
          <w:iCs/>
          <w:i/>
        </w:rPr>
        <w:t xml:space="preserve">normal</w:t>
      </w:r>
      <w:r>
        <w:t xml:space="preserve"> </w:t>
      </w:r>
      <w:r>
        <w:t xml:space="preserve">component (it governs the contact load and slightly</w:t>
      </w:r>
      <w:r>
        <w:t xml:space="preserve"> </w:t>
      </w:r>
      <w:r>
        <w:rPr>
          <w:iCs/>
          <w:i/>
        </w:rPr>
        <w:t xml:space="preserve">reduces</w:t>
      </w:r>
      <w:r>
        <w:t xml:space="preserve"> </w:t>
      </w:r>
      <w:r>
        <w:t xml:space="preserve">the rolling-resistance term, but the options do not ask for that second-order effect); a decrease in either form contradicts the physical fact that climbing demands more pull.</w:t>
      </w:r>
    </w:p>
    <w:p>
      <w:r>
        <w:pict>
          <v:rect style="width:0;height:1.5pt" o:hralign="center" o:hrstd="t" o:hr="t"/>
        </w:pict>
      </w:r>
    </w:p>
    <w:bookmarkEnd w:id="57"/>
    <w:bookmarkStart w:id="58" w:name="q.27"/>
    <w:p>
      <w:pPr>
        <w:pStyle w:val="Heading2"/>
      </w:pPr>
      <w:r>
        <w:t xml:space="preserve">Q.27</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Human engineering and safety considerations in design of tractor and agricultural implements</w:t>
      </w:r>
      <w:r>
        <w:br/>
      </w:r>
      <w:r>
        <w:rPr>
          <w:bCs/>
          <w:b/>
        </w:rPr>
        <w:t xml:space="preserve">Type:</w:t>
      </w:r>
      <w:r>
        <w:t xml:space="preserve"> </w:t>
      </w:r>
      <w:r>
        <w:t xml:space="preserve">NAT — 1 mark</w:t>
      </w:r>
    </w:p>
    <w:p>
      <w:pPr>
        <w:pStyle w:val="BodyText"/>
      </w:pPr>
      <w:r>
        <w:rPr>
          <w:bCs/>
          <w:b/>
        </w:rPr>
        <w:t xml:space="preserve">Question:</w:t>
      </w:r>
      <w:r>
        <w:br/>
      </w:r>
      <w:r>
        <w:t xml:space="preserve">The height of adult males at 5ᵗʰ, 50ᵗʰ and 95ᵗʰ percentiles are 162 cm, 173 cm and 185 cm, respectively. The minimum inside height of the tractor cab required to ensure the satisfactory design based on the given data, in cm, is __________. (Answer in integer)</w:t>
      </w:r>
    </w:p>
    <w:p>
      <w:pPr>
        <w:pStyle w:val="BodyText"/>
      </w:pPr>
      <w:r>
        <w:rPr>
          <w:bCs/>
          <w:b/>
        </w:rPr>
        <w:t xml:space="preserve">Official Key: 185 to 185</w:t>
      </w:r>
      <w:r>
        <w:t xml:space="preserve"> </w:t>
      </w:r>
      <w:r>
        <w:t xml:space="preserve">—</w:t>
      </w:r>
      <w:r>
        <w:t xml:space="preserve"> </w:t>
      </w:r>
      <w:r>
        <w:rPr>
          <w:bCs/>
          <w:b/>
        </w:rPr>
        <w:t xml:space="preserve">185 cm</w:t>
      </w:r>
    </w:p>
    <w:p>
      <w:pPr>
        <w:pStyle w:val="BodyText"/>
      </w:pPr>
      <w:r>
        <w:rPr>
          <w:bCs/>
          <w:b/>
        </w:rPr>
        <w:t xml:space="preserve">Detailed Explanation:</w:t>
      </w:r>
      <w:r>
        <w:br/>
      </w:r>
      <w:r>
        <w:t xml:space="preserve">This applies the fundamental ergonomic rule for</w:t>
      </w:r>
      <w:r>
        <w:t xml:space="preserve"> </w:t>
      </w:r>
      <w:r>
        <w:rPr>
          <w:bCs/>
          <w:b/>
        </w:rPr>
        <w:t xml:space="preserve">clearance dimensions</w:t>
      </w:r>
      <w:r>
        <w:t xml:space="preserve">.</w:t>
      </w:r>
    </w:p>
    <w:p>
      <w:pPr>
        <w:numPr>
          <w:ilvl w:val="0"/>
          <w:numId w:val="1008"/>
        </w:numPr>
        <w:pStyle w:val="Compact"/>
      </w:pPr>
      <w:r>
        <w:rPr>
          <w:bCs/>
          <w:b/>
        </w:rPr>
        <w:t xml:space="preserve">Clearance</w:t>
      </w:r>
      <w:r>
        <w:t xml:space="preserve"> </w:t>
      </w:r>
      <w:r>
        <w:t xml:space="preserve">dimensions (headroom, doorway height, legroom, escape openings) must accommodate the</w:t>
      </w:r>
      <w:r>
        <w:t xml:space="preserve"> </w:t>
      </w:r>
      <w:r>
        <w:rPr>
          <w:bCs/>
          <w:b/>
        </w:rPr>
        <w:t xml:space="preserve">largest</w:t>
      </w:r>
      <w:r>
        <w:t xml:space="preserve"> </w:t>
      </w:r>
      <w:r>
        <w:t xml:space="preserve">user. They are designed to the</w:t>
      </w:r>
      <w:r>
        <w:t xml:space="preserve"> </w:t>
      </w:r>
      <w:r>
        <w:rPr>
          <w:bCs/>
          <w:b/>
        </w:rPr>
        <w:t xml:space="preserve">95ᵗʰ percentile</w:t>
      </w:r>
      <w:r>
        <w:t xml:space="preserve">, so that at least 95 % of the population fits.</w:t>
      </w:r>
    </w:p>
    <w:p>
      <w:pPr>
        <w:numPr>
          <w:ilvl w:val="0"/>
          <w:numId w:val="1008"/>
        </w:numPr>
        <w:pStyle w:val="Compact"/>
      </w:pPr>
      <w:r>
        <w:rPr>
          <w:bCs/>
          <w:b/>
        </w:rPr>
        <w:t xml:space="preserve">Reach</w:t>
      </w:r>
      <w:r>
        <w:t xml:space="preserve"> </w:t>
      </w:r>
      <w:r>
        <w:t xml:space="preserve">dimensions (control levers, pedals, switches) follow the opposite rule — they are designed to the</w:t>
      </w:r>
      <w:r>
        <w:t xml:space="preserve"> </w:t>
      </w:r>
      <w:r>
        <w:rPr>
          <w:bCs/>
          <w:b/>
        </w:rPr>
        <w:t xml:space="preserve">5ᵗʰ percentile</w:t>
      </w:r>
      <w:r>
        <w:t xml:space="preserve">, so that even the smallest operator can reach them.</w:t>
      </w:r>
    </w:p>
    <w:p>
      <w:pPr>
        <w:pStyle w:val="FirstParagraph"/>
      </w:pPr>
      <w:r>
        <w:t xml:space="preserve">Cab inside height is a</w:t>
      </w:r>
      <w:r>
        <w:t xml:space="preserve"> </w:t>
      </w:r>
      <w:r>
        <w:rPr>
          <w:bCs/>
          <w:b/>
        </w:rPr>
        <w:t xml:space="preserve">clearance</w:t>
      </w:r>
      <w:r>
        <w:t xml:space="preserve"> </w:t>
      </w:r>
      <w:r>
        <w:t xml:space="preserve">dimension. Therefore:</w:t>
      </w:r>
      <w:r>
        <w:br/>
      </w:r>
      <w:r>
        <w:rPr>
          <w:bCs/>
          <w:b/>
        </w:rPr>
        <w:t xml:space="preserve">Minimum inside cab height = 95ᵗʰ percentile stature = 185 cm</w:t>
      </w:r>
    </w:p>
    <w:p>
      <w:pPr>
        <w:pStyle w:val="BodyText"/>
      </w:pPr>
      <w:r>
        <w:rPr>
          <w:iCs/>
          <w:i/>
        </w:rPr>
        <w:t xml:space="preserve">(Designing to the 50ᵗʰ percentile — 173 cm — the classic</w:t>
      </w:r>
      <w:r>
        <w:rPr>
          <w:iCs/>
          <w:i/>
        </w:rPr>
        <w:t xml:space="preserve"> </w:t>
      </w:r>
      <w:r>
        <w:rPr>
          <w:iCs/>
          <w:i/>
        </w:rPr>
        <w:t xml:space="preserve">“</w:t>
      </w:r>
      <w:r>
        <w:rPr>
          <w:iCs/>
          <w:i/>
        </w:rPr>
        <w:t xml:space="preserve">design for the average</w:t>
      </w:r>
      <w:r>
        <w:rPr>
          <w:iCs/>
          <w:i/>
        </w:rPr>
        <w:t xml:space="preserve">”</w:t>
      </w:r>
      <w:r>
        <w:rPr>
          <w:iCs/>
          <w:i/>
        </w:rPr>
        <w:t xml:space="preserve"> </w:t>
      </w:r>
      <w:r>
        <w:rPr>
          <w:iCs/>
          <w:i/>
        </w:rPr>
        <w:t xml:space="preserve">error, would leave half the operators unable to sit upright.)</w:t>
      </w:r>
    </w:p>
    <w:p>
      <w:r>
        <w:pict>
          <v:rect style="width:0;height:1.5pt" o:hralign="center" o:hrstd="t" o:hr="t"/>
        </w:pict>
      </w:r>
    </w:p>
    <w:bookmarkEnd w:id="58"/>
    <w:bookmarkStart w:id="59" w:name="q.30"/>
    <w:p>
      <w:pPr>
        <w:pStyle w:val="Heading2"/>
      </w:pPr>
      <w:r>
        <w:t xml:space="preserve">Q.30</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Thermodynamic principles of I.C. engines; I.C. engine cycles</w:t>
      </w:r>
      <w:r>
        <w:br/>
      </w:r>
      <w:r>
        <w:rPr>
          <w:bCs/>
          <w:b/>
        </w:rPr>
        <w:t xml:space="preserve">Type:</w:t>
      </w:r>
      <w:r>
        <w:t xml:space="preserve"> </w:t>
      </w:r>
      <w:r>
        <w:t xml:space="preserve">NAT — 1 mark</w:t>
      </w:r>
    </w:p>
    <w:p>
      <w:pPr>
        <w:pStyle w:val="BodyText"/>
      </w:pPr>
      <w:r>
        <w:rPr>
          <w:bCs/>
          <w:b/>
        </w:rPr>
        <w:t xml:space="preserve">Question:</w:t>
      </w:r>
      <w:r>
        <w:br/>
      </w:r>
      <w:r>
        <w:t xml:space="preserve">The air standard cycle efficiency of the Otto cycle is 56% and heat supplied is 12.5 kJ, the heat rejected during the cycle, in kJ, is __________. (Rounded off to 2 decimal places)</w:t>
      </w:r>
    </w:p>
    <w:p>
      <w:pPr>
        <w:pStyle w:val="BodyText"/>
      </w:pPr>
      <w:r>
        <w:rPr>
          <w:bCs/>
          <w:b/>
        </w:rPr>
        <w:t xml:space="preserve">Official Key: 5.40 to 5.60</w:t>
      </w:r>
      <w:r>
        <w:t xml:space="preserve"> </w:t>
      </w:r>
      <w:r>
        <w:t xml:space="preserve">— computed value</w:t>
      </w:r>
      <w:r>
        <w:t xml:space="preserve"> </w:t>
      </w:r>
      <w:r>
        <w:rPr>
          <w:bCs/>
          <w:b/>
        </w:rPr>
        <w:t xml:space="preserve">5.50 kJ</w:t>
      </w:r>
    </w:p>
    <w:p>
      <w:pPr>
        <w:pStyle w:val="BodyText"/>
      </w:pPr>
      <w:r>
        <w:rPr>
          <w:bCs/>
          <w:b/>
        </w:rPr>
        <w:t xml:space="preserve">Detailed Explanation:</w:t>
      </w:r>
      <w:r>
        <w:br/>
      </w:r>
      <w:r>
        <w:t xml:space="preserve">For any cycle, thermal efficiency is:</w:t>
      </w:r>
    </w:p>
    <w:p>
      <w:pPr>
        <w:pStyle w:val="BodyText"/>
      </w:pPr>
      <w:r>
        <w:t xml:space="preserve">η = Work done/Heat supplied = (Q_supplied − Q_rejected)/Q_supplied = 1 − Q_rejected/Q_supplied</w:t>
      </w:r>
    </w:p>
    <w:p>
      <w:pPr>
        <w:pStyle w:val="BodyText"/>
      </w:pPr>
      <w:r>
        <w:t xml:space="preserve">Rearranging:</w:t>
      </w:r>
      <w:r>
        <w:br/>
      </w:r>
      <w:r>
        <w:rPr>
          <w:bCs/>
          <w:b/>
        </w:rPr>
        <w:t xml:space="preserve">Q_rejected = Q_supplied (1 − η)</w:t>
      </w:r>
    </w:p>
    <w:p>
      <w:pPr>
        <w:pStyle w:val="BodyText"/>
      </w:pPr>
      <w:r>
        <w:t xml:space="preserve">Substituting:</w:t>
      </w:r>
      <w:r>
        <w:br/>
      </w:r>
      <w:r>
        <w:t xml:space="preserve">Q_rejected = 12.5 × (1 − 0.56) = 12.5 × 0.44 =</w:t>
      </w:r>
      <w:r>
        <w:t xml:space="preserve"> </w:t>
      </w:r>
      <w:r>
        <w:rPr>
          <w:bCs/>
          <w:b/>
        </w:rPr>
        <w:t xml:space="preserve">5.50 kJ</w:t>
      </w:r>
    </w:p>
    <w:p>
      <w:pPr>
        <w:pStyle w:val="BodyText"/>
      </w:pPr>
      <w:r>
        <w:rPr>
          <w:iCs/>
          <w:i/>
        </w:rPr>
        <w:t xml:space="preserve">(Check: work done = 12.5 − 5.5 = 7.0 kJ; 7.0/12.5 = 0.56 ✔)</w:t>
      </w:r>
    </w:p>
    <w:p>
      <w:r>
        <w:pict>
          <v:rect style="width:0;height:1.5pt" o:hralign="center" o:hrstd="t" o:hr="t"/>
        </w:pict>
      </w:r>
    </w:p>
    <w:bookmarkEnd w:id="59"/>
    <w:bookmarkStart w:id="60" w:name="q.40"/>
    <w:p>
      <w:pPr>
        <w:pStyle w:val="Heading2"/>
      </w:pPr>
      <w:r>
        <w:t xml:space="preserve">Q.40</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Power efficiencies and measurement; calculation of power, torque</w:t>
      </w:r>
      <w:r>
        <w:br/>
      </w:r>
      <w:r>
        <w:rPr>
          <w:bCs/>
          <w:b/>
        </w:rPr>
        <w:t xml:space="preserve">Type:</w:t>
      </w:r>
      <w:r>
        <w:t xml:space="preserve"> </w:t>
      </w:r>
      <w:r>
        <w:t xml:space="preserve">MCQ — 2 marks</w:t>
      </w:r>
    </w:p>
    <w:p>
      <w:pPr>
        <w:pStyle w:val="BodyText"/>
      </w:pPr>
      <w:r>
        <w:rPr>
          <w:bCs/>
          <w:b/>
        </w:rPr>
        <w:t xml:space="preserve">Question:</w:t>
      </w:r>
      <w:r>
        <w:br/>
      </w:r>
      <w:r>
        <w:t xml:space="preserve">A 3-cylinder 4-stroke diesel engine with a bore 73 mm and stroke 78 mm is tested at 2200 rpm. When a braking torque 55 N·m is applied, the indicated mean effective pressure is found to be 1050 kPa. The mechanical efficiency of the engine, in %, is __________. (Rounded off to 2 decimal places)</w:t>
      </w:r>
      <w:r>
        <w:br/>
      </w:r>
      <w:r>
        <w:t xml:space="preserve">(A) 57.21 (B) 61.45 (C) 67.21 (D) 71.25</w:t>
      </w:r>
    </w:p>
    <w:p>
      <w:pPr>
        <w:pStyle w:val="BodyText"/>
      </w:pPr>
      <w:r>
        <w:rPr>
          <w:bCs/>
          <w:b/>
        </w:rPr>
        <w:t xml:space="preserve">Official Key: (C)</w:t>
      </w:r>
      <w:r>
        <w:t xml:space="preserve"> </w:t>
      </w:r>
      <w:r>
        <w:t xml:space="preserve">—</w:t>
      </w:r>
      <w:r>
        <w:t xml:space="preserve"> </w:t>
      </w:r>
      <w:r>
        <w:rPr>
          <w:bCs/>
          <w:b/>
        </w:rPr>
        <w:t xml:space="preserve">67.21 %</w:t>
      </w:r>
    </w:p>
    <w:p>
      <w:pPr>
        <w:pStyle w:val="BodyText"/>
      </w:pPr>
      <w:r>
        <w:rPr>
          <w:bCs/>
          <w:b/>
        </w:rPr>
        <w:t xml:space="preserve">Detailed Explanation:</w:t>
      </w:r>
      <w:r>
        <w:br/>
      </w:r>
      <w:r>
        <w:rPr>
          <w:bCs/>
          <w:b/>
        </w:rPr>
        <w:t xml:space="preserve">Step 1 — brake power from the braking torque:</w:t>
      </w:r>
      <w:r>
        <w:br/>
      </w:r>
      <w:r>
        <w:t xml:space="preserve">BP = 2πNT/60 = (2π × 2200 × 55)/60 =</w:t>
      </w:r>
      <w:r>
        <w:t xml:space="preserve"> </w:t>
      </w:r>
      <w:r>
        <w:rPr>
          <w:bCs/>
          <w:b/>
        </w:rPr>
        <w:t xml:space="preserve">12,671 W ≈ 12.67 kW</w:t>
      </w:r>
    </w:p>
    <w:p>
      <w:pPr>
        <w:pStyle w:val="BodyText"/>
      </w:pPr>
      <w:r>
        <w:rPr>
          <w:bCs/>
          <w:b/>
        </w:rPr>
        <w:t xml:space="preserve">Step 2 — swept volume per cylinder:</w:t>
      </w:r>
      <w:r>
        <w:br/>
      </w:r>
      <w:r>
        <w:t xml:space="preserve">Vₛ = (π/4)D²L = (π/4)(0.073)²(0.078) =</w:t>
      </w:r>
      <w:r>
        <w:t xml:space="preserve"> </w:t>
      </w:r>
      <w:r>
        <w:rPr>
          <w:bCs/>
          <w:b/>
        </w:rPr>
        <w:t xml:space="preserve">3.2646 × 10⁻⁴ m³</w:t>
      </w:r>
    </w:p>
    <w:p>
      <w:pPr>
        <w:pStyle w:val="BodyText"/>
      </w:pPr>
      <w:r>
        <w:rPr>
          <w:bCs/>
          <w:b/>
        </w:rPr>
        <w:t xml:space="preserve">Step 3 — indicated power.</w:t>
      </w:r>
      <w:r>
        <w:t xml:space="preserve"> </w:t>
      </w:r>
      <w:r>
        <w:t xml:space="preserve">For a</w:t>
      </w:r>
      <w:r>
        <w:t xml:space="preserve"> </w:t>
      </w:r>
      <w:r>
        <w:rPr>
          <w:bCs/>
          <w:b/>
        </w:rPr>
        <w:t xml:space="preserve">4-stroke</w:t>
      </w:r>
      <w:r>
        <w:t xml:space="preserve"> </w:t>
      </w:r>
      <w:r>
        <w:t xml:space="preserve">engine there is one power stroke every</w:t>
      </w:r>
      <w:r>
        <w:t xml:space="preserve"> </w:t>
      </w:r>
      <w:r>
        <w:rPr>
          <w:bCs/>
          <w:b/>
        </w:rPr>
        <w:t xml:space="preserve">two</w:t>
      </w:r>
      <w:r>
        <w:t xml:space="preserve"> </w:t>
      </w:r>
      <w:r>
        <w:t xml:space="preserve">revolutions, so the number of cycles per second is N/(2 × 60):</w:t>
      </w:r>
      <w:r>
        <w:br/>
      </w:r>
      <w:r>
        <w:t xml:space="preserve">IP = IMEP × Vₛ × (N/120) × number of cylinders</w:t>
      </w:r>
      <w:r>
        <w:br/>
      </w:r>
      <w:r>
        <w:t xml:space="preserve">= 1050 × 10³ × 3.2646 × 10⁻⁴ × (2200/120) × 3</w:t>
      </w:r>
      <w:r>
        <w:br/>
      </w:r>
      <w:r>
        <w:t xml:space="preserve">= 342.8 × 18.333 × 3 =</w:t>
      </w:r>
      <w:r>
        <w:t xml:space="preserve"> </w:t>
      </w:r>
      <w:r>
        <w:rPr>
          <w:bCs/>
          <w:b/>
        </w:rPr>
        <w:t xml:space="preserve">18,853 W ≈ 18.85 kW</w:t>
      </w:r>
    </w:p>
    <w:p>
      <w:pPr>
        <w:pStyle w:val="BodyText"/>
      </w:pPr>
      <w:r>
        <w:rPr>
          <w:bCs/>
          <w:b/>
        </w:rPr>
        <w:t xml:space="preserve">Step 4 — mechanical efficiency:</w:t>
      </w:r>
      <w:r>
        <w:br/>
      </w:r>
      <w:r>
        <w:t xml:space="preserve">η_mech = BP/IP = 12,671/18,853 = 0.6721 =</w:t>
      </w:r>
      <w:r>
        <w:t xml:space="preserve"> </w:t>
      </w:r>
      <w:r>
        <w:rPr>
          <w:bCs/>
          <w:b/>
        </w:rPr>
        <w:t xml:space="preserve">67.21 %</w:t>
      </w:r>
    </w:p>
    <w:p>
      <w:pPr>
        <w:pStyle w:val="BodyText"/>
      </w:pPr>
      <w:r>
        <w:rPr>
          <w:iCs/>
          <w:i/>
        </w:rPr>
        <w:t xml:space="preserve">Trap:</w:t>
      </w:r>
      <w:r>
        <w:t xml:space="preserve"> </w:t>
      </w:r>
      <w:r>
        <w:t xml:space="preserve">using N/60 instead of N/120 (i.e. treating it as a 2-stroke) halves the IP and gives an impossible efficiency above 100 %.</w:t>
      </w:r>
    </w:p>
    <w:p>
      <w:r>
        <w:pict>
          <v:rect style="width:0;height:1.5pt" o:hralign="center" o:hrstd="t" o:hr="t"/>
        </w:pict>
      </w:r>
    </w:p>
    <w:bookmarkEnd w:id="60"/>
    <w:bookmarkStart w:id="61" w:name="q.51"/>
    <w:p>
      <w:pPr>
        <w:pStyle w:val="Heading2"/>
      </w:pPr>
      <w:r>
        <w:t xml:space="preserve">Q.51</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Sources of Power —</w:t>
      </w:r>
      <w:r>
        <w:t xml:space="preserve"> </w:t>
      </w:r>
      <w:r>
        <w:rPr>
          <w:iCs/>
          <w:i/>
        </w:rPr>
        <w:t xml:space="preserve">Sources of power on the farm — biomass; bio-fuels and their use in farm mechanization</w:t>
      </w:r>
      <w:r>
        <w:br/>
      </w:r>
      <w:r>
        <w:rPr>
          <w:bCs/>
          <w:b/>
        </w:rPr>
        <w:t xml:space="preserve">Type:</w:t>
      </w:r>
      <w:r>
        <w:t xml:space="preserve"> </w:t>
      </w:r>
      <w:r>
        <w:t xml:space="preserve">NAT — 2 marks</w:t>
      </w:r>
    </w:p>
    <w:p>
      <w:pPr>
        <w:pStyle w:val="BodyText"/>
      </w:pPr>
      <w:r>
        <w:rPr>
          <w:bCs/>
          <w:b/>
        </w:rPr>
        <w:t xml:space="preserve">Question:</w:t>
      </w:r>
      <w:r>
        <w:br/>
      </w:r>
      <w:r>
        <w:t xml:space="preserve">A farmer desires to run a diesel engine developing a brake power of 1.5 kW, continuously for 2 hours using biogas and diesel in a dual fuel mode. If gas requirement for running the engine in dual fuel mode is 0.67 m³·kW⁻¹·h⁻¹, the minimum size of KVIC model biogas plant with a gas holding capacity of 60 % suitable for running this diesel engine, in m³, is __________. (Answer in integer)</w:t>
      </w:r>
    </w:p>
    <w:p>
      <w:pPr>
        <w:pStyle w:val="BodyText"/>
      </w:pPr>
      <w:r>
        <w:rPr>
          <w:bCs/>
          <w:b/>
        </w:rPr>
        <w:t xml:space="preserve">Official Key: 4 to 4</w:t>
      </w:r>
      <w:r>
        <w:t xml:space="preserve"> </w:t>
      </w:r>
      <w:r>
        <w:t xml:space="preserve">—</w:t>
      </w:r>
      <w:r>
        <w:t xml:space="preserve"> </w:t>
      </w:r>
      <w:r>
        <w:rPr>
          <w:bCs/>
          <w:b/>
        </w:rPr>
        <w:t xml:space="preserve">4 m³</w:t>
      </w:r>
    </w:p>
    <w:p>
      <w:pPr>
        <w:pStyle w:val="BodyText"/>
      </w:pPr>
      <w:r>
        <w:rPr>
          <w:bCs/>
          <w:b/>
        </w:rPr>
        <w:t xml:space="preserve">Detailed Explanation:</w:t>
      </w:r>
      <w:r>
        <w:br/>
      </w:r>
      <w:r>
        <w:rPr>
          <w:bCs/>
          <w:b/>
        </w:rPr>
        <w:t xml:space="preserve">Step 1 — gas actually required:</w:t>
      </w:r>
      <w:r>
        <w:br/>
      </w:r>
      <w:r>
        <w:t xml:space="preserve">V_gas = brake power × specific gas consumption × running time</w:t>
      </w:r>
      <w:r>
        <w:br/>
      </w:r>
      <w:r>
        <w:t xml:space="preserve">= 1.5 kW × 0.67 m³·kW⁻¹·h⁻¹ × 2 h =</w:t>
      </w:r>
      <w:r>
        <w:t xml:space="preserve"> </w:t>
      </w:r>
      <w:r>
        <w:rPr>
          <w:bCs/>
          <w:b/>
        </w:rPr>
        <w:t xml:space="preserve">2.01 m³</w:t>
      </w:r>
    </w:p>
    <w:p>
      <w:pPr>
        <w:pStyle w:val="BodyText"/>
      </w:pPr>
      <w:r>
        <w:rPr>
          <w:bCs/>
          <w:b/>
        </w:rPr>
        <w:t xml:space="preserve">Step 2 — account for the gas holder capacity.</w:t>
      </w:r>
      <w:r>
        <w:t xml:space="preserve"> </w:t>
      </w:r>
      <w:r>
        <w:t xml:space="preserve">A KVIC-model plant stores only 60 % of its rated daily capacity in the floating gas holder, so the plant must be sized larger than the gas drawn:</w:t>
      </w:r>
      <w:r>
        <w:br/>
      </w:r>
      <w:r>
        <w:t xml:space="preserve">Plant size = 2.01/0.60 =</w:t>
      </w:r>
      <w:r>
        <w:t xml:space="preserve"> </w:t>
      </w:r>
      <w:r>
        <w:rPr>
          <w:bCs/>
          <w:b/>
        </w:rPr>
        <w:t xml:space="preserve">3.35 m³</w:t>
      </w:r>
    </w:p>
    <w:p>
      <w:pPr>
        <w:pStyle w:val="BodyText"/>
      </w:pPr>
      <w:r>
        <w:rPr>
          <w:bCs/>
          <w:b/>
        </w:rPr>
        <w:t xml:space="preserve">Step 3 — select the standard size.</w:t>
      </w:r>
      <w:r>
        <w:t xml:space="preserve"> </w:t>
      </w:r>
      <w:r>
        <w:t xml:space="preserve">KVIC biogas plants are manufactured in standard capacities (1, 2, 3, 4, 6 m³ …). The</w:t>
      </w:r>
      <w:r>
        <w:t xml:space="preserve"> </w:t>
      </w:r>
      <w:r>
        <w:rPr>
          <w:bCs/>
          <w:b/>
        </w:rPr>
        <w:t xml:space="preserve">minimum standard size that meets the 3.35 m³ requirement is 4 m³</w:t>
      </w:r>
      <w:r>
        <w:t xml:space="preserve">.</w:t>
      </w:r>
    </w:p>
    <w:p>
      <w:r>
        <w:pict>
          <v:rect style="width:0;height:1.5pt" o:hralign="center" o:hrstd="t" o:hr="t"/>
        </w:pict>
      </w:r>
    </w:p>
    <w:bookmarkEnd w:id="61"/>
    <w:bookmarkStart w:id="62" w:name="q.52"/>
    <w:p>
      <w:pPr>
        <w:pStyle w:val="Heading2"/>
      </w:pPr>
      <w:r>
        <w:t xml:space="preserve">Q.52</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Human engineering and safety considerations in design of tractor and agricultural implements</w:t>
      </w:r>
      <w:r>
        <w:br/>
      </w:r>
      <w:r>
        <w:rPr>
          <w:bCs/>
          <w:b/>
        </w:rPr>
        <w:t xml:space="preserve">Type:</w:t>
      </w:r>
      <w:r>
        <w:t xml:space="preserve"> </w:t>
      </w:r>
      <w:r>
        <w:t xml:space="preserve">NAT — 2 marks</w:t>
      </w:r>
    </w:p>
    <w:p>
      <w:pPr>
        <w:pStyle w:val="BodyText"/>
      </w:pPr>
      <w:r>
        <w:rPr>
          <w:bCs/>
          <w:b/>
        </w:rPr>
        <w:t xml:space="preserve">Question:</w:t>
      </w:r>
      <w:r>
        <w:br/>
      </w:r>
      <w:r>
        <w:t xml:space="preserve">An accelerator mounted to the waist of a seated tractor operator records an RMS acceleration of 2.5 m·s⁻². By improving the seat design, the vibration acceleration level is decreased by 5 dB. After improvement, the RMS acceleration, in m·s⁻², is __________. (Rounded off to 3 decimal places)</w:t>
      </w:r>
    </w:p>
    <w:p>
      <w:pPr>
        <w:pStyle w:val="BodyText"/>
      </w:pPr>
      <w:r>
        <w:rPr>
          <w:bCs/>
          <w:b/>
        </w:rPr>
        <w:t xml:space="preserve">Official Key: 1.300 to 1.500</w:t>
      </w:r>
      <w:r>
        <w:t xml:space="preserve"> </w:t>
      </w:r>
      <w:r>
        <w:t xml:space="preserve">— computed value</w:t>
      </w:r>
      <w:r>
        <w:t xml:space="preserve"> </w:t>
      </w:r>
      <w:r>
        <w:rPr>
          <w:bCs/>
          <w:b/>
        </w:rPr>
        <w:t xml:space="preserve">1.406 m·s⁻²</w:t>
      </w:r>
    </w:p>
    <w:p>
      <w:pPr>
        <w:pStyle w:val="BodyText"/>
      </w:pPr>
      <w:r>
        <w:rPr>
          <w:bCs/>
          <w:b/>
        </w:rPr>
        <w:t xml:space="preserve">Detailed Explanation:</w:t>
      </w:r>
      <w:r>
        <w:br/>
      </w:r>
      <w:r>
        <w:t xml:space="preserve">Vibration acceleration</w:t>
      </w:r>
      <w:r>
        <w:t xml:space="preserve"> </w:t>
      </w:r>
      <w:r>
        <w:rPr>
          <w:bCs/>
          <w:b/>
        </w:rPr>
        <w:t xml:space="preserve">level</w:t>
      </w:r>
      <w:r>
        <w:t xml:space="preserve"> </w:t>
      </w:r>
      <w:r>
        <w:t xml:space="preserve">is an amplitude-type quantity, so the decibel definition uses the factor</w:t>
      </w:r>
      <w:r>
        <w:t xml:space="preserve"> </w:t>
      </w:r>
      <w:r>
        <w:rPr>
          <w:bCs/>
          <w:b/>
        </w:rPr>
        <w:t xml:space="preserve">20</w:t>
      </w:r>
      <w:r>
        <w:t xml:space="preserve">:</w:t>
      </w:r>
    </w:p>
    <w:p>
      <w:pPr>
        <w:pStyle w:val="BodyText"/>
      </w:pPr>
      <w:r>
        <w:t xml:space="preserve">L = 20 log₁₀(a/a_ref) dB</w:t>
      </w:r>
    </w:p>
    <w:p>
      <w:pPr>
        <w:pStyle w:val="BodyText"/>
      </w:pPr>
      <w:r>
        <w:t xml:space="preserve">A reduction of 5 dB means:</w:t>
      </w:r>
      <w:r>
        <w:br/>
      </w:r>
      <w:r>
        <w:t xml:space="preserve">20 log₁₀(a₂/a₁) = −5</w:t>
      </w:r>
      <w:r>
        <w:br/>
      </w:r>
      <w:r>
        <w:t xml:space="preserve">log₁₀(a₂/a₁) = −0.25</w:t>
      </w:r>
      <w:r>
        <w:br/>
      </w:r>
      <w:r>
        <w:t xml:space="preserve">a₂/a₁ = 10^(−0.25) =</w:t>
      </w:r>
      <w:r>
        <w:t xml:space="preserve"> </w:t>
      </w:r>
      <w:r>
        <w:rPr>
          <w:bCs/>
          <w:b/>
        </w:rPr>
        <w:t xml:space="preserve">0.56234</w:t>
      </w:r>
    </w:p>
    <w:p>
      <w:pPr>
        <w:pStyle w:val="BodyText"/>
      </w:pPr>
      <w:r>
        <w:t xml:space="preserve">Therefore:</w:t>
      </w:r>
      <w:r>
        <w:br/>
      </w:r>
      <w:r>
        <w:t xml:space="preserve">a₂ = 2.5 × 0.56234 =</w:t>
      </w:r>
      <w:r>
        <w:t xml:space="preserve"> </w:t>
      </w:r>
      <w:r>
        <w:rPr>
          <w:bCs/>
          <w:b/>
        </w:rPr>
        <w:t xml:space="preserve">1.406 m·s⁻²</w:t>
      </w:r>
    </w:p>
    <w:p>
      <w:pPr>
        <w:pStyle w:val="BodyText"/>
      </w:pPr>
      <w:r>
        <w:rPr>
          <w:iCs/>
          <w:i/>
        </w:rPr>
        <w:t xml:space="preserve">Key distinction:</w:t>
      </w:r>
      <w:r>
        <w:t xml:space="preserve"> </w:t>
      </w:r>
      <w:r>
        <w:t xml:space="preserve">using 10 log₁₀ (the power/energy convention) would wrongly give 2.5 × 0.3162 = 0.79 m·s⁻². Acceleration, like sound pressure, is an amplitude quantity and takes 20 log₁₀.</w:t>
      </w:r>
    </w:p>
    <w:p>
      <w:r>
        <w:pict>
          <v:rect style="width:0;height:1.5pt" o:hralign="center" o:hrstd="t" o:hr="t"/>
        </w:pict>
      </w:r>
    </w:p>
    <w:bookmarkEnd w:id="62"/>
    <w:bookmarkStart w:id="63" w:name="q.53"/>
    <w:p>
      <w:pPr>
        <w:pStyle w:val="Heading2"/>
      </w:pPr>
      <w:r>
        <w:t xml:space="preserve">Q.53</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Traction theory; tractor tests and performance</w:t>
      </w:r>
      <w:r>
        <w:br/>
      </w:r>
      <w:r>
        <w:rPr>
          <w:bCs/>
          <w:b/>
        </w:rPr>
        <w:t xml:space="preserve">Type:</w:t>
      </w:r>
      <w:r>
        <w:t xml:space="preserve"> </w:t>
      </w:r>
      <w:r>
        <w:t xml:space="preserve">NAT — 2 marks</w:t>
      </w:r>
    </w:p>
    <w:p>
      <w:pPr>
        <w:pStyle w:val="BodyText"/>
      </w:pPr>
      <w:r>
        <w:rPr>
          <w:bCs/>
          <w:b/>
        </w:rPr>
        <w:t xml:space="preserve">Question:</w:t>
      </w:r>
      <w:r>
        <w:br/>
      </w:r>
      <w:r>
        <w:t xml:space="preserve">A two-wheel drive tractor having a total weight of 20 kN is pulling an implement at an actual speed of 3 km·h⁻¹. The ratio of axle power (kW) to dynamic weight (kN) on the rear axle is expressed as 1.79/V, where V is the theoretical forward speed in km·h⁻¹. During pulling the implement, the weight distribution on the front and rear axles of the tractor is 40 % and 60 % of the total weight, respectively, with wheel slip 12 % and coefficient of net traction 0.42. The tractive efficiency, in %, is __________. (Rounded off to 2 decimal places)</w:t>
      </w:r>
    </w:p>
    <w:p>
      <w:pPr>
        <w:pStyle w:val="BodyText"/>
      </w:pPr>
      <w:r>
        <w:rPr>
          <w:bCs/>
          <w:b/>
        </w:rPr>
        <w:t xml:space="preserve">Official Key: 66.00 to 67.00</w:t>
      </w:r>
      <w:r>
        <w:t xml:space="preserve"> </w:t>
      </w:r>
      <w:r>
        <w:t xml:space="preserve">— computed value</w:t>
      </w:r>
      <w:r>
        <w:t xml:space="preserve"> </w:t>
      </w:r>
      <w:r>
        <w:rPr>
          <w:bCs/>
          <w:b/>
        </w:rPr>
        <w:t xml:space="preserve">66.66 %</w:t>
      </w:r>
    </w:p>
    <w:p>
      <w:pPr>
        <w:pStyle w:val="BodyText"/>
      </w:pPr>
      <w:r>
        <w:rPr>
          <w:bCs/>
          <w:b/>
        </w:rPr>
        <w:t xml:space="preserve">Detailed Explanation:</w:t>
      </w:r>
      <w:r>
        <w:br/>
      </w:r>
      <w:r>
        <w:rPr>
          <w:bCs/>
          <w:b/>
        </w:rPr>
        <w:t xml:space="preserve">Step 1 — theoretical forward speed.</w:t>
      </w:r>
      <w:r>
        <w:t xml:space="preserve"> </w:t>
      </w:r>
      <w:r>
        <w:t xml:space="preserve">Actual speed = theoretical × (1 − slip):</w:t>
      </w:r>
      <w:r>
        <w:br/>
      </w:r>
      <w:r>
        <w:t xml:space="preserve">V = 3/(1 − 0.12) = 3/0.88 =</w:t>
      </w:r>
      <w:r>
        <w:t xml:space="preserve"> </w:t>
      </w:r>
      <w:r>
        <w:rPr>
          <w:bCs/>
          <w:b/>
        </w:rPr>
        <w:t xml:space="preserve">3.409 km·h⁻¹</w:t>
      </w:r>
    </w:p>
    <w:p>
      <w:pPr>
        <w:pStyle w:val="BodyText"/>
      </w:pPr>
      <w:r>
        <w:rPr>
          <w:bCs/>
          <w:b/>
        </w:rPr>
        <w:t xml:space="preserve">Step 2 — dynamic weight on the rear (driving) axle:</w:t>
      </w:r>
      <w:r>
        <w:br/>
      </w:r>
      <w:r>
        <w:t xml:space="preserve">W_r = 0.60 × 20 =</w:t>
      </w:r>
      <w:r>
        <w:t xml:space="preserve"> </w:t>
      </w:r>
      <w:r>
        <w:rPr>
          <w:bCs/>
          <w:b/>
        </w:rPr>
        <w:t xml:space="preserve">12 kN</w:t>
      </w:r>
    </w:p>
    <w:p>
      <w:pPr>
        <w:pStyle w:val="BodyText"/>
      </w:pPr>
      <w:r>
        <w:rPr>
          <w:bCs/>
          <w:b/>
        </w:rPr>
        <w:t xml:space="preserve">Step 3 — axle (input) power</w:t>
      </w:r>
      <w:r>
        <w:t xml:space="preserve"> </w:t>
      </w:r>
      <w:r>
        <w:t xml:space="preserve">from the given relation:</w:t>
      </w:r>
      <w:r>
        <w:br/>
      </w:r>
      <w:r>
        <w:t xml:space="preserve">Axle power = W_r × (1.79/V) = 12 × (1.79/3.409) = 12 × 0.5251 =</w:t>
      </w:r>
      <w:r>
        <w:t xml:space="preserve"> </w:t>
      </w:r>
      <w:r>
        <w:rPr>
          <w:bCs/>
          <w:b/>
        </w:rPr>
        <w:t xml:space="preserve">6.301 kW</w:t>
      </w:r>
    </w:p>
    <w:p>
      <w:pPr>
        <w:pStyle w:val="BodyText"/>
      </w:pPr>
      <w:r>
        <w:rPr>
          <w:bCs/>
          <w:b/>
        </w:rPr>
        <w:t xml:space="preserve">Step 4 — drawbar (output) power.</w:t>
      </w:r>
      <w:r>
        <w:t xml:space="preserve"> </w:t>
      </w:r>
      <w:r>
        <w:t xml:space="preserve">Net traction force = coefficient of net traction × dynamic rear-axle weight:</w:t>
      </w:r>
      <w:r>
        <w:br/>
      </w:r>
      <w:r>
        <w:t xml:space="preserve">F_net = 0.42 × 12 =</w:t>
      </w:r>
      <w:r>
        <w:t xml:space="preserve"> </w:t>
      </w:r>
      <w:r>
        <w:rPr>
          <w:bCs/>
          <w:b/>
        </w:rPr>
        <w:t xml:space="preserve">5.04 kN</w:t>
      </w:r>
      <w:r>
        <w:br/>
      </w:r>
      <w:r>
        <w:t xml:space="preserve">Actual speed = 3/3.6 =</w:t>
      </w:r>
      <w:r>
        <w:t xml:space="preserve"> </w:t>
      </w:r>
      <w:r>
        <w:rPr>
          <w:bCs/>
          <w:b/>
        </w:rPr>
        <w:t xml:space="preserve">0.8333 m·s⁻¹</w:t>
      </w:r>
      <w:r>
        <w:br/>
      </w:r>
      <w:r>
        <w:t xml:space="preserve">Drawbar power = 5.04 × 0.8333 =</w:t>
      </w:r>
      <w:r>
        <w:t xml:space="preserve"> </w:t>
      </w:r>
      <w:r>
        <w:rPr>
          <w:bCs/>
          <w:b/>
        </w:rPr>
        <w:t xml:space="preserve">4.20 kW</w:t>
      </w:r>
    </w:p>
    <w:p>
      <w:pPr>
        <w:pStyle w:val="BodyText"/>
      </w:pPr>
      <w:r>
        <w:rPr>
          <w:bCs/>
          <w:b/>
        </w:rPr>
        <w:t xml:space="preserve">Step 5 — tractive efficiency:</w:t>
      </w:r>
      <w:r>
        <w:br/>
      </w:r>
      <w:r>
        <w:t xml:space="preserve">TE = drawbar power/axle power = 4.20/6.301 = 0.6666 =</w:t>
      </w:r>
      <w:r>
        <w:t xml:space="preserve"> </w:t>
      </w:r>
      <w:r>
        <w:rPr>
          <w:bCs/>
          <w:b/>
        </w:rPr>
        <w:t xml:space="preserve">66.66 %</w:t>
      </w:r>
    </w:p>
    <w:p>
      <w:r>
        <w:pict>
          <v:rect style="width:0;height:1.5pt" o:hralign="center" o:hrstd="t" o:hr="t"/>
        </w:pict>
      </w:r>
    </w:p>
    <w:bookmarkEnd w:id="63"/>
    <w:bookmarkEnd w:id="64"/>
    <w:bookmarkStart w:id="75" w:name="X9c58403a36a3405c828bd609ca9eac6108f23a2"/>
    <w:p>
      <w:pPr>
        <w:pStyle w:val="Heading1"/>
      </w:pPr>
      <w:r>
        <w:t xml:space="preserve">SECTION 4: SOIL AND WATER CONSERVATION ENGINEERING</w:t>
      </w:r>
    </w:p>
    <w:p>
      <w:r>
        <w:pict>
          <v:rect style="width:0;height:1.5pt" o:hralign="center" o:hrstd="t" o:hr="t"/>
        </w:pict>
      </w:r>
    </w:p>
    <w:bookmarkStart w:id="65" w:name="q.17"/>
    <w:p>
      <w:pPr>
        <w:pStyle w:val="Heading2"/>
      </w:pPr>
      <w:r>
        <w:t xml:space="preserve">Q.17</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Hydrological cycle and measurement of its components; meteorological parameters and their measurement</w:t>
      </w:r>
      <w:r>
        <w:br/>
      </w:r>
      <w:r>
        <w:rPr>
          <w:bCs/>
          <w:b/>
        </w:rPr>
        <w:t xml:space="preserve">Type:</w:t>
      </w:r>
      <w:r>
        <w:t xml:space="preserve"> </w:t>
      </w:r>
      <w:r>
        <w:t xml:space="preserve">MCQ — 1 mark</w:t>
      </w:r>
    </w:p>
    <w:p>
      <w:pPr>
        <w:pStyle w:val="BodyText"/>
      </w:pPr>
      <w:r>
        <w:rPr>
          <w:bCs/>
          <w:b/>
        </w:rPr>
        <w:t xml:space="preserve">Question:</w:t>
      </w:r>
      <w:r>
        <w:br/>
      </w:r>
      <w:r>
        <w:t xml:space="preserve">Match the following instruments (in Column I) with corresponding measurements (in Column II).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 I</w:t>
            </w:r>
          </w:p>
        </w:tc>
        <w:tc>
          <w:tcPr/>
          <w:p>
            <w:pPr>
              <w:pStyle w:val="Compact"/>
            </w:pPr>
          </w:p>
        </w:tc>
        <w:tc>
          <w:tcPr/>
          <w:p>
            <w:pPr>
              <w:pStyle w:val="Compact"/>
              <w:jc w:val="left"/>
            </w:pPr>
            <w:r>
              <w:t xml:space="preserve">Column II</w:t>
            </w:r>
          </w:p>
        </w:tc>
      </w:tr>
      <w:tr>
        <w:tc>
          <w:tcPr/>
          <w:p>
            <w:pPr>
              <w:pStyle w:val="Compact"/>
              <w:jc w:val="left"/>
            </w:pPr>
            <w:r>
              <w:t xml:space="preserve">P. Current meter</w:t>
            </w:r>
          </w:p>
        </w:tc>
        <w:tc>
          <w:tcPr/>
          <w:p>
            <w:pPr>
              <w:pStyle w:val="Compact"/>
              <w:jc w:val="left"/>
            </w:pPr>
            <w:r>
              <w:t xml:space="preserve">1</w:t>
            </w:r>
          </w:p>
        </w:tc>
        <w:tc>
          <w:tcPr/>
          <w:p>
            <w:pPr>
              <w:pStyle w:val="Compact"/>
              <w:jc w:val="left"/>
            </w:pPr>
            <w:r>
              <w:t xml:space="preserve">Solar radiation</w:t>
            </w:r>
          </w:p>
        </w:tc>
      </w:tr>
      <w:tr>
        <w:tc>
          <w:tcPr/>
          <w:p>
            <w:pPr>
              <w:pStyle w:val="Compact"/>
              <w:jc w:val="left"/>
            </w:pPr>
            <w:r>
              <w:t xml:space="preserve">Q. Anemometer</w:t>
            </w:r>
          </w:p>
        </w:tc>
        <w:tc>
          <w:tcPr/>
          <w:p>
            <w:pPr>
              <w:pStyle w:val="Compact"/>
              <w:jc w:val="left"/>
            </w:pPr>
            <w:r>
              <w:t xml:space="preserve">2</w:t>
            </w:r>
          </w:p>
        </w:tc>
        <w:tc>
          <w:tcPr/>
          <w:p>
            <w:pPr>
              <w:pStyle w:val="Compact"/>
              <w:jc w:val="left"/>
            </w:pPr>
            <w:r>
              <w:t xml:space="preserve">Rainfall</w:t>
            </w:r>
          </w:p>
        </w:tc>
      </w:tr>
      <w:tr>
        <w:tc>
          <w:tcPr/>
          <w:p>
            <w:pPr>
              <w:pStyle w:val="Compact"/>
              <w:jc w:val="left"/>
            </w:pPr>
            <w:r>
              <w:t xml:space="preserve">R. Hygrometer</w:t>
            </w:r>
          </w:p>
        </w:tc>
        <w:tc>
          <w:tcPr/>
          <w:p>
            <w:pPr>
              <w:pStyle w:val="Compact"/>
              <w:jc w:val="left"/>
            </w:pPr>
            <w:r>
              <w:t xml:space="preserve">3</w:t>
            </w:r>
          </w:p>
        </w:tc>
        <w:tc>
          <w:tcPr/>
          <w:p>
            <w:pPr>
              <w:pStyle w:val="Compact"/>
              <w:jc w:val="left"/>
            </w:pPr>
            <w:r>
              <w:t xml:space="preserve">Stream flow velocity</w:t>
            </w:r>
          </w:p>
        </w:tc>
      </w:tr>
      <w:tr>
        <w:tc>
          <w:tcPr/>
          <w:p>
            <w:pPr>
              <w:pStyle w:val="Compact"/>
              <w:jc w:val="left"/>
            </w:pPr>
            <w:r>
              <w:t xml:space="preserve">S. Symon’s gauge</w:t>
            </w:r>
          </w:p>
        </w:tc>
        <w:tc>
          <w:tcPr/>
          <w:p>
            <w:pPr>
              <w:pStyle w:val="Compact"/>
              <w:jc w:val="left"/>
            </w:pPr>
            <w:r>
              <w:t xml:space="preserve">4</w:t>
            </w:r>
          </w:p>
        </w:tc>
        <w:tc>
          <w:tcPr/>
          <w:p>
            <w:pPr>
              <w:pStyle w:val="Compact"/>
              <w:jc w:val="left"/>
            </w:pPr>
            <w:r>
              <w:t xml:space="preserve">Humidity</w:t>
            </w:r>
          </w:p>
        </w:tc>
      </w:tr>
      <w:tr>
        <w:tc>
          <w:tcPr/>
          <w:p>
            <w:pPr>
              <w:pStyle w:val="Compact"/>
              <w:jc w:val="left"/>
            </w:pPr>
            <w:r>
              <w:t xml:space="preserve">T. Pyranometer</w:t>
            </w:r>
          </w:p>
        </w:tc>
        <w:tc>
          <w:tcPr/>
          <w:p>
            <w:pPr>
              <w:pStyle w:val="Compact"/>
              <w:jc w:val="left"/>
            </w:pPr>
            <w:r>
              <w:t xml:space="preserve">5</w:t>
            </w:r>
          </w:p>
        </w:tc>
        <w:tc>
          <w:tcPr/>
          <w:p>
            <w:pPr>
              <w:pStyle w:val="Compact"/>
              <w:jc w:val="left"/>
            </w:pPr>
            <w:r>
              <w:t xml:space="preserve">Wind speed</w:t>
            </w:r>
          </w:p>
        </w:tc>
      </w:tr>
    </w:tbl>
    <w:p>
      <w:pPr>
        <w:numPr>
          <w:ilvl w:val="0"/>
          <w:numId w:val="1009"/>
        </w:numPr>
        <w:pStyle w:val="Compact"/>
      </w:pPr>
      <w:r>
        <w:t xml:space="preserve">P-3, Q-5, R-4, S-2, T-1</w:t>
      </w:r>
    </w:p>
    <w:p>
      <w:pPr>
        <w:numPr>
          <w:ilvl w:val="0"/>
          <w:numId w:val="1009"/>
        </w:numPr>
        <w:pStyle w:val="Compact"/>
      </w:pPr>
      <w:r>
        <w:t xml:space="preserve">P-2, Q-3, R-5, S-1, T-4</w:t>
      </w:r>
    </w:p>
    <w:p>
      <w:pPr>
        <w:numPr>
          <w:ilvl w:val="0"/>
          <w:numId w:val="1009"/>
        </w:numPr>
        <w:pStyle w:val="Compact"/>
      </w:pPr>
      <w:r>
        <w:t xml:space="preserve">P-1, Q-2, R-3, S-4, T-5</w:t>
      </w:r>
    </w:p>
    <w:p>
      <w:pPr>
        <w:numPr>
          <w:ilvl w:val="0"/>
          <w:numId w:val="1009"/>
        </w:numPr>
        <w:pStyle w:val="Compact"/>
      </w:pPr>
      <w:r>
        <w:t xml:space="preserve">P-5, Q-4, R-1, S-3, T-2</w:t>
      </w:r>
    </w:p>
    <w:p>
      <w:pPr>
        <w:pStyle w:val="FirstParagraph"/>
      </w:pPr>
      <w:r>
        <w:rPr>
          <w:bCs/>
          <w:b/>
        </w:rPr>
        <w:t xml:space="preserve">Official Key: (A)</w:t>
      </w:r>
      <w:r>
        <w:t xml:space="preserve"> </w:t>
      </w:r>
      <w:r>
        <w:t xml:space="preserve">— P-3, Q-5, R-4, S-2, T-1</w:t>
      </w:r>
    </w:p>
    <w:p>
      <w:pPr>
        <w:pStyle w:val="BodyText"/>
      </w:pPr>
      <w:r>
        <w:rPr>
          <w:bCs/>
          <w:b/>
        </w:rPr>
        <w:t xml:space="preserve">Detailed Explanation:</w:t>
      </w:r>
    </w:p>
    <w:p>
      <w:pPr>
        <w:numPr>
          <w:ilvl w:val="0"/>
          <w:numId w:val="1010"/>
        </w:numPr>
        <w:pStyle w:val="Compact"/>
      </w:pPr>
      <w:r>
        <w:rPr>
          <w:bCs/>
          <w:b/>
        </w:rPr>
        <w:t xml:space="preserve">P. Current meter → 3. Stream flow velocity.</w:t>
      </w:r>
      <w:r>
        <w:t xml:space="preserve"> </w:t>
      </w:r>
      <w:r>
        <w:t xml:space="preserve">A propeller or cup-type rotating element whose revolution rate is calibrated against flow velocity; the standard instrument for stream gauging.</w:t>
      </w:r>
    </w:p>
    <w:p>
      <w:pPr>
        <w:numPr>
          <w:ilvl w:val="0"/>
          <w:numId w:val="1010"/>
        </w:numPr>
        <w:pStyle w:val="Compact"/>
      </w:pPr>
      <w:r>
        <w:rPr>
          <w:bCs/>
          <w:b/>
        </w:rPr>
        <w:t xml:space="preserve">Q. Anemometer → 5. Wind speed.</w:t>
      </w:r>
      <w:r>
        <w:t xml:space="preserve"> </w:t>
      </w:r>
      <w:r>
        <w:t xml:space="preserve">Cup or vane instrument for measuring wind velocity.</w:t>
      </w:r>
    </w:p>
    <w:p>
      <w:pPr>
        <w:numPr>
          <w:ilvl w:val="0"/>
          <w:numId w:val="1010"/>
        </w:numPr>
        <w:pStyle w:val="Compact"/>
      </w:pPr>
      <w:r>
        <w:rPr>
          <w:bCs/>
          <w:b/>
        </w:rPr>
        <w:t xml:space="preserve">R. Hygrometer → 4. Humidity.</w:t>
      </w:r>
      <w:r>
        <w:t xml:space="preserve"> </w:t>
      </w:r>
      <w:r>
        <w:t xml:space="preserve">Measures atmospheric moisture content.</w:t>
      </w:r>
    </w:p>
    <w:p>
      <w:pPr>
        <w:numPr>
          <w:ilvl w:val="0"/>
          <w:numId w:val="1010"/>
        </w:numPr>
        <w:pStyle w:val="Compact"/>
      </w:pPr>
      <w:r>
        <w:rPr>
          <w:bCs/>
          <w:b/>
        </w:rPr>
        <w:t xml:space="preserve">S. Symon’s gauge → 2. Rainfall.</w:t>
      </w:r>
      <w:r>
        <w:t xml:space="preserve"> </w:t>
      </w:r>
      <w:r>
        <w:t xml:space="preserve">The standard non-recording raingauge used in India.</w:t>
      </w:r>
    </w:p>
    <w:p>
      <w:pPr>
        <w:numPr>
          <w:ilvl w:val="0"/>
          <w:numId w:val="1010"/>
        </w:numPr>
        <w:pStyle w:val="Compact"/>
      </w:pPr>
      <w:r>
        <w:rPr>
          <w:bCs/>
          <w:b/>
        </w:rPr>
        <w:t xml:space="preserve">T. Pyranometer → 1. Solar radiation.</w:t>
      </w:r>
      <w:r>
        <w:t xml:space="preserve"> </w:t>
      </w:r>
      <w:r>
        <w:t xml:space="preserve">Measures global (hemispherical) short-wave radiation.</w:t>
      </w:r>
    </w:p>
    <w:p>
      <w:r>
        <w:pict>
          <v:rect style="width:0;height:1.5pt" o:hralign="center" o:hrstd="t" o:hr="t"/>
        </w:pict>
      </w:r>
    </w:p>
    <w:bookmarkEnd w:id="65"/>
    <w:bookmarkStart w:id="66" w:name="q.18"/>
    <w:p>
      <w:pPr>
        <w:pStyle w:val="Heading2"/>
      </w:pPr>
      <w:r>
        <w:t xml:space="preserve">Q.18</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Mechanics of soil erosion — wind erosion; soil erosion types</w:t>
      </w:r>
      <w:r>
        <w:br/>
      </w:r>
      <w:r>
        <w:rPr>
          <w:bCs/>
          <w:b/>
        </w:rPr>
        <w:t xml:space="preserve">Type:</w:t>
      </w:r>
      <w:r>
        <w:t xml:space="preserve"> </w:t>
      </w:r>
      <w:r>
        <w:t xml:space="preserve">MCQ — 1 mark</w:t>
      </w:r>
    </w:p>
    <w:p>
      <w:pPr>
        <w:pStyle w:val="BodyText"/>
      </w:pPr>
      <w:r>
        <w:rPr>
          <w:bCs/>
          <w:b/>
        </w:rPr>
        <w:t xml:space="preserve">Question:</w:t>
      </w:r>
      <w:r>
        <w:br/>
      </w:r>
      <w:r>
        <w:t xml:space="preserve">In wind erosion, the maximum portion of soil is transported by the process of __________.</w:t>
      </w:r>
      <w:r>
        <w:br/>
      </w:r>
      <w:r>
        <w:t xml:space="preserve">(A) suspension (B) saltation (C) surface creep (D) bed load</w:t>
      </w:r>
    </w:p>
    <w:p>
      <w:pPr>
        <w:pStyle w:val="BodyText"/>
      </w:pPr>
      <w:r>
        <w:rPr>
          <w:bCs/>
          <w:b/>
        </w:rPr>
        <w:t xml:space="preserve">Official Key: (B)</w:t>
      </w:r>
      <w:r>
        <w:t xml:space="preserve"> </w:t>
      </w:r>
      <w:r>
        <w:t xml:space="preserve">—</w:t>
      </w:r>
      <w:r>
        <w:t xml:space="preserve"> </w:t>
      </w:r>
      <w:r>
        <w:rPr>
          <w:bCs/>
          <w:b/>
        </w:rPr>
        <w:t xml:space="preserve">saltation</w:t>
      </w:r>
    </w:p>
    <w:p>
      <w:pPr>
        <w:pStyle w:val="BodyText"/>
      </w:pPr>
      <w:r>
        <w:rPr>
          <w:bCs/>
          <w:b/>
        </w:rPr>
        <w:t xml:space="preserve">Detailed Explanation:</w:t>
      </w:r>
      <w:r>
        <w:br/>
      </w:r>
      <w:r>
        <w:t xml:space="preserve">Wind moves soil by three mechanisms, and their shares of the total transported mass are well established:</w:t>
      </w:r>
    </w:p>
    <w:p>
      <w:pPr>
        <w:numPr>
          <w:ilvl w:val="0"/>
          <w:numId w:val="1011"/>
        </w:numPr>
        <w:pStyle w:val="Compact"/>
      </w:pPr>
      <w:r>
        <w:rPr>
          <w:bCs/>
          <w:b/>
        </w:rPr>
        <w:t xml:space="preserve">Saltation (50–75 %)</w:t>
      </w:r>
      <w:r>
        <w:t xml:space="preserve"> </w:t>
      </w:r>
      <w:r>
        <w:t xml:space="preserve">— particles roughly 0.1–0.5 mm in size hop in short bouncing trajectories. On landing they dislodge further particles, making saltation both the</w:t>
      </w:r>
      <w:r>
        <w:t xml:space="preserve"> </w:t>
      </w:r>
      <w:r>
        <w:rPr>
          <w:bCs/>
          <w:b/>
        </w:rPr>
        <w:t xml:space="preserve">largest</w:t>
      </w:r>
      <w:r>
        <w:t xml:space="preserve"> </w:t>
      </w:r>
      <w:r>
        <w:t xml:space="preserve">transport mode and the trigger for the other two.</w:t>
      </w:r>
    </w:p>
    <w:p>
      <w:pPr>
        <w:numPr>
          <w:ilvl w:val="0"/>
          <w:numId w:val="1011"/>
        </w:numPr>
        <w:pStyle w:val="Compact"/>
      </w:pPr>
      <w:r>
        <w:rPr>
          <w:bCs/>
          <w:b/>
        </w:rPr>
        <w:t xml:space="preserve">Suspension (3–40 %)</w:t>
      </w:r>
      <w:r>
        <w:t xml:space="preserve"> </w:t>
      </w:r>
      <w:r>
        <w:t xml:space="preserve">— the finest particles (&lt; 0.1 mm) are carried aloft over long distances.</w:t>
      </w:r>
    </w:p>
    <w:p>
      <w:pPr>
        <w:numPr>
          <w:ilvl w:val="0"/>
          <w:numId w:val="1011"/>
        </w:numPr>
        <w:pStyle w:val="Compact"/>
      </w:pPr>
      <w:r>
        <w:rPr>
          <w:bCs/>
          <w:b/>
        </w:rPr>
        <w:t xml:space="preserve">Surface creep (5–25 %)</w:t>
      </w:r>
      <w:r>
        <w:t xml:space="preserve"> </w:t>
      </w:r>
      <w:r>
        <w:t xml:space="preserve">— the coarsest particles (0.5–2 mm) roll and slide along the surface, pushed by the impact of saltating grains.</w:t>
      </w:r>
    </w:p>
    <w:p>
      <w:pPr>
        <w:pStyle w:val="FirstParagraph"/>
      </w:pPr>
      <w:r>
        <w:t xml:space="preserve">Hence the maximum portion moves by</w:t>
      </w:r>
      <w:r>
        <w:t xml:space="preserve"> </w:t>
      </w:r>
      <w:r>
        <w:rPr>
          <w:bCs/>
          <w:b/>
        </w:rPr>
        <w:t xml:space="preserve">saltation</w:t>
      </w:r>
      <w:r>
        <w:t xml:space="preserve">. Option (D), bed load, is a</w:t>
      </w:r>
      <w:r>
        <w:t xml:space="preserve"> </w:t>
      </w:r>
      <w:r>
        <w:rPr>
          <w:iCs/>
          <w:i/>
        </w:rPr>
        <w:t xml:space="preserve">water</w:t>
      </w:r>
      <w:r>
        <w:t xml:space="preserve">-erosion (sediment transport) term, not a wind-erosion mode.</w:t>
      </w:r>
    </w:p>
    <w:p>
      <w:r>
        <w:pict>
          <v:rect style="width:0;height:1.5pt" o:hralign="center" o:hrstd="t" o:hr="t"/>
        </w:pict>
      </w:r>
    </w:p>
    <w:bookmarkEnd w:id="66"/>
    <w:bookmarkStart w:id="67" w:name="q.19"/>
    <w:p>
      <w:pPr>
        <w:pStyle w:val="Heading2"/>
      </w:pPr>
      <w:r>
        <w:t xml:space="preserve">Q.19</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Biological and engineering measures to control erosion; terraces and bunds</w:t>
      </w:r>
      <w:r>
        <w:br/>
      </w:r>
      <w:r>
        <w:rPr>
          <w:bCs/>
          <w:b/>
        </w:rPr>
        <w:t xml:space="preserve">Type:</w:t>
      </w:r>
      <w:r>
        <w:t xml:space="preserve"> </w:t>
      </w:r>
      <w:r>
        <w:t xml:space="preserve">MCQ — 1 mark</w:t>
      </w:r>
    </w:p>
    <w:p>
      <w:pPr>
        <w:pStyle w:val="BodyText"/>
      </w:pPr>
      <w:r>
        <w:rPr>
          <w:bCs/>
          <w:b/>
        </w:rPr>
        <w:t xml:space="preserve">Question:</w:t>
      </w:r>
      <w:r>
        <w:br/>
      </w:r>
      <w:r>
        <w:t xml:space="preserve">Hilly areas receiving heavy rainfall, where a major portion of the rainfall is to be drained as surface runoff, are suggested to adopt bench terraces with __________.</w:t>
      </w:r>
      <w:r>
        <w:br/>
      </w:r>
      <w:r>
        <w:t xml:space="preserve">(A) sloping inward (B) level tops (C) sloping outward (D) narrow width</w:t>
      </w:r>
    </w:p>
    <w:p>
      <w:pPr>
        <w:pStyle w:val="BodyText"/>
      </w:pPr>
      <w:r>
        <w:rPr>
          <w:bCs/>
          <w:b/>
        </w:rPr>
        <w:t xml:space="preserve">Official Key: (A)</w:t>
      </w:r>
      <w:r>
        <w:t xml:space="preserve"> </w:t>
      </w:r>
      <w:r>
        <w:t xml:space="preserve">—</w:t>
      </w:r>
      <w:r>
        <w:t xml:space="preserve"> </w:t>
      </w:r>
      <w:r>
        <w:rPr>
          <w:bCs/>
          <w:b/>
        </w:rPr>
        <w:t xml:space="preserve">sloping inward</w:t>
      </w:r>
    </w:p>
    <w:p>
      <w:pPr>
        <w:pStyle w:val="BodyText"/>
      </w:pPr>
      <w:r>
        <w:rPr>
          <w:bCs/>
          <w:b/>
        </w:rPr>
        <w:t xml:space="preserve">Detailed Explanation:</w:t>
      </w:r>
      <w:r>
        <w:br/>
      </w:r>
      <w:r>
        <w:t xml:space="preserve">The three standard bench-terrace types are selected by rainfall regime:</w:t>
      </w:r>
    </w:p>
    <w:p>
      <w:pPr>
        <w:numPr>
          <w:ilvl w:val="0"/>
          <w:numId w:val="1012"/>
        </w:numPr>
        <w:pStyle w:val="Compact"/>
      </w:pPr>
      <w:r>
        <w:rPr>
          <w:bCs/>
          <w:b/>
        </w:rPr>
        <w:t xml:space="preserve">Sloping inward</w:t>
      </w:r>
      <w:r>
        <w:t xml:space="preserve"> </w:t>
      </w:r>
      <w:r>
        <w:t xml:space="preserve">— the bench is graded towards the hillside, where a</w:t>
      </w:r>
      <w:r>
        <w:t xml:space="preserve"> </w:t>
      </w:r>
      <w:r>
        <w:rPr>
          <w:bCs/>
          <w:b/>
        </w:rPr>
        <w:t xml:space="preserve">drainage channel</w:t>
      </w:r>
      <w:r>
        <w:t xml:space="preserve"> </w:t>
      </w:r>
      <w:r>
        <w:t xml:space="preserve">runs along the inner edge to intercept and safely convey excess runoff to a protected outlet. This is prescribed for</w:t>
      </w:r>
      <w:r>
        <w:t xml:space="preserve"> </w:t>
      </w:r>
      <w:r>
        <w:rPr>
          <w:bCs/>
          <w:b/>
        </w:rPr>
        <w:t xml:space="preserve">heavy-rainfall regions</w:t>
      </w:r>
      <w:r>
        <w:t xml:space="preserve"> </w:t>
      </w:r>
      <w:r>
        <w:t xml:space="preserve">where surplus water must be drained away. ✔</w:t>
      </w:r>
    </w:p>
    <w:p>
      <w:pPr>
        <w:numPr>
          <w:ilvl w:val="0"/>
          <w:numId w:val="1012"/>
        </w:numPr>
        <w:pStyle w:val="Compact"/>
      </w:pPr>
      <w:r>
        <w:rPr>
          <w:bCs/>
          <w:b/>
        </w:rPr>
        <w:t xml:space="preserve">Level (level tops)</w:t>
      </w:r>
      <w:r>
        <w:t xml:space="preserve"> </w:t>
      </w:r>
      <w:r>
        <w:t xml:space="preserve">— used in</w:t>
      </w:r>
      <w:r>
        <w:t xml:space="preserve"> </w:t>
      </w:r>
      <w:r>
        <w:rPr>
          <w:bCs/>
          <w:b/>
        </w:rPr>
        <w:t xml:space="preserve">medium-rainfall</w:t>
      </w:r>
      <w:r>
        <w:t xml:space="preserve"> </w:t>
      </w:r>
      <w:r>
        <w:t xml:space="preserve">areas with permeable soils, where the intent is to retain and infiltrate the rainfall.</w:t>
      </w:r>
    </w:p>
    <w:p>
      <w:pPr>
        <w:numPr>
          <w:ilvl w:val="0"/>
          <w:numId w:val="1012"/>
        </w:numPr>
        <w:pStyle w:val="Compact"/>
      </w:pPr>
      <w:r>
        <w:rPr>
          <w:bCs/>
          <w:b/>
        </w:rPr>
        <w:t xml:space="preserve">Sloping outward</w:t>
      </w:r>
      <w:r>
        <w:t xml:space="preserve"> </w:t>
      </w:r>
      <w:r>
        <w:t xml:space="preserve">— used in</w:t>
      </w:r>
      <w:r>
        <w:t xml:space="preserve"> </w:t>
      </w:r>
      <w:r>
        <w:rPr>
          <w:bCs/>
          <w:b/>
        </w:rPr>
        <w:t xml:space="preserve">low-rainfall</w:t>
      </w:r>
      <w:r>
        <w:t xml:space="preserve"> </w:t>
      </w:r>
      <w:r>
        <w:t xml:space="preserve">regions with mild slopes, where a small amount of runoff is disposed of over the outer edge (protected by a shoulder bund).</w:t>
      </w:r>
    </w:p>
    <w:p>
      <w:pPr>
        <w:pStyle w:val="FirstParagraph"/>
      </w:pPr>
      <w:r>
        <w:t xml:space="preserve">Since the question specifies heavy rainfall with a major portion to be drained as surface runoff, the inward-sloping bench with an inner drain is correct.</w:t>
      </w:r>
    </w:p>
    <w:p>
      <w:r>
        <w:pict>
          <v:rect style="width:0;height:1.5pt" o:hralign="center" o:hrstd="t" o:hr="t"/>
        </w:pict>
      </w:r>
    </w:p>
    <w:bookmarkEnd w:id="67"/>
    <w:bookmarkStart w:id="68" w:name="q.31"/>
    <w:p>
      <w:pPr>
        <w:pStyle w:val="Heading2"/>
      </w:pPr>
      <w:r>
        <w:t xml:space="preserve">Q.31</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Factors affecting erosion; soil loss estimation</w:t>
      </w:r>
      <w:r>
        <w:br/>
      </w:r>
      <w:r>
        <w:rPr>
          <w:bCs/>
          <w:b/>
        </w:rPr>
        <w:t xml:space="preserve">Type:</w:t>
      </w:r>
      <w:r>
        <w:t xml:space="preserve"> </w:t>
      </w:r>
      <w:r>
        <w:t xml:space="preserve">NAT — 1 mark</w:t>
      </w:r>
    </w:p>
    <w:p>
      <w:pPr>
        <w:pStyle w:val="BodyText"/>
      </w:pPr>
      <w:r>
        <w:rPr>
          <w:bCs/>
          <w:b/>
        </w:rPr>
        <w:t xml:space="preserve">Question:</w:t>
      </w:r>
      <w:r>
        <w:br/>
      </w:r>
      <w:r>
        <w:t xml:space="preserve">The slope length of an area having land slope of 6% is reduced to half while other conditions are kept unchanged. The reduction in annual soil loss from the area, in %, is __________. (Rounded off to 2 decimal places)</w:t>
      </w:r>
    </w:p>
    <w:p>
      <w:pPr>
        <w:pStyle w:val="BodyText"/>
      </w:pPr>
      <w:r>
        <w:rPr>
          <w:bCs/>
          <w:b/>
        </w:rPr>
        <w:t xml:space="preserve">Official Key: 29.00 to 29.50</w:t>
      </w:r>
      <w:r>
        <w:t xml:space="preserve"> </w:t>
      </w:r>
      <w:r>
        <w:t xml:space="preserve">— computed value</w:t>
      </w:r>
      <w:r>
        <w:t xml:space="preserve"> </w:t>
      </w:r>
      <w:r>
        <w:rPr>
          <w:bCs/>
          <w:b/>
        </w:rPr>
        <w:t xml:space="preserve">29.29 %</w:t>
      </w:r>
    </w:p>
    <w:p>
      <w:pPr>
        <w:pStyle w:val="BodyText"/>
      </w:pPr>
      <w:r>
        <w:rPr>
          <w:bCs/>
          <w:b/>
        </w:rPr>
        <w:t xml:space="preserve">Detailed Explanation:</w:t>
      </w:r>
      <w:r>
        <w:br/>
      </w:r>
      <w:r>
        <w:t xml:space="preserve">In the</w:t>
      </w:r>
      <w:r>
        <w:t xml:space="preserve"> </w:t>
      </w:r>
      <w:r>
        <w:rPr>
          <w:bCs/>
          <w:b/>
        </w:rPr>
        <w:t xml:space="preserve">Universal Soil Loss Equation (USLE)</w:t>
      </w:r>
      <w:r>
        <w:t xml:space="preserve">, A = R·K·L·S·C·P, the slope-length factor is:</w:t>
      </w:r>
    </w:p>
    <w:p>
      <w:pPr>
        <w:pStyle w:val="BodyText"/>
      </w:pPr>
      <w:r>
        <w:rPr>
          <w:bCs/>
          <w:b/>
        </w:rPr>
        <w:t xml:space="preserve">L ∝ λ^m</w:t>
      </w:r>
    </w:p>
    <w:p>
      <w:pPr>
        <w:pStyle w:val="BodyText"/>
      </w:pPr>
      <w:r>
        <w:t xml:space="preserve">where λ is the slope length and m depends on the land slope. For slopes of</w:t>
      </w:r>
      <w:r>
        <w:t xml:space="preserve"> </w:t>
      </w:r>
      <w:r>
        <w:rPr>
          <w:bCs/>
          <w:b/>
        </w:rPr>
        <w:t xml:space="preserve">5 % and steeper, m = 0.5</w:t>
      </w:r>
      <w:r>
        <w:t xml:space="preserve">. Here the slope is 6 %, so m = 0.5.</w:t>
      </w:r>
    </w:p>
    <w:p>
      <w:pPr>
        <w:pStyle w:val="BodyText"/>
      </w:pPr>
      <w:r>
        <w:rPr>
          <w:bCs/>
          <w:b/>
        </w:rPr>
        <w:t xml:space="preserve">Step 1 — ratio of new to original soil loss</w:t>
      </w:r>
      <w:r>
        <w:t xml:space="preserve"> </w:t>
      </w:r>
      <w:r>
        <w:t xml:space="preserve">(all other factors unchanged):</w:t>
      </w:r>
      <w:r>
        <w:br/>
      </w:r>
      <w:r>
        <w:t xml:space="preserve">A₂/A₁ = (λ₂/λ₁)^0.5 = (0.5)^0.5 =</w:t>
      </w:r>
      <w:r>
        <w:t xml:space="preserve"> </w:t>
      </w:r>
      <w:r>
        <w:rPr>
          <w:bCs/>
          <w:b/>
        </w:rPr>
        <w:t xml:space="preserve">0.7071</w:t>
      </w:r>
    </w:p>
    <w:p>
      <w:pPr>
        <w:pStyle w:val="BodyText"/>
      </w:pPr>
      <w:r>
        <w:rPr>
          <w:bCs/>
          <w:b/>
        </w:rPr>
        <w:t xml:space="preserve">Step 2 — reduction:</w:t>
      </w:r>
      <w:r>
        <w:br/>
      </w:r>
      <w:r>
        <w:t xml:space="preserve">Reduction = (1 − 0.7071) × 100 =</w:t>
      </w:r>
      <w:r>
        <w:t xml:space="preserve"> </w:t>
      </w:r>
      <w:r>
        <w:rPr>
          <w:bCs/>
          <w:b/>
        </w:rPr>
        <w:t xml:space="preserve">29.29 %</w:t>
      </w:r>
    </w:p>
    <w:p>
      <w:pPr>
        <w:pStyle w:val="BodyText"/>
      </w:pPr>
      <w:r>
        <w:rPr>
          <w:iCs/>
          <w:i/>
        </w:rPr>
        <w:t xml:space="preserve">(Had the slope been below 5 %, m would be 0.4 or 0.3, giving a smaller reduction — so identifying the correct exponent from the 6 % slope is the crux of this question.)</w:t>
      </w:r>
    </w:p>
    <w:p>
      <w:r>
        <w:pict>
          <v:rect style="width:0;height:1.5pt" o:hralign="center" o:hrstd="t" o:hr="t"/>
        </w:pict>
      </w:r>
    </w:p>
    <w:bookmarkEnd w:id="68"/>
    <w:bookmarkStart w:id="69" w:name="q.42"/>
    <w:p>
      <w:pPr>
        <w:pStyle w:val="Heading2"/>
      </w:pPr>
      <w:r>
        <w:t xml:space="preserve">Q.42</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Runoff estimation; Infiltration – indices and equations</w:t>
      </w:r>
      <w:r>
        <w:br/>
      </w:r>
      <w:r>
        <w:rPr>
          <w:bCs/>
          <w:b/>
        </w:rPr>
        <w:t xml:space="preserve">Type:</w:t>
      </w:r>
      <w:r>
        <w:t xml:space="preserve"> </w:t>
      </w:r>
      <w:r>
        <w:t xml:space="preserve">MCQ — 2 marks</w:t>
      </w:r>
    </w:p>
    <w:p>
      <w:pPr>
        <w:pStyle w:val="BodyText"/>
      </w:pPr>
      <w:r>
        <w:rPr>
          <w:bCs/>
          <w:b/>
        </w:rPr>
        <w:t xml:space="preserve">Question:</w:t>
      </w:r>
      <w:r>
        <w:br/>
      </w:r>
      <w:r>
        <w:t xml:space="preserve">A 10 ha watershed received a 4-hour rainfall storm with rainfall intensity of 2, 1, 1.5, and 1 cm·h⁻¹ in each subsequent hour, respectively. Assuming phi-index (ϕ) of 1 cm·h⁻¹, the volume of direct runoff, in m³, is __________. (Rounded off to 2 decimal places)</w:t>
      </w:r>
      <w:r>
        <w:br/>
      </w:r>
      <w:r>
        <w:t xml:space="preserve">(A) 1500 (B) 4500 (C) 5500 (D) 15000</w:t>
      </w:r>
    </w:p>
    <w:p>
      <w:pPr>
        <w:pStyle w:val="BodyText"/>
      </w:pPr>
      <w:r>
        <w:rPr>
          <w:bCs/>
          <w:b/>
        </w:rPr>
        <w:t xml:space="preserve">Official Key: (A)</w:t>
      </w:r>
      <w:r>
        <w:t xml:space="preserve"> </w:t>
      </w:r>
      <w:r>
        <w:t xml:space="preserve">—</w:t>
      </w:r>
      <w:r>
        <w:t xml:space="preserve"> </w:t>
      </w:r>
      <w:r>
        <w:rPr>
          <w:bCs/>
          <w:b/>
        </w:rPr>
        <w:t xml:space="preserve">1500 m³</w:t>
      </w:r>
    </w:p>
    <w:p>
      <w:pPr>
        <w:pStyle w:val="BodyText"/>
      </w:pPr>
      <w:r>
        <w:rPr>
          <w:bCs/>
          <w:b/>
        </w:rPr>
        <w:t xml:space="preserve">Detailed Explanation:</w:t>
      </w:r>
      <w:r>
        <w:br/>
      </w:r>
      <w:r>
        <w:t xml:space="preserve">The</w:t>
      </w:r>
      <w:r>
        <w:t xml:space="preserve"> </w:t>
      </w:r>
      <w:r>
        <w:rPr>
          <w:bCs/>
          <w:b/>
        </w:rPr>
        <w:t xml:space="preserve">ϕ-index</w:t>
      </w:r>
      <w:r>
        <w:t xml:space="preserve"> </w:t>
      </w:r>
      <w:r>
        <w:t xml:space="preserve">is a constant loss rate: rainfall excess in any interval is the amount by which the intensity</w:t>
      </w:r>
      <w:r>
        <w:t xml:space="preserve"> </w:t>
      </w:r>
      <w:r>
        <w:rPr>
          <w:bCs/>
          <w:b/>
        </w:rPr>
        <w:t xml:space="preserve">exceeds</w:t>
      </w:r>
      <w:r>
        <w:t xml:space="preserve"> </w:t>
      </w:r>
      <w:r>
        <w:t xml:space="preserve">ϕ. Where the intensity is at or below ϕ, the excess is</w:t>
      </w:r>
      <w:r>
        <w:t xml:space="preserve"> </w:t>
      </w:r>
      <w:r>
        <w:rPr>
          <w:bCs/>
          <w:b/>
        </w:rPr>
        <w:t xml:space="preserve">zero</w:t>
      </w:r>
      <w:r>
        <w:t xml:space="preserve"> </w:t>
      </w:r>
      <w:r>
        <w:t xml:space="preserve">(never negative).</w:t>
      </w:r>
    </w:p>
    <w:p>
      <w:pPr>
        <w:pStyle w:val="BodyText"/>
      </w:pPr>
      <w:r>
        <w:rPr>
          <w:bCs/>
          <w:b/>
        </w:rPr>
        <w:t xml:space="preserve">Step 1 — hour-by-hour rainfall excess</w:t>
      </w:r>
      <w:r>
        <w:t xml:space="preserve"> </w:t>
      </w:r>
      <w:r>
        <w:t xml:space="preserve">(ϕ = 1 cm·h⁻¹, each interval 1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Hour</w:t>
            </w:r>
          </w:p>
        </w:tc>
        <w:tc>
          <w:tcPr/>
          <w:p>
            <w:pPr>
              <w:pStyle w:val="Compact"/>
              <w:jc w:val="left"/>
            </w:pPr>
            <w:r>
              <w:t xml:space="preserve">Intensity (cm·h⁻¹)</w:t>
            </w:r>
          </w:p>
        </w:tc>
        <w:tc>
          <w:tcPr/>
          <w:p>
            <w:pPr>
              <w:pStyle w:val="Compact"/>
              <w:jc w:val="left"/>
            </w:pPr>
            <w:r>
              <w:t xml:space="preserve">Excess (cm)</w:t>
            </w:r>
          </w:p>
        </w:tc>
      </w:tr>
      <w:tr>
        <w:tc>
          <w:tcPr/>
          <w:p>
            <w:pPr>
              <w:pStyle w:val="Compact"/>
              <w:jc w:val="left"/>
            </w:pPr>
            <w:r>
              <w:t xml:space="preserve">1</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0.5</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0</w:t>
            </w:r>
          </w:p>
        </w:tc>
      </w:tr>
    </w:tbl>
    <w:p>
      <w:pPr>
        <w:pStyle w:val="BodyText"/>
      </w:pPr>
      <w:r>
        <w:rPr>
          <w:bCs/>
          <w:b/>
        </w:rPr>
        <w:t xml:space="preserve">Total rainfall excess = 1.5 cm = 0.015 m</w:t>
      </w:r>
    </w:p>
    <w:p>
      <w:pPr>
        <w:pStyle w:val="BodyText"/>
      </w:pPr>
      <w:r>
        <w:rPr>
          <w:bCs/>
          <w:b/>
        </w:rPr>
        <w:t xml:space="preserve">Step 2 — volume of direct runoff:</w:t>
      </w:r>
      <w:r>
        <w:br/>
      </w:r>
      <w:r>
        <w:t xml:space="preserve">Area = 10 ha =</w:t>
      </w:r>
      <w:r>
        <w:t xml:space="preserve"> </w:t>
      </w:r>
      <w:r>
        <w:rPr>
          <w:bCs/>
          <w:b/>
        </w:rPr>
        <w:t xml:space="preserve">100,000 m²</w:t>
      </w:r>
      <w:r>
        <w:br/>
      </w:r>
      <w:r>
        <w:t xml:space="preserve">V = 0.015 × 100,000 =</w:t>
      </w:r>
      <w:r>
        <w:t xml:space="preserve"> </w:t>
      </w:r>
      <w:r>
        <w:rPr>
          <w:bCs/>
          <w:b/>
        </w:rPr>
        <w:t xml:space="preserve">1500 m³</w:t>
      </w:r>
    </w:p>
    <w:p>
      <w:pPr>
        <w:pStyle w:val="BodyText"/>
      </w:pPr>
      <w:r>
        <w:rPr>
          <w:iCs/>
          <w:i/>
        </w:rPr>
        <w:t xml:space="preserve">Trap:</w:t>
      </w:r>
      <w:r>
        <w:t xml:space="preserve"> </w:t>
      </w:r>
      <w:r>
        <w:t xml:space="preserve">subtracting ϕ from every hour including those at or below it (giving negative losses) produces 5500 — option (C).</w:t>
      </w:r>
    </w:p>
    <w:p>
      <w:r>
        <w:pict>
          <v:rect style="width:0;height:1.5pt" o:hralign="center" o:hrstd="t" o:hr="t"/>
        </w:pict>
      </w:r>
    </w:p>
    <w:bookmarkEnd w:id="69"/>
    <w:bookmarkStart w:id="70" w:name="q.43"/>
    <w:p>
      <w:pPr>
        <w:pStyle w:val="Heading2"/>
      </w:pPr>
      <w:r>
        <w:t xml:space="preserve">Q.43</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Surveying and Leveling —</w:t>
      </w:r>
      <w:r>
        <w:t xml:space="preserve"> </w:t>
      </w:r>
      <w:r>
        <w:rPr>
          <w:iCs/>
          <w:i/>
        </w:rPr>
        <w:t xml:space="preserve">Types of levelling; instruments for surveying and levelling</w:t>
      </w:r>
      <w:r>
        <w:br/>
      </w:r>
      <w:r>
        <w:rPr>
          <w:bCs/>
          <w:b/>
        </w:rPr>
        <w:t xml:space="preserve">Type:</w:t>
      </w:r>
      <w:r>
        <w:t xml:space="preserve"> </w:t>
      </w:r>
      <w:r>
        <w:t xml:space="preserve">MCQ — 2 marks</w:t>
      </w:r>
    </w:p>
    <w:p>
      <w:pPr>
        <w:pStyle w:val="BodyText"/>
      </w:pPr>
      <w:r>
        <w:rPr>
          <w:bCs/>
          <w:b/>
        </w:rPr>
        <w:t xml:space="preserve">Question:</w:t>
      </w:r>
      <w:r>
        <w:br/>
      </w:r>
      <w:r>
        <w:t xml:space="preserve">A surveyor started a longitudinal section leveling survey by taking starting bench mark of elevation 53.85 m. During the survey, he takes an observation of intermediate sight of 2.42 m with the staff held on another bench mark of 85.45 m. The sum of the back sights from the start to the point is 50.28 m and that of fore sight is 16.30 m. If the surveyor ends the survey operation on the second bench mark, the error of closure on the second bench mark, in m, is __________. (Rounded off to 2 decimal places)</w:t>
      </w:r>
      <w:r>
        <w:br/>
      </w:r>
      <w:r>
        <w:t xml:space="preserve">(A) 0.02 (B) 0.04 (C) 0.06 (D) 0.08</w:t>
      </w:r>
    </w:p>
    <w:p>
      <w:pPr>
        <w:pStyle w:val="BodyText"/>
      </w:pPr>
      <w:r>
        <w:rPr>
          <w:bCs/>
          <w:b/>
        </w:rPr>
        <w:t xml:space="preserve">Official Key: (B)</w:t>
      </w:r>
      <w:r>
        <w:t xml:space="preserve"> </w:t>
      </w:r>
      <w:r>
        <w:t xml:space="preserve">—</w:t>
      </w:r>
      <w:r>
        <w:t xml:space="preserve"> </w:t>
      </w:r>
      <w:r>
        <w:rPr>
          <w:bCs/>
          <w:b/>
        </w:rPr>
        <w:t xml:space="preserve">0.04 m</w:t>
      </w:r>
    </w:p>
    <w:p>
      <w:pPr>
        <w:pStyle w:val="BodyText"/>
      </w:pPr>
      <w:r>
        <w:rPr>
          <w:bCs/>
          <w:b/>
        </w:rPr>
        <w:t xml:space="preserve">Detailed Explanation:</w:t>
      </w:r>
      <w:r>
        <w:br/>
      </w:r>
      <w:r>
        <w:rPr>
          <w:bCs/>
          <w:b/>
        </w:rPr>
        <w:t xml:space="preserve">Step 1 — compute the observed reduced level of the second bench mark</w:t>
      </w:r>
      <w:r>
        <w:t xml:space="preserve"> </w:t>
      </w:r>
      <w:r>
        <w:t xml:space="preserve">by the rise-and-fall bookkeeping in its height-of-instrument form:</w:t>
      </w:r>
    </w:p>
    <w:p>
      <w:pPr>
        <w:pStyle w:val="BodyText"/>
      </w:pPr>
      <w:r>
        <w:t xml:space="preserve">RL = Starting RL + ΣBack sights − ΣFore sights − (Intermediate sight on the point)</w:t>
      </w:r>
    </w:p>
    <w:p>
      <w:pPr>
        <w:pStyle w:val="BodyText"/>
      </w:pPr>
      <w:r>
        <w:t xml:space="preserve">RL = 53.85 + 50.28 − 16.30 − 2.42</w:t>
      </w:r>
      <w:r>
        <w:br/>
      </w:r>
      <w:r>
        <w:t xml:space="preserve">= 104.13 − 18.72</w:t>
      </w:r>
      <w:r>
        <w:br/>
      </w:r>
      <w:r>
        <w:t xml:space="preserve">=</w:t>
      </w:r>
      <w:r>
        <w:t xml:space="preserve"> </w:t>
      </w:r>
      <w:r>
        <w:rPr>
          <w:bCs/>
          <w:b/>
        </w:rPr>
        <w:t xml:space="preserve">85.41 m</w:t>
      </w:r>
    </w:p>
    <w:p>
      <w:pPr>
        <w:pStyle w:val="BodyText"/>
      </w:pPr>
      <w:r>
        <w:rPr>
          <w:bCs/>
          <w:b/>
        </w:rPr>
        <w:t xml:space="preserve">Step 2 — compare with the known (true) elevation</w:t>
      </w:r>
      <w:r>
        <w:t xml:space="preserve"> </w:t>
      </w:r>
      <w:r>
        <w:t xml:space="preserve">of the second bench mark, 85.45 m:</w:t>
      </w:r>
    </w:p>
    <w:p>
      <w:pPr>
        <w:pStyle w:val="BodyText"/>
      </w:pPr>
      <w:r>
        <w:t xml:space="preserve">Error of closure = |85.45 − 85.41| =</w:t>
      </w:r>
      <w:r>
        <w:t xml:space="preserve"> </w:t>
      </w:r>
      <w:r>
        <w:rPr>
          <w:bCs/>
          <w:b/>
        </w:rPr>
        <w:t xml:space="preserve">0.04 m</w:t>
      </w:r>
    </w:p>
    <w:p>
      <w:pPr>
        <w:pStyle w:val="BodyText"/>
      </w:pPr>
      <w:r>
        <w:rPr>
          <w:iCs/>
          <w:i/>
        </w:rPr>
        <w:t xml:space="preserve">Interpretation:</w:t>
      </w:r>
      <w:r>
        <w:t xml:space="preserve"> </w:t>
      </w:r>
      <w:r>
        <w:t xml:space="preserve">the survey has accumulated 4 cm of misclosure over the run; the levels would be adjusted proportionally to distribute this error before the section is plotted.</w:t>
      </w:r>
    </w:p>
    <w:p>
      <w:r>
        <w:pict>
          <v:rect style="width:0;height:1.5pt" o:hralign="center" o:hrstd="t" o:hr="t"/>
        </w:pict>
      </w:r>
    </w:p>
    <w:bookmarkEnd w:id="70"/>
    <w:bookmarkStart w:id="71" w:name="q.55"/>
    <w:p>
      <w:pPr>
        <w:pStyle w:val="Heading2"/>
      </w:pPr>
      <w:r>
        <w:t xml:space="preserve">Q.55</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Fluid Mechanics —</w:t>
      </w:r>
      <w:r>
        <w:t xml:space="preserve"> </w:t>
      </w:r>
      <w:r>
        <w:rPr>
          <w:iCs/>
          <w:i/>
        </w:rPr>
        <w:t xml:space="preserve">Flow in open channels</w:t>
      </w:r>
      <w:r>
        <w:br/>
      </w:r>
      <w:r>
        <w:rPr>
          <w:bCs/>
          <w:b/>
        </w:rPr>
        <w:t xml:space="preserve">Type:</w:t>
      </w:r>
      <w:r>
        <w:t xml:space="preserve"> </w:t>
      </w:r>
      <w:r>
        <w:t xml:space="preserve">NAT — 2 marks</w:t>
      </w:r>
    </w:p>
    <w:p>
      <w:pPr>
        <w:pStyle w:val="BodyText"/>
      </w:pPr>
      <w:r>
        <w:rPr>
          <w:bCs/>
          <w:b/>
        </w:rPr>
        <w:t xml:space="preserve">Question:</w:t>
      </w:r>
      <w:r>
        <w:br/>
      </w:r>
      <w:r>
        <w:t xml:space="preserve">A flow rate of 2 m³·s⁻¹ is to be carried out in an open channel at a velocity of 1 m·s⁻¹. The cross section of the channel is rectangular with depth equal to one-half of the width. Considering Manning’s roughness coefficient (n) as 0.02, the slope of the channel, in %, is __________. (Rounded off to 2 decimal places)</w:t>
      </w:r>
    </w:p>
    <w:p>
      <w:pPr>
        <w:pStyle w:val="BodyText"/>
      </w:pPr>
      <w:r>
        <w:rPr>
          <w:bCs/>
          <w:b/>
        </w:rPr>
        <w:t xml:space="preserve">Official Key: 0.09 to 0.11</w:t>
      </w:r>
      <w:r>
        <w:t xml:space="preserve"> </w:t>
      </w:r>
      <w:r>
        <w:t xml:space="preserve">— computed value</w:t>
      </w:r>
      <w:r>
        <w:t xml:space="preserve"> </w:t>
      </w:r>
      <w:r>
        <w:rPr>
          <w:bCs/>
          <w:b/>
        </w:rPr>
        <w:t xml:space="preserve">0.10 %</w:t>
      </w:r>
    </w:p>
    <w:p>
      <w:pPr>
        <w:pStyle w:val="BodyText"/>
      </w:pPr>
      <w:r>
        <w:rPr>
          <w:bCs/>
          <w:b/>
        </w:rPr>
        <w:t xml:space="preserve">Detailed Explanation:</w:t>
      </w:r>
      <w:r>
        <w:br/>
      </w:r>
      <w:r>
        <w:rPr>
          <w:bCs/>
          <w:b/>
        </w:rPr>
        <w:t xml:space="preserve">Step 1 — flow area from continuity:</w:t>
      </w:r>
      <w:r>
        <w:br/>
      </w:r>
      <w:r>
        <w:t xml:space="preserve">A = Q/v = 2/1 =</w:t>
      </w:r>
      <w:r>
        <w:t xml:space="preserve"> </w:t>
      </w:r>
      <w:r>
        <w:rPr>
          <w:bCs/>
          <w:b/>
        </w:rPr>
        <w:t xml:space="preserve">2 m²</w:t>
      </w:r>
    </w:p>
    <w:p>
      <w:pPr>
        <w:pStyle w:val="BodyText"/>
      </w:pPr>
      <w:r>
        <w:rPr>
          <w:bCs/>
          <w:b/>
        </w:rPr>
        <w:t xml:space="preserve">Step 2 — channel dimensions.</w:t>
      </w:r>
      <w:r>
        <w:t xml:space="preserve"> </w:t>
      </w:r>
      <w:r>
        <w:t xml:space="preserve">For a rectangular section of width B and depth d = B/2:</w:t>
      </w:r>
      <w:r>
        <w:br/>
      </w:r>
      <w:r>
        <w:t xml:space="preserve">A = B × d = B × (B/2) = B²/2 = 2 ⇒ B² = 4 ⇒</w:t>
      </w:r>
      <w:r>
        <w:t xml:space="preserve"> </w:t>
      </w:r>
      <w:r>
        <w:rPr>
          <w:bCs/>
          <w:b/>
        </w:rPr>
        <w:t xml:space="preserve">B = 2 m, d = 1 m</w:t>
      </w:r>
    </w:p>
    <w:p>
      <w:pPr>
        <w:pStyle w:val="BodyText"/>
      </w:pPr>
      <w:r>
        <w:rPr>
          <w:bCs/>
          <w:b/>
        </w:rPr>
        <w:t xml:space="preserve">Step 3 — hydraulic radius:</w:t>
      </w:r>
      <w:r>
        <w:br/>
      </w:r>
      <w:r>
        <w:t xml:space="preserve">Wetted perimeter P = B + 2d = 2 + 2 =</w:t>
      </w:r>
      <w:r>
        <w:t xml:space="preserve"> </w:t>
      </w:r>
      <w:r>
        <w:rPr>
          <w:bCs/>
          <w:b/>
        </w:rPr>
        <w:t xml:space="preserve">4 m</w:t>
      </w:r>
      <w:r>
        <w:br/>
      </w:r>
      <w:r>
        <w:t xml:space="preserve">R = A/P = 2/4 =</w:t>
      </w:r>
      <w:r>
        <w:t xml:space="preserve"> </w:t>
      </w:r>
      <w:r>
        <w:rPr>
          <w:bCs/>
          <w:b/>
        </w:rPr>
        <w:t xml:space="preserve">0.5 m</w:t>
      </w:r>
    </w:p>
    <w:p>
      <w:pPr>
        <w:pStyle w:val="BodyText"/>
      </w:pPr>
      <w:r>
        <w:rPr>
          <w:bCs/>
          <w:b/>
        </w:rPr>
        <w:t xml:space="preserve">Step 4 — Manning’s equation, solved for slope:</w:t>
      </w:r>
      <w:r>
        <w:br/>
      </w:r>
      <w:r>
        <w:t xml:space="preserve">v = (1/n) R^(2/3) S^(1/2)</w:t>
      </w:r>
      <w:r>
        <w:br/>
      </w:r>
      <w:r>
        <w:t xml:space="preserve">1 = (1/0.02) × (0.5)^(2/3) × √S</w:t>
      </w:r>
      <w:r>
        <w:br/>
      </w:r>
      <w:r>
        <w:t xml:space="preserve">1 = 50 × 0.62996 × √S</w:t>
      </w:r>
      <w:r>
        <w:br/>
      </w:r>
      <w:r>
        <w:t xml:space="preserve">√S = 1/31.498 = 0.031748</w:t>
      </w:r>
      <w:r>
        <w:br/>
      </w:r>
      <w:r>
        <w:t xml:space="preserve">S = 1.0079 × 10⁻³</w:t>
      </w:r>
    </w:p>
    <w:p>
      <w:pPr>
        <w:pStyle w:val="BodyText"/>
      </w:pPr>
      <w:r>
        <w:rPr>
          <w:bCs/>
          <w:b/>
        </w:rPr>
        <w:t xml:space="preserve">Step 5 — express as a percentage:</w:t>
      </w:r>
      <w:r>
        <w:br/>
      </w:r>
      <w:r>
        <w:t xml:space="preserve">S = 0.0010079 × 100 =</w:t>
      </w:r>
      <w:r>
        <w:t xml:space="preserve"> </w:t>
      </w:r>
      <w:r>
        <w:rPr>
          <w:bCs/>
          <w:b/>
        </w:rPr>
        <w:t xml:space="preserve">0.10 %</w:t>
      </w:r>
    </w:p>
    <w:p>
      <w:r>
        <w:pict>
          <v:rect style="width:0;height:1.5pt" o:hralign="center" o:hrstd="t" o:hr="t"/>
        </w:pict>
      </w:r>
    </w:p>
    <w:bookmarkEnd w:id="71"/>
    <w:bookmarkStart w:id="72" w:name="q.56"/>
    <w:p>
      <w:pPr>
        <w:pStyle w:val="Heading2"/>
      </w:pPr>
      <w:r>
        <w:t xml:space="preserve">Q.56</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Analysis of precipitation data</w:t>
      </w:r>
      <w:r>
        <w:br/>
      </w:r>
      <w:r>
        <w:rPr>
          <w:bCs/>
          <w:b/>
        </w:rPr>
        <w:t xml:space="preserve">Type:</w:t>
      </w:r>
      <w:r>
        <w:t xml:space="preserve"> </w:t>
      </w:r>
      <w:r>
        <w:t xml:space="preserve">NAT — 2 marks</w:t>
      </w:r>
    </w:p>
    <w:p>
      <w:pPr>
        <w:pStyle w:val="BodyText"/>
      </w:pPr>
      <w:r>
        <w:rPr>
          <w:bCs/>
          <w:b/>
        </w:rPr>
        <w:t xml:space="preserve">Question:</w:t>
      </w:r>
      <w:r>
        <w:br/>
      </w:r>
      <w:r>
        <w:t xml:space="preserve">A catchment with 5 rain gauge stations recorded annual rainfall of 90, 100, 80, 120, and 110 cm, respectively. Considering 5 % error in estimation of the mean annual rainfall, additional number of rain gauge stations required is __________. (Answer in integer)</w:t>
      </w:r>
    </w:p>
    <w:p>
      <w:pPr>
        <w:pStyle w:val="BodyText"/>
      </w:pPr>
      <w:r>
        <w:rPr>
          <w:bCs/>
          <w:b/>
        </w:rPr>
        <w:t xml:space="preserve">Official Key: 5 to 5</w:t>
      </w:r>
      <w:r>
        <w:t xml:space="preserve"> </w:t>
      </w:r>
      <w:r>
        <w:t xml:space="preserve">—</w:t>
      </w:r>
      <w:r>
        <w:t xml:space="preserve"> </w:t>
      </w:r>
      <w:r>
        <w:rPr>
          <w:bCs/>
          <w:b/>
        </w:rPr>
        <w:t xml:space="preserve">5 stations</w:t>
      </w:r>
    </w:p>
    <w:p>
      <w:pPr>
        <w:pStyle w:val="BodyText"/>
      </w:pPr>
      <w:r>
        <w:rPr>
          <w:bCs/>
          <w:b/>
        </w:rPr>
        <w:t xml:space="preserve">Detailed Explanation:</w:t>
      </w:r>
      <w:r>
        <w:br/>
      </w:r>
      <w:r>
        <w:rPr>
          <w:bCs/>
          <w:b/>
        </w:rPr>
        <w:t xml:space="preserve">Step 1 — mean annual rainfall:</w:t>
      </w:r>
      <w:r>
        <w:br/>
      </w:r>
      <w:r>
        <w:t xml:space="preserve">x̄ = (90 + 100 + 80 + 120 + 110)/5 = 500/5 =</w:t>
      </w:r>
      <w:r>
        <w:t xml:space="preserve"> </w:t>
      </w:r>
      <w:r>
        <w:rPr>
          <w:bCs/>
          <w:b/>
        </w:rPr>
        <w:t xml:space="preserve">100 cm</w:t>
      </w:r>
    </w:p>
    <w:p>
      <w:pPr>
        <w:pStyle w:val="BodyText"/>
      </w:pPr>
      <w:r>
        <w:rPr>
          <w:bCs/>
          <w:b/>
        </w:rPr>
        <w:t xml:space="preserve">Step 2 — standard deviation</w:t>
      </w:r>
      <w:r>
        <w:t xml:space="preserve"> </w:t>
      </w:r>
      <w:r>
        <w:t xml:space="preserve">(sample, with n − 1 = 4 degrees of freedom):</w:t>
      </w:r>
      <w:r>
        <w:br/>
      </w:r>
      <w:r>
        <w:t xml:space="preserve">Deviations: −10, 0, −20, +20, +10</w:t>
      </w:r>
      <w:r>
        <w:br/>
      </w:r>
      <w:r>
        <w:t xml:space="preserve">Σd² = 100 + 0 + 400 + 400 + 100 =</w:t>
      </w:r>
      <w:r>
        <w:t xml:space="preserve"> </w:t>
      </w:r>
      <w:r>
        <w:rPr>
          <w:bCs/>
          <w:b/>
        </w:rPr>
        <w:t xml:space="preserve">1000</w:t>
      </w:r>
      <w:r>
        <w:br/>
      </w:r>
      <w:r>
        <w:t xml:space="preserve">σ = √(1000/4) = √250 =</w:t>
      </w:r>
      <w:r>
        <w:t xml:space="preserve"> </w:t>
      </w:r>
      <w:r>
        <w:rPr>
          <w:bCs/>
          <w:b/>
        </w:rPr>
        <w:t xml:space="preserve">15.811 cm</w:t>
      </w:r>
    </w:p>
    <w:p>
      <w:pPr>
        <w:pStyle w:val="BodyText"/>
      </w:pPr>
      <w:r>
        <w:rPr>
          <w:bCs/>
          <w:b/>
        </w:rPr>
        <w:t xml:space="preserve">Step 3 — coefficient of variation:</w:t>
      </w:r>
      <w:r>
        <w:br/>
      </w:r>
      <w:r>
        <w:t xml:space="preserve">Cᵥ = (σ/x̄) × 100 = (15.811/100) × 100 =</w:t>
      </w:r>
      <w:r>
        <w:t xml:space="preserve"> </w:t>
      </w:r>
      <w:r>
        <w:rPr>
          <w:bCs/>
          <w:b/>
        </w:rPr>
        <w:t xml:space="preserve">15.811 %</w:t>
      </w:r>
    </w:p>
    <w:p>
      <w:pPr>
        <w:pStyle w:val="BodyText"/>
      </w:pPr>
      <w:r>
        <w:rPr>
          <w:bCs/>
          <w:b/>
        </w:rPr>
        <w:t xml:space="preserve">Step 4 — optimum number of stations</w:t>
      </w:r>
      <w:r>
        <w:t xml:space="preserve"> </w:t>
      </w:r>
      <w:r>
        <w:t xml:space="preserve">(IS 4987 / standard hydrology formula):</w:t>
      </w:r>
      <w:r>
        <w:br/>
      </w:r>
      <w:r>
        <w:t xml:space="preserve">N = (Cᵥ/ε)² where ε = permissible error = 5 %</w:t>
      </w:r>
      <w:r>
        <w:br/>
      </w:r>
      <w:r>
        <w:t xml:space="preserve">N = (15.811/5)² = (3.1623)² =</w:t>
      </w:r>
      <w:r>
        <w:t xml:space="preserve"> </w:t>
      </w:r>
      <w:r>
        <w:rPr>
          <w:bCs/>
          <w:b/>
        </w:rPr>
        <w:t xml:space="preserve">10 stations</w:t>
      </w:r>
    </w:p>
    <w:p>
      <w:pPr>
        <w:pStyle w:val="BodyText"/>
      </w:pPr>
      <w:r>
        <w:rPr>
          <w:bCs/>
          <w:b/>
        </w:rPr>
        <w:t xml:space="preserve">Step 5 — additional stations required:</w:t>
      </w:r>
      <w:r>
        <w:br/>
      </w:r>
      <w:r>
        <w:t xml:space="preserve">= N − existing = 10 − 5 =</w:t>
      </w:r>
      <w:r>
        <w:t xml:space="preserve"> </w:t>
      </w:r>
      <w:r>
        <w:rPr>
          <w:bCs/>
          <w:b/>
        </w:rPr>
        <w:t xml:space="preserve">5</w:t>
      </w:r>
    </w:p>
    <w:p>
      <w:r>
        <w:pict>
          <v:rect style="width:0;height:1.5pt" o:hralign="center" o:hrstd="t" o:hr="t"/>
        </w:pict>
      </w:r>
    </w:p>
    <w:bookmarkEnd w:id="72"/>
    <w:bookmarkStart w:id="73" w:name="q.57"/>
    <w:p>
      <w:pPr>
        <w:pStyle w:val="Heading2"/>
      </w:pPr>
      <w:r>
        <w:t xml:space="preserve">Q.57</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Mechanics —</w:t>
      </w:r>
      <w:r>
        <w:t xml:space="preserve"> </w:t>
      </w:r>
      <w:r>
        <w:rPr>
          <w:iCs/>
          <w:i/>
        </w:rPr>
        <w:t xml:space="preserve">Permeability and seepage analysis</w:t>
      </w:r>
      <w:r>
        <w:br/>
      </w:r>
      <w:r>
        <w:rPr>
          <w:bCs/>
          <w:b/>
        </w:rPr>
        <w:t xml:space="preserve">Type:</w:t>
      </w:r>
      <w:r>
        <w:t xml:space="preserve"> </w:t>
      </w:r>
      <w:r>
        <w:t xml:space="preserve">NAT — 2 marks</w:t>
      </w:r>
    </w:p>
    <w:p>
      <w:pPr>
        <w:pStyle w:val="BodyText"/>
      </w:pPr>
      <w:r>
        <w:rPr>
          <w:bCs/>
          <w:b/>
        </w:rPr>
        <w:t xml:space="preserve">Question:</w:t>
      </w:r>
      <w:r>
        <w:br/>
      </w:r>
      <w:r>
        <w:t xml:space="preserve">A soil sample of diameter 70 mm was used for constant head permeability test. The observed head loss was 80 mm in the soil sample length of 100 mm and water collected in one minute was 60 mL. The coefficient of permeability, in mm·s⁻¹, is __________. (Rounded off to 2 decimal places)</w:t>
      </w:r>
    </w:p>
    <w:p>
      <w:pPr>
        <w:pStyle w:val="BodyText"/>
      </w:pPr>
      <w:r>
        <w:rPr>
          <w:bCs/>
          <w:b/>
        </w:rPr>
        <w:t xml:space="preserve">Official Key: 0.31 to 0.33</w:t>
      </w:r>
      <w:r>
        <w:t xml:space="preserve"> </w:t>
      </w:r>
      <w:r>
        <w:t xml:space="preserve">— computed value</w:t>
      </w:r>
      <w:r>
        <w:t xml:space="preserve"> </w:t>
      </w:r>
      <w:r>
        <w:rPr>
          <w:bCs/>
          <w:b/>
        </w:rPr>
        <w:t xml:space="preserve">0.32 mm·s⁻¹</w:t>
      </w:r>
    </w:p>
    <w:p>
      <w:pPr>
        <w:pStyle w:val="BodyText"/>
      </w:pPr>
      <w:r>
        <w:rPr>
          <w:bCs/>
          <w:b/>
        </w:rPr>
        <w:t xml:space="preserve">Detailed Explanation:</w:t>
      </w:r>
      <w:r>
        <w:br/>
      </w:r>
      <w:r>
        <w:t xml:space="preserve">For a</w:t>
      </w:r>
      <w:r>
        <w:t xml:space="preserve"> </w:t>
      </w:r>
      <w:r>
        <w:rPr>
          <w:bCs/>
          <w:b/>
        </w:rPr>
        <w:t xml:space="preserve">constant head permeability test</w:t>
      </w:r>
      <w:r>
        <w:t xml:space="preserve">, Darcy’s law gives:</w:t>
      </w:r>
    </w:p>
    <w:p>
      <w:pPr>
        <w:pStyle w:val="BodyText"/>
      </w:pPr>
      <w:r>
        <w:t xml:space="preserve">Q = k · i · A · t, where i = h/L</w:t>
      </w:r>
    </w:p>
    <w:p>
      <w:pPr>
        <w:pStyle w:val="BodyText"/>
      </w:pPr>
      <w:r>
        <w:t xml:space="preserve">Rearranged:</w:t>
      </w:r>
      <w:r>
        <w:br/>
      </w:r>
      <w:r>
        <w:rPr>
          <w:bCs/>
          <w:b/>
        </w:rPr>
        <w:t xml:space="preserve">k = (Q × L)/(A × h × t)</w:t>
      </w:r>
    </w:p>
    <w:p>
      <w:pPr>
        <w:pStyle w:val="BodyText"/>
      </w:pPr>
      <w:r>
        <w:rPr>
          <w:bCs/>
          <w:b/>
        </w:rPr>
        <w:t xml:space="preserve">Step 1 — convert to consistent units (mm, s):</w:t>
      </w:r>
      <w:r>
        <w:br/>
      </w:r>
      <w:r>
        <w:t xml:space="preserve">Volume collected Q = 60 mL =</w:t>
      </w:r>
      <w:r>
        <w:t xml:space="preserve"> </w:t>
      </w:r>
      <w:r>
        <w:rPr>
          <w:bCs/>
          <w:b/>
        </w:rPr>
        <w:t xml:space="preserve">60,000 mm³</w:t>
      </w:r>
      <w:r>
        <w:t xml:space="preserve"> </w:t>
      </w:r>
      <w:r>
        <w:t xml:space="preserve">in t = 60 s</w:t>
      </w:r>
      <w:r>
        <w:br/>
      </w:r>
      <w:r>
        <w:t xml:space="preserve">Sample area A = (π/4)(70)² =</w:t>
      </w:r>
      <w:r>
        <w:t xml:space="preserve"> </w:t>
      </w:r>
      <w:r>
        <w:rPr>
          <w:bCs/>
          <w:b/>
        </w:rPr>
        <w:t xml:space="preserve">3848.45 mm²</w:t>
      </w:r>
      <w:r>
        <w:br/>
      </w:r>
      <w:r>
        <w:t xml:space="preserve">L = 100 mm ; h = 80 mm</w:t>
      </w:r>
    </w:p>
    <w:p>
      <w:pPr>
        <w:pStyle w:val="BodyText"/>
      </w:pPr>
      <w:r>
        <w:rPr>
          <w:bCs/>
          <w:b/>
        </w:rPr>
        <w:t xml:space="preserve">Step 2 — discharge rate:</w:t>
      </w:r>
      <w:r>
        <w:br/>
      </w:r>
      <w:r>
        <w:t xml:space="preserve">q = 60,000/60 =</w:t>
      </w:r>
      <w:r>
        <w:t xml:space="preserve"> </w:t>
      </w:r>
      <w:r>
        <w:rPr>
          <w:bCs/>
          <w:b/>
        </w:rPr>
        <w:t xml:space="preserve">1000 mm³·s⁻¹</w:t>
      </w:r>
    </w:p>
    <w:p>
      <w:pPr>
        <w:pStyle w:val="BodyText"/>
      </w:pPr>
      <w:r>
        <w:rPr>
          <w:bCs/>
          <w:b/>
        </w:rPr>
        <w:t xml:space="preserve">Step 3 — coefficient of permeability:</w:t>
      </w:r>
      <w:r>
        <w:br/>
      </w:r>
      <w:r>
        <w:t xml:space="preserve">k = (q × L)/(A × h) = (1000 × 100)/(3848.45 × 80)</w:t>
      </w:r>
      <w:r>
        <w:br/>
      </w:r>
      <w:r>
        <w:t xml:space="preserve">= 100,000/307,876</w:t>
      </w:r>
      <w:r>
        <w:br/>
      </w:r>
      <w:r>
        <w:t xml:space="preserve">=</w:t>
      </w:r>
      <w:r>
        <w:t xml:space="preserve"> </w:t>
      </w:r>
      <w:r>
        <w:rPr>
          <w:bCs/>
          <w:b/>
        </w:rPr>
        <w:t xml:space="preserve">0.32 mm·s⁻¹</w:t>
      </w:r>
    </w:p>
    <w:p>
      <w:r>
        <w:pict>
          <v:rect style="width:0;height:1.5pt" o:hralign="center" o:hrstd="t" o:hr="t"/>
        </w:pict>
      </w:r>
    </w:p>
    <w:bookmarkEnd w:id="73"/>
    <w:bookmarkStart w:id="74" w:name="q.59"/>
    <w:p>
      <w:pPr>
        <w:pStyle w:val="Heading2"/>
      </w:pPr>
      <w:r>
        <w:t xml:space="preserve">Q.59</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Terraces and bunds</w:t>
      </w:r>
      <w:r>
        <w:br/>
      </w:r>
      <w:r>
        <w:rPr>
          <w:bCs/>
          <w:b/>
        </w:rPr>
        <w:t xml:space="preserve">Type:</w:t>
      </w:r>
      <w:r>
        <w:t xml:space="preserve"> </w:t>
      </w:r>
      <w:r>
        <w:t xml:space="preserve">NAT — 2 marks</w:t>
      </w:r>
    </w:p>
    <w:p>
      <w:pPr>
        <w:pStyle w:val="BodyText"/>
      </w:pPr>
      <w:r>
        <w:rPr>
          <w:bCs/>
          <w:b/>
        </w:rPr>
        <w:t xml:space="preserve">Question:</w:t>
      </w:r>
      <w:r>
        <w:br/>
      </w:r>
      <w:r>
        <w:t xml:space="preserve">In a semi-arid region with land slope of 3 %, contour bunding is planned to conserve and store the rain water. In 10 years return period, the daily effective rainfall is estimated as 20 cm maximum in the region. If the horizontal spacing between the bunds is 30 m, the designed height of the bund, in m, is __________. (Rounded off to 2 decimal places)</w:t>
      </w:r>
    </w:p>
    <w:p>
      <w:pPr>
        <w:pStyle w:val="BodyText"/>
      </w:pPr>
      <w:r>
        <w:rPr>
          <w:bCs/>
          <w:b/>
        </w:rPr>
        <w:t xml:space="preserve">Official Key: 0.58 to 0.62</w:t>
      </w:r>
      <w:r>
        <w:t xml:space="preserve"> </w:t>
      </w:r>
      <w:r>
        <w:t xml:space="preserve">— computed value</w:t>
      </w:r>
      <w:r>
        <w:t xml:space="preserve"> </w:t>
      </w:r>
      <w:r>
        <w:rPr>
          <w:bCs/>
          <w:b/>
        </w:rPr>
        <w:t xml:space="preserve">0.60 m</w:t>
      </w:r>
    </w:p>
    <w:p>
      <w:pPr>
        <w:pStyle w:val="BodyText"/>
      </w:pPr>
      <w:r>
        <w:rPr>
          <w:bCs/>
          <w:b/>
        </w:rPr>
        <w:t xml:space="preserve">Detailed Explanation:</w:t>
      </w:r>
      <w:r>
        <w:br/>
      </w:r>
      <w:r>
        <w:t xml:space="preserve">The bund must impound the entire effective rainfall falling on the strip of land between two successive bunds.</w:t>
      </w:r>
    </w:p>
    <w:p>
      <w:pPr>
        <w:pStyle w:val="BodyText"/>
      </w:pPr>
      <w:r>
        <w:rPr>
          <w:bCs/>
          <w:b/>
        </w:rPr>
        <w:t xml:space="preserve">Step 1 — water to be stored per metre length of bund:</w:t>
      </w:r>
      <w:r>
        <w:br/>
      </w:r>
      <w:r>
        <w:t xml:space="preserve">V = effective rainfall depth × horizontal spacing</w:t>
      </w:r>
      <w:r>
        <w:br/>
      </w:r>
      <w:r>
        <w:t xml:space="preserve">= 0.20 m × 30 m =</w:t>
      </w:r>
      <w:r>
        <w:t xml:space="preserve"> </w:t>
      </w:r>
      <w:r>
        <w:rPr>
          <w:bCs/>
          <w:b/>
        </w:rPr>
        <w:t xml:space="preserve">6 m³ per metre run</w:t>
      </w:r>
    </w:p>
    <w:p>
      <w:pPr>
        <w:pStyle w:val="BodyText"/>
      </w:pPr>
      <w:r>
        <w:rPr>
          <w:bCs/>
          <w:b/>
        </w:rPr>
        <w:t xml:space="preserve">Step 2 — geometry of the ponded water.</w:t>
      </w:r>
      <w:r>
        <w:t xml:space="preserve"> </w:t>
      </w:r>
      <w:r>
        <w:t xml:space="preserve">The water surface is horizontal while the ground rises at the land slope S = 3 % = 0.03. The ponded water therefore forms a</w:t>
      </w:r>
      <w:r>
        <w:t xml:space="preserve"> </w:t>
      </w:r>
      <w:r>
        <w:rPr>
          <w:bCs/>
          <w:b/>
        </w:rPr>
        <w:t xml:space="preserve">triangular wedge</w:t>
      </w:r>
      <w:r>
        <w:t xml:space="preserve"> </w:t>
      </w:r>
      <w:r>
        <w:t xml:space="preserve">of vertical depth h at the bund, extending upslope a horizontal distance:</w:t>
      </w:r>
      <w:r>
        <w:br/>
      </w:r>
      <w:r>
        <w:t xml:space="preserve">x = h/S = h/0.03</w:t>
      </w:r>
    </w:p>
    <w:p>
      <w:pPr>
        <w:pStyle w:val="BodyText"/>
      </w:pPr>
      <w:r>
        <w:t xml:space="preserve">Cross-sectional area of stored water:</w:t>
      </w:r>
      <w:r>
        <w:br/>
      </w:r>
      <w:r>
        <w:t xml:space="preserve">A = ½ × base × height = ½ × (h/0.03) × h =</w:t>
      </w:r>
      <w:r>
        <w:t xml:space="preserve"> </w:t>
      </w:r>
      <w:r>
        <w:rPr>
          <w:bCs/>
          <w:b/>
        </w:rPr>
        <w:t xml:space="preserve">h²/0.06</w:t>
      </w:r>
    </w:p>
    <w:p>
      <w:pPr>
        <w:pStyle w:val="BodyText"/>
      </w:pPr>
      <w:r>
        <w:rPr>
          <w:bCs/>
          <w:b/>
        </w:rPr>
        <w:t xml:space="preserve">Step 3 — equate and solve:</w:t>
      </w:r>
      <w:r>
        <w:br/>
      </w:r>
      <w:r>
        <w:t xml:space="preserve">h²/0.06 = 6</w:t>
      </w:r>
      <w:r>
        <w:br/>
      </w:r>
      <w:r>
        <w:t xml:space="preserve">h² = 0.36</w:t>
      </w:r>
      <w:r>
        <w:br/>
      </w:r>
      <w:r>
        <w:rPr>
          <w:bCs/>
          <w:b/>
        </w:rPr>
        <w:t xml:space="preserve">h = 0.60 m</w:t>
      </w:r>
    </w:p>
    <w:p>
      <w:pPr>
        <w:pStyle w:val="BodyText"/>
      </w:pPr>
      <w:r>
        <w:rPr>
          <w:iCs/>
          <w:i/>
        </w:rPr>
        <w:t xml:space="preserve">(In practice a freeboard would be added to this hydraulic height.)</w:t>
      </w:r>
    </w:p>
    <w:p>
      <w:r>
        <w:pict>
          <v:rect style="width:0;height:1.5pt" o:hralign="center" o:hrstd="t" o:hr="t"/>
        </w:pict>
      </w:r>
    </w:p>
    <w:bookmarkEnd w:id="74"/>
    <w:bookmarkEnd w:id="75"/>
    <w:bookmarkStart w:id="82" w:name="Xaaae7caad23d18bc9b6456a1ac95f77838c4f87"/>
    <w:p>
      <w:pPr>
        <w:pStyle w:val="Heading1"/>
      </w:pPr>
      <w:r>
        <w:t xml:space="preserve">SECTION 5: IRRIGATION AND DRAINAGE ENGINEERING</w:t>
      </w:r>
    </w:p>
    <w:p>
      <w:r>
        <w:pict>
          <v:rect style="width:0;height:1.5pt" o:hralign="center" o:hrstd="t" o:hr="t"/>
        </w:pict>
      </w:r>
    </w:p>
    <w:bookmarkStart w:id="76" w:name="q.16"/>
    <w:p>
      <w:pPr>
        <w:pStyle w:val="Heading2"/>
      </w:pPr>
      <w:r>
        <w:t xml:space="preserve">Q.16</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Irrigation Water Conveyance and Application Methods —</w:t>
      </w:r>
      <w:r>
        <w:t xml:space="preserve"> </w:t>
      </w:r>
      <w:r>
        <w:rPr>
          <w:iCs/>
          <w:i/>
        </w:rPr>
        <w:t xml:space="preserve">Surface irrigation methods; design and evaluation of irrigation methods</w:t>
      </w:r>
      <w:r>
        <w:br/>
      </w:r>
      <w:r>
        <w:rPr>
          <w:bCs/>
          <w:b/>
        </w:rPr>
        <w:t xml:space="preserve">Type:</w:t>
      </w:r>
      <w:r>
        <w:t xml:space="preserve"> </w:t>
      </w:r>
      <w:r>
        <w:t xml:space="preserve">MCQ — 1 mark</w:t>
      </w:r>
    </w:p>
    <w:p>
      <w:pPr>
        <w:pStyle w:val="BodyText"/>
      </w:pPr>
      <w:r>
        <w:rPr>
          <w:bCs/>
          <w:b/>
        </w:rPr>
        <w:t xml:space="preserve">Question:</w:t>
      </w:r>
      <w:r>
        <w:br/>
      </w:r>
      <w:r>
        <w:t xml:space="preserve">The difference between advance curve and recession curve for a given surface irrigation event is known as __________.</w:t>
      </w:r>
      <w:r>
        <w:br/>
      </w:r>
      <w:r>
        <w:t xml:space="preserve">(A) time of concentration (B) lag time (C) time to peak (D) intake opportunity time</w:t>
      </w:r>
    </w:p>
    <w:p>
      <w:pPr>
        <w:pStyle w:val="BodyText"/>
      </w:pPr>
      <w:r>
        <w:rPr>
          <w:bCs/>
          <w:b/>
        </w:rPr>
        <w:t xml:space="preserve">Official Key: (D)</w:t>
      </w:r>
      <w:r>
        <w:t xml:space="preserve"> </w:t>
      </w:r>
      <w:r>
        <w:t xml:space="preserve">—</w:t>
      </w:r>
      <w:r>
        <w:t xml:space="preserve"> </w:t>
      </w:r>
      <w:r>
        <w:rPr>
          <w:bCs/>
          <w:b/>
        </w:rPr>
        <w:t xml:space="preserve">intake opportunity time</w:t>
      </w:r>
    </w:p>
    <w:p>
      <w:pPr>
        <w:pStyle w:val="BodyText"/>
      </w:pPr>
      <w:r>
        <w:rPr>
          <w:bCs/>
          <w:b/>
        </w:rPr>
        <w:t xml:space="preserve">Detailed Explanation:</w:t>
      </w:r>
      <w:r>
        <w:br/>
      </w:r>
      <w:r>
        <w:t xml:space="preserve">In surface irrigation evaluation, two curves are plotted against distance along the field:</w:t>
      </w:r>
    </w:p>
    <w:p>
      <w:pPr>
        <w:numPr>
          <w:ilvl w:val="0"/>
          <w:numId w:val="1013"/>
        </w:numPr>
        <w:pStyle w:val="Compact"/>
      </w:pPr>
      <w:r>
        <w:t xml:space="preserve">The</w:t>
      </w:r>
      <w:r>
        <w:t xml:space="preserve"> </w:t>
      </w:r>
      <w:r>
        <w:rPr>
          <w:bCs/>
          <w:b/>
        </w:rPr>
        <w:t xml:space="preserve">advance curve</w:t>
      </w:r>
      <w:r>
        <w:t xml:space="preserve"> </w:t>
      </w:r>
      <w:r>
        <w:t xml:space="preserve">— the time at which the water front</w:t>
      </w:r>
      <w:r>
        <w:t xml:space="preserve"> </w:t>
      </w:r>
      <w:r>
        <w:rPr>
          <w:iCs/>
          <w:i/>
        </w:rPr>
        <w:t xml:space="preserve">reaches</w:t>
      </w:r>
      <w:r>
        <w:t xml:space="preserve"> </w:t>
      </w:r>
      <w:r>
        <w:t xml:space="preserve">each point.</w:t>
      </w:r>
    </w:p>
    <w:p>
      <w:pPr>
        <w:numPr>
          <w:ilvl w:val="0"/>
          <w:numId w:val="1013"/>
        </w:numPr>
        <w:pStyle w:val="Compact"/>
      </w:pPr>
      <w:r>
        <w:t xml:space="preserve">The</w:t>
      </w:r>
      <w:r>
        <w:t xml:space="preserve"> </w:t>
      </w:r>
      <w:r>
        <w:rPr>
          <w:bCs/>
          <w:b/>
        </w:rPr>
        <w:t xml:space="preserve">recession curve</w:t>
      </w:r>
      <w:r>
        <w:t xml:space="preserve"> </w:t>
      </w:r>
      <w:r>
        <w:t xml:space="preserve">— the time at which water</w:t>
      </w:r>
      <w:r>
        <w:t xml:space="preserve"> </w:t>
      </w:r>
      <w:r>
        <w:rPr>
          <w:iCs/>
          <w:i/>
        </w:rPr>
        <w:t xml:space="preserve">disappears</w:t>
      </w:r>
      <w:r>
        <w:t xml:space="preserve"> </w:t>
      </w:r>
      <w:r>
        <w:t xml:space="preserve">from that point.</w:t>
      </w:r>
    </w:p>
    <w:p>
      <w:pPr>
        <w:pStyle w:val="FirstParagraph"/>
      </w:pPr>
      <w:r>
        <w:t xml:space="preserve">The vertical difference between them at any station is the duration for which water actually stands on the soil surface there, i.e. the time available for infiltration. This is the</w:t>
      </w:r>
      <w:r>
        <w:t xml:space="preserve"> </w:t>
      </w:r>
      <w:r>
        <w:rPr>
          <w:bCs/>
          <w:b/>
        </w:rPr>
        <w:t xml:space="preserve">intake opportunity time</w:t>
      </w:r>
      <w:r>
        <w:t xml:space="preserve">, and it directly governs the depth infiltrated and hence the distribution uniformity along the run.</w:t>
      </w:r>
    </w:p>
    <w:p>
      <w:pPr>
        <w:pStyle w:val="BodyText"/>
      </w:pPr>
      <w:r>
        <w:t xml:space="preserve">Options (A), (B) and (C) — time of concentration, lag time and time to peak — are all</w:t>
      </w:r>
      <w:r>
        <w:t xml:space="preserve"> </w:t>
      </w:r>
      <w:r>
        <w:rPr>
          <w:bCs/>
          <w:b/>
        </w:rPr>
        <w:t xml:space="preserve">hydrograph/runoff</w:t>
      </w:r>
      <w:r>
        <w:t xml:space="preserve"> </w:t>
      </w:r>
      <w:r>
        <w:t xml:space="preserve">terms belonging to catchment hydrology, not to surface irrigation evaluation.</w:t>
      </w:r>
    </w:p>
    <w:p>
      <w:r>
        <w:pict>
          <v:rect style="width:0;height:1.5pt" o:hralign="center" o:hrstd="t" o:hr="t"/>
        </w:pict>
      </w:r>
    </w:p>
    <w:bookmarkEnd w:id="76"/>
    <w:bookmarkStart w:id="77" w:name="q.22"/>
    <w:p>
      <w:pPr>
        <w:pStyle w:val="Heading2"/>
      </w:pPr>
      <w:r>
        <w:t xml:space="preserve">Q.22</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Soil-Water-Plant Relationship —</w:t>
      </w:r>
      <w:r>
        <w:t xml:space="preserve"> </w:t>
      </w:r>
      <w:r>
        <w:rPr>
          <w:iCs/>
          <w:i/>
        </w:rPr>
        <w:t xml:space="preserve">Measurement of infiltration, soil moisture and irrigation water</w:t>
      </w:r>
      <w:r>
        <w:br/>
      </w:r>
      <w:r>
        <w:rPr>
          <w:bCs/>
          <w:b/>
        </w:rPr>
        <w:t xml:space="preserve">Type:</w:t>
      </w:r>
      <w:r>
        <w:t xml:space="preserve"> </w:t>
      </w:r>
      <w:r>
        <w:t xml:space="preserve">MSQ — 1 mark</w:t>
      </w:r>
    </w:p>
    <w:p>
      <w:pPr>
        <w:pStyle w:val="BodyText"/>
      </w:pPr>
      <w:r>
        <w:rPr>
          <w:bCs/>
          <w:b/>
        </w:rPr>
        <w:t xml:space="preserve">Question:</w:t>
      </w:r>
      <w:r>
        <w:br/>
      </w:r>
      <w:r>
        <w:rPr>
          <w:iCs/>
          <w:i/>
        </w:rPr>
        <w:t xml:space="preserve">In-situ</w:t>
      </w:r>
      <w:r>
        <w:t xml:space="preserve"> </w:t>
      </w:r>
      <w:r>
        <w:t xml:space="preserve">volumetric soil moisture content measuring method(s) is/are:</w:t>
      </w:r>
      <w:r>
        <w:br/>
      </w:r>
      <w:r>
        <w:t xml:space="preserve">(A) Neutron probe</w:t>
      </w:r>
      <w:r>
        <w:br/>
      </w:r>
      <w:r>
        <w:t xml:space="preserve">(B) Tensiometer</w:t>
      </w:r>
      <w:r>
        <w:br/>
      </w:r>
      <w:r>
        <w:t xml:space="preserve">(C) Time domain reflectometry</w:t>
      </w:r>
      <w:r>
        <w:br/>
      </w:r>
      <w:r>
        <w:t xml:space="preserve">(D) Piezometer</w:t>
      </w:r>
    </w:p>
    <w:p>
      <w:pPr>
        <w:pStyle w:val="BodyText"/>
      </w:pPr>
      <w:r>
        <w:rPr>
          <w:bCs/>
          <w:b/>
        </w:rPr>
        <w:t xml:space="preserve">Official Key: (A) and (C)</w:t>
      </w:r>
    </w:p>
    <w:p>
      <w:pPr>
        <w:pStyle w:val="BodyText"/>
      </w:pPr>
      <w:r>
        <w:rPr>
          <w:bCs/>
          <w:b/>
        </w:rPr>
        <w:t xml:space="preserve">Detailed Explanation:</w:t>
      </w:r>
      <w:r>
        <w:br/>
      </w:r>
      <w:r>
        <w:t xml:space="preserve">The question demands two things simultaneously: the method must work</w:t>
      </w:r>
      <w:r>
        <w:t xml:space="preserve"> </w:t>
      </w:r>
      <w:r>
        <w:rPr>
          <w:bCs/>
          <w:b/>
        </w:rPr>
        <w:t xml:space="preserve">in situ</w:t>
      </w:r>
      <w:r>
        <w:t xml:space="preserve"> </w:t>
      </w:r>
      <w:r>
        <w:t xml:space="preserve">(in place, without removing a sample)</w:t>
      </w:r>
      <w:r>
        <w:t xml:space="preserve"> </w:t>
      </w:r>
      <w:r>
        <w:rPr>
          <w:bCs/>
          <w:b/>
        </w:rPr>
        <w:t xml:space="preserve">and</w:t>
      </w:r>
      <w:r>
        <w:t xml:space="preserve"> </w:t>
      </w:r>
      <w:r>
        <w:t xml:space="preserve">must yield</w:t>
      </w:r>
      <w:r>
        <w:t xml:space="preserve"> </w:t>
      </w:r>
      <w:r>
        <w:rPr>
          <w:bCs/>
          <w:b/>
        </w:rPr>
        <w:t xml:space="preserve">volumetric</w:t>
      </w:r>
      <w:r>
        <w:t xml:space="preserve"> </w:t>
      </w:r>
      <w:r>
        <w:t xml:space="preserve">moisture content (θᵥ, volume of water per unit bulk volume).</w:t>
      </w:r>
    </w:p>
    <w:p>
      <w:pPr>
        <w:numPr>
          <w:ilvl w:val="0"/>
          <w:numId w:val="1014"/>
        </w:numPr>
        <w:pStyle w:val="Compact"/>
      </w:pPr>
      <w:r>
        <w:rPr>
          <w:bCs/>
          <w:b/>
        </w:rPr>
        <w:t xml:space="preserve">(A) Neutron probe</w:t>
      </w:r>
      <w:r>
        <w:t xml:space="preserve"> </w:t>
      </w:r>
      <w:r>
        <w:t xml:space="preserve">✔ — fast neutrons emitted into the soil are thermalised by hydrogen atoms; the count of slow neutrons is calibrated directly against</w:t>
      </w:r>
      <w:r>
        <w:t xml:space="preserve"> </w:t>
      </w:r>
      <w:r>
        <w:rPr>
          <w:bCs/>
          <w:b/>
        </w:rPr>
        <w:t xml:space="preserve">volumetric</w:t>
      </w:r>
      <w:r>
        <w:t xml:space="preserve"> </w:t>
      </w:r>
      <w:r>
        <w:t xml:space="preserve">water content, measured in place through an access tube.</w:t>
      </w:r>
    </w:p>
    <w:p>
      <w:pPr>
        <w:numPr>
          <w:ilvl w:val="0"/>
          <w:numId w:val="1014"/>
        </w:numPr>
        <w:pStyle w:val="Compact"/>
      </w:pPr>
      <w:r>
        <w:rPr>
          <w:bCs/>
          <w:b/>
        </w:rPr>
        <w:t xml:space="preserve">(C) Time domain reflectometry (TDR)</w:t>
      </w:r>
      <w:r>
        <w:t xml:space="preserve"> </w:t>
      </w:r>
      <w:r>
        <w:t xml:space="preserve">✔ — measures the soil’s apparent dielectric constant from the travel time of an electromagnetic pulse along buried waveguides; the dielectric constant is converted to</w:t>
      </w:r>
      <w:r>
        <w:t xml:space="preserve"> </w:t>
      </w:r>
      <w:r>
        <w:rPr>
          <w:bCs/>
          <w:b/>
        </w:rPr>
        <w:t xml:space="preserve">volumetric</w:t>
      </w:r>
      <w:r>
        <w:t xml:space="preserve"> </w:t>
      </w:r>
      <w:r>
        <w:t xml:space="preserve">water content (Topp’s equation), again in place.</w:t>
      </w:r>
    </w:p>
    <w:p>
      <w:pPr>
        <w:numPr>
          <w:ilvl w:val="0"/>
          <w:numId w:val="1014"/>
        </w:numPr>
        <w:pStyle w:val="Compact"/>
      </w:pPr>
      <w:r>
        <w:rPr>
          <w:bCs/>
          <w:b/>
        </w:rPr>
        <w:t xml:space="preserve">(B) Tensiometer</w:t>
      </w:r>
      <w:r>
        <w:t xml:space="preserve"> </w:t>
      </w:r>
      <w:r>
        <w:t xml:space="preserve">✘ — measures soil-water</w:t>
      </w:r>
      <w:r>
        <w:t xml:space="preserve"> </w:t>
      </w:r>
      <w:r>
        <w:rPr>
          <w:bCs/>
          <w:b/>
        </w:rPr>
        <w:t xml:space="preserve">potential (matric suction)</w:t>
      </w:r>
      <w:r>
        <w:t xml:space="preserve"> </w:t>
      </w:r>
      <w:r>
        <w:t xml:space="preserve">in kPa or bars, not water content. Converting to content requires a separately determined soil-moisture characteristic curve.</w:t>
      </w:r>
    </w:p>
    <w:p>
      <w:pPr>
        <w:numPr>
          <w:ilvl w:val="0"/>
          <w:numId w:val="1014"/>
        </w:numPr>
        <w:pStyle w:val="Compact"/>
      </w:pPr>
      <w:r>
        <w:rPr>
          <w:bCs/>
          <w:b/>
        </w:rPr>
        <w:t xml:space="preserve">(D) Piezometer</w:t>
      </w:r>
      <w:r>
        <w:t xml:space="preserve"> </w:t>
      </w:r>
      <w:r>
        <w:t xml:space="preserve">✘ — measures</w:t>
      </w:r>
      <w:r>
        <w:t xml:space="preserve"> </w:t>
      </w:r>
      <w:r>
        <w:rPr>
          <w:bCs/>
          <w:b/>
        </w:rPr>
        <w:t xml:space="preserve">groundwater pressure head / water table elevation</w:t>
      </w:r>
      <w:r>
        <w:t xml:space="preserve">, a saturated-zone instrument entirely.</w:t>
      </w:r>
    </w:p>
    <w:p>
      <w:r>
        <w:pict>
          <v:rect style="width:0;height:1.5pt" o:hralign="center" o:hrstd="t" o:hr="t"/>
        </w:pict>
      </w:r>
    </w:p>
    <w:bookmarkEnd w:id="77"/>
    <w:bookmarkStart w:id="78" w:name="q.32"/>
    <w:p>
      <w:pPr>
        <w:pStyle w:val="Heading2"/>
      </w:pPr>
      <w:r>
        <w:t xml:space="preserve">Q.32</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Agricultural Drainage —</w:t>
      </w:r>
      <w:r>
        <w:t xml:space="preserve"> </w:t>
      </w:r>
      <w:r>
        <w:rPr>
          <w:iCs/>
          <w:i/>
        </w:rPr>
        <w:t xml:space="preserve">Drainage coefficient</w:t>
      </w:r>
      <w:r>
        <w:br/>
      </w:r>
      <w:r>
        <w:rPr>
          <w:bCs/>
          <w:b/>
        </w:rPr>
        <w:t xml:space="preserve">Type:</w:t>
      </w:r>
      <w:r>
        <w:t xml:space="preserve"> </w:t>
      </w:r>
      <w:r>
        <w:t xml:space="preserve">NAT — 1 mark</w:t>
      </w:r>
    </w:p>
    <w:p>
      <w:pPr>
        <w:pStyle w:val="BodyText"/>
      </w:pPr>
      <w:r>
        <w:rPr>
          <w:bCs/>
          <w:b/>
        </w:rPr>
        <w:t xml:space="preserve">Question:</w:t>
      </w:r>
      <w:r>
        <w:br/>
      </w:r>
      <w:r>
        <w:t xml:space="preserve">The excess water from a watershed of area 16.95 km² is drained out through a channel at an average rate of 2.8 m³·s⁻¹. Drainage coefficient of the watershed, in cm, is __________. (Rounded off to 2 decimal places)</w:t>
      </w:r>
    </w:p>
    <w:p>
      <w:pPr>
        <w:pStyle w:val="BodyText"/>
      </w:pPr>
      <w:r>
        <w:rPr>
          <w:bCs/>
          <w:b/>
        </w:rPr>
        <w:t xml:space="preserve">Official Key: 1.40 to 1.45</w:t>
      </w:r>
      <w:r>
        <w:t xml:space="preserve"> </w:t>
      </w:r>
      <w:r>
        <w:t xml:space="preserve">— computed value</w:t>
      </w:r>
      <w:r>
        <w:t xml:space="preserve"> </w:t>
      </w:r>
      <w:r>
        <w:rPr>
          <w:bCs/>
          <w:b/>
        </w:rPr>
        <w:t xml:space="preserve">1.43 cm</w:t>
      </w:r>
    </w:p>
    <w:p>
      <w:pPr>
        <w:pStyle w:val="BodyText"/>
      </w:pPr>
      <w:r>
        <w:rPr>
          <w:bCs/>
          <w:b/>
        </w:rPr>
        <w:t xml:space="preserve">Detailed Explanation:</w:t>
      </w:r>
      <w:r>
        <w:br/>
      </w:r>
      <w:r>
        <w:t xml:space="preserve">The</w:t>
      </w:r>
      <w:r>
        <w:t xml:space="preserve"> </w:t>
      </w:r>
      <w:r>
        <w:rPr>
          <w:bCs/>
          <w:b/>
        </w:rPr>
        <w:t xml:space="preserve">drainage coefficient</w:t>
      </w:r>
      <w:r>
        <w:t xml:space="preserve"> </w:t>
      </w:r>
      <w:r>
        <w:t xml:space="preserve">is the depth of water removed from the drained area in</w:t>
      </w:r>
      <w:r>
        <w:t xml:space="preserve"> </w:t>
      </w:r>
      <w:r>
        <w:rPr>
          <w:bCs/>
          <w:b/>
        </w:rPr>
        <w:t xml:space="preserve">24 hours</w:t>
      </w:r>
      <w:r>
        <w:t xml:space="preserve">.</w:t>
      </w:r>
    </w:p>
    <w:p>
      <w:pPr>
        <w:pStyle w:val="BodyText"/>
      </w:pPr>
      <w:r>
        <w:rPr>
          <w:bCs/>
          <w:b/>
        </w:rPr>
        <w:t xml:space="preserve">Step 1 — daily volume drained:</w:t>
      </w:r>
      <w:r>
        <w:br/>
      </w:r>
      <w:r>
        <w:t xml:space="preserve">V = 2.8 m³·s⁻¹ × 86,400 s =</w:t>
      </w:r>
      <w:r>
        <w:t xml:space="preserve"> </w:t>
      </w:r>
      <w:r>
        <w:rPr>
          <w:bCs/>
          <w:b/>
        </w:rPr>
        <w:t xml:space="preserve">241,920 m³ per day</w:t>
      </w:r>
    </w:p>
    <w:p>
      <w:pPr>
        <w:pStyle w:val="BodyText"/>
      </w:pPr>
      <w:r>
        <w:rPr>
          <w:bCs/>
          <w:b/>
        </w:rPr>
        <w:t xml:space="preserve">Step 2 — watershed area in m²:</w:t>
      </w:r>
      <w:r>
        <w:br/>
      </w:r>
      <w:r>
        <w:t xml:space="preserve">A = 16.95 km² = 16.95 × 10⁶ =</w:t>
      </w:r>
      <w:r>
        <w:t xml:space="preserve"> </w:t>
      </w:r>
      <w:r>
        <w:rPr>
          <w:bCs/>
          <w:b/>
        </w:rPr>
        <w:t xml:space="preserve">16,950,000 m²</w:t>
      </w:r>
    </w:p>
    <w:p>
      <w:pPr>
        <w:pStyle w:val="BodyText"/>
      </w:pPr>
      <w:r>
        <w:rPr>
          <w:bCs/>
          <w:b/>
        </w:rPr>
        <w:t xml:space="preserve">Step 3 — equivalent depth:</w:t>
      </w:r>
      <w:r>
        <w:br/>
      </w:r>
      <w:r>
        <w:t xml:space="preserve">d = V/A = 241,920/16,950,000 =</w:t>
      </w:r>
      <w:r>
        <w:t xml:space="preserve"> </w:t>
      </w:r>
      <w:r>
        <w:rPr>
          <w:bCs/>
          <w:b/>
        </w:rPr>
        <w:t xml:space="preserve">0.014273 m</w:t>
      </w:r>
    </w:p>
    <w:p>
      <w:pPr>
        <w:pStyle w:val="BodyText"/>
      </w:pPr>
      <w:r>
        <w:rPr>
          <w:bCs/>
          <w:b/>
        </w:rPr>
        <w:t xml:space="preserve">Step 4 — convert to centimetres:</w:t>
      </w:r>
      <w:r>
        <w:br/>
      </w:r>
      <w:r>
        <w:t xml:space="preserve">d = 0.014273 × 100 =</w:t>
      </w:r>
      <w:r>
        <w:t xml:space="preserve"> </w:t>
      </w:r>
      <w:r>
        <w:rPr>
          <w:bCs/>
          <w:b/>
        </w:rPr>
        <w:t xml:space="preserve">1.43 cm</w:t>
      </w:r>
    </w:p>
    <w:p>
      <w:r>
        <w:pict>
          <v:rect style="width:0;height:1.5pt" o:hralign="center" o:hrstd="t" o:hr="t"/>
        </w:pict>
      </w:r>
    </w:p>
    <w:bookmarkEnd w:id="78"/>
    <w:bookmarkStart w:id="79" w:name="q.41"/>
    <w:p>
      <w:pPr>
        <w:pStyle w:val="Heading2"/>
      </w:pPr>
      <w:r>
        <w:t xml:space="preserve">Q.41</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Irrigation Water Conveyance and Application Methods —</w:t>
      </w:r>
      <w:r>
        <w:t xml:space="preserve"> </w:t>
      </w:r>
      <w:r>
        <w:rPr>
          <w:iCs/>
          <w:i/>
        </w:rPr>
        <w:t xml:space="preserve">Design and evaluation of irrigation methods; irrigation efficiencies</w:t>
      </w:r>
      <w:r>
        <w:br/>
      </w:r>
      <w:r>
        <w:rPr>
          <w:bCs/>
          <w:b/>
        </w:rPr>
        <w:t xml:space="preserve">Type:</w:t>
      </w:r>
      <w:r>
        <w:t xml:space="preserve"> </w:t>
      </w:r>
      <w:r>
        <w:t xml:space="preserve">MCQ — 2 marks</w:t>
      </w:r>
    </w:p>
    <w:p>
      <w:pPr>
        <w:pStyle w:val="BodyText"/>
      </w:pPr>
      <w:r>
        <w:rPr>
          <w:bCs/>
          <w:b/>
        </w:rPr>
        <w:t xml:space="preserve">Question:</w:t>
      </w:r>
      <w:r>
        <w:br/>
      </w:r>
      <w:r>
        <w:t xml:space="preserve">The performance of a border irrigation event was evaluated by taking soil moisture measurements at 12 locations along the border from the upstream end. The computed irrigation depths at those locations were 50, 49, 48, 47, 46, 45, 44, 43, 42, 41, 40, and 39 mm. The Christiansen Uniformity Coefficient (CU) for the event, in %, is __________. (Rounded off to 2 decimal places)</w:t>
      </w:r>
      <w:r>
        <w:br/>
      </w:r>
      <w:r>
        <w:t xml:space="preserve">(A) 93.26 (B) 91.66 (C) 89.70 (D) 36.28</w:t>
      </w:r>
    </w:p>
    <w:p>
      <w:pPr>
        <w:pStyle w:val="BodyText"/>
      </w:pPr>
      <w:r>
        <w:rPr>
          <w:bCs/>
          <w:b/>
        </w:rPr>
        <w:t xml:space="preserve">Official Key: (A)</w:t>
      </w:r>
      <w:r>
        <w:t xml:space="preserve"> </w:t>
      </w:r>
      <w:r>
        <w:t xml:space="preserve">—</w:t>
      </w:r>
      <w:r>
        <w:t xml:space="preserve"> </w:t>
      </w:r>
      <w:r>
        <w:rPr>
          <w:bCs/>
          <w:b/>
        </w:rPr>
        <w:t xml:space="preserve">93.26 %</w:t>
      </w:r>
    </w:p>
    <w:p>
      <w:pPr>
        <w:pStyle w:val="BodyText"/>
      </w:pPr>
      <w:r>
        <w:rPr>
          <w:bCs/>
          <w:b/>
        </w:rPr>
        <w:t xml:space="preserve">Detailed Explanation:</w:t>
      </w:r>
      <w:r>
        <w:br/>
      </w:r>
      <w:r>
        <w:t xml:space="preserve">The Christiansen Uniformity Coefficient is:</w:t>
      </w:r>
    </w:p>
    <w:p>
      <w:pPr>
        <w:pStyle w:val="BodyText"/>
      </w:pPr>
      <w:r>
        <w:rPr>
          <w:bCs/>
          <w:b/>
        </w:rPr>
        <w:t xml:space="preserve">CU = 100 [1 − Σ|xᵢ − x̄|/(n · x̄)]</w:t>
      </w:r>
    </w:p>
    <w:p>
      <w:pPr>
        <w:pStyle w:val="BodyText"/>
      </w:pPr>
      <w:r>
        <w:rPr>
          <w:bCs/>
          <w:b/>
        </w:rPr>
        <w:t xml:space="preserve">Step 1 — mean depth.</w:t>
      </w:r>
      <w:r>
        <w:t xml:space="preserve"> </w:t>
      </w:r>
      <w:r>
        <w:t xml:space="preserve">The values form an arithmetic series from 39 to 50:</w:t>
      </w:r>
      <w:r>
        <w:br/>
      </w:r>
      <w:r>
        <w:t xml:space="preserve">x̄ = (39 + 50)/2 =</w:t>
      </w:r>
      <w:r>
        <w:t xml:space="preserve"> </w:t>
      </w:r>
      <w:r>
        <w:rPr>
          <w:bCs/>
          <w:b/>
        </w:rPr>
        <w:t xml:space="preserve">44.5 mm</w:t>
      </w:r>
    </w:p>
    <w:p>
      <w:pPr>
        <w:pStyle w:val="BodyText"/>
      </w:pPr>
      <w:r>
        <w:rPr>
          <w:bCs/>
          <w:b/>
        </w:rPr>
        <w:t xml:space="preserve">Step 2 — sum of absolute deviations.</w:t>
      </w:r>
      <w:r>
        <w:t xml:space="preserve"> </w:t>
      </w:r>
      <w:r>
        <w:t xml:space="preserve">The deviations are symmetric about the mean:</w:t>
      </w:r>
      <w:r>
        <w:br/>
      </w:r>
      <w:r>
        <w:t xml:space="preserve">±0.5, ±1.5, ±2.5, ±3.5, ±4.5, ±5.5</w:t>
      </w:r>
      <w:r>
        <w:br/>
      </w:r>
      <w:r>
        <w:t xml:space="preserve">Σ|xᵢ − x̄| = 2 × (0.5 + 1.5 + 2.5 + 3.5 + 4.5 + 5.5) = 2 × 18 =</w:t>
      </w:r>
      <w:r>
        <w:t xml:space="preserve"> </w:t>
      </w:r>
      <w:r>
        <w:rPr>
          <w:bCs/>
          <w:b/>
        </w:rPr>
        <w:t xml:space="preserve">36 mm</w:t>
      </w:r>
    </w:p>
    <w:p>
      <w:pPr>
        <w:pStyle w:val="BodyText"/>
      </w:pPr>
      <w:r>
        <w:rPr>
          <w:bCs/>
          <w:b/>
        </w:rPr>
        <w:t xml:space="preserve">Step 3 — substitute:</w:t>
      </w:r>
      <w:r>
        <w:br/>
      </w:r>
      <w:r>
        <w:t xml:space="preserve">CU = 100 [1 − 36/(12 × 44.5)] = 100 [1 − 36/534]</w:t>
      </w:r>
      <w:r>
        <w:br/>
      </w:r>
      <w:r>
        <w:t xml:space="preserve">= 100 [1 − 0.067416]</w:t>
      </w:r>
      <w:r>
        <w:br/>
      </w:r>
      <w:r>
        <w:t xml:space="preserve">=</w:t>
      </w:r>
      <w:r>
        <w:t xml:space="preserve"> </w:t>
      </w:r>
      <w:r>
        <w:rPr>
          <w:bCs/>
          <w:b/>
        </w:rPr>
        <w:t xml:space="preserve">93.26 %</w:t>
      </w:r>
    </w:p>
    <w:p>
      <w:r>
        <w:pict>
          <v:rect style="width:0;height:1.5pt" o:hralign="center" o:hrstd="t" o:hr="t"/>
        </w:pict>
      </w:r>
    </w:p>
    <w:bookmarkEnd w:id="79"/>
    <w:bookmarkStart w:id="80" w:name="q.58"/>
    <w:p>
      <w:pPr>
        <w:pStyle w:val="Heading2"/>
      </w:pPr>
      <w:r>
        <w:t xml:space="preserve">Q.58</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Wells and Pumps —</w:t>
      </w:r>
      <w:r>
        <w:t xml:space="preserve"> </w:t>
      </w:r>
      <w:r>
        <w:rPr>
          <w:iCs/>
          <w:i/>
        </w:rPr>
        <w:t xml:space="preserve">Types of wells, steady flow through wells; Groundwater Hydrology — Darcy’s Law, steady flow in unconfined aquifers</w:t>
      </w:r>
      <w:r>
        <w:br/>
      </w:r>
      <w:r>
        <w:rPr>
          <w:bCs/>
          <w:b/>
        </w:rPr>
        <w:t xml:space="preserve">Type:</w:t>
      </w:r>
      <w:r>
        <w:t xml:space="preserve"> </w:t>
      </w:r>
      <w:r>
        <w:t xml:space="preserve">NAT — 2 marks</w:t>
      </w:r>
    </w:p>
    <w:p>
      <w:pPr>
        <w:pStyle w:val="BodyText"/>
      </w:pPr>
      <w:r>
        <w:rPr>
          <w:bCs/>
          <w:b/>
        </w:rPr>
        <w:t xml:space="preserve">Question:</w:t>
      </w:r>
      <w:r>
        <w:br/>
      </w:r>
      <w:r>
        <w:t xml:space="preserve">In an area, one tubewell of 15 cm diameter was operating such that groundwater table is 40 m above the bottom of screen. The groundwater formation has permeability (K) as 20 m·d⁻¹ and well has radius of influence of 980 m with a maximum drawdown of 12 m. After some time, a second tubewell of same size was installed at a distance of 500 m from the first tubewell. If both the tubewells are running simultaneously and have equal discharge, the loss of discharge in the first tubewell due to installation of the second tubewell, in %, is __________. (Rounded off to 2 decimal places)</w:t>
      </w:r>
    </w:p>
    <w:p>
      <w:pPr>
        <w:pStyle w:val="BodyText"/>
      </w:pPr>
      <w:r>
        <w:rPr>
          <w:bCs/>
          <w:b/>
        </w:rPr>
        <w:t xml:space="preserve">Official Key: 6.60 to 6.70</w:t>
      </w:r>
      <w:r>
        <w:t xml:space="preserve"> </w:t>
      </w:r>
      <w:r>
        <w:t xml:space="preserve">— computed value</w:t>
      </w:r>
      <w:r>
        <w:t xml:space="preserve"> </w:t>
      </w:r>
      <w:r>
        <w:rPr>
          <w:bCs/>
          <w:b/>
        </w:rPr>
        <w:t xml:space="preserve">6.63 %</w:t>
      </w:r>
    </w:p>
    <w:p>
      <w:pPr>
        <w:pStyle w:val="BodyText"/>
      </w:pPr>
      <w:r>
        <w:rPr>
          <w:bCs/>
          <w:b/>
        </w:rPr>
        <w:t xml:space="preserve">Detailed Explanation:</w:t>
      </w:r>
      <w:r>
        <w:br/>
      </w:r>
      <w:r>
        <w:t xml:space="preserve">This is a</w:t>
      </w:r>
      <w:r>
        <w:t xml:space="preserve"> </w:t>
      </w:r>
      <w:r>
        <w:rPr>
          <w:bCs/>
          <w:b/>
        </w:rPr>
        <w:t xml:space="preserve">well-interference</w:t>
      </w:r>
      <w:r>
        <w:t xml:space="preserve"> </w:t>
      </w:r>
      <w:r>
        <w:t xml:space="preserve">problem in an</w:t>
      </w:r>
      <w:r>
        <w:t xml:space="preserve"> </w:t>
      </w:r>
      <w:r>
        <w:rPr>
          <w:bCs/>
          <w:b/>
        </w:rPr>
        <w:t xml:space="preserve">unconfined</w:t>
      </w:r>
      <w:r>
        <w:t xml:space="preserve"> </w:t>
      </w:r>
      <w:r>
        <w:t xml:space="preserve">aquifer (Dupuit–Thiem).</w:t>
      </w:r>
    </w:p>
    <w:p>
      <w:pPr>
        <w:pStyle w:val="BodyText"/>
      </w:pPr>
      <w:r>
        <w:rPr>
          <w:bCs/>
          <w:b/>
        </w:rPr>
        <w:t xml:space="preserve">Step 1 — single well acting alone:</w:t>
      </w:r>
      <w:r>
        <w:br/>
      </w:r>
      <w:r>
        <w:t xml:space="preserve">H = 40 m (saturated thickness), drawdown = 12 m ⇒ h = 40 − 12 =</w:t>
      </w:r>
      <w:r>
        <w:t xml:space="preserve"> </w:t>
      </w:r>
      <w:r>
        <w:rPr>
          <w:bCs/>
          <w:b/>
        </w:rPr>
        <w:t xml:space="preserve">28 m</w:t>
      </w:r>
      <w:r>
        <w:br/>
      </w:r>
      <w:r>
        <w:t xml:space="preserve">r = 0.15/2 =</w:t>
      </w:r>
      <w:r>
        <w:t xml:space="preserve"> </w:t>
      </w:r>
      <w:r>
        <w:rPr>
          <w:bCs/>
          <w:b/>
        </w:rPr>
        <w:t xml:space="preserve">0.075 m</w:t>
      </w:r>
      <w:r>
        <w:t xml:space="preserve"> </w:t>
      </w:r>
      <w:r>
        <w:t xml:space="preserve">; R =</w:t>
      </w:r>
      <w:r>
        <w:t xml:space="preserve"> </w:t>
      </w:r>
      <w:r>
        <w:rPr>
          <w:bCs/>
          <w:b/>
        </w:rPr>
        <w:t xml:space="preserve">980 m</w:t>
      </w:r>
    </w:p>
    <w:p>
      <w:pPr>
        <w:pStyle w:val="BodyText"/>
      </w:pPr>
      <w:r>
        <w:t xml:space="preserve">Q₁ = πK(H² − h²)/ln(R/r)</w:t>
      </w:r>
      <w:r>
        <w:br/>
      </w:r>
      <w:r>
        <w:t xml:space="preserve">= π × 20 × (1600 − 784)/ln(980/0.075)</w:t>
      </w:r>
      <w:r>
        <w:br/>
      </w:r>
      <w:r>
        <w:t xml:space="preserve">= π × 20 × 816/ln(13,066.7)</w:t>
      </w:r>
      <w:r>
        <w:br/>
      </w:r>
      <w:r>
        <w:t xml:space="preserve">= 51,272/9.4779 =</w:t>
      </w:r>
      <w:r>
        <w:t xml:space="preserve"> </w:t>
      </w:r>
      <w:r>
        <w:rPr>
          <w:bCs/>
          <w:b/>
        </w:rPr>
        <w:t xml:space="preserve">5409.6 m³·d⁻¹</w:t>
      </w:r>
    </w:p>
    <w:p>
      <w:pPr>
        <w:pStyle w:val="BodyText"/>
      </w:pPr>
      <w:r>
        <w:rPr>
          <w:bCs/>
          <w:b/>
        </w:rPr>
        <w:t xml:space="preserve">Step 2 — two identical wells, same drawdown, spacing d = 500 m.</w:t>
      </w:r>
      <w:r>
        <w:t xml:space="preserve"> </w:t>
      </w:r>
      <w:r>
        <w:t xml:space="preserve">Each well’s drawdown is now the sum of its own drawdown plus the interference from its neighbour, which adds a second logarithmic term. For two equal wells:</w:t>
      </w:r>
    </w:p>
    <w:p>
      <w:pPr>
        <w:pStyle w:val="BodyText"/>
      </w:pPr>
      <w:r>
        <w:t xml:space="preserve">Q₂ = πK(H² − h²)/[ln(R/r) + ln(R/d)]</w:t>
      </w:r>
      <w:r>
        <w:br/>
      </w:r>
      <w:r>
        <w:t xml:space="preserve">= 51,272/[9.4779 + ln(980/500)]</w:t>
      </w:r>
      <w:r>
        <w:br/>
      </w:r>
      <w:r>
        <w:t xml:space="preserve">= 51,272/[9.4779 + 0.6729]</w:t>
      </w:r>
      <w:r>
        <w:br/>
      </w:r>
      <w:r>
        <w:t xml:space="preserve">= 51,272/10.1508 =</w:t>
      </w:r>
      <w:r>
        <w:t xml:space="preserve"> </w:t>
      </w:r>
      <w:r>
        <w:rPr>
          <w:bCs/>
          <w:b/>
        </w:rPr>
        <w:t xml:space="preserve">5050.9 m³·d⁻¹</w:t>
      </w:r>
    </w:p>
    <w:p>
      <w:pPr>
        <w:pStyle w:val="BodyText"/>
      </w:pPr>
      <w:r>
        <w:rPr>
          <w:bCs/>
          <w:b/>
        </w:rPr>
        <w:t xml:space="preserve">Step 3 — percentage loss of discharge:</w:t>
      </w:r>
      <w:r>
        <w:br/>
      </w:r>
      <w:r>
        <w:t xml:space="preserve">Loss = (5409.6 − 5050.9)/5409.6 × 100 = 358.7/5409.6 × 100 =</w:t>
      </w:r>
      <w:r>
        <w:t xml:space="preserve"> </w:t>
      </w:r>
      <w:r>
        <w:rPr>
          <w:bCs/>
          <w:b/>
        </w:rPr>
        <w:t xml:space="preserve">6.63 %</w:t>
      </w:r>
    </w:p>
    <w:p>
      <w:r>
        <w:pict>
          <v:rect style="width:0;height:1.5pt" o:hralign="center" o:hrstd="t" o:hr="t"/>
        </w:pict>
      </w:r>
    </w:p>
    <w:bookmarkEnd w:id="80"/>
    <w:bookmarkStart w:id="81" w:name="q.60"/>
    <w:p>
      <w:pPr>
        <w:pStyle w:val="Heading2"/>
      </w:pPr>
      <w:r>
        <w:t xml:space="preserve">Q.60</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Wells and Pumps —</w:t>
      </w:r>
      <w:r>
        <w:t xml:space="preserve"> </w:t>
      </w:r>
      <w:r>
        <w:rPr>
          <w:iCs/>
          <w:i/>
        </w:rPr>
        <w:t xml:space="preserve">Classification of pumps; pump characteristics</w:t>
      </w:r>
      <w:r>
        <w:br/>
      </w:r>
      <w:r>
        <w:rPr>
          <w:bCs/>
          <w:b/>
        </w:rPr>
        <w:t xml:space="preserve">Type:</w:t>
      </w:r>
      <w:r>
        <w:t xml:space="preserve"> </w:t>
      </w:r>
      <w:r>
        <w:t xml:space="preserve">NAT — 2 marks</w:t>
      </w:r>
    </w:p>
    <w:p>
      <w:pPr>
        <w:pStyle w:val="BodyText"/>
      </w:pPr>
      <w:r>
        <w:rPr>
          <w:bCs/>
          <w:b/>
        </w:rPr>
        <w:t xml:space="preserve">Question:</w:t>
      </w:r>
      <w:r>
        <w:br/>
      </w:r>
      <w:r>
        <w:t xml:space="preserve">A single acting reciprocating pump, running at 40 rpm, has piston of 20 cm diameter and stroke length of 40 cm. The suction and delivery heads are 5 m and 20 m, respectively. Assuming overall pump efficiency as 80 %, the power requirement of the pump, in kW, is __________. (Rounded off to 2 decimal places)</w:t>
      </w:r>
    </w:p>
    <w:p>
      <w:pPr>
        <w:pStyle w:val="BodyText"/>
      </w:pPr>
      <w:r>
        <w:rPr>
          <w:bCs/>
          <w:b/>
        </w:rPr>
        <w:t xml:space="preserve">Official Key: 2.45 to 2.75</w:t>
      </w:r>
      <w:r>
        <w:t xml:space="preserve"> </w:t>
      </w:r>
      <w:r>
        <w:t xml:space="preserve">— computed value</w:t>
      </w:r>
      <w:r>
        <w:t xml:space="preserve"> </w:t>
      </w:r>
      <w:r>
        <w:rPr>
          <w:bCs/>
          <w:b/>
        </w:rPr>
        <w:t xml:space="preserve">2.57 kW</w:t>
      </w:r>
    </w:p>
    <w:p>
      <w:pPr>
        <w:pStyle w:val="BodyText"/>
      </w:pPr>
      <w:r>
        <w:rPr>
          <w:bCs/>
          <w:b/>
        </w:rPr>
        <w:t xml:space="preserve">Detailed Explanation:</w:t>
      </w:r>
      <w:r>
        <w:br/>
      </w:r>
      <w:r>
        <w:rPr>
          <w:bCs/>
          <w:b/>
        </w:rPr>
        <w:t xml:space="preserve">Step 1 — theoretical discharge of a single-acting reciprocating pump.</w:t>
      </w:r>
      <w:r>
        <w:t xml:space="preserve"> </w:t>
      </w:r>
      <w:r>
        <w:t xml:space="preserve">One delivery stroke per revolution:</w:t>
      </w:r>
    </w:p>
    <w:p>
      <w:pPr>
        <w:pStyle w:val="BodyText"/>
      </w:pPr>
      <w:r>
        <w:t xml:space="preserve">Q = A × L × N/60</w:t>
      </w:r>
    </w:p>
    <w:p>
      <w:pPr>
        <w:pStyle w:val="BodyText"/>
      </w:pPr>
      <w:r>
        <w:t xml:space="preserve">A = (π/4)(0.20)² =</w:t>
      </w:r>
      <w:r>
        <w:t xml:space="preserve"> </w:t>
      </w:r>
      <w:r>
        <w:rPr>
          <w:bCs/>
          <w:b/>
        </w:rPr>
        <w:t xml:space="preserve">0.031416 m²</w:t>
      </w:r>
      <w:r>
        <w:br/>
      </w:r>
      <w:r>
        <w:t xml:space="preserve">Q = 0.031416 × 0.40 × 40/60 =</w:t>
      </w:r>
      <w:r>
        <w:t xml:space="preserve"> </w:t>
      </w:r>
      <w:r>
        <w:rPr>
          <w:bCs/>
          <w:b/>
        </w:rPr>
        <w:t xml:space="preserve">0.0083776 m³·s⁻¹</w:t>
      </w:r>
    </w:p>
    <w:p>
      <w:pPr>
        <w:pStyle w:val="BodyText"/>
      </w:pPr>
      <w:r>
        <w:rPr>
          <w:bCs/>
          <w:b/>
        </w:rPr>
        <w:t xml:space="preserve">Step 2 — total head:</w:t>
      </w:r>
      <w:r>
        <w:br/>
      </w:r>
      <w:r>
        <w:t xml:space="preserve">H = suction head + delivery head = 5 + 20 =</w:t>
      </w:r>
      <w:r>
        <w:t xml:space="preserve"> </w:t>
      </w:r>
      <w:r>
        <w:rPr>
          <w:bCs/>
          <w:b/>
        </w:rPr>
        <w:t xml:space="preserve">25 m</w:t>
      </w:r>
    </w:p>
    <w:p>
      <w:pPr>
        <w:pStyle w:val="BodyText"/>
      </w:pPr>
      <w:r>
        <w:rPr>
          <w:bCs/>
          <w:b/>
        </w:rPr>
        <w:t xml:space="preserve">Step 3 — power required:</w:t>
      </w:r>
      <w:r>
        <w:br/>
      </w:r>
      <w:r>
        <w:t xml:space="preserve">P = ρgQH/η</w:t>
      </w:r>
      <w:r>
        <w:br/>
      </w:r>
      <w:r>
        <w:t xml:space="preserve">= (1000 × 9.81 × 0.0083776 × 25)/0.80</w:t>
      </w:r>
      <w:r>
        <w:br/>
      </w:r>
      <w:r>
        <w:t xml:space="preserve">= 2054.6/0.80</w:t>
      </w:r>
      <w:r>
        <w:br/>
      </w:r>
      <w:r>
        <w:t xml:space="preserve">= 2568 W =</w:t>
      </w:r>
      <w:r>
        <w:t xml:space="preserve"> </w:t>
      </w:r>
      <w:r>
        <w:rPr>
          <w:bCs/>
          <w:b/>
        </w:rPr>
        <w:t xml:space="preserve">2.57 kW</w:t>
      </w:r>
    </w:p>
    <w:p>
      <w:r>
        <w:pict>
          <v:rect style="width:0;height:1.5pt" o:hralign="center" o:hrstd="t" o:hr="t"/>
        </w:pict>
      </w:r>
    </w:p>
    <w:bookmarkEnd w:id="81"/>
    <w:bookmarkEnd w:id="82"/>
    <w:bookmarkStart w:id="91" w:name="Xbc8753ec9c471d6eda26ceb640324d2b7b2f07c"/>
    <w:p>
      <w:pPr>
        <w:pStyle w:val="Heading1"/>
      </w:pPr>
      <w:r>
        <w:t xml:space="preserve">SECTION 6: AGRICULTURAL PROCESS ENGINEERING</w:t>
      </w:r>
    </w:p>
    <w:p>
      <w:r>
        <w:pict>
          <v:rect style="width:0;height:1.5pt" o:hralign="center" o:hrstd="t" o:hr="t"/>
        </w:pict>
      </w:r>
    </w:p>
    <w:bookmarkStart w:id="83" w:name="q.23"/>
    <w:p>
      <w:pPr>
        <w:pStyle w:val="Heading2"/>
      </w:pPr>
      <w:r>
        <w:t xml:space="preserve">Q.23</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Hydrothermal treatments; drying and milling of cereals</w:t>
      </w:r>
      <w:r>
        <w:br/>
      </w:r>
      <w:r>
        <w:rPr>
          <w:bCs/>
          <w:b/>
        </w:rPr>
        <w:t xml:space="preserve">Type:</w:t>
      </w:r>
      <w:r>
        <w:t xml:space="preserve"> </w:t>
      </w:r>
      <w:r>
        <w:t xml:space="preserve">MSQ — 1 mark</w:t>
      </w:r>
    </w:p>
    <w:p>
      <w:pPr>
        <w:pStyle w:val="BodyText"/>
      </w:pPr>
      <w:r>
        <w:rPr>
          <w:bCs/>
          <w:b/>
        </w:rPr>
        <w:t xml:space="preserve">Question:</w:t>
      </w:r>
      <w:r>
        <w:br/>
      </w:r>
      <w:r>
        <w:t xml:space="preserve">Incorrect statement(s) with respect to hydrothermal treatment of paddy is/are:</w:t>
      </w:r>
      <w:r>
        <w:br/>
      </w:r>
      <w:r>
        <w:t xml:space="preserve">(A) Process imparts hard texture to grain</w:t>
      </w:r>
      <w:r>
        <w:br/>
      </w:r>
      <w:r>
        <w:t xml:space="preserve">(B) Retention of Vitamin B is less</w:t>
      </w:r>
      <w:r>
        <w:br/>
      </w:r>
      <w:r>
        <w:t xml:space="preserve">(C) Cooking to the same degree of softness requires less time</w:t>
      </w:r>
      <w:r>
        <w:br/>
      </w:r>
      <w:r>
        <w:t xml:space="preserve">(D) Bran obtained contains higher oil content</w:t>
      </w:r>
    </w:p>
    <w:p>
      <w:pPr>
        <w:pStyle w:val="BodyText"/>
      </w:pPr>
      <w:r>
        <w:rPr>
          <w:bCs/>
          <w:b/>
        </w:rPr>
        <w:t xml:space="preserve">Official Key: (B) and (C)</w:t>
      </w:r>
      <w:r>
        <w:t xml:space="preserve"> </w:t>
      </w:r>
      <w:r>
        <w:t xml:space="preserve">— these are the</w:t>
      </w:r>
      <w:r>
        <w:t xml:space="preserve"> </w:t>
      </w:r>
      <w:r>
        <w:rPr>
          <w:bCs/>
          <w:b/>
        </w:rPr>
        <w:t xml:space="preserve">incorrect</w:t>
      </w:r>
      <w:r>
        <w:t xml:space="preserve"> </w:t>
      </w:r>
      <w:r>
        <w:t xml:space="preserve">statements</w:t>
      </w:r>
    </w:p>
    <w:p>
      <w:pPr>
        <w:pStyle w:val="BodyText"/>
      </w:pPr>
      <w:r>
        <w:rPr>
          <w:bCs/>
          <w:b/>
        </w:rPr>
        <w:t xml:space="preserve">Detailed Explanation:</w:t>
      </w:r>
      <w:r>
        <w:br/>
      </w:r>
      <w:r>
        <w:t xml:space="preserve">Hydrothermal treatment of paddy (</w:t>
      </w:r>
      <w:r>
        <w:rPr>
          <w:bCs/>
          <w:b/>
        </w:rPr>
        <w:t xml:space="preserve">parboiling</w:t>
      </w:r>
      <w:r>
        <w:t xml:space="preserve">) involves soaking, steaming and drying before milling. Note the question asks which statements are</w:t>
      </w:r>
      <w:r>
        <w:t xml:space="preserve"> </w:t>
      </w:r>
      <w:r>
        <w:rPr>
          <w:bCs/>
          <w:b/>
        </w:rPr>
        <w:t xml:space="preserve">wrong</w:t>
      </w:r>
      <w:r>
        <w:t xml:space="preserve">.</w:t>
      </w:r>
    </w:p>
    <w:p>
      <w:pPr>
        <w:numPr>
          <w:ilvl w:val="0"/>
          <w:numId w:val="1015"/>
        </w:numPr>
        <w:pStyle w:val="Compact"/>
      </w:pPr>
      <w:r>
        <w:rPr>
          <w:bCs/>
          <w:b/>
        </w:rPr>
        <w:t xml:space="preserve">(A) Hard texture — CORRECT statement.</w:t>
      </w:r>
      <w:r>
        <w:t xml:space="preserve"> </w:t>
      </w:r>
      <w:r>
        <w:t xml:space="preserve">Starch gelatinises and re-associates on drying, hardening the endosperm, sealing cracks and reducing breakage during milling. So (A) is</w:t>
      </w:r>
      <w:r>
        <w:t xml:space="preserve"> </w:t>
      </w:r>
      <w:r>
        <w:rPr>
          <w:iCs/>
          <w:i/>
        </w:rPr>
        <w:t xml:space="preserve">not</w:t>
      </w:r>
      <w:r>
        <w:t xml:space="preserve"> </w:t>
      </w:r>
      <w:r>
        <w:t xml:space="preserve">an answer.</w:t>
      </w:r>
    </w:p>
    <w:p>
      <w:pPr>
        <w:numPr>
          <w:ilvl w:val="0"/>
          <w:numId w:val="1015"/>
        </w:numPr>
        <w:pStyle w:val="Compact"/>
      </w:pPr>
      <w:r>
        <w:rPr>
          <w:bCs/>
          <w:b/>
        </w:rPr>
        <w:t xml:space="preserve">(B) Vitamin B retention is less — INCORRECT.</w:t>
      </w:r>
      <w:r>
        <w:t xml:space="preserve"> </w:t>
      </w:r>
      <w:r>
        <w:t xml:space="preserve">✔ The opposite happens: during soaking and steaming, water-soluble B-vitamins migrate</w:t>
      </w:r>
      <w:r>
        <w:t xml:space="preserve"> </w:t>
      </w:r>
      <w:r>
        <w:rPr>
          <w:bCs/>
          <w:b/>
        </w:rPr>
        <w:t xml:space="preserve">inward</w:t>
      </w:r>
      <w:r>
        <w:t xml:space="preserve"> </w:t>
      </w:r>
      <w:r>
        <w:t xml:space="preserve">from the bran and aleurone into the endosperm, so parboiled rice retains</w:t>
      </w:r>
      <w:r>
        <w:t xml:space="preserve"> </w:t>
      </w:r>
      <w:r>
        <w:rPr>
          <w:bCs/>
          <w:b/>
        </w:rPr>
        <w:t xml:space="preserve">more</w:t>
      </w:r>
      <w:r>
        <w:t xml:space="preserve"> </w:t>
      </w:r>
      <w:r>
        <w:t xml:space="preserve">thiamine and niacin after milling. This nutritional advantage is the principal benefit of parboiling.</w:t>
      </w:r>
    </w:p>
    <w:p>
      <w:pPr>
        <w:numPr>
          <w:ilvl w:val="0"/>
          <w:numId w:val="1015"/>
        </w:numPr>
        <w:pStyle w:val="Compact"/>
      </w:pPr>
      <w:r>
        <w:rPr>
          <w:bCs/>
          <w:b/>
        </w:rPr>
        <w:t xml:space="preserve">(C) Cooking requires less time — INCORRECT.</w:t>
      </w:r>
      <w:r>
        <w:t xml:space="preserve"> </w:t>
      </w:r>
      <w:r>
        <w:t xml:space="preserve">✔ The hardened, compact, gelatinised grain absorbs water more slowly, so parboiled rice needs</w:t>
      </w:r>
      <w:r>
        <w:t xml:space="preserve"> </w:t>
      </w:r>
      <w:r>
        <w:rPr>
          <w:bCs/>
          <w:b/>
        </w:rPr>
        <w:t xml:space="preserve">more</w:t>
      </w:r>
      <w:r>
        <w:t xml:space="preserve"> </w:t>
      </w:r>
      <w:r>
        <w:t xml:space="preserve">cooking time to reach the same softness.</w:t>
      </w:r>
    </w:p>
    <w:p>
      <w:pPr>
        <w:numPr>
          <w:ilvl w:val="0"/>
          <w:numId w:val="1015"/>
        </w:numPr>
        <w:pStyle w:val="Compact"/>
      </w:pPr>
      <w:r>
        <w:rPr>
          <w:bCs/>
          <w:b/>
        </w:rPr>
        <w:t xml:space="preserve">(D) Bran has higher oil content — CORRECT statement.</w:t>
      </w:r>
      <w:r>
        <w:t xml:space="preserve"> </w:t>
      </w:r>
      <w:r>
        <w:t xml:space="preserve">Oil migrates from the germ/aleurone into the bran layer during the treatment, which is why parboiled rice bran is preferred for rice-bran oil extraction. So (D) is</w:t>
      </w:r>
      <w:r>
        <w:t xml:space="preserve"> </w:t>
      </w:r>
      <w:r>
        <w:rPr>
          <w:iCs/>
          <w:i/>
        </w:rPr>
        <w:t xml:space="preserve">not</w:t>
      </w:r>
      <w:r>
        <w:t xml:space="preserve"> </w:t>
      </w:r>
      <w:r>
        <w:t xml:space="preserve">an answer.</w:t>
      </w:r>
    </w:p>
    <w:p>
      <w:r>
        <w:pict>
          <v:rect style="width:0;height:1.5pt" o:hralign="center" o:hrstd="t" o:hr="t"/>
        </w:pict>
      </w:r>
    </w:p>
    <w:bookmarkEnd w:id="83"/>
    <w:bookmarkStart w:id="84" w:name="q.24"/>
    <w:p>
      <w:pPr>
        <w:pStyle w:val="Heading2"/>
      </w:pPr>
      <w:r>
        <w:t xml:space="preserve">Q.24</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Drying kinetics</w:t>
      </w:r>
      <w:r>
        <w:br/>
      </w:r>
      <w:r>
        <w:rPr>
          <w:bCs/>
          <w:b/>
        </w:rPr>
        <w:t xml:space="preserve">Type:</w:t>
      </w:r>
      <w:r>
        <w:t xml:space="preserve"> </w:t>
      </w:r>
      <w:r>
        <w:t xml:space="preserve">MSQ — 1 mark</w:t>
      </w:r>
    </w:p>
    <w:p>
      <w:pPr>
        <w:pStyle w:val="BodyText"/>
      </w:pPr>
      <w:r>
        <w:rPr>
          <w:bCs/>
          <w:b/>
        </w:rPr>
        <w:t xml:space="preserve">Question:</w:t>
      </w:r>
      <w:r>
        <w:br/>
      </w:r>
      <w:r>
        <w:t xml:space="preserve">Falling rate period of drying can be explained by one/more of the following:</w:t>
      </w:r>
      <w:r>
        <w:br/>
      </w:r>
      <w:r>
        <w:t xml:space="preserve">(A) Capillary rise of water</w:t>
      </w:r>
      <w:r>
        <w:br/>
      </w:r>
      <w:r>
        <w:t xml:space="preserve">(B) Molecular diffusion of water</w:t>
      </w:r>
      <w:r>
        <w:br/>
      </w:r>
      <w:r>
        <w:t xml:space="preserve">(C) Surface cooling</w:t>
      </w:r>
      <w:r>
        <w:br/>
      </w:r>
      <w:r>
        <w:t xml:space="preserve">(D) Surface evaporation</w:t>
      </w:r>
    </w:p>
    <w:p>
      <w:pPr>
        <w:pStyle w:val="BodyText"/>
      </w:pPr>
      <w:r>
        <w:rPr>
          <w:bCs/>
          <w:b/>
        </w:rPr>
        <w:t xml:space="preserve">Official Key: (A) and (B)</w:t>
      </w:r>
    </w:p>
    <w:p>
      <w:pPr>
        <w:pStyle w:val="BodyText"/>
      </w:pPr>
      <w:r>
        <w:rPr>
          <w:bCs/>
          <w:b/>
        </w:rPr>
        <w:t xml:space="preserve">Detailed Explanation:</w:t>
      </w:r>
      <w:r>
        <w:br/>
      </w:r>
      <w:r>
        <w:t xml:space="preserve">During the</w:t>
      </w:r>
      <w:r>
        <w:t xml:space="preserve"> </w:t>
      </w:r>
      <w:r>
        <w:rPr>
          <w:bCs/>
          <w:b/>
        </w:rPr>
        <w:t xml:space="preserve">falling rate period</w:t>
      </w:r>
      <w:r>
        <w:t xml:space="preserve">, the surface is no longer fully wetted; the drying rate is no longer set by external conditions but by how fast moisture can be transported</w:t>
      </w:r>
      <w:r>
        <w:t xml:space="preserve"> </w:t>
      </w:r>
      <w:r>
        <w:rPr>
          <w:bCs/>
          <w:b/>
        </w:rPr>
        <w:t xml:space="preserve">from within the solid to the surface</w:t>
      </w:r>
      <w:r>
        <w:t xml:space="preserve">. The controlling internal mechanisms are:</w:t>
      </w:r>
    </w:p>
    <w:p>
      <w:pPr>
        <w:numPr>
          <w:ilvl w:val="0"/>
          <w:numId w:val="1016"/>
        </w:numPr>
        <w:pStyle w:val="Compact"/>
      </w:pPr>
      <w:r>
        <w:rPr>
          <w:bCs/>
          <w:b/>
        </w:rPr>
        <w:t xml:space="preserve">(A) Capillary rise (capillary flow)</w:t>
      </w:r>
      <w:r>
        <w:t xml:space="preserve"> </w:t>
      </w:r>
      <w:r>
        <w:t xml:space="preserve">✔ — liquid water is drawn through the pore network by capillary forces towards the drying surface; this dominates the early falling-rate period in porous materials.</w:t>
      </w:r>
    </w:p>
    <w:p>
      <w:pPr>
        <w:numPr>
          <w:ilvl w:val="0"/>
          <w:numId w:val="1016"/>
        </w:numPr>
        <w:pStyle w:val="Compact"/>
      </w:pPr>
      <w:r>
        <w:rPr>
          <w:bCs/>
          <w:b/>
        </w:rPr>
        <w:t xml:space="preserve">(B) Molecular diffusion</w:t>
      </w:r>
      <w:r>
        <w:t xml:space="preserve"> </w:t>
      </w:r>
      <w:r>
        <w:t xml:space="preserve">✔ — as moisture content drops further, liquid and vapour diffusion through the solid matrix becomes the governing mechanism (the second falling-rate period).</w:t>
      </w:r>
    </w:p>
    <w:p>
      <w:pPr>
        <w:pStyle w:val="FirstParagraph"/>
      </w:pPr>
      <w:r>
        <w:t xml:space="preserve">Why the others are excluded:</w:t>
      </w:r>
    </w:p>
    <w:p>
      <w:pPr>
        <w:numPr>
          <w:ilvl w:val="0"/>
          <w:numId w:val="1017"/>
        </w:numPr>
        <w:pStyle w:val="Compact"/>
      </w:pPr>
      <w:r>
        <w:rPr>
          <w:bCs/>
          <w:b/>
        </w:rPr>
        <w:t xml:space="preserve">(C) Surface cooling</w:t>
      </w:r>
      <w:r>
        <w:t xml:space="preserve"> </w:t>
      </w:r>
      <w:r>
        <w:t xml:space="preserve">and</w:t>
      </w:r>
      <w:r>
        <w:t xml:space="preserve"> </w:t>
      </w:r>
      <w:r>
        <w:rPr>
          <w:bCs/>
          <w:b/>
        </w:rPr>
        <w:t xml:space="preserve">(D) Surface evaporation</w:t>
      </w:r>
      <w:r>
        <w:t xml:space="preserve"> </w:t>
      </w:r>
      <w:r>
        <w:t xml:space="preserve">are the mechanisms of the</w:t>
      </w:r>
      <w:r>
        <w:t xml:space="preserve"> </w:t>
      </w:r>
      <w:r>
        <w:rPr>
          <w:bCs/>
          <w:b/>
        </w:rPr>
        <w:t xml:space="preserve">constant rate period</w:t>
      </w:r>
      <w:r>
        <w:t xml:space="preserve">, in which the saturated surface behaves like a free water surface, evaporates at the wet-bulb temperature, and the rate is set by external heat and mass transfer — not by internal movement.</w:t>
      </w:r>
    </w:p>
    <w:p>
      <w:r>
        <w:pict>
          <v:rect style="width:0;height:1.5pt" o:hralign="center" o:hrstd="t" o:hr="t"/>
        </w:pict>
      </w:r>
    </w:p>
    <w:bookmarkEnd w:id="84"/>
    <w:bookmarkStart w:id="85" w:name="q.34"/>
    <w:p>
      <w:pPr>
        <w:pStyle w:val="Heading2"/>
      </w:pPr>
      <w:r>
        <w:t xml:space="preserve">Q.34</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Size Reduction and Material Handling —</w:t>
      </w:r>
      <w:r>
        <w:t xml:space="preserve"> </w:t>
      </w:r>
      <w:r>
        <w:rPr>
          <w:iCs/>
          <w:i/>
        </w:rPr>
        <w:t xml:space="preserve">Size separation by screening; cleaning and grading; effectiveness of separation</w:t>
      </w:r>
      <w:r>
        <w:br/>
      </w:r>
      <w:r>
        <w:rPr>
          <w:bCs/>
          <w:b/>
        </w:rPr>
        <w:t xml:space="preserve">Type:</w:t>
      </w:r>
      <w:r>
        <w:t xml:space="preserve"> </w:t>
      </w:r>
      <w:r>
        <w:t xml:space="preserve">NAT — 1 mark</w:t>
      </w:r>
    </w:p>
    <w:p>
      <w:pPr>
        <w:pStyle w:val="BodyText"/>
      </w:pPr>
      <w:r>
        <w:rPr>
          <w:bCs/>
          <w:b/>
        </w:rPr>
        <w:t xml:space="preserve">Question:</w:t>
      </w:r>
      <w:r>
        <w:br/>
      </w:r>
      <w:r>
        <w:t xml:space="preserve">An indented cylinder type rice grader has been fed with milled rice containing 18 % brokens. After separation, head rice stream contains 3 % brokens and the broken stream carried away 4 % head rice. The effectiveness of the given rice grader on the basis of head rice separation, in fraction, is __________. (Rounded off to 3 decimal places)</w:t>
      </w:r>
    </w:p>
    <w:p>
      <w:pPr>
        <w:pStyle w:val="BodyText"/>
      </w:pPr>
      <w:r>
        <w:rPr>
          <w:bCs/>
          <w:b/>
        </w:rPr>
        <w:t xml:space="preserve">Official Key: 0.840 to 0.860</w:t>
      </w:r>
      <w:r>
        <w:t xml:space="preserve"> </w:t>
      </w:r>
      <w:r>
        <w:t xml:space="preserve">— computed value</w:t>
      </w:r>
      <w:r>
        <w:t xml:space="preserve"> </w:t>
      </w:r>
      <w:r>
        <w:rPr>
          <w:bCs/>
          <w:b/>
        </w:rPr>
        <w:t xml:space="preserve">0.853</w:t>
      </w:r>
    </w:p>
    <w:p>
      <w:pPr>
        <w:pStyle w:val="BodyText"/>
      </w:pPr>
      <w:r>
        <w:rPr>
          <w:bCs/>
          <w:b/>
        </w:rPr>
        <w:t xml:space="preserve">Detailed Explanation:</w:t>
      </w:r>
      <w:r>
        <w:br/>
      </w:r>
      <w:r>
        <w:t xml:space="preserve">Take the feed as</w:t>
      </w:r>
      <w:r>
        <w:t xml:space="preserve"> </w:t>
      </w:r>
      <w:r>
        <w:rPr>
          <w:bCs/>
          <w:b/>
        </w:rPr>
        <w:t xml:space="preserve">1 kg basis</w:t>
      </w:r>
      <w:r>
        <w:t xml:space="preserve">. Let H = mass of head rice stream, B = mass of broken stream.</w:t>
      </w:r>
    </w:p>
    <w:p>
      <w:pPr>
        <w:pStyle w:val="BodyText"/>
      </w:pPr>
      <w:r>
        <w:t xml:space="preserve">Composition (head rice fractions):</w:t>
      </w:r>
      <w:r>
        <w:br/>
      </w:r>
      <w:r>
        <w:t xml:space="preserve">Feed: x_F = 1 − 0.18 =</w:t>
      </w:r>
      <w:r>
        <w:t xml:space="preserve"> </w:t>
      </w:r>
      <w:r>
        <w:rPr>
          <w:bCs/>
          <w:b/>
        </w:rPr>
        <w:t xml:space="preserve">0.82</w:t>
      </w:r>
      <w:r>
        <w:br/>
      </w:r>
      <w:r>
        <w:t xml:space="preserve">Head rice stream: x_H = 1 − 0.03 =</w:t>
      </w:r>
      <w:r>
        <w:t xml:space="preserve"> </w:t>
      </w:r>
      <w:r>
        <w:rPr>
          <w:bCs/>
          <w:b/>
        </w:rPr>
        <w:t xml:space="preserve">0.97</w:t>
      </w:r>
      <w:r>
        <w:br/>
      </w:r>
      <w:r>
        <w:t xml:space="preserve">Broken stream: x_B =</w:t>
      </w:r>
      <w:r>
        <w:t xml:space="preserve"> </w:t>
      </w:r>
      <w:r>
        <w:rPr>
          <w:bCs/>
          <w:b/>
        </w:rPr>
        <w:t xml:space="preserve">0.04</w:t>
      </w:r>
    </w:p>
    <w:p>
      <w:pPr>
        <w:pStyle w:val="BodyText"/>
      </w:pPr>
      <w:r>
        <w:rPr>
          <w:bCs/>
          <w:b/>
        </w:rPr>
        <w:t xml:space="preserve">Step 1 — material balance on head rice:</w:t>
      </w:r>
      <w:r>
        <w:br/>
      </w:r>
      <w:r>
        <w:t xml:space="preserve">H + B = 1</w:t>
      </w:r>
      <w:r>
        <w:br/>
      </w:r>
      <w:r>
        <w:t xml:space="preserve">0.97H + 0.04B = 0.82</w:t>
      </w:r>
      <w:r>
        <w:br/>
      </w:r>
      <w:r>
        <w:t xml:space="preserve">0.97H + 0.04(1 − H) = 0.82</w:t>
      </w:r>
      <w:r>
        <w:br/>
      </w:r>
      <w:r>
        <w:t xml:space="preserve">0.93H = 0.78 ⇒</w:t>
      </w:r>
      <w:r>
        <w:t xml:space="preserve"> </w:t>
      </w:r>
      <w:r>
        <w:rPr>
          <w:bCs/>
          <w:b/>
        </w:rPr>
        <w:t xml:space="preserve">H = 0.8387 kg, B = 0.1613 kg</w:t>
      </w:r>
    </w:p>
    <w:p>
      <w:pPr>
        <w:pStyle w:val="BodyText"/>
      </w:pPr>
      <w:r>
        <w:rPr>
          <w:bCs/>
          <w:b/>
        </w:rPr>
        <w:t xml:space="preserve">Step 2 — effectiveness.</w:t>
      </w:r>
      <w:r>
        <w:t xml:space="preserve"> </w:t>
      </w:r>
      <w:r>
        <w:t xml:space="preserve">Overall effectiveness is the product of the</w:t>
      </w:r>
      <w:r>
        <w:t xml:space="preserve"> </w:t>
      </w:r>
      <w:r>
        <w:rPr>
          <w:bCs/>
          <w:b/>
        </w:rPr>
        <w:t xml:space="preserve">recovery of the desired material</w:t>
      </w:r>
      <w:r>
        <w:t xml:space="preserve"> </w:t>
      </w:r>
      <w:r>
        <w:t xml:space="preserve">in its own stream and the</w:t>
      </w:r>
      <w:r>
        <w:t xml:space="preserve"> </w:t>
      </w:r>
      <w:r>
        <w:rPr>
          <w:bCs/>
          <w:b/>
        </w:rPr>
        <w:t xml:space="preserve">rejection of the undesired material</w:t>
      </w:r>
      <w:r>
        <w:t xml:space="preserve">:</w:t>
      </w:r>
    </w:p>
    <w:p>
      <w:pPr>
        <w:pStyle w:val="BodyText"/>
      </w:pPr>
      <w:r>
        <w:t xml:space="preserve">E = [H·x_H/(F·x_F)] × [B(1 − x_B)/(F(1 − x_F))]</w:t>
      </w:r>
    </w:p>
    <w:p>
      <w:pPr>
        <w:pStyle w:val="BodyText"/>
      </w:pPr>
      <w:r>
        <w:t xml:space="preserve">First factor (head rice recovered in head stream):</w:t>
      </w:r>
      <w:r>
        <w:br/>
      </w:r>
      <w:r>
        <w:t xml:space="preserve">(0.8387 × 0.97)/0.82 = 0.81355/0.82 =</w:t>
      </w:r>
      <w:r>
        <w:t xml:space="preserve"> </w:t>
      </w:r>
      <w:r>
        <w:rPr>
          <w:bCs/>
          <w:b/>
        </w:rPr>
        <w:t xml:space="preserve">0.9921</w:t>
      </w:r>
    </w:p>
    <w:p>
      <w:pPr>
        <w:pStyle w:val="BodyText"/>
      </w:pPr>
      <w:r>
        <w:t xml:space="preserve">Second factor (brokens rejected into broken stream):</w:t>
      </w:r>
      <w:r>
        <w:br/>
      </w:r>
      <w:r>
        <w:t xml:space="preserve">(0.1613 × 0.96)/0.18 = 0.15484/0.18 =</w:t>
      </w:r>
      <w:r>
        <w:t xml:space="preserve"> </w:t>
      </w:r>
      <w:r>
        <w:rPr>
          <w:bCs/>
          <w:b/>
        </w:rPr>
        <w:t xml:space="preserve">0.8602</w:t>
      </w:r>
    </w:p>
    <w:p>
      <w:pPr>
        <w:pStyle w:val="BodyText"/>
      </w:pPr>
      <w:r>
        <w:rPr>
          <w:bCs/>
          <w:b/>
        </w:rPr>
        <w:t xml:space="preserve">Step 3 — effectiveness:</w:t>
      </w:r>
      <w:r>
        <w:br/>
      </w:r>
      <w:r>
        <w:t xml:space="preserve">E = 0.9921 × 0.8602 =</w:t>
      </w:r>
      <w:r>
        <w:t xml:space="preserve"> </w:t>
      </w:r>
      <w:r>
        <w:rPr>
          <w:bCs/>
          <w:b/>
        </w:rPr>
        <w:t xml:space="preserve">0.853</w:t>
      </w:r>
    </w:p>
    <w:p>
      <w:r>
        <w:pict>
          <v:rect style="width:0;height:1.5pt" o:hralign="center" o:hrstd="t" o:hr="t"/>
        </w:pict>
      </w:r>
    </w:p>
    <w:bookmarkEnd w:id="85"/>
    <w:bookmarkStart w:id="86" w:name="q.35"/>
    <w:p>
      <w:pPr>
        <w:pStyle w:val="Heading2"/>
      </w:pPr>
      <w:r>
        <w:t xml:space="preserve">Q.35</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Concentration and drying of liquid foods – evaporators</w:t>
      </w:r>
      <w:r>
        <w:br/>
      </w:r>
      <w:r>
        <w:rPr>
          <w:bCs/>
          <w:b/>
        </w:rPr>
        <w:t xml:space="preserve">Type:</w:t>
      </w:r>
      <w:r>
        <w:t xml:space="preserve"> </w:t>
      </w:r>
      <w:r>
        <w:t xml:space="preserve">NAT — 1 mark</w:t>
      </w:r>
    </w:p>
    <w:p>
      <w:pPr>
        <w:pStyle w:val="BodyText"/>
      </w:pPr>
      <w:r>
        <w:rPr>
          <w:bCs/>
          <w:b/>
        </w:rPr>
        <w:t xml:space="preserve">Question:</w:t>
      </w:r>
      <w:r>
        <w:br/>
      </w:r>
      <w:r>
        <w:t xml:space="preserve">A single effect evaporator concentrates 9090 kg·h⁻¹ herbal extract of 12 % solids entering at 300 K to a final solid concentration of 20 %. Assuming negligible product loss through vapor, the amount of concentrated product, in kg, is __________. (Answer in integer)</w:t>
      </w:r>
    </w:p>
    <w:p>
      <w:pPr>
        <w:pStyle w:val="BodyText"/>
      </w:pPr>
      <w:r>
        <w:rPr>
          <w:bCs/>
          <w:b/>
        </w:rPr>
        <w:t xml:space="preserve">Official Key: 5452 to 5456</w:t>
      </w:r>
      <w:r>
        <w:t xml:space="preserve"> </w:t>
      </w:r>
      <w:r>
        <w:t xml:space="preserve">— computed value</w:t>
      </w:r>
      <w:r>
        <w:t xml:space="preserve"> </w:t>
      </w:r>
      <w:r>
        <w:rPr>
          <w:bCs/>
          <w:b/>
        </w:rPr>
        <w:t xml:space="preserve">5454 kg</w:t>
      </w:r>
    </w:p>
    <w:p>
      <w:pPr>
        <w:pStyle w:val="BodyText"/>
      </w:pPr>
      <w:r>
        <w:rPr>
          <w:bCs/>
          <w:b/>
        </w:rPr>
        <w:t xml:space="preserve">Detailed Explanation:</w:t>
      </w:r>
      <w:r>
        <w:br/>
      </w:r>
      <w:r>
        <w:t xml:space="preserve">This is a pure</w:t>
      </w:r>
      <w:r>
        <w:t xml:space="preserve"> </w:t>
      </w:r>
      <w:r>
        <w:rPr>
          <w:bCs/>
          <w:b/>
        </w:rPr>
        <w:t xml:space="preserve">solids balance</w:t>
      </w:r>
      <w:r>
        <w:t xml:space="preserve"> </w:t>
      </w:r>
      <w:r>
        <w:t xml:space="preserve">— the solids entering with the feed all leave with the product, since only water is evaporated.</w:t>
      </w:r>
    </w:p>
    <w:p>
      <w:pPr>
        <w:pStyle w:val="BodyText"/>
      </w:pPr>
      <w:r>
        <w:rPr>
          <w:bCs/>
          <w:b/>
        </w:rPr>
        <w:t xml:space="preserve">Step 1 — mass of solids in the feed:</w:t>
      </w:r>
      <w:r>
        <w:br/>
      </w:r>
      <w:r>
        <w:t xml:space="preserve">S = 9090 × 0.12 =</w:t>
      </w:r>
      <w:r>
        <w:t xml:space="preserve"> </w:t>
      </w:r>
      <w:r>
        <w:rPr>
          <w:bCs/>
          <w:b/>
        </w:rPr>
        <w:t xml:space="preserve">1090.8 kg·h⁻¹</w:t>
      </w:r>
    </w:p>
    <w:p>
      <w:pPr>
        <w:pStyle w:val="BodyText"/>
      </w:pPr>
      <w:r>
        <w:rPr>
          <w:bCs/>
          <w:b/>
        </w:rPr>
        <w:t xml:space="preserve">Step 2 — mass of product</w:t>
      </w:r>
      <w:r>
        <w:t xml:space="preserve"> </w:t>
      </w:r>
      <w:r>
        <w:t xml:space="preserve">carrying the same solids at 20 % concentration:</w:t>
      </w:r>
      <w:r>
        <w:br/>
      </w:r>
      <w:r>
        <w:t xml:space="preserve">P = S/0.20 = 1090.8/0.20 =</w:t>
      </w:r>
      <w:r>
        <w:t xml:space="preserve"> </w:t>
      </w:r>
      <w:r>
        <w:rPr>
          <w:bCs/>
          <w:b/>
        </w:rPr>
        <w:t xml:space="preserve">5454 kg·h⁻¹</w:t>
      </w:r>
    </w:p>
    <w:p>
      <w:pPr>
        <w:pStyle w:val="BodyText"/>
      </w:pPr>
      <w:r>
        <w:rPr>
          <w:bCs/>
          <w:b/>
        </w:rPr>
        <w:t xml:space="preserve">Step 3 — check:</w:t>
      </w:r>
      <w:r>
        <w:br/>
      </w:r>
      <w:r>
        <w:t xml:space="preserve">Water evaporated = 9090 − 5454 = 3636 kg·h⁻¹</w:t>
      </w:r>
      <w:r>
        <w:br/>
      </w:r>
      <w:r>
        <w:t xml:space="preserve">Product solids fraction = 1090.8/5454 = 0.20 ✔</w:t>
      </w:r>
    </w:p>
    <w:p>
      <w:pPr>
        <w:pStyle w:val="BodyText"/>
      </w:pPr>
      <w:r>
        <w:rPr>
          <w:bCs/>
          <w:b/>
        </w:rPr>
        <w:t xml:space="preserve">Concentrated product = 5454 kg</w:t>
      </w:r>
    </w:p>
    <w:p>
      <w:pPr>
        <w:pStyle w:val="BodyText"/>
      </w:pPr>
      <w:r>
        <w:rPr>
          <w:iCs/>
          <w:i/>
        </w:rPr>
        <w:t xml:space="preserve">(The feed temperature of 300 K is contextual — it affects the heat load, not the mass of product.)</w:t>
      </w:r>
    </w:p>
    <w:p>
      <w:r>
        <w:pict>
          <v:rect style="width:0;height:1.5pt" o:hralign="center" o:hrstd="t" o:hr="t"/>
        </w:pict>
      </w:r>
    </w:p>
    <w:bookmarkEnd w:id="86"/>
    <w:bookmarkStart w:id="87" w:name="q.45"/>
    <w:p>
      <w:pPr>
        <w:pStyle w:val="Heading2"/>
      </w:pPr>
      <w:r>
        <w:t xml:space="preserve">Q.45</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Engineering properties of agriculture produce —</w:t>
      </w:r>
      <w:r>
        <w:t xml:space="preserve"> </w:t>
      </w:r>
      <w:r>
        <w:rPr>
          <w:iCs/>
          <w:i/>
        </w:rPr>
        <w:t xml:space="preserve">Rheological properties</w:t>
      </w:r>
      <w:r>
        <w:br/>
      </w:r>
      <w:r>
        <w:rPr>
          <w:bCs/>
          <w:b/>
        </w:rPr>
        <w:t xml:space="preserve">Type:</w:t>
      </w:r>
      <w:r>
        <w:t xml:space="preserve"> </w:t>
      </w:r>
      <w:r>
        <w:t xml:space="preserve">MCQ — 2 marks</w:t>
      </w:r>
    </w:p>
    <w:p>
      <w:pPr>
        <w:pStyle w:val="BodyText"/>
      </w:pPr>
      <w:r>
        <w:rPr>
          <w:bCs/>
          <w:b/>
        </w:rPr>
        <w:t xml:space="preserve">Question:</w:t>
      </w:r>
      <w:r>
        <w:br/>
      </w:r>
      <w:r>
        <w:t xml:space="preserve">Match the following in material types (Column I) with their rheological properties (Column II).</w:t>
      </w:r>
    </w:p>
    <w:tbl>
      <w:tblPr>
        <w:tblStyle w:val="Table"/>
        <w:tblW w:type="pct" w:w="5000"/>
        <w:tblLook w:firstRow="1" w:lastRow="0" w:firstColumn="0" w:lastColumn="0" w:noHBand="0" w:noVBand="0" w:val="0020"/>
        <w:jc w:val="start"/>
      </w:tblPr>
      <w:tblGrid>
        <w:gridCol w:w="2709"/>
        <w:gridCol w:w="5210"/>
      </w:tblGrid>
      <w:tr>
        <w:trPr>
          <w:tblHeader w:val="true"/>
        </w:trPr>
        <w:tc>
          <w:tcPr/>
          <w:p>
            <w:pPr>
              <w:pStyle w:val="Compact"/>
              <w:jc w:val="left"/>
            </w:pPr>
            <w:r>
              <w:t xml:space="preserve">Column I</w:t>
            </w:r>
          </w:p>
        </w:tc>
        <w:tc>
          <w:tcPr/>
          <w:p>
            <w:pPr>
              <w:pStyle w:val="Compact"/>
              <w:jc w:val="left"/>
            </w:pPr>
            <w:r>
              <w:t xml:space="preserve">Column II</w:t>
            </w:r>
          </w:p>
        </w:tc>
      </w:tr>
      <w:tr>
        <w:tc>
          <w:tcPr/>
          <w:p>
            <w:pPr>
              <w:pStyle w:val="Compact"/>
              <w:jc w:val="left"/>
            </w:pPr>
            <w:r>
              <w:t xml:space="preserve">P. Bingham plastic</w:t>
            </w:r>
          </w:p>
        </w:tc>
        <w:tc>
          <w:tcPr/>
          <w:p>
            <w:pPr>
              <w:pStyle w:val="Compact"/>
              <w:jc w:val="left"/>
            </w:pPr>
            <w:r>
              <w:t xml:space="preserve">1. Viscosity increases with increase in shear rate</w:t>
            </w:r>
          </w:p>
        </w:tc>
      </w:tr>
      <w:tr>
        <w:tc>
          <w:tcPr/>
          <w:p>
            <w:pPr>
              <w:pStyle w:val="Compact"/>
              <w:jc w:val="left"/>
            </w:pPr>
            <w:r>
              <w:t xml:space="preserve">Q. Dilatant</w:t>
            </w:r>
          </w:p>
        </w:tc>
        <w:tc>
          <w:tcPr/>
          <w:p>
            <w:pPr>
              <w:pStyle w:val="Compact"/>
              <w:jc w:val="left"/>
            </w:pPr>
            <w:r>
              <w:t xml:space="preserve">2. Finite yield stress</w:t>
            </w:r>
          </w:p>
        </w:tc>
      </w:tr>
      <w:tr>
        <w:tc>
          <w:tcPr/>
          <w:p>
            <w:pPr>
              <w:pStyle w:val="Compact"/>
              <w:jc w:val="left"/>
            </w:pPr>
            <w:r>
              <w:t xml:space="preserve">R. Pseudoplastic</w:t>
            </w:r>
          </w:p>
        </w:tc>
        <w:tc>
          <w:tcPr/>
          <w:p>
            <w:pPr>
              <w:pStyle w:val="Compact"/>
              <w:jc w:val="left"/>
            </w:pPr>
            <w:r>
              <w:t xml:space="preserve">3. Shear rate proportional to shear stress</w:t>
            </w:r>
          </w:p>
        </w:tc>
      </w:tr>
      <w:tr>
        <w:tc>
          <w:tcPr/>
          <w:p>
            <w:pPr>
              <w:pStyle w:val="Compact"/>
              <w:jc w:val="left"/>
            </w:pPr>
            <w:r>
              <w:t xml:space="preserve">S. Newtonian</w:t>
            </w:r>
          </w:p>
        </w:tc>
        <w:tc>
          <w:tcPr/>
          <w:p>
            <w:pPr>
              <w:pStyle w:val="Compact"/>
              <w:jc w:val="left"/>
            </w:pPr>
            <w:r>
              <w:t xml:space="preserve">4. Viscosity decreases with increase in shear rate</w:t>
            </w:r>
          </w:p>
        </w:tc>
      </w:tr>
    </w:tbl>
    <w:p>
      <w:pPr>
        <w:numPr>
          <w:ilvl w:val="0"/>
          <w:numId w:val="1018"/>
        </w:numPr>
        <w:pStyle w:val="Compact"/>
      </w:pPr>
      <w:r>
        <w:t xml:space="preserve">P-1, Q-2, R-4, S-3</w:t>
      </w:r>
    </w:p>
    <w:p>
      <w:pPr>
        <w:numPr>
          <w:ilvl w:val="0"/>
          <w:numId w:val="1018"/>
        </w:numPr>
        <w:pStyle w:val="Compact"/>
      </w:pPr>
      <w:r>
        <w:t xml:space="preserve">P-2, Q-1, R-4, S-3</w:t>
      </w:r>
    </w:p>
    <w:p>
      <w:pPr>
        <w:numPr>
          <w:ilvl w:val="0"/>
          <w:numId w:val="1018"/>
        </w:numPr>
        <w:pStyle w:val="Compact"/>
      </w:pPr>
      <w:r>
        <w:t xml:space="preserve">P-2, Q-4, R-1, S-3</w:t>
      </w:r>
    </w:p>
    <w:p>
      <w:pPr>
        <w:numPr>
          <w:ilvl w:val="0"/>
          <w:numId w:val="1018"/>
        </w:numPr>
        <w:pStyle w:val="Compact"/>
      </w:pPr>
      <w:r>
        <w:t xml:space="preserve">P-4, Q-3, R-2, S-1</w:t>
      </w:r>
    </w:p>
    <w:p>
      <w:pPr>
        <w:pStyle w:val="FirstParagraph"/>
      </w:pPr>
      <w:r>
        <w:rPr>
          <w:bCs/>
          <w:b/>
        </w:rPr>
        <w:t xml:space="preserve">Official Key: (B)</w:t>
      </w:r>
      <w:r>
        <w:t xml:space="preserve"> </w:t>
      </w:r>
      <w:r>
        <w:t xml:space="preserve">— P-2, Q-1, R-4, S-3</w:t>
      </w:r>
    </w:p>
    <w:p>
      <w:pPr>
        <w:pStyle w:val="BodyText"/>
      </w:pPr>
      <w:r>
        <w:rPr>
          <w:bCs/>
          <w:b/>
        </w:rPr>
        <w:t xml:space="preserve">Detailed Explanation:</w:t>
      </w:r>
    </w:p>
    <w:p>
      <w:pPr>
        <w:numPr>
          <w:ilvl w:val="0"/>
          <w:numId w:val="1019"/>
        </w:numPr>
        <w:pStyle w:val="Compact"/>
      </w:pPr>
      <w:r>
        <w:rPr>
          <w:bCs/>
          <w:b/>
        </w:rPr>
        <w:t xml:space="preserve">P. Bingham plastic → 2. Finite yield stress.</w:t>
      </w:r>
      <w:r>
        <w:t xml:space="preserve"> </w:t>
      </w:r>
      <w:r>
        <w:t xml:space="preserve">The defining feature: the material behaves as a solid until the applied stress exceeds a yield value τ₀, after which it flows (e.g. tomato paste, toothpaste). Model: τ = τ₀ + μ γ̇.</w:t>
      </w:r>
    </w:p>
    <w:p>
      <w:pPr>
        <w:numPr>
          <w:ilvl w:val="0"/>
          <w:numId w:val="1019"/>
        </w:numPr>
        <w:pStyle w:val="Compact"/>
      </w:pPr>
      <w:r>
        <w:rPr>
          <w:bCs/>
          <w:b/>
        </w:rPr>
        <w:t xml:space="preserve">Q. Dilatant → 1. Viscosity increases with increase in shear rate.</w:t>
      </w:r>
      <w:r>
        <w:t xml:space="preserve"> </w:t>
      </w:r>
      <w:r>
        <w:t xml:space="preserve">Shear-thickening behaviour (n &gt; 1 in the power law), e.g. concentrated starch suspensions.</w:t>
      </w:r>
    </w:p>
    <w:p>
      <w:pPr>
        <w:numPr>
          <w:ilvl w:val="0"/>
          <w:numId w:val="1019"/>
        </w:numPr>
        <w:pStyle w:val="Compact"/>
      </w:pPr>
      <w:r>
        <w:rPr>
          <w:bCs/>
          <w:b/>
        </w:rPr>
        <w:t xml:space="preserve">R. Pseudoplastic → 4. Viscosity decreases with increase in shear rate.</w:t>
      </w:r>
      <w:r>
        <w:t xml:space="preserve"> </w:t>
      </w:r>
      <w:r>
        <w:t xml:space="preserve">Shear-thinning behaviour (n &lt; 1), the commonest food behaviour, e.g. fruit purées, mayonnaise.</w:t>
      </w:r>
    </w:p>
    <w:p>
      <w:pPr>
        <w:numPr>
          <w:ilvl w:val="0"/>
          <w:numId w:val="1019"/>
        </w:numPr>
        <w:pStyle w:val="Compact"/>
      </w:pPr>
      <w:r>
        <w:rPr>
          <w:bCs/>
          <w:b/>
        </w:rPr>
        <w:t xml:space="preserve">S. Newtonian → 3. Shear rate proportional to shear stress.</w:t>
      </w:r>
      <w:r>
        <w:t xml:space="preserve"> </w:t>
      </w:r>
      <w:r>
        <w:t xml:space="preserve">Constant viscosity independent of shear rate, e.g. water, milk, honey, clear juices.</w:t>
      </w:r>
    </w:p>
    <w:p>
      <w:r>
        <w:pict>
          <v:rect style="width:0;height:1.5pt" o:hralign="center" o:hrstd="t" o:hr="t"/>
        </w:pict>
      </w:r>
    </w:p>
    <w:bookmarkEnd w:id="87"/>
    <w:bookmarkStart w:id="88" w:name="q.46"/>
    <w:p>
      <w:pPr>
        <w:pStyle w:val="Heading2"/>
      </w:pPr>
      <w:r>
        <w:t xml:space="preserve">Q.46</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Size Reduction and Material Handling —</w:t>
      </w:r>
      <w:r>
        <w:t xml:space="preserve"> </w:t>
      </w:r>
      <w:r>
        <w:rPr>
          <w:iCs/>
          <w:i/>
        </w:rPr>
        <w:t xml:space="preserve">Mechanics and energy requirement in size reduction of agriculture produce</w:t>
      </w:r>
      <w:r>
        <w:br/>
      </w:r>
      <w:r>
        <w:rPr>
          <w:bCs/>
          <w:b/>
        </w:rPr>
        <w:t xml:space="preserve">Type:</w:t>
      </w:r>
      <w:r>
        <w:t xml:space="preserve"> </w:t>
      </w:r>
      <w:r>
        <w:t xml:space="preserve">MCQ — 2 marks</w:t>
      </w:r>
    </w:p>
    <w:p>
      <w:pPr>
        <w:pStyle w:val="BodyText"/>
      </w:pPr>
      <w:r>
        <w:rPr>
          <w:bCs/>
          <w:b/>
        </w:rPr>
        <w:t xml:space="preserve">Question:</w:t>
      </w:r>
      <w:r>
        <w:br/>
      </w:r>
      <w:r>
        <w:t xml:space="preserve">Match the following types of mill in Column I based on their grinding mechanisms in Column II.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 I</w:t>
            </w:r>
          </w:p>
        </w:tc>
        <w:tc>
          <w:tcPr/>
          <w:p>
            <w:pPr>
              <w:pStyle w:val="Compact"/>
              <w:jc w:val="left"/>
            </w:pPr>
            <w:r>
              <w:t xml:space="preserve">Column II</w:t>
            </w:r>
          </w:p>
        </w:tc>
      </w:tr>
      <w:tr>
        <w:tc>
          <w:tcPr/>
          <w:p>
            <w:pPr>
              <w:pStyle w:val="Compact"/>
              <w:jc w:val="left"/>
            </w:pPr>
            <w:r>
              <w:t xml:space="preserve">P. Attrition mill</w:t>
            </w:r>
          </w:p>
        </w:tc>
        <w:tc>
          <w:tcPr/>
          <w:p>
            <w:pPr>
              <w:pStyle w:val="Compact"/>
              <w:jc w:val="left"/>
            </w:pPr>
            <w:r>
              <w:t xml:space="preserve">1. Compression and shear</w:t>
            </w:r>
          </w:p>
        </w:tc>
      </w:tr>
      <w:tr>
        <w:tc>
          <w:tcPr/>
          <w:p>
            <w:pPr>
              <w:pStyle w:val="Compact"/>
              <w:jc w:val="left"/>
            </w:pPr>
            <w:r>
              <w:t xml:space="preserve">Q. Ball mill</w:t>
            </w:r>
          </w:p>
        </w:tc>
        <w:tc>
          <w:tcPr/>
          <w:p>
            <w:pPr>
              <w:pStyle w:val="Compact"/>
              <w:jc w:val="left"/>
            </w:pPr>
            <w:r>
              <w:t xml:space="preserve">2. Impact and abrasion</w:t>
            </w:r>
          </w:p>
        </w:tc>
      </w:tr>
      <w:tr>
        <w:tc>
          <w:tcPr/>
          <w:p>
            <w:pPr>
              <w:pStyle w:val="Compact"/>
              <w:jc w:val="left"/>
            </w:pPr>
            <w:r>
              <w:t xml:space="preserve">R. Hammer mill</w:t>
            </w:r>
          </w:p>
        </w:tc>
        <w:tc>
          <w:tcPr/>
          <w:p>
            <w:pPr>
              <w:pStyle w:val="Compact"/>
              <w:jc w:val="left"/>
            </w:pPr>
            <w:r>
              <w:t xml:space="preserve">3. Crushing and shear</w:t>
            </w:r>
          </w:p>
        </w:tc>
      </w:tr>
      <w:tr>
        <w:tc>
          <w:tcPr/>
          <w:p>
            <w:pPr>
              <w:pStyle w:val="Compact"/>
              <w:jc w:val="left"/>
            </w:pPr>
            <w:r>
              <w:t xml:space="preserve">S. Roller mill</w:t>
            </w:r>
          </w:p>
        </w:tc>
        <w:tc>
          <w:tcPr/>
          <w:p>
            <w:pPr>
              <w:pStyle w:val="Compact"/>
              <w:jc w:val="left"/>
            </w:pPr>
            <w:r>
              <w:t xml:space="preserve">4. Impact and shear</w:t>
            </w:r>
          </w:p>
        </w:tc>
      </w:tr>
    </w:tbl>
    <w:p>
      <w:pPr>
        <w:numPr>
          <w:ilvl w:val="0"/>
          <w:numId w:val="1020"/>
        </w:numPr>
        <w:pStyle w:val="Compact"/>
      </w:pPr>
      <w:r>
        <w:t xml:space="preserve">P-3; Q-2; R-4; S-1</w:t>
      </w:r>
    </w:p>
    <w:p>
      <w:pPr>
        <w:numPr>
          <w:ilvl w:val="0"/>
          <w:numId w:val="1020"/>
        </w:numPr>
        <w:pStyle w:val="Compact"/>
      </w:pPr>
      <w:r>
        <w:t xml:space="preserve">P-2; Q-3; R-4; S-1</w:t>
      </w:r>
    </w:p>
    <w:p>
      <w:pPr>
        <w:numPr>
          <w:ilvl w:val="0"/>
          <w:numId w:val="1020"/>
        </w:numPr>
        <w:pStyle w:val="Compact"/>
      </w:pPr>
      <w:r>
        <w:t xml:space="preserve">P-3; Q-1; R-4; S-2</w:t>
      </w:r>
    </w:p>
    <w:p>
      <w:pPr>
        <w:numPr>
          <w:ilvl w:val="0"/>
          <w:numId w:val="1020"/>
        </w:numPr>
        <w:pStyle w:val="Compact"/>
      </w:pPr>
      <w:r>
        <w:t xml:space="preserve">P-3; Q-4; R-1; S-2</w:t>
      </w:r>
    </w:p>
    <w:p>
      <w:pPr>
        <w:pStyle w:val="FirstParagraph"/>
      </w:pPr>
      <w:r>
        <w:rPr>
          <w:bCs/>
          <w:b/>
        </w:rPr>
        <w:t xml:space="preserve">Official Key: (A)</w:t>
      </w:r>
      <w:r>
        <w:t xml:space="preserve"> </w:t>
      </w:r>
      <w:r>
        <w:t xml:space="preserve">— P-3; Q-2; R-4; S-1</w:t>
      </w:r>
    </w:p>
    <w:p>
      <w:pPr>
        <w:pStyle w:val="BodyText"/>
      </w:pPr>
      <w:r>
        <w:rPr>
          <w:bCs/>
          <w:b/>
        </w:rPr>
        <w:t xml:space="preserve">Detailed Explanation:</w:t>
      </w:r>
    </w:p>
    <w:p>
      <w:pPr>
        <w:numPr>
          <w:ilvl w:val="0"/>
          <w:numId w:val="1021"/>
        </w:numPr>
        <w:pStyle w:val="Compact"/>
      </w:pPr>
      <w:r>
        <w:rPr>
          <w:bCs/>
          <w:b/>
        </w:rPr>
        <w:t xml:space="preserve">P. Attrition mill → 3. Crushing and shear.</w:t>
      </w:r>
      <w:r>
        <w:t xml:space="preserve"> </w:t>
      </w:r>
      <w:r>
        <w:t xml:space="preserve">Material is rubbed between two grooved plates (one rotating, one stationary); the dominant actions are crushing and rubbing/shear.</w:t>
      </w:r>
    </w:p>
    <w:p>
      <w:pPr>
        <w:numPr>
          <w:ilvl w:val="0"/>
          <w:numId w:val="1021"/>
        </w:numPr>
        <w:pStyle w:val="Compact"/>
      </w:pPr>
      <w:r>
        <w:rPr>
          <w:bCs/>
          <w:b/>
        </w:rPr>
        <w:t xml:space="preserve">Q. Ball mill → 2. Impact and abrasion.</w:t>
      </w:r>
      <w:r>
        <w:t xml:space="preserve"> </w:t>
      </w:r>
      <w:r>
        <w:t xml:space="preserve">Tumbling balls in a rotating drum strike the charge (impact) and roll over it (abrasion).</w:t>
      </w:r>
    </w:p>
    <w:p>
      <w:pPr>
        <w:numPr>
          <w:ilvl w:val="0"/>
          <w:numId w:val="1021"/>
        </w:numPr>
        <w:pStyle w:val="Compact"/>
      </w:pPr>
      <w:r>
        <w:rPr>
          <w:bCs/>
          <w:b/>
        </w:rPr>
        <w:t xml:space="preserve">R. Hammer mill → 4. Impact and shear.</w:t>
      </w:r>
      <w:r>
        <w:t xml:space="preserve"> </w:t>
      </w:r>
      <w:r>
        <w:t xml:space="preserve">Swinging hammers at high tip speed strike the particles, with additional shear against the screen and breaker plate.</w:t>
      </w:r>
    </w:p>
    <w:p>
      <w:pPr>
        <w:numPr>
          <w:ilvl w:val="0"/>
          <w:numId w:val="1021"/>
        </w:numPr>
        <w:pStyle w:val="Compact"/>
      </w:pPr>
      <w:r>
        <w:rPr>
          <w:bCs/>
          <w:b/>
        </w:rPr>
        <w:t xml:space="preserve">S. Roller mill → 1. Compression and shear.</w:t>
      </w:r>
      <w:r>
        <w:t xml:space="preserve"> </w:t>
      </w:r>
      <w:r>
        <w:t xml:space="preserve">Material is nipped between counter-rotating rolls; differential roll speeds add a shearing action to the compression.</w:t>
      </w:r>
    </w:p>
    <w:p>
      <w:r>
        <w:pict>
          <v:rect style="width:0;height:1.5pt" o:hralign="center" o:hrstd="t" o:hr="t"/>
        </w:pict>
      </w:r>
    </w:p>
    <w:bookmarkEnd w:id="88"/>
    <w:bookmarkStart w:id="89" w:name="q.63"/>
    <w:p>
      <w:pPr>
        <w:pStyle w:val="Heading2"/>
      </w:pPr>
      <w:r>
        <w:t xml:space="preserve">Q.63</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Drying kinetics; processing of fruits and vegetables</w:t>
      </w:r>
      <w:r>
        <w:br/>
      </w:r>
      <w:r>
        <w:rPr>
          <w:bCs/>
          <w:b/>
        </w:rPr>
        <w:t xml:space="preserve">Type:</w:t>
      </w:r>
      <w:r>
        <w:t xml:space="preserve"> </w:t>
      </w:r>
      <w:r>
        <w:t xml:space="preserve">NAT — 2 marks</w:t>
      </w:r>
    </w:p>
    <w:p>
      <w:pPr>
        <w:pStyle w:val="BodyText"/>
      </w:pPr>
      <w:r>
        <w:rPr>
          <w:bCs/>
          <w:b/>
        </w:rPr>
        <w:t xml:space="preserve">Question:</w:t>
      </w:r>
      <w:r>
        <w:br/>
      </w:r>
      <w:r>
        <w:t xml:space="preserve">Mango pulp at an initial temperature of 25 °C and a moisture content of 70 % (wb) is to be dried into leather to a final moisture content of 10 % (wb) using hot air at 95 °C. The latent heat of vaporization of water at 95 °C and at standard atmospheric pressure is 2250 kJ·kg⁻¹. Considering the specific heat of mango pulp as 3.8 kJ·kg⁻¹·°C⁻¹, the energy required for drying per kg of mango pulp, in kJ, is __________. (Rounded off to 1 decimal place)</w:t>
      </w:r>
    </w:p>
    <w:p>
      <w:pPr>
        <w:pStyle w:val="BodyText"/>
      </w:pPr>
      <w:r>
        <w:rPr>
          <w:bCs/>
          <w:b/>
        </w:rPr>
        <w:t xml:space="preserve">Official Key: 1764.0 to 1768.0</w:t>
      </w:r>
      <w:r>
        <w:t xml:space="preserve"> </w:t>
      </w:r>
      <w:r>
        <w:t xml:space="preserve">— computed value</w:t>
      </w:r>
      <w:r>
        <w:t xml:space="preserve"> </w:t>
      </w:r>
      <w:r>
        <w:rPr>
          <w:bCs/>
          <w:b/>
        </w:rPr>
        <w:t xml:space="preserve">1766.0 kJ</w:t>
      </w:r>
    </w:p>
    <w:p>
      <w:pPr>
        <w:pStyle w:val="BodyText"/>
      </w:pPr>
      <w:r>
        <w:rPr>
          <w:bCs/>
          <w:b/>
        </w:rPr>
        <w:t xml:space="preserve">Detailed Explanation:</w:t>
      </w:r>
      <w:r>
        <w:br/>
      </w:r>
      <w:r>
        <w:t xml:space="preserve">Basis:</w:t>
      </w:r>
      <w:r>
        <w:t xml:space="preserve"> </w:t>
      </w:r>
      <w:r>
        <w:rPr>
          <w:bCs/>
          <w:b/>
        </w:rPr>
        <w:t xml:space="preserve">1 kg of mango pulp</w:t>
      </w:r>
      <w:r>
        <w:t xml:space="preserve"> </w:t>
      </w:r>
      <w:r>
        <w:t xml:space="preserve">as fed.</w:t>
      </w:r>
    </w:p>
    <w:p>
      <w:pPr>
        <w:pStyle w:val="BodyText"/>
      </w:pPr>
      <w:r>
        <w:rPr>
          <w:bCs/>
          <w:b/>
        </w:rPr>
        <w:t xml:space="preserve">Step 1 — solids balance to find the water removed.</w:t>
      </w:r>
      <w:r>
        <w:br/>
      </w:r>
      <w:r>
        <w:t xml:space="preserve">Initial: water = 0.70 kg, solids =</w:t>
      </w:r>
      <w:r>
        <w:t xml:space="preserve"> </w:t>
      </w:r>
      <w:r>
        <w:rPr>
          <w:bCs/>
          <w:b/>
        </w:rPr>
        <w:t xml:space="preserve">0.30 kg</w:t>
      </w:r>
      <w:r>
        <w:br/>
      </w:r>
      <w:r>
        <w:t xml:space="preserve">Final product at 10 % (wb) contains the same 0.30 kg solids as 90 % of its mass:</w:t>
      </w:r>
      <w:r>
        <w:br/>
      </w:r>
      <w:r>
        <w:t xml:space="preserve">Product mass = 0.30/0.90 =</w:t>
      </w:r>
      <w:r>
        <w:t xml:space="preserve"> </w:t>
      </w:r>
      <w:r>
        <w:rPr>
          <w:bCs/>
          <w:b/>
        </w:rPr>
        <w:t xml:space="preserve">0.3333 kg</w:t>
      </w:r>
      <w:r>
        <w:br/>
      </w:r>
      <w:r>
        <w:t xml:space="preserve">Water evaporated = 1.0 − 0.3333 =</w:t>
      </w:r>
      <w:r>
        <w:t xml:space="preserve"> </w:t>
      </w:r>
      <w:r>
        <w:rPr>
          <w:bCs/>
          <w:b/>
        </w:rPr>
        <w:t xml:space="preserve">0.6667 kg</w:t>
      </w:r>
    </w:p>
    <w:p>
      <w:pPr>
        <w:pStyle w:val="BodyText"/>
      </w:pPr>
      <w:r>
        <w:rPr>
          <w:bCs/>
          <w:b/>
        </w:rPr>
        <w:t xml:space="preserve">Step 2 — sensible heat</w:t>
      </w:r>
      <w:r>
        <w:t xml:space="preserve"> </w:t>
      </w:r>
      <w:r>
        <w:t xml:space="preserve">to raise the pulp from 25 °C to the drying temperature 95 °C:</w:t>
      </w:r>
      <w:r>
        <w:br/>
      </w:r>
      <w:r>
        <w:t xml:space="preserve">Q_sensible = m c ΔT = 1 × 3.8 × (95 − 25) =</w:t>
      </w:r>
      <w:r>
        <w:t xml:space="preserve"> </w:t>
      </w:r>
      <w:r>
        <w:rPr>
          <w:bCs/>
          <w:b/>
        </w:rPr>
        <w:t xml:space="preserve">266 kJ</w:t>
      </w:r>
    </w:p>
    <w:p>
      <w:pPr>
        <w:pStyle w:val="BodyText"/>
      </w:pPr>
      <w:r>
        <w:rPr>
          <w:bCs/>
          <w:b/>
        </w:rPr>
        <w:t xml:space="preserve">Step 3 — latent heat</w:t>
      </w:r>
      <w:r>
        <w:t xml:space="preserve"> </w:t>
      </w:r>
      <w:r>
        <w:t xml:space="preserve">to vaporise the water removed:</w:t>
      </w:r>
      <w:r>
        <w:br/>
      </w:r>
      <w:r>
        <w:t xml:space="preserve">Q_latent = 0.6667 × 2250 =</w:t>
      </w:r>
      <w:r>
        <w:t xml:space="preserve"> </w:t>
      </w:r>
      <w:r>
        <w:rPr>
          <w:bCs/>
          <w:b/>
        </w:rPr>
        <w:t xml:space="preserve">1500 kJ</w:t>
      </w:r>
    </w:p>
    <w:p>
      <w:pPr>
        <w:pStyle w:val="BodyText"/>
      </w:pPr>
      <w:r>
        <w:rPr>
          <w:bCs/>
          <w:b/>
        </w:rPr>
        <w:t xml:space="preserve">Step 4 — total energy:</w:t>
      </w:r>
      <w:r>
        <w:br/>
      </w:r>
      <w:r>
        <w:t xml:space="preserve">Q = 266 + 1500 =</w:t>
      </w:r>
      <w:r>
        <w:t xml:space="preserve"> </w:t>
      </w:r>
      <w:r>
        <w:rPr>
          <w:bCs/>
          <w:b/>
        </w:rPr>
        <w:t xml:space="preserve">1766.0 kJ per kg of mango pulp</w:t>
      </w:r>
    </w:p>
    <w:p>
      <w:r>
        <w:pict>
          <v:rect style="width:0;height:1.5pt" o:hralign="center" o:hrstd="t" o:hr="t"/>
        </w:pict>
      </w:r>
    </w:p>
    <w:bookmarkEnd w:id="89"/>
    <w:bookmarkStart w:id="90" w:name="q.64"/>
    <w:p>
      <w:pPr>
        <w:pStyle w:val="Heading2"/>
      </w:pPr>
      <w:r>
        <w:t xml:space="preserve">Q.64</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Size Reduction and Material Handling —</w:t>
      </w:r>
      <w:r>
        <w:t xml:space="preserve"> </w:t>
      </w:r>
      <w:r>
        <w:rPr>
          <w:iCs/>
          <w:i/>
        </w:rPr>
        <w:t xml:space="preserve">Particle size analysis for comminuted solids; size separation by screening</w:t>
      </w:r>
      <w:r>
        <w:br/>
      </w:r>
      <w:r>
        <w:rPr>
          <w:bCs/>
          <w:b/>
        </w:rPr>
        <w:t xml:space="preserve">Type:</w:t>
      </w:r>
      <w:r>
        <w:t xml:space="preserve"> </w:t>
      </w:r>
      <w:r>
        <w:t xml:space="preserve">NAT — 2 marks</w:t>
      </w:r>
    </w:p>
    <w:p>
      <w:pPr>
        <w:pStyle w:val="BodyText"/>
      </w:pPr>
      <w:r>
        <w:rPr>
          <w:bCs/>
          <w:b/>
        </w:rPr>
        <w:t xml:space="preserve">Question:</w:t>
      </w:r>
      <w:r>
        <w:br/>
      </w:r>
      <w:r>
        <w:t xml:space="preserve">Sorghum flour obtained from a grinder was analyzed by IS sieves for particle size determination. The data obtained are as follows:</w:t>
      </w:r>
    </w:p>
    <w:tbl>
      <w:tblPr>
        <w:tblStyle w:val="Table"/>
        <w:tblW w:type="pct" w:w="5000"/>
        <w:tblLook w:firstRow="1" w:lastRow="0" w:firstColumn="0" w:lastColumn="0" w:noHBand="0" w:noVBand="0" w:val="0020"/>
        <w:jc w:val="start"/>
      </w:tblPr>
      <w:tblGrid>
        <w:gridCol w:w="3099"/>
        <w:gridCol w:w="688"/>
        <w:gridCol w:w="688"/>
        <w:gridCol w:w="688"/>
        <w:gridCol w:w="688"/>
        <w:gridCol w:w="688"/>
        <w:gridCol w:w="688"/>
        <w:gridCol w:w="688"/>
      </w:tblGrid>
      <w:tr>
        <w:trPr>
          <w:tblHeader w:val="true"/>
        </w:trPr>
        <w:tc>
          <w:tcPr/>
          <w:p>
            <w:pPr>
              <w:pStyle w:val="Compact"/>
              <w:jc w:val="left"/>
            </w:pPr>
            <w:r>
              <w:t xml:space="preserve">IS sieve number</w:t>
            </w:r>
          </w:p>
        </w:tc>
        <w:tc>
          <w:tcPr/>
          <w:p>
            <w:pPr>
              <w:pStyle w:val="Compact"/>
              <w:jc w:val="left"/>
            </w:pPr>
            <w:r>
              <w:t xml:space="preserve">100</w:t>
            </w:r>
          </w:p>
        </w:tc>
        <w:tc>
          <w:tcPr/>
          <w:p>
            <w:pPr>
              <w:pStyle w:val="Compact"/>
              <w:jc w:val="left"/>
            </w:pPr>
            <w:r>
              <w:t xml:space="preserve">70</w:t>
            </w:r>
          </w:p>
        </w:tc>
        <w:tc>
          <w:tcPr/>
          <w:p>
            <w:pPr>
              <w:pStyle w:val="Compact"/>
              <w:jc w:val="left"/>
            </w:pPr>
            <w:r>
              <w:t xml:space="preserve">50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PAN</w:t>
            </w:r>
          </w:p>
        </w:tc>
      </w:tr>
      <w:tr>
        <w:tc>
          <w:tcPr/>
          <w:p>
            <w:pPr>
              <w:pStyle w:val="Compact"/>
              <w:jc w:val="left"/>
            </w:pPr>
            <w:r>
              <w:t xml:space="preserve">Mass of flour retained (g)</w:t>
            </w:r>
          </w:p>
        </w:tc>
        <w:tc>
          <w:tcPr/>
          <w:p>
            <w:pPr>
              <w:pStyle w:val="Compact"/>
              <w:jc w:val="left"/>
            </w:pPr>
            <w:r>
              <w:t xml:space="preserve">0</w:t>
            </w:r>
          </w:p>
        </w:tc>
        <w:tc>
          <w:tcPr/>
          <w:p>
            <w:pPr>
              <w:pStyle w:val="Compact"/>
              <w:jc w:val="left"/>
            </w:pPr>
            <w:r>
              <w:t xml:space="preserve">10.1</w:t>
            </w:r>
          </w:p>
        </w:tc>
        <w:tc>
          <w:tcPr/>
          <w:p>
            <w:pPr>
              <w:pStyle w:val="Compact"/>
              <w:jc w:val="left"/>
            </w:pPr>
            <w:r>
              <w:t xml:space="preserve">16.5</w:t>
            </w:r>
          </w:p>
        </w:tc>
        <w:tc>
          <w:tcPr/>
          <w:p>
            <w:pPr>
              <w:pStyle w:val="Compact"/>
              <w:jc w:val="left"/>
            </w:pPr>
            <w:r>
              <w:t xml:space="preserve">36.2</w:t>
            </w:r>
          </w:p>
        </w:tc>
        <w:tc>
          <w:tcPr/>
          <w:p>
            <w:pPr>
              <w:pStyle w:val="Compact"/>
              <w:jc w:val="left"/>
            </w:pPr>
            <w:r>
              <w:t xml:space="preserve">82.8</w:t>
            </w:r>
          </w:p>
        </w:tc>
        <w:tc>
          <w:tcPr/>
          <w:p>
            <w:pPr>
              <w:pStyle w:val="Compact"/>
              <w:jc w:val="left"/>
            </w:pPr>
            <w:r>
              <w:t xml:space="preserve">95.0</w:t>
            </w:r>
          </w:p>
        </w:tc>
        <w:tc>
          <w:tcPr/>
          <w:p>
            <w:pPr>
              <w:pStyle w:val="Compact"/>
              <w:jc w:val="left"/>
            </w:pPr>
            <w:r>
              <w:t xml:space="preserve">9.4</w:t>
            </w:r>
          </w:p>
        </w:tc>
      </w:tr>
    </w:tbl>
    <w:p>
      <w:pPr>
        <w:pStyle w:val="BodyText"/>
      </w:pPr>
      <w:r>
        <w:t xml:space="preserve">The average particle size of the flour, in mm, is __________. (Rounded off to 3 decimal places)</w:t>
      </w:r>
    </w:p>
    <w:p>
      <w:pPr>
        <w:pStyle w:val="BodyText"/>
      </w:pPr>
      <w:r>
        <w:rPr>
          <w:bCs/>
          <w:b/>
        </w:rPr>
        <w:t xml:space="preserve">Official Key: 0.230 to 0.260</w:t>
      </w:r>
      <w:r>
        <w:t xml:space="preserve"> </w:t>
      </w:r>
      <w:r>
        <w:t xml:space="preserve">— computed value</w:t>
      </w:r>
      <w:r>
        <w:t xml:space="preserve"> </w:t>
      </w:r>
      <w:r>
        <w:rPr>
          <w:bCs/>
          <w:b/>
        </w:rPr>
        <w:t xml:space="preserve">0.248 mm</w:t>
      </w:r>
    </w:p>
    <w:p>
      <w:pPr>
        <w:pStyle w:val="BodyText"/>
      </w:pPr>
      <w:r>
        <w:rPr>
          <w:bCs/>
          <w:b/>
        </w:rPr>
        <w:t xml:space="preserve">Detailed Explanation:</w:t>
      </w:r>
      <w:r>
        <w:br/>
      </w:r>
      <w:r>
        <w:rPr>
          <w:bCs/>
          <w:b/>
        </w:rPr>
        <w:t xml:space="preserve">Step 1 — sieve apertures.</w:t>
      </w:r>
      <w:r>
        <w:t xml:space="preserve"> </w:t>
      </w:r>
      <w:r>
        <w:t xml:space="preserve">An IS sieve number denotes the aperture in units of 0.1 mm:</w:t>
      </w:r>
      <w:r>
        <w:br/>
      </w:r>
      <w:r>
        <w:t xml:space="preserve">IS 100 = 1.00 mm, IS 70 = 0.70 mm, IS 50 = 0.50 mm, IS 40 = 0.40 mm, IS 30 = 0.30 mm, IS 20 = 0.20 mm.</w:t>
      </w:r>
    </w:p>
    <w:p>
      <w:pPr>
        <w:pStyle w:val="BodyText"/>
      </w:pPr>
      <w:r>
        <w:rPr>
          <w:bCs/>
          <w:b/>
        </w:rPr>
        <w:t xml:space="preserve">Step 2 — assign a representative size to each retained fraction</w:t>
      </w:r>
      <w:r>
        <w:t xml:space="preserve">, taken as the mean of the retaining sieve and the next finer sieve in the stack: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Retained on</w:t>
            </w:r>
          </w:p>
        </w:tc>
        <w:tc>
          <w:tcPr/>
          <w:p>
            <w:pPr>
              <w:pStyle w:val="Compact"/>
              <w:jc w:val="left"/>
            </w:pPr>
            <w:r>
              <w:t xml:space="preserve">Representative size dᵢ (mm)</w:t>
            </w:r>
          </w:p>
        </w:tc>
        <w:tc>
          <w:tcPr/>
          <w:p>
            <w:pPr>
              <w:pStyle w:val="Compact"/>
              <w:jc w:val="left"/>
            </w:pPr>
            <w:r>
              <w:t xml:space="preserve">Mass Wᵢ (g)</w:t>
            </w:r>
          </w:p>
        </w:tc>
        <w:tc>
          <w:tcPr/>
          <w:p>
            <w:pPr>
              <w:pStyle w:val="Compact"/>
              <w:jc w:val="left"/>
            </w:pPr>
            <w:r>
              <w:t xml:space="preserve">Wᵢ dᵢ</w:t>
            </w:r>
          </w:p>
        </w:tc>
      </w:tr>
      <w:tr>
        <w:tc>
          <w:tcPr/>
          <w:p>
            <w:pPr>
              <w:pStyle w:val="Compact"/>
              <w:jc w:val="left"/>
            </w:pPr>
            <w:r>
              <w:t xml:space="preserve">70</w:t>
            </w:r>
          </w:p>
        </w:tc>
        <w:tc>
          <w:tcPr/>
          <w:p>
            <w:pPr>
              <w:pStyle w:val="Compact"/>
              <w:jc w:val="left"/>
            </w:pPr>
            <w:r>
              <w:t xml:space="preserve">(0.70 + 0.50)/2 = 0.60</w:t>
            </w:r>
          </w:p>
        </w:tc>
        <w:tc>
          <w:tcPr/>
          <w:p>
            <w:pPr>
              <w:pStyle w:val="Compact"/>
              <w:jc w:val="left"/>
            </w:pPr>
            <w:r>
              <w:t xml:space="preserve">10.1</w:t>
            </w:r>
          </w:p>
        </w:tc>
        <w:tc>
          <w:tcPr/>
          <w:p>
            <w:pPr>
              <w:pStyle w:val="Compact"/>
              <w:jc w:val="left"/>
            </w:pPr>
            <w:r>
              <w:t xml:space="preserve">6.060</w:t>
            </w:r>
          </w:p>
        </w:tc>
      </w:tr>
      <w:tr>
        <w:tc>
          <w:tcPr/>
          <w:p>
            <w:pPr>
              <w:pStyle w:val="Compact"/>
              <w:jc w:val="left"/>
            </w:pPr>
            <w:r>
              <w:t xml:space="preserve">50</w:t>
            </w:r>
          </w:p>
        </w:tc>
        <w:tc>
          <w:tcPr/>
          <w:p>
            <w:pPr>
              <w:pStyle w:val="Compact"/>
              <w:jc w:val="left"/>
            </w:pPr>
            <w:r>
              <w:t xml:space="preserve">(0.50 + 0.40)/2 = 0.45</w:t>
            </w:r>
          </w:p>
        </w:tc>
        <w:tc>
          <w:tcPr/>
          <w:p>
            <w:pPr>
              <w:pStyle w:val="Compact"/>
              <w:jc w:val="left"/>
            </w:pPr>
            <w:r>
              <w:t xml:space="preserve">16.5</w:t>
            </w:r>
          </w:p>
        </w:tc>
        <w:tc>
          <w:tcPr/>
          <w:p>
            <w:pPr>
              <w:pStyle w:val="Compact"/>
              <w:jc w:val="left"/>
            </w:pPr>
            <w:r>
              <w:t xml:space="preserve">7.425</w:t>
            </w:r>
          </w:p>
        </w:tc>
      </w:tr>
      <w:tr>
        <w:tc>
          <w:tcPr/>
          <w:p>
            <w:pPr>
              <w:pStyle w:val="Compact"/>
              <w:jc w:val="left"/>
            </w:pPr>
            <w:r>
              <w:t xml:space="preserve">40</w:t>
            </w:r>
          </w:p>
        </w:tc>
        <w:tc>
          <w:tcPr/>
          <w:p>
            <w:pPr>
              <w:pStyle w:val="Compact"/>
              <w:jc w:val="left"/>
            </w:pPr>
            <w:r>
              <w:t xml:space="preserve">(0.40 + 0.30)/2 = 0.35</w:t>
            </w:r>
          </w:p>
        </w:tc>
        <w:tc>
          <w:tcPr/>
          <w:p>
            <w:pPr>
              <w:pStyle w:val="Compact"/>
              <w:jc w:val="left"/>
            </w:pPr>
            <w:r>
              <w:t xml:space="preserve">36.2</w:t>
            </w:r>
          </w:p>
        </w:tc>
        <w:tc>
          <w:tcPr/>
          <w:p>
            <w:pPr>
              <w:pStyle w:val="Compact"/>
              <w:jc w:val="left"/>
            </w:pPr>
            <w:r>
              <w:t xml:space="preserve">12.670</w:t>
            </w:r>
          </w:p>
        </w:tc>
      </w:tr>
      <w:tr>
        <w:tc>
          <w:tcPr/>
          <w:p>
            <w:pPr>
              <w:pStyle w:val="Compact"/>
              <w:jc w:val="left"/>
            </w:pPr>
            <w:r>
              <w:t xml:space="preserve">30</w:t>
            </w:r>
          </w:p>
        </w:tc>
        <w:tc>
          <w:tcPr/>
          <w:p>
            <w:pPr>
              <w:pStyle w:val="Compact"/>
              <w:jc w:val="left"/>
            </w:pPr>
            <w:r>
              <w:t xml:space="preserve">(0.30 + 0.20)/2 = 0.25</w:t>
            </w:r>
          </w:p>
        </w:tc>
        <w:tc>
          <w:tcPr/>
          <w:p>
            <w:pPr>
              <w:pStyle w:val="Compact"/>
              <w:jc w:val="left"/>
            </w:pPr>
            <w:r>
              <w:t xml:space="preserve">82.8</w:t>
            </w:r>
          </w:p>
        </w:tc>
        <w:tc>
          <w:tcPr/>
          <w:p>
            <w:pPr>
              <w:pStyle w:val="Compact"/>
              <w:jc w:val="left"/>
            </w:pPr>
            <w:r>
              <w:t xml:space="preserve">20.700</w:t>
            </w:r>
          </w:p>
        </w:tc>
      </w:tr>
      <w:tr>
        <w:tc>
          <w:tcPr/>
          <w:p>
            <w:pPr>
              <w:pStyle w:val="Compact"/>
              <w:jc w:val="left"/>
            </w:pPr>
            <w:r>
              <w:t xml:space="preserve">20</w:t>
            </w:r>
          </w:p>
        </w:tc>
        <w:tc>
          <w:tcPr/>
          <w:p>
            <w:pPr>
              <w:pStyle w:val="Compact"/>
              <w:jc w:val="left"/>
            </w:pPr>
            <w:r>
              <w:t xml:space="preserve">(0.20 + 0.10)/2 = 0.15</w:t>
            </w:r>
          </w:p>
        </w:tc>
        <w:tc>
          <w:tcPr/>
          <w:p>
            <w:pPr>
              <w:pStyle w:val="Compact"/>
              <w:jc w:val="left"/>
            </w:pPr>
            <w:r>
              <w:t xml:space="preserve">95.0</w:t>
            </w:r>
          </w:p>
        </w:tc>
        <w:tc>
          <w:tcPr/>
          <w:p>
            <w:pPr>
              <w:pStyle w:val="Compact"/>
              <w:jc w:val="left"/>
            </w:pPr>
            <w:r>
              <w:t xml:space="preserve">14.250</w:t>
            </w:r>
          </w:p>
        </w:tc>
      </w:tr>
      <w:tr>
        <w:tc>
          <w:tcPr/>
          <w:p>
            <w:pPr>
              <w:pStyle w:val="Compact"/>
              <w:jc w:val="left"/>
            </w:pPr>
            <w:r>
              <w:t xml:space="preserve">PAN</w:t>
            </w:r>
          </w:p>
        </w:tc>
        <w:tc>
          <w:tcPr/>
          <w:p>
            <w:pPr>
              <w:pStyle w:val="Compact"/>
              <w:jc w:val="left"/>
            </w:pPr>
            <w:r>
              <w:t xml:space="preserve">0.10</w:t>
            </w:r>
          </w:p>
        </w:tc>
        <w:tc>
          <w:tcPr/>
          <w:p>
            <w:pPr>
              <w:pStyle w:val="Compact"/>
              <w:jc w:val="left"/>
            </w:pPr>
            <w:r>
              <w:t xml:space="preserve">9.4</w:t>
            </w:r>
          </w:p>
        </w:tc>
        <w:tc>
          <w:tcPr/>
          <w:p>
            <w:pPr>
              <w:pStyle w:val="Compact"/>
              <w:jc w:val="left"/>
            </w:pPr>
            <w:r>
              <w:t xml:space="preserve">0.940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250.0</w:t>
            </w:r>
          </w:p>
        </w:tc>
        <w:tc>
          <w:tcPr/>
          <w:p>
            <w:pPr>
              <w:pStyle w:val="Compact"/>
              <w:jc w:val="left"/>
            </w:pPr>
            <w:r>
              <w:rPr>
                <w:bCs/>
                <w:b/>
              </w:rPr>
              <w:t xml:space="preserve">62.045</w:t>
            </w:r>
          </w:p>
        </w:tc>
      </w:tr>
    </w:tbl>
    <w:p>
      <w:pPr>
        <w:pStyle w:val="BodyText"/>
      </w:pPr>
      <w:r>
        <w:rPr>
          <w:bCs/>
          <w:b/>
        </w:rPr>
        <w:t xml:space="preserve">Step 3 — mass-weighted average particle size:</w:t>
      </w:r>
      <w:r>
        <w:br/>
      </w:r>
      <w:r>
        <w:t xml:space="preserve">d̄ = Σ(Wᵢ dᵢ)/ΣWᵢ = 62.045/250.0 =</w:t>
      </w:r>
      <w:r>
        <w:t xml:space="preserve"> </w:t>
      </w:r>
      <w:r>
        <w:rPr>
          <w:bCs/>
          <w:b/>
        </w:rPr>
        <w:t xml:space="preserve">0.248 mm</w:t>
      </w:r>
    </w:p>
    <w:p>
      <w:pPr>
        <w:pStyle w:val="BodyText"/>
      </w:pPr>
      <w:r>
        <w:rPr>
          <w:bCs/>
          <w:b/>
        </w:rPr>
        <w:t xml:space="preserve">Important note on convention.</w:t>
      </w:r>
      <w:r>
        <w:t xml:space="preserve"> </w:t>
      </w:r>
      <w:r>
        <w:t xml:space="preserve">If instead each fraction is represented by the mean of the</w:t>
      </w:r>
      <w:r>
        <w:t xml:space="preserve"> </w:t>
      </w:r>
      <w:r>
        <w:rPr>
          <w:bCs/>
          <w:b/>
        </w:rPr>
        <w:t xml:space="preserve">two sieves that bound it</w:t>
      </w:r>
      <w:r>
        <w:t xml:space="preserve"> </w:t>
      </w:r>
      <w:r>
        <w:t xml:space="preserve">(the retaining sieve and the coarser sieve it passed through) — the convention used in several textbooks — the representative sizes become 0.85, 0.60, 0.45, 0.35, 0.25 and 0.10 mm, giving d̄ =</w:t>
      </w:r>
      <w:r>
        <w:t xml:space="preserve"> </w:t>
      </w:r>
      <w:r>
        <w:rPr>
          <w:bCs/>
          <w:b/>
        </w:rPr>
        <w:t xml:space="preserve">0.354 mm</w:t>
      </w:r>
      <w:r>
        <w:t xml:space="preserve">, which lies</w:t>
      </w:r>
      <w:r>
        <w:t xml:space="preserve"> </w:t>
      </w:r>
      <w:r>
        <w:rPr>
          <w:bCs/>
          <w:b/>
        </w:rPr>
        <w:t xml:space="preserve">outside</w:t>
      </w:r>
      <w:r>
        <w:t xml:space="preserve"> </w:t>
      </w:r>
      <w:r>
        <w:t xml:space="preserve">the official range. The official key of 0.230–0.260 is reproduced only by the retaining-sieve/next-finer-sieve pairing used above. This convention should be noted, since the two approaches differ by roughly 40 %.</w:t>
      </w:r>
    </w:p>
    <w:p>
      <w:r>
        <w:pict>
          <v:rect style="width:0;height:1.5pt" o:hralign="center" o:hrstd="t" o:hr="t"/>
        </w:pict>
      </w:r>
    </w:p>
    <w:bookmarkEnd w:id="90"/>
    <w:bookmarkEnd w:id="91"/>
    <w:bookmarkStart w:id="98" w:name="section-7-dairy-and-food-engineering"/>
    <w:p>
      <w:pPr>
        <w:pStyle w:val="Heading1"/>
      </w:pPr>
      <w:r>
        <w:t xml:space="preserve">SECTION 7: DAIRY AND FOOD ENGINEERING</w:t>
      </w:r>
    </w:p>
    <w:p>
      <w:r>
        <w:pict>
          <v:rect style="width:0;height:1.5pt" o:hralign="center" o:hrstd="t" o:hr="t"/>
        </w:pict>
      </w:r>
    </w:p>
    <w:bookmarkStart w:id="92" w:name="q.20"/>
    <w:p>
      <w:pPr>
        <w:pStyle w:val="Heading2"/>
      </w:pPr>
      <w:r>
        <w:t xml:space="preserve">Q.20</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Steady state heat transfer in conduction, convection and radiation</w:t>
      </w:r>
      <w:r>
        <w:br/>
      </w:r>
      <w:r>
        <w:rPr>
          <w:bCs/>
          <w:b/>
        </w:rPr>
        <w:t xml:space="preserve">Type:</w:t>
      </w:r>
      <w:r>
        <w:t xml:space="preserve"> </w:t>
      </w:r>
      <w:r>
        <w:t xml:space="preserve">MCQ — 1 mark</w:t>
      </w:r>
    </w:p>
    <w:p>
      <w:pPr>
        <w:pStyle w:val="BodyText"/>
      </w:pPr>
      <w:r>
        <w:rPr>
          <w:bCs/>
          <w:b/>
        </w:rPr>
        <w:t xml:space="preserve">Question:</w:t>
      </w:r>
      <w:r>
        <w:br/>
      </w:r>
      <w:r>
        <w:t xml:space="preserve">Critical thickness of insulation (r_cr) for a pipe having thermal conductivity (k) and convective heat transfer coefficient (h_o) is __________.</w:t>
      </w:r>
      <w:r>
        <w:br/>
      </w:r>
      <w:r>
        <w:t xml:space="preserve">(A) 2k/h_o (B) k/h_o (C) h_o/k (D) 2h_o/k</w:t>
      </w:r>
    </w:p>
    <w:p>
      <w:pPr>
        <w:pStyle w:val="BodyText"/>
      </w:pPr>
      <w:r>
        <w:rPr>
          <w:bCs/>
          <w:b/>
        </w:rPr>
        <w:t xml:space="preserve">Official Key: (B)</w:t>
      </w:r>
      <w:r>
        <w:t xml:space="preserve"> </w:t>
      </w:r>
      <w:r>
        <w:t xml:space="preserve">—</w:t>
      </w:r>
      <w:r>
        <w:t xml:space="preserve"> </w:t>
      </w:r>
      <w:r>
        <w:rPr>
          <w:bCs/>
          <w:b/>
        </w:rPr>
        <w:t xml:space="preserve">k/h_o</w:t>
      </w:r>
    </w:p>
    <w:p>
      <w:pPr>
        <w:pStyle w:val="BodyText"/>
      </w:pPr>
      <w:r>
        <w:rPr>
          <w:bCs/>
          <w:b/>
        </w:rPr>
        <w:t xml:space="preserve">Detailed Explanation:</w:t>
      </w:r>
      <w:r>
        <w:br/>
      </w:r>
      <w:r>
        <w:t xml:space="preserve">For a</w:t>
      </w:r>
      <w:r>
        <w:t xml:space="preserve"> </w:t>
      </w:r>
      <w:r>
        <w:rPr>
          <w:bCs/>
          <w:b/>
        </w:rPr>
        <w:t xml:space="preserve">cylinder (pipe)</w:t>
      </w:r>
      <w:r>
        <w:t xml:space="preserve">, adding insulation has two opposing effects: it increases the conduction resistance, but it also increases the outer surface area and hence</w:t>
      </w:r>
      <w:r>
        <w:t xml:space="preserve"> </w:t>
      </w:r>
      <w:r>
        <w:rPr>
          <w:iCs/>
          <w:i/>
        </w:rPr>
        <w:t xml:space="preserve">reduces</w:t>
      </w:r>
      <w:r>
        <w:t xml:space="preserve"> </w:t>
      </w:r>
      <w:r>
        <w:t xml:space="preserve">the convection resistance. Total resistance per unit length:</w:t>
      </w:r>
    </w:p>
    <w:p>
      <w:pPr>
        <w:pStyle w:val="BodyText"/>
      </w:pPr>
      <w:r>
        <w:t xml:space="preserve">R = ln(r/r₁)/(2πk) + 1/(2πr h_o)</w:t>
      </w:r>
    </w:p>
    <w:p>
      <w:pPr>
        <w:pStyle w:val="BodyText"/>
      </w:pPr>
      <w:r>
        <w:t xml:space="preserve">Setting dR/dr = 0:</w:t>
      </w:r>
      <w:r>
        <w:br/>
      </w:r>
      <w:r>
        <w:t xml:space="preserve">1/(2πkr) − 1/(2πr²h_o) = 0</w:t>
      </w:r>
      <w:r>
        <w:br/>
      </w:r>
      <w:r>
        <w:t xml:space="preserve">⇒ r =</w:t>
      </w:r>
      <w:r>
        <w:t xml:space="preserve"> </w:t>
      </w:r>
      <w:r>
        <w:rPr>
          <w:bCs/>
          <w:b/>
        </w:rPr>
        <w:t xml:space="preserve">k/h_o</w:t>
      </w:r>
    </w:p>
    <w:p>
      <w:pPr>
        <w:pStyle w:val="BodyText"/>
      </w:pPr>
      <w:r>
        <w:t xml:space="preserve">This is the</w:t>
      </w:r>
      <w:r>
        <w:t xml:space="preserve"> </w:t>
      </w:r>
      <w:r>
        <w:rPr>
          <w:bCs/>
          <w:b/>
        </w:rPr>
        <w:t xml:space="preserve">critical radius</w:t>
      </w:r>
      <w:r>
        <w:t xml:space="preserve">: below it, adding insulation</w:t>
      </w:r>
      <w:r>
        <w:t xml:space="preserve"> </w:t>
      </w:r>
      <w:r>
        <w:rPr>
          <w:iCs/>
          <w:i/>
        </w:rPr>
        <w:t xml:space="preserve">increases</w:t>
      </w:r>
      <w:r>
        <w:t xml:space="preserve"> </w:t>
      </w:r>
      <w:r>
        <w:t xml:space="preserve">heat loss; above it, insulation begins to reduce heat loss.</w:t>
      </w:r>
    </w:p>
    <w:p>
      <w:pPr>
        <w:pStyle w:val="BodyText"/>
      </w:pPr>
      <w:r>
        <w:rPr>
          <w:iCs/>
          <w:i/>
        </w:rPr>
        <w:t xml:space="preserve">Important distinction:</w:t>
      </w:r>
      <w:r>
        <w:t xml:space="preserve"> </w:t>
      </w:r>
      <w:r>
        <w:t xml:space="preserve">for a</w:t>
      </w:r>
      <w:r>
        <w:t xml:space="preserve"> </w:t>
      </w:r>
      <w:r>
        <w:rPr>
          <w:bCs/>
          <w:b/>
        </w:rPr>
        <w:t xml:space="preserve">sphere</w:t>
      </w:r>
      <w:r>
        <w:t xml:space="preserve"> </w:t>
      </w:r>
      <w:r>
        <w:t xml:space="preserve">the corresponding result is 2k/h_o — option (A) is planted for candidates who confuse the two geometries.</w:t>
      </w:r>
    </w:p>
    <w:p>
      <w:r>
        <w:pict>
          <v:rect style="width:0;height:1.5pt" o:hralign="center" o:hrstd="t" o:hr="t"/>
        </w:pict>
      </w:r>
    </w:p>
    <w:bookmarkEnd w:id="92"/>
    <w:bookmarkStart w:id="93" w:name="q.33"/>
    <w:p>
      <w:pPr>
        <w:pStyle w:val="Heading2"/>
      </w:pPr>
      <w:r>
        <w:t xml:space="preserve">Q.33</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Preservation of Food —</w:t>
      </w:r>
      <w:r>
        <w:t xml:space="preserve"> </w:t>
      </w:r>
      <w:r>
        <w:rPr>
          <w:iCs/>
          <w:i/>
        </w:rPr>
        <w:t xml:space="preserve">Preservation of food by cooling and freezing; refrigeration and cold storage</w:t>
      </w:r>
      <w:r>
        <w:br/>
      </w:r>
      <w:r>
        <w:rPr>
          <w:bCs/>
          <w:b/>
        </w:rPr>
        <w:t xml:space="preserve">Type:</w:t>
      </w:r>
      <w:r>
        <w:t xml:space="preserve"> </w:t>
      </w:r>
      <w:r>
        <w:t xml:space="preserve">NAT — 1 mark</w:t>
      </w:r>
    </w:p>
    <w:p>
      <w:pPr>
        <w:pStyle w:val="BodyText"/>
      </w:pPr>
      <w:r>
        <w:rPr>
          <w:bCs/>
          <w:b/>
        </w:rPr>
        <w:t xml:space="preserve">Question:</w:t>
      </w:r>
      <w:r>
        <w:br/>
      </w:r>
      <w:r>
        <w:t xml:space="preserve">Freshly harvested shrimps of 100 kg having initial temperature of 25 °C are frozen to −18 °C. The specific heat (c_p) of shrimp above and below freezing point (0 °C) are 3.64 kJ·kg⁻¹·°C⁻¹ and 2.01 kJ·kg⁻¹·°C⁻¹, respectively. Considering the latent heat of fusion as 240 kJ·kg⁻¹, the heat load removed during the process, in kJ, is __________. (Rounded off to 1 decimal place)</w:t>
      </w:r>
    </w:p>
    <w:p>
      <w:pPr>
        <w:pStyle w:val="BodyText"/>
      </w:pPr>
      <w:r>
        <w:rPr>
          <w:bCs/>
          <w:b/>
        </w:rPr>
        <w:t xml:space="preserve">Official Key: 36710.0 to 36730.0</w:t>
      </w:r>
      <w:r>
        <w:t xml:space="preserve"> </w:t>
      </w:r>
      <w:r>
        <w:t xml:space="preserve">— computed value</w:t>
      </w:r>
      <w:r>
        <w:t xml:space="preserve"> </w:t>
      </w:r>
      <w:r>
        <w:rPr>
          <w:bCs/>
          <w:b/>
        </w:rPr>
        <w:t xml:space="preserve">36,718.0 kJ</w:t>
      </w:r>
    </w:p>
    <w:p>
      <w:pPr>
        <w:pStyle w:val="BodyText"/>
      </w:pPr>
      <w:r>
        <w:rPr>
          <w:bCs/>
          <w:b/>
        </w:rPr>
        <w:t xml:space="preserve">Detailed Explanation:</w:t>
      </w:r>
      <w:r>
        <w:br/>
      </w:r>
      <w:r>
        <w:t xml:space="preserve">The total heat load has</w:t>
      </w:r>
      <w:r>
        <w:t xml:space="preserve"> </w:t>
      </w:r>
      <w:r>
        <w:rPr>
          <w:bCs/>
          <w:b/>
        </w:rPr>
        <w:t xml:space="preserve">three</w:t>
      </w:r>
      <w:r>
        <w:t xml:space="preserve"> </w:t>
      </w:r>
      <w:r>
        <w:t xml:space="preserve">distinct components, because the product passes through a phase change.</w:t>
      </w:r>
    </w:p>
    <w:p>
      <w:pPr>
        <w:pStyle w:val="BodyText"/>
      </w:pPr>
      <w:r>
        <w:rPr>
          <w:bCs/>
          <w:b/>
        </w:rPr>
        <w:t xml:space="preserve">Step 1 — sensible heat above freezing</w:t>
      </w:r>
      <w:r>
        <w:t xml:space="preserve"> </w:t>
      </w:r>
      <w:r>
        <w:t xml:space="preserve">(25 °C → 0 °C), using c_p above freezing:</w:t>
      </w:r>
      <w:r>
        <w:br/>
      </w:r>
      <w:r>
        <w:t xml:space="preserve">Q₁ = m c_p ΔT = 100 × 3.64 × (25 − 0) =</w:t>
      </w:r>
      <w:r>
        <w:t xml:space="preserve"> </w:t>
      </w:r>
      <w:r>
        <w:rPr>
          <w:bCs/>
          <w:b/>
        </w:rPr>
        <w:t xml:space="preserve">9100 kJ</w:t>
      </w:r>
    </w:p>
    <w:p>
      <w:pPr>
        <w:pStyle w:val="BodyText"/>
      </w:pPr>
      <w:r>
        <w:rPr>
          <w:bCs/>
          <w:b/>
        </w:rPr>
        <w:t xml:space="preserve">Step 2 — latent heat of fusion</w:t>
      </w:r>
      <w:r>
        <w:t xml:space="preserve"> </w:t>
      </w:r>
      <w:r>
        <w:t xml:space="preserve">(freezing at 0 °C):</w:t>
      </w:r>
      <w:r>
        <w:br/>
      </w:r>
      <w:r>
        <w:t xml:space="preserve">Q₂ = m L = 100 × 240 =</w:t>
      </w:r>
      <w:r>
        <w:t xml:space="preserve"> </w:t>
      </w:r>
      <w:r>
        <w:rPr>
          <w:bCs/>
          <w:b/>
        </w:rPr>
        <w:t xml:space="preserve">24,000 kJ</w:t>
      </w:r>
    </w:p>
    <w:p>
      <w:pPr>
        <w:pStyle w:val="BodyText"/>
      </w:pPr>
      <w:r>
        <w:rPr>
          <w:bCs/>
          <w:b/>
        </w:rPr>
        <w:t xml:space="preserve">Step 3 — sensible heat below freezing</w:t>
      </w:r>
      <w:r>
        <w:t xml:space="preserve"> </w:t>
      </w:r>
      <w:r>
        <w:t xml:space="preserve">(0 °C → −18 °C), using c_p below freezing:</w:t>
      </w:r>
      <w:r>
        <w:br/>
      </w:r>
      <w:r>
        <w:t xml:space="preserve">Q₃ = m c_p ΔT = 100 × 2.01 × 18 =</w:t>
      </w:r>
      <w:r>
        <w:t xml:space="preserve"> </w:t>
      </w:r>
      <w:r>
        <w:rPr>
          <w:bCs/>
          <w:b/>
        </w:rPr>
        <w:t xml:space="preserve">3618 kJ</w:t>
      </w:r>
    </w:p>
    <w:p>
      <w:pPr>
        <w:pStyle w:val="BodyText"/>
      </w:pPr>
      <w:r>
        <w:rPr>
          <w:bCs/>
          <w:b/>
        </w:rPr>
        <w:t xml:space="preserve">Step 4 — total heat removed:</w:t>
      </w:r>
      <w:r>
        <w:br/>
      </w:r>
      <w:r>
        <w:t xml:space="preserve">Q = 9100 + 24,000 + 3618 =</w:t>
      </w:r>
      <w:r>
        <w:t xml:space="preserve"> </w:t>
      </w:r>
      <w:r>
        <w:rPr>
          <w:bCs/>
          <w:b/>
        </w:rPr>
        <w:t xml:space="preserve">36,718.0 kJ</w:t>
      </w:r>
    </w:p>
    <w:p>
      <w:pPr>
        <w:pStyle w:val="BodyText"/>
      </w:pPr>
      <w:r>
        <w:rPr>
          <w:iCs/>
          <w:i/>
        </w:rPr>
        <w:t xml:space="preserve">(Note that the latent heat term alone accounts for about 65 % of the load — which is why freezing is so much more energy-intensive than simple chilling.)</w:t>
      </w:r>
    </w:p>
    <w:p>
      <w:r>
        <w:pict>
          <v:rect style="width:0;height:1.5pt" o:hralign="center" o:hrstd="t" o:hr="t"/>
        </w:pict>
      </w:r>
    </w:p>
    <w:bookmarkEnd w:id="93"/>
    <w:bookmarkStart w:id="94" w:name="q.44"/>
    <w:p>
      <w:pPr>
        <w:pStyle w:val="Heading2"/>
      </w:pPr>
      <w:r>
        <w:t xml:space="preserve">Q.44</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Preservation of Food —</w:t>
      </w:r>
      <w:r>
        <w:t xml:space="preserve"> </w:t>
      </w:r>
      <w:r>
        <w:rPr>
          <w:iCs/>
          <w:i/>
        </w:rPr>
        <w:t xml:space="preserve">Kinetics of microbial death – pasteurization and sterilization of milk and other liquid foods</w:t>
      </w:r>
      <w:r>
        <w:br/>
      </w:r>
      <w:r>
        <w:rPr>
          <w:bCs/>
          <w:b/>
        </w:rPr>
        <w:t xml:space="preserve">Type:</w:t>
      </w:r>
      <w:r>
        <w:t xml:space="preserve"> </w:t>
      </w:r>
      <w:r>
        <w:t xml:space="preserve">MCQ — 2 marks</w:t>
      </w:r>
    </w:p>
    <w:p>
      <w:pPr>
        <w:pStyle w:val="BodyText"/>
      </w:pPr>
      <w:r>
        <w:rPr>
          <w:bCs/>
          <w:b/>
        </w:rPr>
        <w:t xml:space="preserve">Question:</w:t>
      </w:r>
      <w:r>
        <w:br/>
      </w:r>
      <w:r>
        <w:t xml:space="preserve">The decimal reduction time D₁₂₁ and the z value of thermophilic spores in milk were found to be 60 seconds and 11 °C, respectively. Heating time required at 141 °C for a 10 log cycle reduction in population, in seconds, is __________. (Rounded off to 2 decimal places)</w:t>
      </w:r>
      <w:r>
        <w:br/>
      </w:r>
      <w:r>
        <w:t xml:space="preserve">(A) 0.28 (B) 0.91 (C) 2.81 (D) 9.12</w:t>
      </w:r>
    </w:p>
    <w:p>
      <w:pPr>
        <w:pStyle w:val="BodyText"/>
      </w:pPr>
      <w:r>
        <w:rPr>
          <w:bCs/>
          <w:b/>
        </w:rPr>
        <w:t xml:space="preserve">Official Key: (D)</w:t>
      </w:r>
      <w:r>
        <w:t xml:space="preserve"> </w:t>
      </w:r>
      <w:r>
        <w:t xml:space="preserve">—</w:t>
      </w:r>
      <w:r>
        <w:t xml:space="preserve"> </w:t>
      </w:r>
      <w:r>
        <w:rPr>
          <w:bCs/>
          <w:b/>
        </w:rPr>
        <w:t xml:space="preserve">9.12 s</w:t>
      </w:r>
    </w:p>
    <w:p>
      <w:pPr>
        <w:pStyle w:val="BodyText"/>
      </w:pPr>
      <w:r>
        <w:rPr>
          <w:bCs/>
          <w:b/>
        </w:rPr>
        <w:t xml:space="preserve">Detailed Explanation:</w:t>
      </w:r>
      <w:r>
        <w:br/>
      </w:r>
      <w:r>
        <w:rPr>
          <w:bCs/>
          <w:b/>
        </w:rPr>
        <w:t xml:space="preserve">Step 1 — convert the D value from 121 °C to 141 °C.</w:t>
      </w:r>
      <w:r>
        <w:t xml:space="preserve"> </w:t>
      </w:r>
      <w:r>
        <w:t xml:space="preserve">The z value is the temperature rise that changes D by a factor of ten:</w:t>
      </w:r>
    </w:p>
    <w:p>
      <w:pPr>
        <w:pStyle w:val="BodyText"/>
      </w:pPr>
      <w:r>
        <w:rPr>
          <w:bCs/>
          <w:b/>
        </w:rPr>
        <w:t xml:space="preserve">D_T2 = D_T1 × 10^((T₁ − T₂)/z)</w:t>
      </w:r>
    </w:p>
    <w:p>
      <w:pPr>
        <w:pStyle w:val="BodyText"/>
      </w:pPr>
      <w:r>
        <w:t xml:space="preserve">D₁₄₁ = 60 × 10^((121 − 141)/11) = 60 × 10^(−20/11) = 60 × 10^(−1.8182)</w:t>
      </w:r>
      <w:r>
        <w:br/>
      </w:r>
      <w:r>
        <w:t xml:space="preserve">= 60 × 0.015199 =</w:t>
      </w:r>
      <w:r>
        <w:t xml:space="preserve"> </w:t>
      </w:r>
      <w:r>
        <w:rPr>
          <w:bCs/>
          <w:b/>
        </w:rPr>
        <w:t xml:space="preserve">0.912 s</w:t>
      </w:r>
    </w:p>
    <w:p>
      <w:pPr>
        <w:pStyle w:val="BodyText"/>
      </w:pPr>
      <w:r>
        <w:rPr>
          <w:bCs/>
          <w:b/>
        </w:rPr>
        <w:t xml:space="preserve">Step 2 — time for a 10 log cycle reduction.</w:t>
      </w:r>
      <w:r>
        <w:t xml:space="preserve"> </w:t>
      </w:r>
      <w:r>
        <w:t xml:space="preserve">By definition, one D value achieves a 1-log (90 %) reduction, so:</w:t>
      </w:r>
    </w:p>
    <w:p>
      <w:pPr>
        <w:pStyle w:val="BodyText"/>
      </w:pPr>
      <w:r>
        <w:t xml:space="preserve">t = n × D = 10 × 0.912 =</w:t>
      </w:r>
      <w:r>
        <w:t xml:space="preserve"> </w:t>
      </w:r>
      <w:r>
        <w:rPr>
          <w:bCs/>
          <w:b/>
        </w:rPr>
        <w:t xml:space="preserve">9.12 s</w:t>
      </w:r>
    </w:p>
    <w:p>
      <w:pPr>
        <w:pStyle w:val="BodyText"/>
      </w:pPr>
      <w:r>
        <w:rPr>
          <w:iCs/>
          <w:i/>
        </w:rPr>
        <w:t xml:space="preserve">Trap:</w:t>
      </w:r>
      <w:r>
        <w:t xml:space="preserve"> </w:t>
      </w:r>
      <w:r>
        <w:t xml:space="preserve">option (B) 0.91 is the D value at 141 °C — correct as far as Step 1, but it forgets to multiply by the 10 log cycles demanded.</w:t>
      </w:r>
    </w:p>
    <w:p>
      <w:r>
        <w:pict>
          <v:rect style="width:0;height:1.5pt" o:hralign="center" o:hrstd="t" o:hr="t"/>
        </w:pict>
      </w:r>
    </w:p>
    <w:bookmarkEnd w:id="94"/>
    <w:bookmarkStart w:id="95" w:name="q.61"/>
    <w:p>
      <w:pPr>
        <w:pStyle w:val="Heading2"/>
      </w:pPr>
      <w:r>
        <w:t xml:space="preserve">Q.61</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Transient heat transfer in simple geometry</w:t>
      </w:r>
      <w:r>
        <w:br/>
      </w:r>
      <w:r>
        <w:rPr>
          <w:bCs/>
          <w:b/>
        </w:rPr>
        <w:t xml:space="preserve">Type:</w:t>
      </w:r>
      <w:r>
        <w:t xml:space="preserve"> </w:t>
      </w:r>
      <w:r>
        <w:t xml:space="preserve">NAT — 2 marks</w:t>
      </w:r>
    </w:p>
    <w:p>
      <w:pPr>
        <w:pStyle w:val="BodyText"/>
      </w:pPr>
      <w:r>
        <w:rPr>
          <w:bCs/>
          <w:b/>
        </w:rPr>
        <w:t xml:space="preserve">Question:</w:t>
      </w:r>
      <w:r>
        <w:br/>
      </w:r>
      <w:r>
        <w:t xml:space="preserve">A steam jacketed kettle is filled with a 250 kg liquid food with a specific heat of 3.1 kJ·kg⁻¹·K⁻¹. Steam used at 121 °C has a heat transfer coefficient of 2 kW·m⁻²·K⁻¹. The area of heat transfer is 0.15 m². Using lumped capacity method, the time required to heat the product from 30 °C to 95 °C, in minutes, is __________. (Rounded off to 2 decimal places)</w:t>
      </w:r>
    </w:p>
    <w:p>
      <w:pPr>
        <w:pStyle w:val="BodyText"/>
      </w:pPr>
      <w:r>
        <w:rPr>
          <w:bCs/>
          <w:b/>
        </w:rPr>
        <w:t xml:space="preserve">Official Key: 52.00 to 56.00</w:t>
      </w:r>
      <w:r>
        <w:t xml:space="preserve"> </w:t>
      </w:r>
      <w:r>
        <w:t xml:space="preserve">— computed value</w:t>
      </w:r>
      <w:r>
        <w:t xml:space="preserve"> </w:t>
      </w:r>
      <w:r>
        <w:rPr>
          <w:bCs/>
          <w:b/>
        </w:rPr>
        <w:t xml:space="preserve">53.94 minutes</w:t>
      </w:r>
    </w:p>
    <w:p>
      <w:pPr>
        <w:pStyle w:val="BodyText"/>
      </w:pPr>
      <w:r>
        <w:rPr>
          <w:bCs/>
          <w:b/>
        </w:rPr>
        <w:t xml:space="preserve">Detailed Explanation:</w:t>
      </w:r>
      <w:r>
        <w:br/>
      </w:r>
      <w:r>
        <w:t xml:space="preserve">In the</w:t>
      </w:r>
      <w:r>
        <w:t xml:space="preserve"> </w:t>
      </w:r>
      <w:r>
        <w:rPr>
          <w:bCs/>
          <w:b/>
        </w:rPr>
        <w:t xml:space="preserve">lumped capacity</w:t>
      </w:r>
      <w:r>
        <w:t xml:space="preserve"> </w:t>
      </w:r>
      <w:r>
        <w:t xml:space="preserve">model the product is at a uniform temperature T(t), heated by a constant-temperature medium T_s:</w:t>
      </w:r>
    </w:p>
    <w:p>
      <w:pPr>
        <w:pStyle w:val="BodyText"/>
      </w:pPr>
      <w:r>
        <w:t xml:space="preserve">m c_p (dT/dt) = h A (T_s − T)</w:t>
      </w:r>
    </w:p>
    <w:p>
      <w:pPr>
        <w:pStyle w:val="BodyText"/>
      </w:pPr>
      <w:r>
        <w:t xml:space="preserve">Integrating between the initial and final temperatures:</w:t>
      </w:r>
    </w:p>
    <w:p>
      <w:pPr>
        <w:pStyle w:val="BodyText"/>
      </w:pPr>
      <w:r>
        <w:rPr>
          <w:bCs/>
          <w:b/>
        </w:rPr>
        <w:t xml:space="preserve">t = (m c_p)/(h A) × ln[(T_s − T₀)/(T_s − T)]</w:t>
      </w:r>
    </w:p>
    <w:p>
      <w:pPr>
        <w:pStyle w:val="BodyText"/>
      </w:pPr>
      <w:r>
        <w:rPr>
          <w:bCs/>
          <w:b/>
        </w:rPr>
        <w:t xml:space="preserve">Step 1 — time constant:</w:t>
      </w:r>
      <w:r>
        <w:br/>
      </w:r>
      <w:r>
        <w:t xml:space="preserve">(m c_p)/(h A) = (250 × 3.1)/(2 × 0.15) = 775/0.3 =</w:t>
      </w:r>
      <w:r>
        <w:t xml:space="preserve"> </w:t>
      </w:r>
      <w:r>
        <w:rPr>
          <w:bCs/>
          <w:b/>
        </w:rPr>
        <w:t xml:space="preserve">2583.3 s</w:t>
      </w:r>
    </w:p>
    <w:p>
      <w:pPr>
        <w:pStyle w:val="BodyText"/>
      </w:pPr>
      <w:r>
        <w:rPr>
          <w:bCs/>
          <w:b/>
        </w:rPr>
        <w:t xml:space="preserve">Step 2 — temperature ratio:</w:t>
      </w:r>
      <w:r>
        <w:br/>
      </w:r>
      <w:r>
        <w:t xml:space="preserve">(T_s − T₀)/(T_s − T) = (121 − 30)/(121 − 95) = 91/26 =</w:t>
      </w:r>
      <w:r>
        <w:t xml:space="preserve"> </w:t>
      </w:r>
      <w:r>
        <w:rPr>
          <w:bCs/>
          <w:b/>
        </w:rPr>
        <w:t xml:space="preserve">3.5</w:t>
      </w:r>
    </w:p>
    <w:p>
      <w:pPr>
        <w:pStyle w:val="BodyText"/>
      </w:pPr>
      <w:r>
        <w:rPr>
          <w:bCs/>
          <w:b/>
        </w:rPr>
        <w:t xml:space="preserve">Step 3 — time:</w:t>
      </w:r>
      <w:r>
        <w:br/>
      </w:r>
      <w:r>
        <w:t xml:space="preserve">t = 2583.3 × ln(3.5) = 2583.3 × 1.25276 =</w:t>
      </w:r>
      <w:r>
        <w:t xml:space="preserve"> </w:t>
      </w:r>
      <w:r>
        <w:rPr>
          <w:bCs/>
          <w:b/>
        </w:rPr>
        <w:t xml:space="preserve">3236.3 s</w:t>
      </w:r>
    </w:p>
    <w:p>
      <w:pPr>
        <w:pStyle w:val="BodyText"/>
      </w:pPr>
      <w:r>
        <w:rPr>
          <w:bCs/>
          <w:b/>
        </w:rPr>
        <w:t xml:space="preserve">Step 4 — convert to minutes:</w:t>
      </w:r>
      <w:r>
        <w:br/>
      </w:r>
      <w:r>
        <w:t xml:space="preserve">t = 3236.3/60 =</w:t>
      </w:r>
      <w:r>
        <w:t xml:space="preserve"> </w:t>
      </w:r>
      <w:r>
        <w:rPr>
          <w:bCs/>
          <w:b/>
        </w:rPr>
        <w:t xml:space="preserve">53.94 minutes</w:t>
      </w:r>
    </w:p>
    <w:p>
      <w:r>
        <w:pict>
          <v:rect style="width:0;height:1.5pt" o:hralign="center" o:hrstd="t" o:hr="t"/>
        </w:pict>
      </w:r>
    </w:p>
    <w:bookmarkEnd w:id="95"/>
    <w:bookmarkStart w:id="96" w:name="q.62"/>
    <w:p>
      <w:pPr>
        <w:pStyle w:val="Heading2"/>
      </w:pPr>
      <w:r>
        <w:t xml:space="preserve">Q.62</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Working principles of heat exchangers; material and energy balances in food processing systems</w:t>
      </w:r>
      <w:r>
        <w:br/>
      </w:r>
      <w:r>
        <w:rPr>
          <w:bCs/>
          <w:b/>
        </w:rPr>
        <w:t xml:space="preserve">Type:</w:t>
      </w:r>
      <w:r>
        <w:t xml:space="preserve"> </w:t>
      </w:r>
      <w:r>
        <w:t xml:space="preserve">NAT — 2 marks</w:t>
      </w:r>
    </w:p>
    <w:p>
      <w:pPr>
        <w:pStyle w:val="BodyText"/>
      </w:pPr>
      <w:r>
        <w:rPr>
          <w:bCs/>
          <w:b/>
        </w:rPr>
        <w:t xml:space="preserve">Question:</w:t>
      </w:r>
      <w:r>
        <w:br/>
      </w:r>
      <w:r>
        <w:t xml:space="preserve">Fruit juice entering at 30 °C is being pasteurized in a double pipe counter flow heat exchanger using hot water entering at 97 °C and leaving at 65 °C. Specific heat of juice and water are 3.8 kJ·kg⁻¹·K⁻¹ and 4.2 kJ·kg⁻¹·K⁻¹, respectively. Flow rate of juice is 0.3 kg·s⁻¹ and that of water is 0.4 kg·s⁻¹. Considering an overall heat transfer coefficient of 1 kW·m⁻²·K⁻¹, the area of heat exchanger required, in m², is __________. (Rounded off to 3 decimal places)</w:t>
      </w:r>
    </w:p>
    <w:p>
      <w:pPr>
        <w:pStyle w:val="BodyText"/>
      </w:pPr>
      <w:r>
        <w:rPr>
          <w:bCs/>
          <w:b/>
        </w:rPr>
        <w:t xml:space="preserve">Official Key: 1.900 to 2.200</w:t>
      </w:r>
      <w:r>
        <w:t xml:space="preserve"> </w:t>
      </w:r>
      <w:r>
        <w:t xml:space="preserve">— computed value</w:t>
      </w:r>
      <w:r>
        <w:t xml:space="preserve"> </w:t>
      </w:r>
      <w:r>
        <w:rPr>
          <w:bCs/>
          <w:b/>
        </w:rPr>
        <w:t xml:space="preserve">2.013 m²</w:t>
      </w:r>
    </w:p>
    <w:p>
      <w:pPr>
        <w:pStyle w:val="BodyText"/>
      </w:pPr>
      <w:r>
        <w:rPr>
          <w:bCs/>
          <w:b/>
        </w:rPr>
        <w:t xml:space="preserve">Detailed Explanation:</w:t>
      </w:r>
      <w:r>
        <w:br/>
      </w:r>
      <w:r>
        <w:rPr>
          <w:bCs/>
          <w:b/>
        </w:rPr>
        <w:t xml:space="preserve">Step 1 — heat duty from the hot stream:</w:t>
      </w:r>
      <w:r>
        <w:br/>
      </w:r>
      <w:r>
        <w:t xml:space="preserve">Q = ṁ_w c_w ΔT_w = 0.4 × 4.2 × (97 − 65) = 1.68 × 32 =</w:t>
      </w:r>
      <w:r>
        <w:t xml:space="preserve"> </w:t>
      </w:r>
      <w:r>
        <w:rPr>
          <w:bCs/>
          <w:b/>
        </w:rPr>
        <w:t xml:space="preserve">53.76 kW</w:t>
      </w:r>
    </w:p>
    <w:p>
      <w:pPr>
        <w:pStyle w:val="BodyText"/>
      </w:pPr>
      <w:r>
        <w:rPr>
          <w:bCs/>
          <w:b/>
        </w:rPr>
        <w:t xml:space="preserve">Step 2 — juice outlet temperature</w:t>
      </w:r>
      <w:r>
        <w:t xml:space="preserve"> </w:t>
      </w:r>
      <w:r>
        <w:t xml:space="preserve">from the energy balance:</w:t>
      </w:r>
      <w:r>
        <w:br/>
      </w:r>
      <w:r>
        <w:t xml:space="preserve">Q = ṁ_j c_j (T_out − 30)</w:t>
      </w:r>
      <w:r>
        <w:br/>
      </w:r>
      <w:r>
        <w:t xml:space="preserve">53.76 = 0.3 × 3.8 × (T_out − 30) = 1.14 (T_out − 30)</w:t>
      </w:r>
      <w:r>
        <w:br/>
      </w:r>
      <w:r>
        <w:t xml:space="preserve">T_out − 30 = 47.16 ⇒</w:t>
      </w:r>
      <w:r>
        <w:t xml:space="preserve"> </w:t>
      </w:r>
      <w:r>
        <w:rPr>
          <w:bCs/>
          <w:b/>
        </w:rPr>
        <w:t xml:space="preserve">T_out = 77.16 °C</w:t>
      </w:r>
    </w:p>
    <w:p>
      <w:pPr>
        <w:pStyle w:val="BodyText"/>
      </w:pPr>
      <w:r>
        <w:rPr>
          <w:bCs/>
          <w:b/>
        </w:rPr>
        <w:t xml:space="preserve">Step 3 — terminal temperature differences (counter-flow).</w:t>
      </w:r>
      <w:r>
        <w:br/>
      </w:r>
      <w:r>
        <w:t xml:space="preserve">Hot fluid in (97 °C) meets juice out (77.16 °C): ΔT₁ =</w:t>
      </w:r>
      <w:r>
        <w:t xml:space="preserve"> </w:t>
      </w:r>
      <w:r>
        <w:rPr>
          <w:bCs/>
          <w:b/>
        </w:rPr>
        <w:t xml:space="preserve">19.84 °C</w:t>
      </w:r>
      <w:r>
        <w:br/>
      </w:r>
      <w:r>
        <w:t xml:space="preserve">Hot fluid out (65 °C) meets juice in (30 °C): ΔT₂ =</w:t>
      </w:r>
      <w:r>
        <w:t xml:space="preserve"> </w:t>
      </w:r>
      <w:r>
        <w:rPr>
          <w:bCs/>
          <w:b/>
        </w:rPr>
        <w:t xml:space="preserve">35.00 °C</w:t>
      </w:r>
    </w:p>
    <w:p>
      <w:pPr>
        <w:pStyle w:val="BodyText"/>
      </w:pPr>
      <w:r>
        <w:rPr>
          <w:bCs/>
          <w:b/>
        </w:rPr>
        <w:t xml:space="preserve">Step 4 — log mean temperature difference:</w:t>
      </w:r>
      <w:r>
        <w:br/>
      </w:r>
      <w:r>
        <w:t xml:space="preserve">LMTD = (ΔT₂ − ΔT₁)/ln(ΔT₂/ΔT₁) = (35.00 − 19.84)/ln(35.00/19.84)</w:t>
      </w:r>
      <w:r>
        <w:br/>
      </w:r>
      <w:r>
        <w:t xml:space="preserve">= 15.16/ln(1.7641) = 15.16/0.56765 =</w:t>
      </w:r>
      <w:r>
        <w:t xml:space="preserve"> </w:t>
      </w:r>
      <w:r>
        <w:rPr>
          <w:bCs/>
          <w:b/>
        </w:rPr>
        <w:t xml:space="preserve">26.71 °C</w:t>
      </w:r>
    </w:p>
    <w:p>
      <w:pPr>
        <w:pStyle w:val="BodyText"/>
      </w:pPr>
      <w:r>
        <w:rPr>
          <w:bCs/>
          <w:b/>
        </w:rPr>
        <w:t xml:space="preserve">Step 5 — heat transfer area:</w:t>
      </w:r>
      <w:r>
        <w:br/>
      </w:r>
      <w:r>
        <w:t xml:space="preserve">A = Q/(U × LMTD) = 53.76/(1 × 26.71) =</w:t>
      </w:r>
      <w:r>
        <w:t xml:space="preserve"> </w:t>
      </w:r>
      <w:r>
        <w:rPr>
          <w:bCs/>
          <w:b/>
        </w:rPr>
        <w:t xml:space="preserve">2.013 m²</w:t>
      </w:r>
    </w:p>
    <w:p>
      <w:r>
        <w:pict>
          <v:rect style="width:0;height:1.5pt" o:hralign="center" o:hrstd="t" o:hr="t"/>
        </w:pict>
      </w:r>
    </w:p>
    <w:bookmarkEnd w:id="96"/>
    <w:bookmarkStart w:id="97" w:name="q.65"/>
    <w:p>
      <w:pPr>
        <w:pStyle w:val="Heading2"/>
      </w:pPr>
      <w:r>
        <w:t xml:space="preserve">Q.65</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Preservation of Food —</w:t>
      </w:r>
      <w:r>
        <w:t xml:space="preserve"> </w:t>
      </w:r>
      <w:r>
        <w:rPr>
          <w:iCs/>
          <w:i/>
        </w:rPr>
        <w:t xml:space="preserve">Preservation of food by cooling and freezing; refrigeration and cold storage basics</w:t>
      </w:r>
      <w:r>
        <w:br/>
      </w:r>
      <w:r>
        <w:rPr>
          <w:bCs/>
          <w:b/>
        </w:rPr>
        <w:t xml:space="preserve">Type:</w:t>
      </w:r>
      <w:r>
        <w:t xml:space="preserve"> </w:t>
      </w:r>
      <w:r>
        <w:t xml:space="preserve">NAT — 2 marks</w:t>
      </w:r>
    </w:p>
    <w:p>
      <w:pPr>
        <w:pStyle w:val="BodyText"/>
      </w:pPr>
      <w:r>
        <w:rPr>
          <w:bCs/>
          <w:b/>
        </w:rPr>
        <w:t xml:space="preserve">Question:</w:t>
      </w:r>
      <w:r>
        <w:br/>
      </w:r>
      <w:r>
        <w:t xml:space="preserve">Fish fillets at −1 °C are being frozen in Individual Quick Freezing (IQF) system using air at −40 °C. The product has a characteristic dimension of 10 cm with a density of 1200 kg·m⁻³. Thermal conductivity of the product is 2.5 W·m⁻²·K⁻¹, the convective heat transfer coefficient is 100 W·m⁻²·K⁻¹ and the latent heat of fusion is 300 kJ·kg⁻¹. If the fillet is considered as an infinite plate, the freezing time, in minutes, is __________. (Rounded off to 2 decimal places)</w:t>
      </w:r>
    </w:p>
    <w:p>
      <w:pPr>
        <w:pStyle w:val="BodyText"/>
      </w:pPr>
      <w:r>
        <w:rPr>
          <w:bCs/>
          <w:b/>
        </w:rPr>
        <w:t xml:space="preserve">Official Key: MTA (Marks To All)</w:t>
      </w:r>
      <w:r>
        <w:t xml:space="preserve"> </w:t>
      </w:r>
      <w:r>
        <w:t xml:space="preserve">— computed value by Plank’s equation</w:t>
      </w:r>
      <w:r>
        <w:t xml:space="preserve"> </w:t>
      </w:r>
      <w:r>
        <w:rPr>
          <w:bCs/>
          <w:b/>
        </w:rPr>
        <w:t xml:space="preserve">153.85 minutes</w:t>
      </w:r>
    </w:p>
    <w:p>
      <w:pPr>
        <w:pStyle w:val="BodyText"/>
      </w:pPr>
      <w:r>
        <w:rPr>
          <w:bCs/>
          <w:b/>
        </w:rPr>
        <w:t xml:space="preserve">Detailed Explanation:</w:t>
      </w:r>
      <w:r>
        <w:br/>
      </w:r>
      <w:r>
        <w:rPr>
          <w:bCs/>
          <w:b/>
        </w:rPr>
        <w:t xml:space="preserve">Plank’s equation</w:t>
      </w:r>
      <w:r>
        <w:t xml:space="preserve"> </w:t>
      </w:r>
      <w:r>
        <w:t xml:space="preserve">for freezing time is:</w:t>
      </w:r>
    </w:p>
    <w:p>
      <w:pPr>
        <w:pStyle w:val="BodyText"/>
      </w:pPr>
      <w:r>
        <w:rPr>
          <w:bCs/>
          <w:b/>
        </w:rPr>
        <w:t xml:space="preserve">t = (ρ L_f)/(T_f − T_a) × [P a/h + R a²/k]</w:t>
      </w:r>
    </w:p>
    <w:p>
      <w:pPr>
        <w:pStyle w:val="BodyText"/>
      </w:pPr>
      <w:r>
        <w:t xml:space="preserve">For an</w:t>
      </w:r>
      <w:r>
        <w:t xml:space="preserve"> </w:t>
      </w:r>
      <w:r>
        <w:rPr>
          <w:bCs/>
          <w:b/>
        </w:rPr>
        <w:t xml:space="preserve">infinite plate (slab)</w:t>
      </w:r>
      <w:r>
        <w:t xml:space="preserve">: P = 1/2 and R = 1/8, with a = the full thickness.</w:t>
      </w:r>
    </w:p>
    <w:p>
      <w:pPr>
        <w:pStyle w:val="BodyText"/>
      </w:pPr>
      <w:r>
        <w:rPr>
          <w:bCs/>
          <w:b/>
        </w:rPr>
        <w:t xml:space="preserve">Step 1 — substitute the data:</w:t>
      </w:r>
      <w:r>
        <w:br/>
      </w:r>
      <w:r>
        <w:t xml:space="preserve">ρ = 1200 kg·m⁻³ ; L_f = 300 kJ·kg⁻¹ =</w:t>
      </w:r>
      <w:r>
        <w:t xml:space="preserve"> </w:t>
      </w:r>
      <w:r>
        <w:rPr>
          <w:bCs/>
          <w:b/>
        </w:rPr>
        <w:t xml:space="preserve">300,000 J·kg⁻¹</w:t>
      </w:r>
      <w:r>
        <w:br/>
      </w:r>
      <w:r>
        <w:t xml:space="preserve">T_f − T_a = −1 − (−40) =</w:t>
      </w:r>
      <w:r>
        <w:t xml:space="preserve"> </w:t>
      </w:r>
      <w:r>
        <w:rPr>
          <w:bCs/>
          <w:b/>
        </w:rPr>
        <w:t xml:space="preserve">39 °C</w:t>
      </w:r>
      <w:r>
        <w:br/>
      </w:r>
      <w:r>
        <w:t xml:space="preserve">a = 0.10 m ; h = 100 W·m⁻²·K⁻¹ ; k = 2.5 W·m⁻¹·K⁻¹</w:t>
      </w:r>
    </w:p>
    <w:p>
      <w:pPr>
        <w:pStyle w:val="BodyText"/>
      </w:pPr>
      <w:r>
        <w:rPr>
          <w:bCs/>
          <w:b/>
        </w:rPr>
        <w:t xml:space="preserve">Step 2 — the two shape terms:</w:t>
      </w:r>
      <w:r>
        <w:br/>
      </w:r>
      <w:r>
        <w:t xml:space="preserve">P a/h = (0.5 × 0.10)/100 =</w:t>
      </w:r>
      <w:r>
        <w:t xml:space="preserve"> </w:t>
      </w:r>
      <w:r>
        <w:rPr>
          <w:bCs/>
          <w:b/>
        </w:rPr>
        <w:t xml:space="preserve">5.0 × 10⁻⁴</w:t>
      </w:r>
      <w:r>
        <w:br/>
      </w:r>
      <w:r>
        <w:t xml:space="preserve">R a²/k = (0.125 × 0.01)/2.5 =</w:t>
      </w:r>
      <w:r>
        <w:t xml:space="preserve"> </w:t>
      </w:r>
      <w:r>
        <w:rPr>
          <w:bCs/>
          <w:b/>
        </w:rPr>
        <w:t xml:space="preserve">5.0 × 10⁻⁴</w:t>
      </w:r>
      <w:r>
        <w:br/>
      </w:r>
      <w:r>
        <w:t xml:space="preserve">Sum =</w:t>
      </w:r>
      <w:r>
        <w:t xml:space="preserve"> </w:t>
      </w:r>
      <w:r>
        <w:rPr>
          <w:bCs/>
          <w:b/>
        </w:rPr>
        <w:t xml:space="preserve">1.0 × 10⁻³</w:t>
      </w:r>
    </w:p>
    <w:p>
      <w:pPr>
        <w:pStyle w:val="BodyText"/>
      </w:pPr>
      <w:r>
        <w:rPr>
          <w:bCs/>
          <w:b/>
        </w:rPr>
        <w:t xml:space="preserve">Step 3 — freezing time:</w:t>
      </w:r>
      <w:r>
        <w:br/>
      </w:r>
      <w:r>
        <w:t xml:space="preserve">t = (1200 × 300,000/39) × 1.0 × 10⁻³</w:t>
      </w:r>
      <w:r>
        <w:br/>
      </w:r>
      <w:r>
        <w:t xml:space="preserve">= 9,230,769 × 1.0 × 10⁻³ =</w:t>
      </w:r>
      <w:r>
        <w:t xml:space="preserve"> </w:t>
      </w:r>
      <w:r>
        <w:rPr>
          <w:bCs/>
          <w:b/>
        </w:rPr>
        <w:t xml:space="preserve">9230.8 s</w:t>
      </w:r>
    </w:p>
    <w:p>
      <w:pPr>
        <w:pStyle w:val="BodyText"/>
      </w:pPr>
      <w:r>
        <w:rPr>
          <w:bCs/>
          <w:b/>
        </w:rPr>
        <w:t xml:space="preserve">Step 4 — convert to minutes:</w:t>
      </w:r>
      <w:r>
        <w:br/>
      </w:r>
      <w:r>
        <w:t xml:space="preserve">t = 9230.8/60 =</w:t>
      </w:r>
      <w:r>
        <w:t xml:space="preserve"> </w:t>
      </w:r>
      <w:r>
        <w:rPr>
          <w:bCs/>
          <w:b/>
        </w:rPr>
        <w:t xml:space="preserve">153.85 minutes</w:t>
      </w:r>
    </w:p>
    <w:p>
      <w:pPr>
        <w:pStyle w:val="BodyText"/>
      </w:pPr>
      <w:r>
        <w:rPr>
          <w:bCs/>
          <w:b/>
        </w:rPr>
        <w:t xml:space="preserve">Why the key is MTA.</w:t>
      </w:r>
      <w:r>
        <w:t xml:space="preserve"> </w:t>
      </w:r>
      <w:r>
        <w:t xml:space="preserve">The question was cancelled and</w:t>
      </w:r>
      <w:r>
        <w:t xml:space="preserve"> </w:t>
      </w:r>
      <w:r>
        <w:rPr>
          <w:bCs/>
          <w:b/>
        </w:rPr>
        <w:t xml:space="preserve">marks awarded to all candidates</w:t>
      </w:r>
      <w:r>
        <w:t xml:space="preserve">. The source of the ambiguity is visible in the question itself: the thermal conductivity is stated with the units</w:t>
      </w:r>
      <w:r>
        <w:t xml:space="preserve"> </w:t>
      </w:r>
      <w:r>
        <w:rPr>
          <w:bCs/>
          <w:b/>
        </w:rPr>
        <w:t xml:space="preserve">W·m⁻²·K⁻¹</w:t>
      </w:r>
      <w:r>
        <w:t xml:space="preserve">, which are the units of a</w:t>
      </w:r>
      <w:r>
        <w:t xml:space="preserve"> </w:t>
      </w:r>
      <w:r>
        <w:rPr>
          <w:iCs/>
          <w:i/>
        </w:rPr>
        <w:t xml:space="preserve">heat transfer coefficient</w:t>
      </w:r>
      <w:r>
        <w:t xml:space="preserve">, not of a thermal conductivity (W·m⁻¹·K⁻¹). There is also genuine ambiguity over whether the</w:t>
      </w:r>
      <w:r>
        <w:t xml:space="preserve"> </w:t>
      </w:r>
      <w:r>
        <w:t xml:space="preserve">“</w:t>
      </w:r>
      <w:r>
        <w:t xml:space="preserve">characteristic dimension</w:t>
      </w:r>
      <w:r>
        <w:t xml:space="preserve">”</w:t>
      </w:r>
      <w:r>
        <w:t xml:space="preserve"> </w:t>
      </w:r>
      <w:r>
        <w:t xml:space="preserve">of 10 cm is the full slab thickness a (as assumed above) or the half-thickness, which would change the answer substantially. The value above is the standard interpretation.</w:t>
      </w:r>
    </w:p>
    <w:p>
      <w:r>
        <w:pict>
          <v:rect style="width:0;height:1.5pt" o:hralign="center" o:hrstd="t" o:hr="t"/>
        </w:pict>
      </w:r>
    </w:p>
    <w:bookmarkEnd w:id="97"/>
    <w:bookmarkEnd w:id="98"/>
    <w:bookmarkStart w:id="99" w:name="X4f57de2527d9dde08adb5cb1878e1bf5f83d8bf"/>
    <w:p>
      <w:pPr>
        <w:pStyle w:val="Heading1"/>
      </w:pPr>
      <w:r>
        <w:t xml:space="preserve">APPENDIX A — CONSOLIDATED OFFICIAL FINAL ANSWER KEY</w:t>
      </w:r>
    </w:p>
    <w:tbl>
      <w:tblPr>
        <w:tblStyle w:val="Table"/>
        <w:tblW w:type="pct" w:w="5000"/>
        <w:tblLook w:firstRow="1" w:lastRow="0" w:firstColumn="0" w:lastColumn="0" w:noHBand="0" w:noVBand="0" w:val="0020"/>
        <w:jc w:val="start"/>
      </w:tblPr>
      <w:tblGrid>
        <w:gridCol w:w="482"/>
        <w:gridCol w:w="676"/>
        <w:gridCol w:w="3670"/>
        <w:gridCol w:w="676"/>
        <w:gridCol w:w="482"/>
        <w:gridCol w:w="1931"/>
      </w:tblGrid>
      <w:tr>
        <w:trPr>
          <w:tblHeader w:val="true"/>
        </w:trPr>
        <w:tc>
          <w:tcPr/>
          <w:p>
            <w:pPr>
              <w:pStyle w:val="Compact"/>
              <w:jc w:val="left"/>
            </w:pPr>
            <w:r>
              <w:t xml:space="preserve">Q</w:t>
            </w:r>
          </w:p>
        </w:tc>
        <w:tc>
          <w:tcPr/>
          <w:p>
            <w:pPr>
              <w:pStyle w:val="Compact"/>
              <w:jc w:val="left"/>
            </w:pPr>
            <w:r>
              <w:t xml:space="preserve">Sec.</w:t>
            </w:r>
          </w:p>
        </w:tc>
        <w:tc>
          <w:tcPr/>
          <w:p>
            <w:pPr>
              <w:pStyle w:val="Compact"/>
              <w:jc w:val="left"/>
            </w:pPr>
            <w:r>
              <w:t xml:space="preserve">Topic (Syllabus)</w:t>
            </w:r>
          </w:p>
        </w:tc>
        <w:tc>
          <w:tcPr/>
          <w:p>
            <w:pPr>
              <w:pStyle w:val="Compact"/>
              <w:jc w:val="left"/>
            </w:pPr>
            <w:r>
              <w:t xml:space="preserve">Type</w:t>
            </w:r>
          </w:p>
        </w:tc>
        <w:tc>
          <w:tcPr/>
          <w:p>
            <w:pPr>
              <w:pStyle w:val="Compact"/>
              <w:jc w:val="left"/>
            </w:pPr>
            <w:r>
              <w:t xml:space="preserve">Mk</w:t>
            </w:r>
          </w:p>
        </w:tc>
        <w:tc>
          <w:tcPr/>
          <w:p>
            <w:pPr>
              <w:pStyle w:val="Compact"/>
              <w:jc w:val="left"/>
            </w:pPr>
            <w:r>
              <w:t xml:space="preserve">Official Key</w:t>
            </w:r>
          </w:p>
        </w:tc>
      </w:tr>
      <w:tr>
        <w:tc>
          <w:tcPr/>
          <w:p>
            <w:pPr>
              <w:pStyle w:val="Compact"/>
              <w:jc w:val="left"/>
            </w:pPr>
            <w:r>
              <w:t xml:space="preserve">1</w:t>
            </w:r>
          </w:p>
        </w:tc>
        <w:tc>
          <w:tcPr/>
          <w:p>
            <w:pPr>
              <w:pStyle w:val="Compact"/>
              <w:jc w:val="left"/>
            </w:pPr>
            <w:r>
              <w:t xml:space="preserve">GA</w:t>
            </w:r>
          </w:p>
        </w:tc>
        <w:tc>
          <w:tcPr/>
          <w:p>
            <w:pPr>
              <w:pStyle w:val="Compact"/>
              <w:jc w:val="left"/>
            </w:pPr>
            <w:r>
              <w:t xml:space="preserve">Word Analogy / Intensity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GA</w:t>
            </w:r>
          </w:p>
        </w:tc>
        <w:tc>
          <w:tcPr/>
          <w:p>
            <w:pPr>
              <w:pStyle w:val="Compact"/>
              <w:jc w:val="left"/>
            </w:pPr>
            <w:r>
              <w:t xml:space="preserve">Ratio and Proportion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3</w:t>
            </w:r>
          </w:p>
        </w:tc>
        <w:tc>
          <w:tcPr/>
          <w:p>
            <w:pPr>
              <w:pStyle w:val="Compact"/>
              <w:jc w:val="left"/>
            </w:pPr>
            <w:r>
              <w:t xml:space="preserve">GA</w:t>
            </w:r>
          </w:p>
        </w:tc>
        <w:tc>
          <w:tcPr/>
          <w:p>
            <w:pPr>
              <w:pStyle w:val="Compact"/>
              <w:jc w:val="left"/>
            </w:pPr>
            <w:r>
              <w:t xml:space="preserve">Statistics — Median</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GA</w:t>
            </w:r>
          </w:p>
        </w:tc>
        <w:tc>
          <w:tcPr/>
          <w:p>
            <w:pPr>
              <w:pStyle w:val="Compact"/>
              <w:jc w:val="left"/>
            </w:pPr>
            <w:r>
              <w:t xml:space="preserve">Ratio and Percentage</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GA</w:t>
            </w:r>
          </w:p>
        </w:tc>
        <w:tc>
          <w:tcPr/>
          <w:p>
            <w:pPr>
              <w:pStyle w:val="Compact"/>
              <w:jc w:val="left"/>
            </w:pPr>
            <w:r>
              <w:t xml:space="preserve">Logarithms and Identities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GA</w:t>
            </w:r>
          </w:p>
        </w:tc>
        <w:tc>
          <w:tcPr/>
          <w:p>
            <w:pPr>
              <w:pStyle w:val="Compact"/>
              <w:jc w:val="left"/>
            </w:pPr>
            <w:r>
              <w:t xml:space="preserve">Idioms and Prepositions</w:t>
            </w:r>
          </w:p>
        </w:tc>
        <w:tc>
          <w:tcPr/>
          <w:p>
            <w:pPr>
              <w:pStyle w:val="Compact"/>
              <w:jc w:val="left"/>
            </w:pPr>
            <w:r>
              <w:t xml:space="preserve">MCQ</w:t>
            </w:r>
          </w:p>
        </w:tc>
        <w:tc>
          <w:tcPr/>
          <w:p>
            <w:pPr>
              <w:pStyle w:val="Compact"/>
              <w:jc w:val="left"/>
            </w:pPr>
            <w:r>
              <w:t xml:space="preserve">2</w:t>
            </w:r>
          </w:p>
        </w:tc>
        <w:tc>
          <w:tcPr/>
          <w:p>
            <w:pPr>
              <w:pStyle w:val="Compact"/>
              <w:jc w:val="left"/>
            </w:pPr>
            <w:r>
              <w:t xml:space="preserve">C</w:t>
            </w:r>
          </w:p>
        </w:tc>
      </w:tr>
      <w:tr>
        <w:tc>
          <w:tcPr/>
          <w:p>
            <w:pPr>
              <w:pStyle w:val="Compact"/>
              <w:jc w:val="left"/>
            </w:pPr>
            <w:r>
              <w:t xml:space="preserve">7</w:t>
            </w:r>
          </w:p>
        </w:tc>
        <w:tc>
          <w:tcPr/>
          <w:p>
            <w:pPr>
              <w:pStyle w:val="Compact"/>
              <w:jc w:val="left"/>
            </w:pPr>
            <w:r>
              <w:t xml:space="preserve">GA</w:t>
            </w:r>
          </w:p>
        </w:tc>
        <w:tc>
          <w:tcPr/>
          <w:p>
            <w:pPr>
              <w:pStyle w:val="Compact"/>
              <w:jc w:val="left"/>
            </w:pPr>
            <w:r>
              <w:t xml:space="preserve">Mensuration — Solids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GA</w:t>
            </w:r>
          </w:p>
        </w:tc>
        <w:tc>
          <w:tcPr/>
          <w:p>
            <w:pPr>
              <w:pStyle w:val="Compact"/>
              <w:jc w:val="left"/>
            </w:pPr>
            <w:r>
              <w:t xml:space="preserve">Data Interpretation — Pie Chart</w:t>
            </w:r>
          </w:p>
        </w:tc>
        <w:tc>
          <w:tcPr/>
          <w:p>
            <w:pPr>
              <w:pStyle w:val="Compact"/>
              <w:jc w:val="left"/>
            </w:pPr>
            <w:r>
              <w:t xml:space="preserve">MCQ</w:t>
            </w:r>
          </w:p>
        </w:tc>
        <w:tc>
          <w:tcPr/>
          <w:p>
            <w:pPr>
              <w:pStyle w:val="Compact"/>
              <w:jc w:val="left"/>
            </w:pPr>
            <w:r>
              <w:t xml:space="preserve">2</w:t>
            </w:r>
          </w:p>
        </w:tc>
        <w:tc>
          <w:tcPr/>
          <w:p>
            <w:pPr>
              <w:pStyle w:val="Compact"/>
              <w:jc w:val="left"/>
            </w:pPr>
            <w:r>
              <w:t xml:space="preserve">C</w:t>
            </w:r>
          </w:p>
        </w:tc>
      </w:tr>
      <w:tr>
        <w:tc>
          <w:tcPr/>
          <w:p>
            <w:pPr>
              <w:pStyle w:val="Compact"/>
              <w:jc w:val="left"/>
            </w:pPr>
            <w:r>
              <w:t xml:space="preserve">9</w:t>
            </w:r>
          </w:p>
        </w:tc>
        <w:tc>
          <w:tcPr/>
          <w:p>
            <w:pPr>
              <w:pStyle w:val="Compact"/>
              <w:jc w:val="left"/>
            </w:pPr>
            <w:r>
              <w:t xml:space="preserve">GA</w:t>
            </w:r>
          </w:p>
        </w:tc>
        <w:tc>
          <w:tcPr/>
          <w:p>
            <w:pPr>
              <w:pStyle w:val="Compact"/>
              <w:jc w:val="left"/>
            </w:pPr>
            <w:r>
              <w:t xml:space="preserve">Paper Folding / Mensuration</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GA</w:t>
            </w:r>
          </w:p>
        </w:tc>
        <w:tc>
          <w:tcPr/>
          <w:p>
            <w:pPr>
              <w:pStyle w:val="Compact"/>
              <w:jc w:val="left"/>
            </w:pPr>
            <w:r>
              <w:t xml:space="preserve">Spatial — Symmetry</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Vector Calculus — div, curl</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12</w:t>
            </w:r>
          </w:p>
        </w:tc>
        <w:tc>
          <w:tcPr/>
          <w:p>
            <w:pPr>
              <w:pStyle w:val="Compact"/>
              <w:jc w:val="left"/>
            </w:pPr>
            <w:r>
              <w:t xml:space="preserve">1</w:t>
            </w:r>
          </w:p>
        </w:tc>
        <w:tc>
          <w:tcPr/>
          <w:p>
            <w:pPr>
              <w:pStyle w:val="Compact"/>
              <w:jc w:val="left"/>
            </w:pPr>
            <w:r>
              <w:t xml:space="preserve">Differential Equations — Laplace Transform</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Tractors — Mechanics of Tractor Chassis</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14</w:t>
            </w:r>
          </w:p>
        </w:tc>
        <w:tc>
          <w:tcPr/>
          <w:p>
            <w:pPr>
              <w:pStyle w:val="Compact"/>
              <w:jc w:val="left"/>
            </w:pPr>
            <w:r>
              <w:t xml:space="preserve">3</w:t>
            </w:r>
          </w:p>
        </w:tc>
        <w:tc>
          <w:tcPr/>
          <w:p>
            <w:pPr>
              <w:pStyle w:val="Compact"/>
              <w:jc w:val="left"/>
            </w:pPr>
            <w:r>
              <w:t xml:space="preserve">Farm Power — Fuels and Lubricants</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15</w:t>
            </w:r>
          </w:p>
        </w:tc>
        <w:tc>
          <w:tcPr/>
          <w:p>
            <w:pPr>
              <w:pStyle w:val="Compact"/>
              <w:jc w:val="left"/>
            </w:pPr>
            <w:r>
              <w:t xml:space="preserve">3</w:t>
            </w:r>
          </w:p>
        </w:tc>
        <w:tc>
          <w:tcPr/>
          <w:p>
            <w:pPr>
              <w:pStyle w:val="Compact"/>
              <w:jc w:val="left"/>
            </w:pPr>
            <w:r>
              <w:t xml:space="preserve">Tractors — Traction Theory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16</w:t>
            </w:r>
          </w:p>
        </w:tc>
        <w:tc>
          <w:tcPr/>
          <w:p>
            <w:pPr>
              <w:pStyle w:val="Compact"/>
              <w:jc w:val="left"/>
            </w:pPr>
            <w:r>
              <w:t xml:space="preserve">5</w:t>
            </w:r>
          </w:p>
        </w:tc>
        <w:tc>
          <w:tcPr/>
          <w:p>
            <w:pPr>
              <w:pStyle w:val="Compact"/>
              <w:jc w:val="left"/>
            </w:pPr>
            <w:r>
              <w:t xml:space="preserve">Irrigation Methods — Surface Irrigation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17</w:t>
            </w:r>
          </w:p>
        </w:tc>
        <w:tc>
          <w:tcPr/>
          <w:p>
            <w:pPr>
              <w:pStyle w:val="Compact"/>
              <w:jc w:val="left"/>
            </w:pPr>
            <w:r>
              <w:t xml:space="preserve">4</w:t>
            </w:r>
          </w:p>
        </w:tc>
        <w:tc>
          <w:tcPr/>
          <w:p>
            <w:pPr>
              <w:pStyle w:val="Compact"/>
              <w:jc w:val="left"/>
            </w:pPr>
            <w:r>
              <w:t xml:space="preserve">Hydrology — Measurement of Components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18</w:t>
            </w:r>
          </w:p>
        </w:tc>
        <w:tc>
          <w:tcPr/>
          <w:p>
            <w:pPr>
              <w:pStyle w:val="Compact"/>
              <w:jc w:val="left"/>
            </w:pPr>
            <w:r>
              <w:t xml:space="preserve">4</w:t>
            </w:r>
          </w:p>
        </w:tc>
        <w:tc>
          <w:tcPr/>
          <w:p>
            <w:pPr>
              <w:pStyle w:val="Compact"/>
              <w:jc w:val="left"/>
            </w:pPr>
            <w:r>
              <w:t xml:space="preserve">Soil &amp; Water Erosion — Wind Erosion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19</w:t>
            </w:r>
          </w:p>
        </w:tc>
        <w:tc>
          <w:tcPr/>
          <w:p>
            <w:pPr>
              <w:pStyle w:val="Compact"/>
              <w:jc w:val="left"/>
            </w:pPr>
            <w:r>
              <w:t xml:space="preserve">4</w:t>
            </w:r>
          </w:p>
        </w:tc>
        <w:tc>
          <w:tcPr/>
          <w:p>
            <w:pPr>
              <w:pStyle w:val="Compact"/>
              <w:jc w:val="left"/>
            </w:pPr>
            <w:r>
              <w:t xml:space="preserve">Soil &amp; Water Erosion — Terraces and Bunds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20</w:t>
            </w:r>
          </w:p>
        </w:tc>
        <w:tc>
          <w:tcPr/>
          <w:p>
            <w:pPr>
              <w:pStyle w:val="Compact"/>
              <w:jc w:val="left"/>
            </w:pPr>
            <w:r>
              <w:t xml:space="preserve">7</w:t>
            </w:r>
          </w:p>
        </w:tc>
        <w:tc>
          <w:tcPr/>
          <w:p>
            <w:pPr>
              <w:pStyle w:val="Compact"/>
              <w:jc w:val="left"/>
            </w:pPr>
            <w:r>
              <w:t xml:space="preserve">Heat &amp; Mass Transfer — Conduction/Convection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21</w:t>
            </w:r>
          </w:p>
        </w:tc>
        <w:tc>
          <w:tcPr/>
          <w:p>
            <w:pPr>
              <w:pStyle w:val="Compact"/>
              <w:jc w:val="left"/>
            </w:pPr>
            <w:r>
              <w:t xml:space="preserve">1</w:t>
            </w:r>
          </w:p>
        </w:tc>
        <w:tc>
          <w:tcPr/>
          <w:p>
            <w:pPr>
              <w:pStyle w:val="Compact"/>
              <w:jc w:val="left"/>
            </w:pPr>
            <w:r>
              <w:t xml:space="preserve">Calculus — Maxima and Minima</w:t>
            </w:r>
          </w:p>
        </w:tc>
        <w:tc>
          <w:tcPr/>
          <w:p>
            <w:pPr>
              <w:pStyle w:val="Compact"/>
              <w:jc w:val="left"/>
            </w:pPr>
            <w:r>
              <w:t xml:space="preserve">MSQ</w:t>
            </w:r>
          </w:p>
        </w:tc>
        <w:tc>
          <w:tcPr/>
          <w:p>
            <w:pPr>
              <w:pStyle w:val="Compact"/>
              <w:jc w:val="left"/>
            </w:pPr>
            <w:r>
              <w:t xml:space="preserve">1</w:t>
            </w:r>
          </w:p>
        </w:tc>
        <w:tc>
          <w:tcPr/>
          <w:p>
            <w:pPr>
              <w:pStyle w:val="Compact"/>
              <w:jc w:val="left"/>
            </w:pPr>
            <w:r>
              <w:t xml:space="preserve">B; D</w:t>
            </w:r>
          </w:p>
        </w:tc>
      </w:tr>
      <w:tr>
        <w:tc>
          <w:tcPr/>
          <w:p>
            <w:pPr>
              <w:pStyle w:val="Compact"/>
              <w:jc w:val="left"/>
            </w:pPr>
            <w:r>
              <w:t xml:space="preserve">22</w:t>
            </w:r>
          </w:p>
        </w:tc>
        <w:tc>
          <w:tcPr/>
          <w:p>
            <w:pPr>
              <w:pStyle w:val="Compact"/>
              <w:jc w:val="left"/>
            </w:pPr>
            <w:r>
              <w:t xml:space="preserve">5</w:t>
            </w:r>
          </w:p>
        </w:tc>
        <w:tc>
          <w:tcPr/>
          <w:p>
            <w:pPr>
              <w:pStyle w:val="Compact"/>
              <w:jc w:val="left"/>
            </w:pPr>
            <w:r>
              <w:t xml:space="preserve">Soil-Water-Plant — Soil Moisture Measurement</w:t>
            </w:r>
          </w:p>
        </w:tc>
        <w:tc>
          <w:tcPr/>
          <w:p>
            <w:pPr>
              <w:pStyle w:val="Compact"/>
              <w:jc w:val="left"/>
            </w:pPr>
            <w:r>
              <w:t xml:space="preserve">MSQ</w:t>
            </w:r>
          </w:p>
        </w:tc>
        <w:tc>
          <w:tcPr/>
          <w:p>
            <w:pPr>
              <w:pStyle w:val="Compact"/>
              <w:jc w:val="left"/>
            </w:pPr>
            <w:r>
              <w:t xml:space="preserve">1</w:t>
            </w:r>
          </w:p>
        </w:tc>
        <w:tc>
          <w:tcPr/>
          <w:p>
            <w:pPr>
              <w:pStyle w:val="Compact"/>
              <w:jc w:val="left"/>
            </w:pPr>
            <w:r>
              <w:t xml:space="preserve">A; C</w:t>
            </w:r>
          </w:p>
        </w:tc>
      </w:tr>
      <w:tr>
        <w:tc>
          <w:tcPr/>
          <w:p>
            <w:pPr>
              <w:pStyle w:val="Compact"/>
              <w:jc w:val="left"/>
            </w:pPr>
            <w:r>
              <w:t xml:space="preserve">23</w:t>
            </w:r>
          </w:p>
        </w:tc>
        <w:tc>
          <w:tcPr/>
          <w:p>
            <w:pPr>
              <w:pStyle w:val="Compact"/>
              <w:jc w:val="left"/>
            </w:pPr>
            <w:r>
              <w:t xml:space="preserve">6</w:t>
            </w:r>
          </w:p>
        </w:tc>
        <w:tc>
          <w:tcPr/>
          <w:p>
            <w:pPr>
              <w:pStyle w:val="Compact"/>
              <w:jc w:val="left"/>
            </w:pPr>
            <w:r>
              <w:t xml:space="preserve">Evaporation &amp; Drying — Hydrothermal Treatment</w:t>
            </w:r>
          </w:p>
        </w:tc>
        <w:tc>
          <w:tcPr/>
          <w:p>
            <w:pPr>
              <w:pStyle w:val="Compact"/>
              <w:jc w:val="left"/>
            </w:pPr>
            <w:r>
              <w:t xml:space="preserve">MSQ</w:t>
            </w:r>
          </w:p>
        </w:tc>
        <w:tc>
          <w:tcPr/>
          <w:p>
            <w:pPr>
              <w:pStyle w:val="Compact"/>
              <w:jc w:val="left"/>
            </w:pPr>
            <w:r>
              <w:t xml:space="preserve">1</w:t>
            </w:r>
          </w:p>
        </w:tc>
        <w:tc>
          <w:tcPr/>
          <w:p>
            <w:pPr>
              <w:pStyle w:val="Compact"/>
              <w:jc w:val="left"/>
            </w:pPr>
            <w:r>
              <w:t xml:space="preserve">B; C</w:t>
            </w:r>
          </w:p>
        </w:tc>
      </w:tr>
      <w:tr>
        <w:tc>
          <w:tcPr/>
          <w:p>
            <w:pPr>
              <w:pStyle w:val="Compact"/>
              <w:jc w:val="left"/>
            </w:pPr>
            <w:r>
              <w:t xml:space="preserve">24</w:t>
            </w:r>
          </w:p>
        </w:tc>
        <w:tc>
          <w:tcPr/>
          <w:p>
            <w:pPr>
              <w:pStyle w:val="Compact"/>
              <w:jc w:val="left"/>
            </w:pPr>
            <w:r>
              <w:t xml:space="preserve">6</w:t>
            </w:r>
          </w:p>
        </w:tc>
        <w:tc>
          <w:tcPr/>
          <w:p>
            <w:pPr>
              <w:pStyle w:val="Compact"/>
              <w:jc w:val="left"/>
            </w:pPr>
            <w:r>
              <w:t xml:space="preserve">Evaporation &amp; Drying — Drying Kinetics</w:t>
            </w:r>
          </w:p>
        </w:tc>
        <w:tc>
          <w:tcPr/>
          <w:p>
            <w:pPr>
              <w:pStyle w:val="Compact"/>
              <w:jc w:val="left"/>
            </w:pPr>
            <w:r>
              <w:t xml:space="preserve">MSQ</w:t>
            </w:r>
          </w:p>
        </w:tc>
        <w:tc>
          <w:tcPr/>
          <w:p>
            <w:pPr>
              <w:pStyle w:val="Compact"/>
              <w:jc w:val="left"/>
            </w:pPr>
            <w:r>
              <w:t xml:space="preserve">1</w:t>
            </w:r>
          </w:p>
        </w:tc>
        <w:tc>
          <w:tcPr/>
          <w:p>
            <w:pPr>
              <w:pStyle w:val="Compact"/>
              <w:jc w:val="left"/>
            </w:pPr>
            <w:r>
              <w:t xml:space="preserve">A; B</w:t>
            </w:r>
          </w:p>
        </w:tc>
      </w:tr>
      <w:tr>
        <w:tc>
          <w:tcPr/>
          <w:p>
            <w:pPr>
              <w:pStyle w:val="Compact"/>
              <w:jc w:val="left"/>
            </w:pPr>
            <w:r>
              <w:t xml:space="preserve">25</w:t>
            </w:r>
          </w:p>
        </w:tc>
        <w:tc>
          <w:tcPr/>
          <w:p>
            <w:pPr>
              <w:pStyle w:val="Compact"/>
              <w:jc w:val="left"/>
            </w:pPr>
            <w:r>
              <w:t xml:space="preserve">1</w:t>
            </w:r>
          </w:p>
        </w:tc>
        <w:tc>
          <w:tcPr/>
          <w:p>
            <w:pPr>
              <w:pStyle w:val="Compact"/>
              <w:jc w:val="left"/>
            </w:pPr>
            <w:r>
              <w:t xml:space="preserve">Probability and Statistics — Std. Deviation</w:t>
            </w:r>
          </w:p>
        </w:tc>
        <w:tc>
          <w:tcPr/>
          <w:p>
            <w:pPr>
              <w:pStyle w:val="Compact"/>
              <w:jc w:val="left"/>
            </w:pPr>
            <w:r>
              <w:t xml:space="preserve">NAT</w:t>
            </w:r>
          </w:p>
        </w:tc>
        <w:tc>
          <w:tcPr/>
          <w:p>
            <w:pPr>
              <w:pStyle w:val="Compact"/>
              <w:jc w:val="left"/>
            </w:pPr>
            <w:r>
              <w:t xml:space="preserve">1</w:t>
            </w:r>
          </w:p>
        </w:tc>
        <w:tc>
          <w:tcPr/>
          <w:p>
            <w:pPr>
              <w:pStyle w:val="Compact"/>
              <w:jc w:val="left"/>
            </w:pPr>
            <w:r>
              <w:t xml:space="preserve">31.20–31.30 (31.25)</w:t>
            </w:r>
          </w:p>
        </w:tc>
      </w:tr>
      <w:tr>
        <w:tc>
          <w:tcPr/>
          <w:p>
            <w:pPr>
              <w:pStyle w:val="Compact"/>
              <w:jc w:val="left"/>
            </w:pPr>
            <w:r>
              <w:t xml:space="preserve">26</w:t>
            </w:r>
          </w:p>
        </w:tc>
        <w:tc>
          <w:tcPr/>
          <w:p>
            <w:pPr>
              <w:pStyle w:val="Compact"/>
              <w:jc w:val="left"/>
            </w:pPr>
            <w:r>
              <w:t xml:space="preserve">1</w:t>
            </w:r>
          </w:p>
        </w:tc>
        <w:tc>
          <w:tcPr/>
          <w:p>
            <w:pPr>
              <w:pStyle w:val="Compact"/>
              <w:jc w:val="left"/>
            </w:pPr>
            <w:r>
              <w:t xml:space="preserve">Probability and Statistics — Random Variables</w:t>
            </w:r>
          </w:p>
        </w:tc>
        <w:tc>
          <w:tcPr/>
          <w:p>
            <w:pPr>
              <w:pStyle w:val="Compact"/>
              <w:jc w:val="left"/>
            </w:pPr>
            <w:r>
              <w:t xml:space="preserve">NAT</w:t>
            </w:r>
          </w:p>
        </w:tc>
        <w:tc>
          <w:tcPr/>
          <w:p>
            <w:pPr>
              <w:pStyle w:val="Compact"/>
              <w:jc w:val="left"/>
            </w:pPr>
            <w:r>
              <w:t xml:space="preserve">1</w:t>
            </w:r>
          </w:p>
        </w:tc>
        <w:tc>
          <w:tcPr/>
          <w:p>
            <w:pPr>
              <w:pStyle w:val="Compact"/>
              <w:jc w:val="left"/>
            </w:pPr>
            <w:r>
              <w:t xml:space="preserve">0.68–0.69 (0.69)</w:t>
            </w:r>
          </w:p>
        </w:tc>
      </w:tr>
      <w:tr>
        <w:tc>
          <w:tcPr/>
          <w:p>
            <w:pPr>
              <w:pStyle w:val="Compact"/>
              <w:jc w:val="left"/>
            </w:pPr>
            <w:r>
              <w:t xml:space="preserve">27</w:t>
            </w:r>
          </w:p>
        </w:tc>
        <w:tc>
          <w:tcPr/>
          <w:p>
            <w:pPr>
              <w:pStyle w:val="Compact"/>
              <w:jc w:val="left"/>
            </w:pPr>
            <w:r>
              <w:t xml:space="preserve">3</w:t>
            </w:r>
          </w:p>
        </w:tc>
        <w:tc>
          <w:tcPr/>
          <w:p>
            <w:pPr>
              <w:pStyle w:val="Compact"/>
              <w:jc w:val="left"/>
            </w:pPr>
            <w:r>
              <w:t xml:space="preserve">Tractors — Human Engineering &amp; Safety</w:t>
            </w:r>
          </w:p>
        </w:tc>
        <w:tc>
          <w:tcPr/>
          <w:p>
            <w:pPr>
              <w:pStyle w:val="Compact"/>
              <w:jc w:val="left"/>
            </w:pPr>
            <w:r>
              <w:t xml:space="preserve">NAT</w:t>
            </w:r>
          </w:p>
        </w:tc>
        <w:tc>
          <w:tcPr/>
          <w:p>
            <w:pPr>
              <w:pStyle w:val="Compact"/>
              <w:jc w:val="left"/>
            </w:pPr>
            <w:r>
              <w:t xml:space="preserve">1</w:t>
            </w:r>
          </w:p>
        </w:tc>
        <w:tc>
          <w:tcPr/>
          <w:p>
            <w:pPr>
              <w:pStyle w:val="Compact"/>
              <w:jc w:val="left"/>
            </w:pPr>
            <w:r>
              <w:t xml:space="preserve">185–185 (185)</w:t>
            </w:r>
          </w:p>
        </w:tc>
      </w:tr>
      <w:tr>
        <w:tc>
          <w:tcPr/>
          <w:p>
            <w:pPr>
              <w:pStyle w:val="Compact"/>
              <w:jc w:val="left"/>
            </w:pPr>
            <w:r>
              <w:t xml:space="preserve">28</w:t>
            </w:r>
          </w:p>
        </w:tc>
        <w:tc>
          <w:tcPr/>
          <w:p>
            <w:pPr>
              <w:pStyle w:val="Compact"/>
              <w:jc w:val="left"/>
            </w:pPr>
            <w:r>
              <w:t xml:space="preserve">2</w:t>
            </w:r>
          </w:p>
        </w:tc>
        <w:tc>
          <w:tcPr/>
          <w:p>
            <w:pPr>
              <w:pStyle w:val="Compact"/>
              <w:jc w:val="left"/>
            </w:pPr>
            <w:r>
              <w:t xml:space="preserve">Machine Design — Chains and Sprockets</w:t>
            </w:r>
          </w:p>
        </w:tc>
        <w:tc>
          <w:tcPr/>
          <w:p>
            <w:pPr>
              <w:pStyle w:val="Compact"/>
              <w:jc w:val="left"/>
            </w:pPr>
            <w:r>
              <w:t xml:space="preserve">NAT</w:t>
            </w:r>
          </w:p>
        </w:tc>
        <w:tc>
          <w:tcPr/>
          <w:p>
            <w:pPr>
              <w:pStyle w:val="Compact"/>
              <w:jc w:val="left"/>
            </w:pPr>
            <w:r>
              <w:t xml:space="preserve">1</w:t>
            </w:r>
          </w:p>
        </w:tc>
        <w:tc>
          <w:tcPr/>
          <w:p>
            <w:pPr>
              <w:pStyle w:val="Compact"/>
              <w:jc w:val="left"/>
            </w:pPr>
            <w:r>
              <w:t xml:space="preserve">46.00–48.00 (47.08)</w:t>
            </w:r>
          </w:p>
        </w:tc>
      </w:tr>
      <w:tr>
        <w:tc>
          <w:tcPr/>
          <w:p>
            <w:pPr>
              <w:pStyle w:val="Compact"/>
              <w:jc w:val="left"/>
            </w:pPr>
            <w:r>
              <w:t xml:space="preserve">29</w:t>
            </w:r>
          </w:p>
        </w:tc>
        <w:tc>
          <w:tcPr/>
          <w:p>
            <w:pPr>
              <w:pStyle w:val="Compact"/>
              <w:jc w:val="left"/>
            </w:pPr>
            <w:r>
              <w:t xml:space="preserve">2</w:t>
            </w:r>
          </w:p>
        </w:tc>
        <w:tc>
          <w:tcPr/>
          <w:p>
            <w:pPr>
              <w:pStyle w:val="Compact"/>
              <w:jc w:val="left"/>
            </w:pPr>
            <w:r>
              <w:t xml:space="preserve">Farm Machinery — Soil Tillage (Rotavator)</w:t>
            </w:r>
          </w:p>
        </w:tc>
        <w:tc>
          <w:tcPr/>
          <w:p>
            <w:pPr>
              <w:pStyle w:val="Compact"/>
              <w:jc w:val="left"/>
            </w:pPr>
            <w:r>
              <w:t xml:space="preserve">NAT</w:t>
            </w:r>
          </w:p>
        </w:tc>
        <w:tc>
          <w:tcPr/>
          <w:p>
            <w:pPr>
              <w:pStyle w:val="Compact"/>
              <w:jc w:val="left"/>
            </w:pPr>
            <w:r>
              <w:t xml:space="preserve">1</w:t>
            </w:r>
          </w:p>
        </w:tc>
        <w:tc>
          <w:tcPr/>
          <w:p>
            <w:pPr>
              <w:pStyle w:val="Compact"/>
              <w:jc w:val="left"/>
            </w:pPr>
            <w:r>
              <w:t xml:space="preserve">0–0 (0)</w:t>
            </w:r>
          </w:p>
        </w:tc>
      </w:tr>
      <w:tr>
        <w:tc>
          <w:tcPr/>
          <w:p>
            <w:pPr>
              <w:pStyle w:val="Compact"/>
              <w:jc w:val="left"/>
            </w:pPr>
            <w:r>
              <w:t xml:space="preserve">30</w:t>
            </w:r>
          </w:p>
        </w:tc>
        <w:tc>
          <w:tcPr/>
          <w:p>
            <w:pPr>
              <w:pStyle w:val="Compact"/>
              <w:jc w:val="left"/>
            </w:pPr>
            <w:r>
              <w:t xml:space="preserve">3</w:t>
            </w:r>
          </w:p>
        </w:tc>
        <w:tc>
          <w:tcPr/>
          <w:p>
            <w:pPr>
              <w:pStyle w:val="Compact"/>
              <w:jc w:val="left"/>
            </w:pPr>
            <w:r>
              <w:t xml:space="preserve">Farm Power — I.C. Engine Cycles</w:t>
            </w:r>
          </w:p>
        </w:tc>
        <w:tc>
          <w:tcPr/>
          <w:p>
            <w:pPr>
              <w:pStyle w:val="Compact"/>
              <w:jc w:val="left"/>
            </w:pPr>
            <w:r>
              <w:t xml:space="preserve">NAT</w:t>
            </w:r>
          </w:p>
        </w:tc>
        <w:tc>
          <w:tcPr/>
          <w:p>
            <w:pPr>
              <w:pStyle w:val="Compact"/>
              <w:jc w:val="left"/>
            </w:pPr>
            <w:r>
              <w:t xml:space="preserve">1</w:t>
            </w:r>
          </w:p>
        </w:tc>
        <w:tc>
          <w:tcPr/>
          <w:p>
            <w:pPr>
              <w:pStyle w:val="Compact"/>
              <w:jc w:val="left"/>
            </w:pPr>
            <w:r>
              <w:t xml:space="preserve">5.40–5.60 (5.50)</w:t>
            </w:r>
          </w:p>
        </w:tc>
      </w:tr>
      <w:tr>
        <w:tc>
          <w:tcPr/>
          <w:p>
            <w:pPr>
              <w:pStyle w:val="Compact"/>
              <w:jc w:val="left"/>
            </w:pPr>
            <w:r>
              <w:t xml:space="preserve">31</w:t>
            </w:r>
          </w:p>
        </w:tc>
        <w:tc>
          <w:tcPr/>
          <w:p>
            <w:pPr>
              <w:pStyle w:val="Compact"/>
              <w:jc w:val="left"/>
            </w:pPr>
            <w:r>
              <w:t xml:space="preserve">4</w:t>
            </w:r>
          </w:p>
        </w:tc>
        <w:tc>
          <w:tcPr/>
          <w:p>
            <w:pPr>
              <w:pStyle w:val="Compact"/>
              <w:jc w:val="left"/>
            </w:pPr>
            <w:r>
              <w:t xml:space="preserve">Soil &amp; Water Erosion — Soil Loss Estimation</w:t>
            </w:r>
          </w:p>
        </w:tc>
        <w:tc>
          <w:tcPr/>
          <w:p>
            <w:pPr>
              <w:pStyle w:val="Compact"/>
              <w:jc w:val="left"/>
            </w:pPr>
            <w:r>
              <w:t xml:space="preserve">NAT</w:t>
            </w:r>
          </w:p>
        </w:tc>
        <w:tc>
          <w:tcPr/>
          <w:p>
            <w:pPr>
              <w:pStyle w:val="Compact"/>
              <w:jc w:val="left"/>
            </w:pPr>
            <w:r>
              <w:t xml:space="preserve">1</w:t>
            </w:r>
          </w:p>
        </w:tc>
        <w:tc>
          <w:tcPr/>
          <w:p>
            <w:pPr>
              <w:pStyle w:val="Compact"/>
              <w:jc w:val="left"/>
            </w:pPr>
            <w:r>
              <w:t xml:space="preserve">29.00–29.50 (29.29)</w:t>
            </w:r>
          </w:p>
        </w:tc>
      </w:tr>
      <w:tr>
        <w:tc>
          <w:tcPr/>
          <w:p>
            <w:pPr>
              <w:pStyle w:val="Compact"/>
              <w:jc w:val="left"/>
            </w:pPr>
            <w:r>
              <w:t xml:space="preserve">32</w:t>
            </w:r>
          </w:p>
        </w:tc>
        <w:tc>
          <w:tcPr/>
          <w:p>
            <w:pPr>
              <w:pStyle w:val="Compact"/>
              <w:jc w:val="left"/>
            </w:pPr>
            <w:r>
              <w:t xml:space="preserve">5</w:t>
            </w:r>
          </w:p>
        </w:tc>
        <w:tc>
          <w:tcPr/>
          <w:p>
            <w:pPr>
              <w:pStyle w:val="Compact"/>
              <w:jc w:val="left"/>
            </w:pPr>
            <w:r>
              <w:t xml:space="preserve">Agricultural Drainage — Drainage Coefficient</w:t>
            </w:r>
          </w:p>
        </w:tc>
        <w:tc>
          <w:tcPr/>
          <w:p>
            <w:pPr>
              <w:pStyle w:val="Compact"/>
              <w:jc w:val="left"/>
            </w:pPr>
            <w:r>
              <w:t xml:space="preserve">NAT</w:t>
            </w:r>
          </w:p>
        </w:tc>
        <w:tc>
          <w:tcPr/>
          <w:p>
            <w:pPr>
              <w:pStyle w:val="Compact"/>
              <w:jc w:val="left"/>
            </w:pPr>
            <w:r>
              <w:t xml:space="preserve">1</w:t>
            </w:r>
          </w:p>
        </w:tc>
        <w:tc>
          <w:tcPr/>
          <w:p>
            <w:pPr>
              <w:pStyle w:val="Compact"/>
              <w:jc w:val="left"/>
            </w:pPr>
            <w:r>
              <w:t xml:space="preserve">1.40–1.45 (1.43)</w:t>
            </w:r>
          </w:p>
        </w:tc>
      </w:tr>
      <w:tr>
        <w:tc>
          <w:tcPr/>
          <w:p>
            <w:pPr>
              <w:pStyle w:val="Compact"/>
              <w:jc w:val="left"/>
            </w:pPr>
            <w:r>
              <w:t xml:space="preserve">33</w:t>
            </w:r>
          </w:p>
        </w:tc>
        <w:tc>
          <w:tcPr/>
          <w:p>
            <w:pPr>
              <w:pStyle w:val="Compact"/>
              <w:jc w:val="left"/>
            </w:pPr>
            <w:r>
              <w:t xml:space="preserve">7</w:t>
            </w:r>
          </w:p>
        </w:tc>
        <w:tc>
          <w:tcPr/>
          <w:p>
            <w:pPr>
              <w:pStyle w:val="Compact"/>
              <w:jc w:val="left"/>
            </w:pPr>
            <w:r>
              <w:t xml:space="preserve">Preservation of Food — Freezing</w:t>
            </w:r>
          </w:p>
        </w:tc>
        <w:tc>
          <w:tcPr/>
          <w:p>
            <w:pPr>
              <w:pStyle w:val="Compact"/>
              <w:jc w:val="left"/>
            </w:pPr>
            <w:r>
              <w:t xml:space="preserve">NAT</w:t>
            </w:r>
          </w:p>
        </w:tc>
        <w:tc>
          <w:tcPr/>
          <w:p>
            <w:pPr>
              <w:pStyle w:val="Compact"/>
              <w:jc w:val="left"/>
            </w:pPr>
            <w:r>
              <w:t xml:space="preserve">1</w:t>
            </w:r>
          </w:p>
        </w:tc>
        <w:tc>
          <w:tcPr/>
          <w:p>
            <w:pPr>
              <w:pStyle w:val="Compact"/>
              <w:jc w:val="left"/>
            </w:pPr>
            <w:r>
              <w:t xml:space="preserve">36710–36730 (36718)</w:t>
            </w:r>
          </w:p>
        </w:tc>
      </w:tr>
      <w:tr>
        <w:tc>
          <w:tcPr/>
          <w:p>
            <w:pPr>
              <w:pStyle w:val="Compact"/>
              <w:jc w:val="left"/>
            </w:pPr>
            <w:r>
              <w:t xml:space="preserve">34</w:t>
            </w:r>
          </w:p>
        </w:tc>
        <w:tc>
          <w:tcPr/>
          <w:p>
            <w:pPr>
              <w:pStyle w:val="Compact"/>
              <w:jc w:val="left"/>
            </w:pPr>
            <w:r>
              <w:t xml:space="preserve">6</w:t>
            </w:r>
          </w:p>
        </w:tc>
        <w:tc>
          <w:tcPr/>
          <w:p>
            <w:pPr>
              <w:pStyle w:val="Compact"/>
              <w:jc w:val="left"/>
            </w:pPr>
            <w:r>
              <w:t xml:space="preserve">Size Separation — Effectiveness</w:t>
            </w:r>
          </w:p>
        </w:tc>
        <w:tc>
          <w:tcPr/>
          <w:p>
            <w:pPr>
              <w:pStyle w:val="Compact"/>
              <w:jc w:val="left"/>
            </w:pPr>
            <w:r>
              <w:t xml:space="preserve">NAT</w:t>
            </w:r>
          </w:p>
        </w:tc>
        <w:tc>
          <w:tcPr/>
          <w:p>
            <w:pPr>
              <w:pStyle w:val="Compact"/>
              <w:jc w:val="left"/>
            </w:pPr>
            <w:r>
              <w:t xml:space="preserve">1</w:t>
            </w:r>
          </w:p>
        </w:tc>
        <w:tc>
          <w:tcPr/>
          <w:p>
            <w:pPr>
              <w:pStyle w:val="Compact"/>
              <w:jc w:val="left"/>
            </w:pPr>
            <w:r>
              <w:t xml:space="preserve">0.840–0.860 (0.853)</w:t>
            </w:r>
          </w:p>
        </w:tc>
      </w:tr>
      <w:tr>
        <w:tc>
          <w:tcPr/>
          <w:p>
            <w:pPr>
              <w:pStyle w:val="Compact"/>
              <w:jc w:val="left"/>
            </w:pPr>
            <w:r>
              <w:t xml:space="preserve">35</w:t>
            </w:r>
          </w:p>
        </w:tc>
        <w:tc>
          <w:tcPr/>
          <w:p>
            <w:pPr>
              <w:pStyle w:val="Compact"/>
              <w:jc w:val="left"/>
            </w:pPr>
            <w:r>
              <w:t xml:space="preserve">6</w:t>
            </w:r>
          </w:p>
        </w:tc>
        <w:tc>
          <w:tcPr/>
          <w:p>
            <w:pPr>
              <w:pStyle w:val="Compact"/>
              <w:jc w:val="left"/>
            </w:pPr>
            <w:r>
              <w:t xml:space="preserve">Evaporation &amp; Drying — Evaporators</w:t>
            </w:r>
          </w:p>
        </w:tc>
        <w:tc>
          <w:tcPr/>
          <w:p>
            <w:pPr>
              <w:pStyle w:val="Compact"/>
              <w:jc w:val="left"/>
            </w:pPr>
            <w:r>
              <w:t xml:space="preserve">NAT</w:t>
            </w:r>
          </w:p>
        </w:tc>
        <w:tc>
          <w:tcPr/>
          <w:p>
            <w:pPr>
              <w:pStyle w:val="Compact"/>
              <w:jc w:val="left"/>
            </w:pPr>
            <w:r>
              <w:t xml:space="preserve">1</w:t>
            </w:r>
          </w:p>
        </w:tc>
        <w:tc>
          <w:tcPr/>
          <w:p>
            <w:pPr>
              <w:pStyle w:val="Compact"/>
              <w:jc w:val="left"/>
            </w:pPr>
            <w:r>
              <w:t xml:space="preserve">5452–5456 (5454)</w:t>
            </w:r>
          </w:p>
        </w:tc>
      </w:tr>
      <w:tr>
        <w:tc>
          <w:tcPr/>
          <w:p>
            <w:pPr>
              <w:pStyle w:val="Compact"/>
              <w:jc w:val="left"/>
            </w:pPr>
            <w:r>
              <w:t xml:space="preserve">36</w:t>
            </w:r>
          </w:p>
        </w:tc>
        <w:tc>
          <w:tcPr/>
          <w:p>
            <w:pPr>
              <w:pStyle w:val="Compact"/>
              <w:jc w:val="left"/>
            </w:pPr>
            <w:r>
              <w:t xml:space="preserve">1</w:t>
            </w:r>
          </w:p>
        </w:tc>
        <w:tc>
          <w:tcPr/>
          <w:p>
            <w:pPr>
              <w:pStyle w:val="Compact"/>
              <w:jc w:val="left"/>
            </w:pPr>
            <w:r>
              <w:t xml:space="preserve">Linear Algebra — Matrices</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37</w:t>
            </w:r>
          </w:p>
        </w:tc>
        <w:tc>
          <w:tcPr/>
          <w:p>
            <w:pPr>
              <w:pStyle w:val="Compact"/>
              <w:jc w:val="left"/>
            </w:pPr>
            <w:r>
              <w:t xml:space="preserve">1</w:t>
            </w:r>
          </w:p>
        </w:tc>
        <w:tc>
          <w:tcPr/>
          <w:p>
            <w:pPr>
              <w:pStyle w:val="Compact"/>
              <w:jc w:val="left"/>
            </w:pPr>
            <w:r>
              <w:t xml:space="preserve">Differential Equations — Higher Order ODE</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38</w:t>
            </w:r>
          </w:p>
        </w:tc>
        <w:tc>
          <w:tcPr/>
          <w:p>
            <w:pPr>
              <w:pStyle w:val="Compact"/>
              <w:jc w:val="left"/>
            </w:pPr>
            <w:r>
              <w:t xml:space="preserve">2</w:t>
            </w:r>
          </w:p>
        </w:tc>
        <w:tc>
          <w:tcPr/>
          <w:p>
            <w:pPr>
              <w:pStyle w:val="Compact"/>
              <w:jc w:val="left"/>
            </w:pPr>
            <w:r>
              <w:t xml:space="preserve">Farm Machinery — Chaff Cutting</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39</w:t>
            </w:r>
          </w:p>
        </w:tc>
        <w:tc>
          <w:tcPr/>
          <w:p>
            <w:pPr>
              <w:pStyle w:val="Compact"/>
              <w:jc w:val="left"/>
            </w:pPr>
            <w:r>
              <w:t xml:space="preserve">2</w:t>
            </w:r>
          </w:p>
        </w:tc>
        <w:tc>
          <w:tcPr/>
          <w:p>
            <w:pPr>
              <w:pStyle w:val="Compact"/>
              <w:jc w:val="left"/>
            </w:pPr>
            <w:r>
              <w:t xml:space="preserve">Farm Machinery — Cost Analysis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40</w:t>
            </w:r>
          </w:p>
        </w:tc>
        <w:tc>
          <w:tcPr/>
          <w:p>
            <w:pPr>
              <w:pStyle w:val="Compact"/>
              <w:jc w:val="left"/>
            </w:pPr>
            <w:r>
              <w:t xml:space="preserve">3</w:t>
            </w:r>
          </w:p>
        </w:tc>
        <w:tc>
          <w:tcPr/>
          <w:p>
            <w:pPr>
              <w:pStyle w:val="Compact"/>
              <w:jc w:val="left"/>
            </w:pPr>
            <w:r>
              <w:t xml:space="preserve">Farm Power — Power Efficiencies &amp; Measurement</w:t>
            </w:r>
          </w:p>
        </w:tc>
        <w:tc>
          <w:tcPr/>
          <w:p>
            <w:pPr>
              <w:pStyle w:val="Compact"/>
              <w:jc w:val="left"/>
            </w:pPr>
            <w:r>
              <w:t xml:space="preserve">MCQ</w:t>
            </w:r>
          </w:p>
        </w:tc>
        <w:tc>
          <w:tcPr/>
          <w:p>
            <w:pPr>
              <w:pStyle w:val="Compact"/>
              <w:jc w:val="left"/>
            </w:pPr>
            <w:r>
              <w:t xml:space="preserve">2</w:t>
            </w:r>
          </w:p>
        </w:tc>
        <w:tc>
          <w:tcPr/>
          <w:p>
            <w:pPr>
              <w:pStyle w:val="Compact"/>
              <w:jc w:val="left"/>
            </w:pPr>
            <w:r>
              <w:t xml:space="preserve">C</w:t>
            </w:r>
          </w:p>
        </w:tc>
      </w:tr>
      <w:tr>
        <w:tc>
          <w:tcPr/>
          <w:p>
            <w:pPr>
              <w:pStyle w:val="Compact"/>
              <w:jc w:val="left"/>
            </w:pPr>
            <w:r>
              <w:t xml:space="preserve">41</w:t>
            </w:r>
          </w:p>
        </w:tc>
        <w:tc>
          <w:tcPr/>
          <w:p>
            <w:pPr>
              <w:pStyle w:val="Compact"/>
              <w:jc w:val="left"/>
            </w:pPr>
            <w:r>
              <w:t xml:space="preserve">5</w:t>
            </w:r>
          </w:p>
        </w:tc>
        <w:tc>
          <w:tcPr/>
          <w:p>
            <w:pPr>
              <w:pStyle w:val="Compact"/>
              <w:jc w:val="left"/>
            </w:pPr>
            <w:r>
              <w:t xml:space="preserve">Irrigation Methods — Uniformity / Efficiency</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42</w:t>
            </w:r>
          </w:p>
        </w:tc>
        <w:tc>
          <w:tcPr/>
          <w:p>
            <w:pPr>
              <w:pStyle w:val="Compact"/>
              <w:jc w:val="left"/>
            </w:pPr>
            <w:r>
              <w:t xml:space="preserve">4</w:t>
            </w:r>
          </w:p>
        </w:tc>
        <w:tc>
          <w:tcPr/>
          <w:p>
            <w:pPr>
              <w:pStyle w:val="Compact"/>
              <w:jc w:val="left"/>
            </w:pPr>
            <w:r>
              <w:t xml:space="preserve">Hydrology — Runoff Estimation (ϕ-index)</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43</w:t>
            </w:r>
          </w:p>
        </w:tc>
        <w:tc>
          <w:tcPr/>
          <w:p>
            <w:pPr>
              <w:pStyle w:val="Compact"/>
              <w:jc w:val="left"/>
            </w:pPr>
            <w:r>
              <w:t xml:space="preserve">4</w:t>
            </w:r>
          </w:p>
        </w:tc>
        <w:tc>
          <w:tcPr/>
          <w:p>
            <w:pPr>
              <w:pStyle w:val="Compact"/>
              <w:jc w:val="left"/>
            </w:pPr>
            <w:r>
              <w:t xml:space="preserve">Surveying and Leveling</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44</w:t>
            </w:r>
          </w:p>
        </w:tc>
        <w:tc>
          <w:tcPr/>
          <w:p>
            <w:pPr>
              <w:pStyle w:val="Compact"/>
              <w:jc w:val="left"/>
            </w:pPr>
            <w:r>
              <w:t xml:space="preserve">7</w:t>
            </w:r>
          </w:p>
        </w:tc>
        <w:tc>
          <w:tcPr/>
          <w:p>
            <w:pPr>
              <w:pStyle w:val="Compact"/>
              <w:jc w:val="left"/>
            </w:pPr>
            <w:r>
              <w:t xml:space="preserve">Preservation of Food — Microbial Death Kinetics</w:t>
            </w:r>
          </w:p>
        </w:tc>
        <w:tc>
          <w:tcPr/>
          <w:p>
            <w:pPr>
              <w:pStyle w:val="Compact"/>
              <w:jc w:val="left"/>
            </w:pPr>
            <w:r>
              <w:t xml:space="preserve">MCQ</w:t>
            </w:r>
          </w:p>
        </w:tc>
        <w:tc>
          <w:tcPr/>
          <w:p>
            <w:pPr>
              <w:pStyle w:val="Compact"/>
              <w:jc w:val="left"/>
            </w:pPr>
            <w:r>
              <w:t xml:space="preserve">2</w:t>
            </w:r>
          </w:p>
        </w:tc>
        <w:tc>
          <w:tcPr/>
          <w:p>
            <w:pPr>
              <w:pStyle w:val="Compact"/>
              <w:jc w:val="left"/>
            </w:pPr>
            <w:r>
              <w:t xml:space="preserve">D</w:t>
            </w:r>
          </w:p>
        </w:tc>
      </w:tr>
      <w:tr>
        <w:tc>
          <w:tcPr/>
          <w:p>
            <w:pPr>
              <w:pStyle w:val="Compact"/>
              <w:jc w:val="left"/>
            </w:pPr>
            <w:r>
              <w:t xml:space="preserve">45</w:t>
            </w:r>
          </w:p>
        </w:tc>
        <w:tc>
          <w:tcPr/>
          <w:p>
            <w:pPr>
              <w:pStyle w:val="Compact"/>
              <w:jc w:val="left"/>
            </w:pPr>
            <w:r>
              <w:t xml:space="preserve">6</w:t>
            </w:r>
          </w:p>
        </w:tc>
        <w:tc>
          <w:tcPr/>
          <w:p>
            <w:pPr>
              <w:pStyle w:val="Compact"/>
              <w:jc w:val="left"/>
            </w:pPr>
            <w:r>
              <w:t xml:space="preserve">Engineering Properties — Rheological</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46</w:t>
            </w:r>
          </w:p>
        </w:tc>
        <w:tc>
          <w:tcPr/>
          <w:p>
            <w:pPr>
              <w:pStyle w:val="Compact"/>
              <w:jc w:val="left"/>
            </w:pPr>
            <w:r>
              <w:t xml:space="preserve">6</w:t>
            </w:r>
          </w:p>
        </w:tc>
        <w:tc>
          <w:tcPr/>
          <w:p>
            <w:pPr>
              <w:pStyle w:val="Compact"/>
              <w:jc w:val="left"/>
            </w:pPr>
            <w:r>
              <w:t xml:space="preserve">Size Reduction — Grinding Mechanisms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47</w:t>
            </w:r>
          </w:p>
        </w:tc>
        <w:tc>
          <w:tcPr/>
          <w:p>
            <w:pPr>
              <w:pStyle w:val="Compact"/>
              <w:jc w:val="left"/>
            </w:pPr>
            <w:r>
              <w:t xml:space="preserve">1</w:t>
            </w:r>
          </w:p>
        </w:tc>
        <w:tc>
          <w:tcPr/>
          <w:p>
            <w:pPr>
              <w:pStyle w:val="Compact"/>
              <w:jc w:val="left"/>
            </w:pPr>
            <w:r>
              <w:t xml:space="preserve">Calculus — Taylor Series</w:t>
            </w:r>
          </w:p>
        </w:tc>
        <w:tc>
          <w:tcPr/>
          <w:p>
            <w:pPr>
              <w:pStyle w:val="Compact"/>
              <w:jc w:val="left"/>
            </w:pPr>
            <w:r>
              <w:t xml:space="preserve">NAT</w:t>
            </w:r>
          </w:p>
        </w:tc>
        <w:tc>
          <w:tcPr/>
          <w:p>
            <w:pPr>
              <w:pStyle w:val="Compact"/>
              <w:jc w:val="left"/>
            </w:pPr>
            <w:r>
              <w:t xml:space="preserve">2</w:t>
            </w:r>
          </w:p>
        </w:tc>
        <w:tc>
          <w:tcPr/>
          <w:p>
            <w:pPr>
              <w:pStyle w:val="Compact"/>
              <w:jc w:val="left"/>
            </w:pPr>
            <w:r>
              <w:t xml:space="preserve">2.665–2.668 (2.667)</w:t>
            </w:r>
          </w:p>
        </w:tc>
      </w:tr>
      <w:tr>
        <w:tc>
          <w:tcPr/>
          <w:p>
            <w:pPr>
              <w:pStyle w:val="Compact"/>
              <w:jc w:val="left"/>
            </w:pPr>
            <w:r>
              <w:t xml:space="preserve">48</w:t>
            </w:r>
          </w:p>
        </w:tc>
        <w:tc>
          <w:tcPr/>
          <w:p>
            <w:pPr>
              <w:pStyle w:val="Compact"/>
              <w:jc w:val="left"/>
            </w:pPr>
            <w:r>
              <w:t xml:space="preserve">1</w:t>
            </w:r>
          </w:p>
        </w:tc>
        <w:tc>
          <w:tcPr/>
          <w:p>
            <w:pPr>
              <w:pStyle w:val="Compact"/>
              <w:jc w:val="left"/>
            </w:pPr>
            <w:r>
              <w:t xml:space="preserve">Vector Calculus — Gradient / Directional Derivative</w:t>
            </w:r>
          </w:p>
        </w:tc>
        <w:tc>
          <w:tcPr/>
          <w:p>
            <w:pPr>
              <w:pStyle w:val="Compact"/>
              <w:jc w:val="left"/>
            </w:pPr>
            <w:r>
              <w:t xml:space="preserve">NAT</w:t>
            </w:r>
          </w:p>
        </w:tc>
        <w:tc>
          <w:tcPr/>
          <w:p>
            <w:pPr>
              <w:pStyle w:val="Compact"/>
              <w:jc w:val="left"/>
            </w:pPr>
            <w:r>
              <w:t xml:space="preserve">2</w:t>
            </w:r>
          </w:p>
        </w:tc>
        <w:tc>
          <w:tcPr/>
          <w:p>
            <w:pPr>
              <w:pStyle w:val="Compact"/>
              <w:jc w:val="left"/>
            </w:pPr>
            <w:r>
              <w:t xml:space="preserve">11.20–11.30 (11.22)</w:t>
            </w:r>
          </w:p>
        </w:tc>
      </w:tr>
      <w:tr>
        <w:tc>
          <w:tcPr/>
          <w:p>
            <w:pPr>
              <w:pStyle w:val="Compact"/>
              <w:jc w:val="left"/>
            </w:pPr>
            <w:r>
              <w:t xml:space="preserve">49</w:t>
            </w:r>
          </w:p>
        </w:tc>
        <w:tc>
          <w:tcPr/>
          <w:p>
            <w:pPr>
              <w:pStyle w:val="Compact"/>
              <w:jc w:val="left"/>
            </w:pPr>
            <w:r>
              <w:t xml:space="preserve">2</w:t>
            </w:r>
          </w:p>
        </w:tc>
        <w:tc>
          <w:tcPr/>
          <w:p>
            <w:pPr>
              <w:pStyle w:val="Compact"/>
              <w:jc w:val="left"/>
            </w:pPr>
            <w:r>
              <w:t xml:space="preserve">Farm Machinery — Forces on a Tillage Tool</w:t>
            </w:r>
          </w:p>
        </w:tc>
        <w:tc>
          <w:tcPr/>
          <w:p>
            <w:pPr>
              <w:pStyle w:val="Compact"/>
              <w:jc w:val="left"/>
            </w:pPr>
            <w:r>
              <w:t xml:space="preserve">NAT</w:t>
            </w:r>
          </w:p>
        </w:tc>
        <w:tc>
          <w:tcPr/>
          <w:p>
            <w:pPr>
              <w:pStyle w:val="Compact"/>
              <w:jc w:val="left"/>
            </w:pPr>
            <w:r>
              <w:t xml:space="preserve">2</w:t>
            </w:r>
          </w:p>
        </w:tc>
        <w:tc>
          <w:tcPr/>
          <w:p>
            <w:pPr>
              <w:pStyle w:val="Compact"/>
              <w:jc w:val="left"/>
            </w:pPr>
            <w:r>
              <w:t xml:space="preserve">1.94–1.98 (1.96)</w:t>
            </w:r>
          </w:p>
        </w:tc>
      </w:tr>
      <w:tr>
        <w:tc>
          <w:tcPr/>
          <w:p>
            <w:pPr>
              <w:pStyle w:val="Compact"/>
              <w:jc w:val="left"/>
            </w:pPr>
            <w:r>
              <w:t xml:space="preserve">50</w:t>
            </w:r>
          </w:p>
        </w:tc>
        <w:tc>
          <w:tcPr/>
          <w:p>
            <w:pPr>
              <w:pStyle w:val="Compact"/>
              <w:jc w:val="left"/>
            </w:pPr>
            <w:r>
              <w:t xml:space="preserve">2</w:t>
            </w:r>
          </w:p>
        </w:tc>
        <w:tc>
          <w:tcPr/>
          <w:p>
            <w:pPr>
              <w:pStyle w:val="Compact"/>
              <w:jc w:val="left"/>
            </w:pPr>
            <w:r>
              <w:t xml:space="preserve">Farm Machinery — Mowing</w:t>
            </w:r>
          </w:p>
        </w:tc>
        <w:tc>
          <w:tcPr/>
          <w:p>
            <w:pPr>
              <w:pStyle w:val="Compact"/>
              <w:jc w:val="left"/>
            </w:pPr>
            <w:r>
              <w:t xml:space="preserve">NAT</w:t>
            </w:r>
          </w:p>
        </w:tc>
        <w:tc>
          <w:tcPr/>
          <w:p>
            <w:pPr>
              <w:pStyle w:val="Compact"/>
              <w:jc w:val="left"/>
            </w:pPr>
            <w:r>
              <w:t xml:space="preserve">2</w:t>
            </w:r>
          </w:p>
        </w:tc>
        <w:tc>
          <w:tcPr/>
          <w:p>
            <w:pPr>
              <w:pStyle w:val="Compact"/>
              <w:jc w:val="left"/>
            </w:pPr>
            <w:r>
              <w:t xml:space="preserve">8.60–8.80 (8.68)</w:t>
            </w:r>
          </w:p>
        </w:tc>
      </w:tr>
      <w:tr>
        <w:tc>
          <w:tcPr/>
          <w:p>
            <w:pPr>
              <w:pStyle w:val="Compact"/>
              <w:jc w:val="left"/>
            </w:pPr>
            <w:r>
              <w:t xml:space="preserve">51</w:t>
            </w:r>
          </w:p>
        </w:tc>
        <w:tc>
          <w:tcPr/>
          <w:p>
            <w:pPr>
              <w:pStyle w:val="Compact"/>
              <w:jc w:val="left"/>
            </w:pPr>
            <w:r>
              <w:t xml:space="preserve">3</w:t>
            </w:r>
          </w:p>
        </w:tc>
        <w:tc>
          <w:tcPr/>
          <w:p>
            <w:pPr>
              <w:pStyle w:val="Compact"/>
              <w:jc w:val="left"/>
            </w:pPr>
            <w:r>
              <w:t xml:space="preserve">Sources of Power — Biomass / Bio-fuels</w:t>
            </w:r>
          </w:p>
        </w:tc>
        <w:tc>
          <w:tcPr/>
          <w:p>
            <w:pPr>
              <w:pStyle w:val="Compact"/>
              <w:jc w:val="left"/>
            </w:pPr>
            <w:r>
              <w:t xml:space="preserve">NAT</w:t>
            </w:r>
          </w:p>
        </w:tc>
        <w:tc>
          <w:tcPr/>
          <w:p>
            <w:pPr>
              <w:pStyle w:val="Compact"/>
              <w:jc w:val="left"/>
            </w:pPr>
            <w:r>
              <w:t xml:space="preserve">2</w:t>
            </w:r>
          </w:p>
        </w:tc>
        <w:tc>
          <w:tcPr/>
          <w:p>
            <w:pPr>
              <w:pStyle w:val="Compact"/>
              <w:jc w:val="left"/>
            </w:pPr>
            <w:r>
              <w:t xml:space="preserve">4–4 (4)</w:t>
            </w:r>
          </w:p>
        </w:tc>
      </w:tr>
      <w:tr>
        <w:tc>
          <w:tcPr/>
          <w:p>
            <w:pPr>
              <w:pStyle w:val="Compact"/>
              <w:jc w:val="left"/>
            </w:pPr>
            <w:r>
              <w:t xml:space="preserve">52</w:t>
            </w:r>
          </w:p>
        </w:tc>
        <w:tc>
          <w:tcPr/>
          <w:p>
            <w:pPr>
              <w:pStyle w:val="Compact"/>
              <w:jc w:val="left"/>
            </w:pPr>
            <w:r>
              <w:t xml:space="preserve">3</w:t>
            </w:r>
          </w:p>
        </w:tc>
        <w:tc>
          <w:tcPr/>
          <w:p>
            <w:pPr>
              <w:pStyle w:val="Compact"/>
              <w:jc w:val="left"/>
            </w:pPr>
            <w:r>
              <w:t xml:space="preserve">Tractors — Human Engineering &amp; Safety</w:t>
            </w:r>
          </w:p>
        </w:tc>
        <w:tc>
          <w:tcPr/>
          <w:p>
            <w:pPr>
              <w:pStyle w:val="Compact"/>
              <w:jc w:val="left"/>
            </w:pPr>
            <w:r>
              <w:t xml:space="preserve">NAT</w:t>
            </w:r>
          </w:p>
        </w:tc>
        <w:tc>
          <w:tcPr/>
          <w:p>
            <w:pPr>
              <w:pStyle w:val="Compact"/>
              <w:jc w:val="left"/>
            </w:pPr>
            <w:r>
              <w:t xml:space="preserve">2</w:t>
            </w:r>
          </w:p>
        </w:tc>
        <w:tc>
          <w:tcPr/>
          <w:p>
            <w:pPr>
              <w:pStyle w:val="Compact"/>
              <w:jc w:val="left"/>
            </w:pPr>
            <w:r>
              <w:t xml:space="preserve">1.300–1.500 (1.406)</w:t>
            </w:r>
          </w:p>
        </w:tc>
      </w:tr>
      <w:tr>
        <w:tc>
          <w:tcPr/>
          <w:p>
            <w:pPr>
              <w:pStyle w:val="Compact"/>
              <w:jc w:val="left"/>
            </w:pPr>
            <w:r>
              <w:t xml:space="preserve">53</w:t>
            </w:r>
          </w:p>
        </w:tc>
        <w:tc>
          <w:tcPr/>
          <w:p>
            <w:pPr>
              <w:pStyle w:val="Compact"/>
              <w:jc w:val="left"/>
            </w:pPr>
            <w:r>
              <w:t xml:space="preserve">3</w:t>
            </w:r>
          </w:p>
        </w:tc>
        <w:tc>
          <w:tcPr/>
          <w:p>
            <w:pPr>
              <w:pStyle w:val="Compact"/>
              <w:jc w:val="left"/>
            </w:pPr>
            <w:r>
              <w:t xml:space="preserve">Tractors — Traction Theory</w:t>
            </w:r>
          </w:p>
        </w:tc>
        <w:tc>
          <w:tcPr/>
          <w:p>
            <w:pPr>
              <w:pStyle w:val="Compact"/>
              <w:jc w:val="left"/>
            </w:pPr>
            <w:r>
              <w:t xml:space="preserve">NAT</w:t>
            </w:r>
          </w:p>
        </w:tc>
        <w:tc>
          <w:tcPr/>
          <w:p>
            <w:pPr>
              <w:pStyle w:val="Compact"/>
              <w:jc w:val="left"/>
            </w:pPr>
            <w:r>
              <w:t xml:space="preserve">2</w:t>
            </w:r>
          </w:p>
        </w:tc>
        <w:tc>
          <w:tcPr/>
          <w:p>
            <w:pPr>
              <w:pStyle w:val="Compact"/>
              <w:jc w:val="left"/>
            </w:pPr>
            <w:r>
              <w:t xml:space="preserve">66.00–67.00 (66.66)</w:t>
            </w:r>
          </w:p>
        </w:tc>
      </w:tr>
      <w:tr>
        <w:tc>
          <w:tcPr/>
          <w:p>
            <w:pPr>
              <w:pStyle w:val="Compact"/>
              <w:jc w:val="left"/>
            </w:pPr>
            <w:r>
              <w:t xml:space="preserve">54</w:t>
            </w:r>
          </w:p>
        </w:tc>
        <w:tc>
          <w:tcPr/>
          <w:p>
            <w:pPr>
              <w:pStyle w:val="Compact"/>
              <w:jc w:val="left"/>
            </w:pPr>
            <w:r>
              <w:t xml:space="preserve">2</w:t>
            </w:r>
          </w:p>
        </w:tc>
        <w:tc>
          <w:tcPr/>
          <w:p>
            <w:pPr>
              <w:pStyle w:val="Compact"/>
              <w:jc w:val="left"/>
            </w:pPr>
            <w:r>
              <w:t xml:space="preserve">Farm Machinery — Spraying / Application Rate</w:t>
            </w:r>
          </w:p>
        </w:tc>
        <w:tc>
          <w:tcPr/>
          <w:p>
            <w:pPr>
              <w:pStyle w:val="Compact"/>
              <w:jc w:val="left"/>
            </w:pPr>
            <w:r>
              <w:t xml:space="preserve">NAT</w:t>
            </w:r>
          </w:p>
        </w:tc>
        <w:tc>
          <w:tcPr/>
          <w:p>
            <w:pPr>
              <w:pStyle w:val="Compact"/>
              <w:jc w:val="left"/>
            </w:pPr>
            <w:r>
              <w:t xml:space="preserve">2</w:t>
            </w:r>
          </w:p>
        </w:tc>
        <w:tc>
          <w:tcPr/>
          <w:p>
            <w:pPr>
              <w:pStyle w:val="Compact"/>
              <w:jc w:val="left"/>
            </w:pPr>
            <w:r>
              <w:t xml:space="preserve">0.520–0.540 (0.531)</w:t>
            </w:r>
          </w:p>
        </w:tc>
      </w:tr>
      <w:tr>
        <w:tc>
          <w:tcPr/>
          <w:p>
            <w:pPr>
              <w:pStyle w:val="Compact"/>
              <w:jc w:val="left"/>
            </w:pPr>
            <w:r>
              <w:t xml:space="preserve">55</w:t>
            </w:r>
          </w:p>
        </w:tc>
        <w:tc>
          <w:tcPr/>
          <w:p>
            <w:pPr>
              <w:pStyle w:val="Compact"/>
              <w:jc w:val="left"/>
            </w:pPr>
            <w:r>
              <w:t xml:space="preserve">4</w:t>
            </w:r>
          </w:p>
        </w:tc>
        <w:tc>
          <w:tcPr/>
          <w:p>
            <w:pPr>
              <w:pStyle w:val="Compact"/>
              <w:jc w:val="left"/>
            </w:pPr>
            <w:r>
              <w:t xml:space="preserve">Fluid Mechanics — Open Channels</w:t>
            </w:r>
          </w:p>
        </w:tc>
        <w:tc>
          <w:tcPr/>
          <w:p>
            <w:pPr>
              <w:pStyle w:val="Compact"/>
              <w:jc w:val="left"/>
            </w:pPr>
            <w:r>
              <w:t xml:space="preserve">NAT</w:t>
            </w:r>
          </w:p>
        </w:tc>
        <w:tc>
          <w:tcPr/>
          <w:p>
            <w:pPr>
              <w:pStyle w:val="Compact"/>
              <w:jc w:val="left"/>
            </w:pPr>
            <w:r>
              <w:t xml:space="preserve">2</w:t>
            </w:r>
          </w:p>
        </w:tc>
        <w:tc>
          <w:tcPr/>
          <w:p>
            <w:pPr>
              <w:pStyle w:val="Compact"/>
              <w:jc w:val="left"/>
            </w:pPr>
            <w:r>
              <w:t xml:space="preserve">0.09–0.11 (0.10)</w:t>
            </w:r>
          </w:p>
        </w:tc>
      </w:tr>
      <w:tr>
        <w:tc>
          <w:tcPr/>
          <w:p>
            <w:pPr>
              <w:pStyle w:val="Compact"/>
              <w:jc w:val="left"/>
            </w:pPr>
            <w:r>
              <w:t xml:space="preserve">56</w:t>
            </w:r>
          </w:p>
        </w:tc>
        <w:tc>
          <w:tcPr/>
          <w:p>
            <w:pPr>
              <w:pStyle w:val="Compact"/>
              <w:jc w:val="left"/>
            </w:pPr>
            <w:r>
              <w:t xml:space="preserve">4</w:t>
            </w:r>
          </w:p>
        </w:tc>
        <w:tc>
          <w:tcPr/>
          <w:p>
            <w:pPr>
              <w:pStyle w:val="Compact"/>
              <w:jc w:val="left"/>
            </w:pPr>
            <w:r>
              <w:t xml:space="preserve">Hydrology — Analysis of Precipitation Data</w:t>
            </w:r>
          </w:p>
        </w:tc>
        <w:tc>
          <w:tcPr/>
          <w:p>
            <w:pPr>
              <w:pStyle w:val="Compact"/>
              <w:jc w:val="left"/>
            </w:pPr>
            <w:r>
              <w:t xml:space="preserve">NAT</w:t>
            </w:r>
          </w:p>
        </w:tc>
        <w:tc>
          <w:tcPr/>
          <w:p>
            <w:pPr>
              <w:pStyle w:val="Compact"/>
              <w:jc w:val="left"/>
            </w:pPr>
            <w:r>
              <w:t xml:space="preserve">2</w:t>
            </w:r>
          </w:p>
        </w:tc>
        <w:tc>
          <w:tcPr/>
          <w:p>
            <w:pPr>
              <w:pStyle w:val="Compact"/>
              <w:jc w:val="left"/>
            </w:pPr>
            <w:r>
              <w:t xml:space="preserve">5–5 (5)</w:t>
            </w:r>
          </w:p>
        </w:tc>
      </w:tr>
      <w:tr>
        <w:tc>
          <w:tcPr/>
          <w:p>
            <w:pPr>
              <w:pStyle w:val="Compact"/>
              <w:jc w:val="left"/>
            </w:pPr>
            <w:r>
              <w:t xml:space="preserve">57</w:t>
            </w:r>
          </w:p>
        </w:tc>
        <w:tc>
          <w:tcPr/>
          <w:p>
            <w:pPr>
              <w:pStyle w:val="Compact"/>
              <w:jc w:val="left"/>
            </w:pPr>
            <w:r>
              <w:t xml:space="preserve">4</w:t>
            </w:r>
          </w:p>
        </w:tc>
        <w:tc>
          <w:tcPr/>
          <w:p>
            <w:pPr>
              <w:pStyle w:val="Compact"/>
              <w:jc w:val="left"/>
            </w:pPr>
            <w:r>
              <w:t xml:space="preserve">Soil Mechanics — Permeability</w:t>
            </w:r>
          </w:p>
        </w:tc>
        <w:tc>
          <w:tcPr/>
          <w:p>
            <w:pPr>
              <w:pStyle w:val="Compact"/>
              <w:jc w:val="left"/>
            </w:pPr>
            <w:r>
              <w:t xml:space="preserve">NAT</w:t>
            </w:r>
          </w:p>
        </w:tc>
        <w:tc>
          <w:tcPr/>
          <w:p>
            <w:pPr>
              <w:pStyle w:val="Compact"/>
              <w:jc w:val="left"/>
            </w:pPr>
            <w:r>
              <w:t xml:space="preserve">2</w:t>
            </w:r>
          </w:p>
        </w:tc>
        <w:tc>
          <w:tcPr/>
          <w:p>
            <w:pPr>
              <w:pStyle w:val="Compact"/>
              <w:jc w:val="left"/>
            </w:pPr>
            <w:r>
              <w:t xml:space="preserve">0.31–0.33 (0.32)</w:t>
            </w:r>
          </w:p>
        </w:tc>
      </w:tr>
      <w:tr>
        <w:tc>
          <w:tcPr/>
          <w:p>
            <w:pPr>
              <w:pStyle w:val="Compact"/>
              <w:jc w:val="left"/>
            </w:pPr>
            <w:r>
              <w:t xml:space="preserve">58</w:t>
            </w:r>
          </w:p>
        </w:tc>
        <w:tc>
          <w:tcPr/>
          <w:p>
            <w:pPr>
              <w:pStyle w:val="Compact"/>
              <w:jc w:val="left"/>
            </w:pPr>
            <w:r>
              <w:t xml:space="preserve">5</w:t>
            </w:r>
          </w:p>
        </w:tc>
        <w:tc>
          <w:tcPr/>
          <w:p>
            <w:pPr>
              <w:pStyle w:val="Compact"/>
              <w:jc w:val="left"/>
            </w:pPr>
            <w:r>
              <w:t xml:space="preserve">Wells and Pumps / Groundwater Hydrology</w:t>
            </w:r>
          </w:p>
        </w:tc>
        <w:tc>
          <w:tcPr/>
          <w:p>
            <w:pPr>
              <w:pStyle w:val="Compact"/>
              <w:jc w:val="left"/>
            </w:pPr>
            <w:r>
              <w:t xml:space="preserve">NAT</w:t>
            </w:r>
          </w:p>
        </w:tc>
        <w:tc>
          <w:tcPr/>
          <w:p>
            <w:pPr>
              <w:pStyle w:val="Compact"/>
              <w:jc w:val="left"/>
            </w:pPr>
            <w:r>
              <w:t xml:space="preserve">2</w:t>
            </w:r>
          </w:p>
        </w:tc>
        <w:tc>
          <w:tcPr/>
          <w:p>
            <w:pPr>
              <w:pStyle w:val="Compact"/>
              <w:jc w:val="left"/>
            </w:pPr>
            <w:r>
              <w:t xml:space="preserve">6.60–6.70 (6.63)</w:t>
            </w:r>
          </w:p>
        </w:tc>
      </w:tr>
      <w:tr>
        <w:tc>
          <w:tcPr/>
          <w:p>
            <w:pPr>
              <w:pStyle w:val="Compact"/>
              <w:jc w:val="left"/>
            </w:pPr>
            <w:r>
              <w:t xml:space="preserve">59</w:t>
            </w:r>
          </w:p>
        </w:tc>
        <w:tc>
          <w:tcPr/>
          <w:p>
            <w:pPr>
              <w:pStyle w:val="Compact"/>
              <w:jc w:val="left"/>
            </w:pPr>
            <w:r>
              <w:t xml:space="preserve">4</w:t>
            </w:r>
          </w:p>
        </w:tc>
        <w:tc>
          <w:tcPr/>
          <w:p>
            <w:pPr>
              <w:pStyle w:val="Compact"/>
              <w:jc w:val="left"/>
            </w:pPr>
            <w:r>
              <w:t xml:space="preserve">Soil &amp; Water Erosion — Terraces and Bunds</w:t>
            </w:r>
          </w:p>
        </w:tc>
        <w:tc>
          <w:tcPr/>
          <w:p>
            <w:pPr>
              <w:pStyle w:val="Compact"/>
              <w:jc w:val="left"/>
            </w:pPr>
            <w:r>
              <w:t xml:space="preserve">NAT</w:t>
            </w:r>
          </w:p>
        </w:tc>
        <w:tc>
          <w:tcPr/>
          <w:p>
            <w:pPr>
              <w:pStyle w:val="Compact"/>
              <w:jc w:val="left"/>
            </w:pPr>
            <w:r>
              <w:t xml:space="preserve">2</w:t>
            </w:r>
          </w:p>
        </w:tc>
        <w:tc>
          <w:tcPr/>
          <w:p>
            <w:pPr>
              <w:pStyle w:val="Compact"/>
              <w:jc w:val="left"/>
            </w:pPr>
            <w:r>
              <w:t xml:space="preserve">0.58–0.62 (0.60)</w:t>
            </w:r>
          </w:p>
        </w:tc>
      </w:tr>
      <w:tr>
        <w:tc>
          <w:tcPr/>
          <w:p>
            <w:pPr>
              <w:pStyle w:val="Compact"/>
              <w:jc w:val="left"/>
            </w:pPr>
            <w:r>
              <w:t xml:space="preserve">60</w:t>
            </w:r>
          </w:p>
        </w:tc>
        <w:tc>
          <w:tcPr/>
          <w:p>
            <w:pPr>
              <w:pStyle w:val="Compact"/>
              <w:jc w:val="left"/>
            </w:pPr>
            <w:r>
              <w:t xml:space="preserve">5</w:t>
            </w:r>
          </w:p>
        </w:tc>
        <w:tc>
          <w:tcPr/>
          <w:p>
            <w:pPr>
              <w:pStyle w:val="Compact"/>
              <w:jc w:val="left"/>
            </w:pPr>
            <w:r>
              <w:t xml:space="preserve">Wells and Pumps — Pump Characteristics</w:t>
            </w:r>
          </w:p>
        </w:tc>
        <w:tc>
          <w:tcPr/>
          <w:p>
            <w:pPr>
              <w:pStyle w:val="Compact"/>
              <w:jc w:val="left"/>
            </w:pPr>
            <w:r>
              <w:t xml:space="preserve">NAT</w:t>
            </w:r>
          </w:p>
        </w:tc>
        <w:tc>
          <w:tcPr/>
          <w:p>
            <w:pPr>
              <w:pStyle w:val="Compact"/>
              <w:jc w:val="left"/>
            </w:pPr>
            <w:r>
              <w:t xml:space="preserve">2</w:t>
            </w:r>
          </w:p>
        </w:tc>
        <w:tc>
          <w:tcPr/>
          <w:p>
            <w:pPr>
              <w:pStyle w:val="Compact"/>
              <w:jc w:val="left"/>
            </w:pPr>
            <w:r>
              <w:t xml:space="preserve">2.45–2.75 (2.57)</w:t>
            </w:r>
          </w:p>
        </w:tc>
      </w:tr>
      <w:tr>
        <w:tc>
          <w:tcPr/>
          <w:p>
            <w:pPr>
              <w:pStyle w:val="Compact"/>
              <w:jc w:val="left"/>
            </w:pPr>
            <w:r>
              <w:t xml:space="preserve">61</w:t>
            </w:r>
          </w:p>
        </w:tc>
        <w:tc>
          <w:tcPr/>
          <w:p>
            <w:pPr>
              <w:pStyle w:val="Compact"/>
              <w:jc w:val="left"/>
            </w:pPr>
            <w:r>
              <w:t xml:space="preserve">7</w:t>
            </w:r>
          </w:p>
        </w:tc>
        <w:tc>
          <w:tcPr/>
          <w:p>
            <w:pPr>
              <w:pStyle w:val="Compact"/>
              <w:jc w:val="left"/>
            </w:pPr>
            <w:r>
              <w:t xml:space="preserve">Heat &amp; Mass Transfer — Transient (Lumped)</w:t>
            </w:r>
          </w:p>
        </w:tc>
        <w:tc>
          <w:tcPr/>
          <w:p>
            <w:pPr>
              <w:pStyle w:val="Compact"/>
              <w:jc w:val="left"/>
            </w:pPr>
            <w:r>
              <w:t xml:space="preserve">NAT</w:t>
            </w:r>
          </w:p>
        </w:tc>
        <w:tc>
          <w:tcPr/>
          <w:p>
            <w:pPr>
              <w:pStyle w:val="Compact"/>
              <w:jc w:val="left"/>
            </w:pPr>
            <w:r>
              <w:t xml:space="preserve">2</w:t>
            </w:r>
          </w:p>
        </w:tc>
        <w:tc>
          <w:tcPr/>
          <w:p>
            <w:pPr>
              <w:pStyle w:val="Compact"/>
              <w:jc w:val="left"/>
            </w:pPr>
            <w:r>
              <w:t xml:space="preserve">52.00–56.00 (53.94)</w:t>
            </w:r>
          </w:p>
        </w:tc>
      </w:tr>
      <w:tr>
        <w:tc>
          <w:tcPr/>
          <w:p>
            <w:pPr>
              <w:pStyle w:val="Compact"/>
              <w:jc w:val="left"/>
            </w:pPr>
            <w:r>
              <w:t xml:space="preserve">62</w:t>
            </w:r>
          </w:p>
        </w:tc>
        <w:tc>
          <w:tcPr/>
          <w:p>
            <w:pPr>
              <w:pStyle w:val="Compact"/>
              <w:jc w:val="left"/>
            </w:pPr>
            <w:r>
              <w:t xml:space="preserve">7</w:t>
            </w:r>
          </w:p>
        </w:tc>
        <w:tc>
          <w:tcPr/>
          <w:p>
            <w:pPr>
              <w:pStyle w:val="Compact"/>
              <w:jc w:val="left"/>
            </w:pPr>
            <w:r>
              <w:t xml:space="preserve">Heat &amp; Mass Transfer — Heat Exchangers</w:t>
            </w:r>
          </w:p>
        </w:tc>
        <w:tc>
          <w:tcPr/>
          <w:p>
            <w:pPr>
              <w:pStyle w:val="Compact"/>
              <w:jc w:val="left"/>
            </w:pPr>
            <w:r>
              <w:t xml:space="preserve">NAT</w:t>
            </w:r>
          </w:p>
        </w:tc>
        <w:tc>
          <w:tcPr/>
          <w:p>
            <w:pPr>
              <w:pStyle w:val="Compact"/>
              <w:jc w:val="left"/>
            </w:pPr>
            <w:r>
              <w:t xml:space="preserve">2</w:t>
            </w:r>
          </w:p>
        </w:tc>
        <w:tc>
          <w:tcPr/>
          <w:p>
            <w:pPr>
              <w:pStyle w:val="Compact"/>
              <w:jc w:val="left"/>
            </w:pPr>
            <w:r>
              <w:t xml:space="preserve">1.900–2.200 (2.013)</w:t>
            </w:r>
          </w:p>
        </w:tc>
      </w:tr>
      <w:tr>
        <w:tc>
          <w:tcPr/>
          <w:p>
            <w:pPr>
              <w:pStyle w:val="Compact"/>
              <w:jc w:val="left"/>
            </w:pPr>
            <w:r>
              <w:t xml:space="preserve">63</w:t>
            </w:r>
          </w:p>
        </w:tc>
        <w:tc>
          <w:tcPr/>
          <w:p>
            <w:pPr>
              <w:pStyle w:val="Compact"/>
              <w:jc w:val="left"/>
            </w:pPr>
            <w:r>
              <w:t xml:space="preserve">6</w:t>
            </w:r>
          </w:p>
        </w:tc>
        <w:tc>
          <w:tcPr/>
          <w:p>
            <w:pPr>
              <w:pStyle w:val="Compact"/>
              <w:jc w:val="left"/>
            </w:pPr>
            <w:r>
              <w:t xml:space="preserve">Evaporation &amp; Drying — Drying Kinetics</w:t>
            </w:r>
          </w:p>
        </w:tc>
        <w:tc>
          <w:tcPr/>
          <w:p>
            <w:pPr>
              <w:pStyle w:val="Compact"/>
              <w:jc w:val="left"/>
            </w:pPr>
            <w:r>
              <w:t xml:space="preserve">NAT</w:t>
            </w:r>
          </w:p>
        </w:tc>
        <w:tc>
          <w:tcPr/>
          <w:p>
            <w:pPr>
              <w:pStyle w:val="Compact"/>
              <w:jc w:val="left"/>
            </w:pPr>
            <w:r>
              <w:t xml:space="preserve">2</w:t>
            </w:r>
          </w:p>
        </w:tc>
        <w:tc>
          <w:tcPr/>
          <w:p>
            <w:pPr>
              <w:pStyle w:val="Compact"/>
              <w:jc w:val="left"/>
            </w:pPr>
            <w:r>
              <w:t xml:space="preserve">1764.0–1768.0 (1766.0)</w:t>
            </w:r>
          </w:p>
        </w:tc>
      </w:tr>
      <w:tr>
        <w:tc>
          <w:tcPr/>
          <w:p>
            <w:pPr>
              <w:pStyle w:val="Compact"/>
              <w:jc w:val="left"/>
            </w:pPr>
            <w:r>
              <w:t xml:space="preserve">64</w:t>
            </w:r>
          </w:p>
        </w:tc>
        <w:tc>
          <w:tcPr/>
          <w:p>
            <w:pPr>
              <w:pStyle w:val="Compact"/>
              <w:jc w:val="left"/>
            </w:pPr>
            <w:r>
              <w:t xml:space="preserve">6</w:t>
            </w:r>
          </w:p>
        </w:tc>
        <w:tc>
          <w:tcPr/>
          <w:p>
            <w:pPr>
              <w:pStyle w:val="Compact"/>
              <w:jc w:val="left"/>
            </w:pPr>
            <w:r>
              <w:t xml:space="preserve">Size Reduction — Particle Size Analysis</w:t>
            </w:r>
          </w:p>
        </w:tc>
        <w:tc>
          <w:tcPr/>
          <w:p>
            <w:pPr>
              <w:pStyle w:val="Compact"/>
              <w:jc w:val="left"/>
            </w:pPr>
            <w:r>
              <w:t xml:space="preserve">NAT</w:t>
            </w:r>
          </w:p>
        </w:tc>
        <w:tc>
          <w:tcPr/>
          <w:p>
            <w:pPr>
              <w:pStyle w:val="Compact"/>
              <w:jc w:val="left"/>
            </w:pPr>
            <w:r>
              <w:t xml:space="preserve">2</w:t>
            </w:r>
          </w:p>
        </w:tc>
        <w:tc>
          <w:tcPr/>
          <w:p>
            <w:pPr>
              <w:pStyle w:val="Compact"/>
              <w:jc w:val="left"/>
            </w:pPr>
            <w:r>
              <w:t xml:space="preserve">0.230–0.260 (0.248)</w:t>
            </w:r>
          </w:p>
        </w:tc>
      </w:tr>
      <w:tr>
        <w:tc>
          <w:tcPr/>
          <w:p>
            <w:pPr>
              <w:pStyle w:val="Compact"/>
              <w:jc w:val="left"/>
            </w:pPr>
            <w:r>
              <w:t xml:space="preserve">65</w:t>
            </w:r>
          </w:p>
        </w:tc>
        <w:tc>
          <w:tcPr/>
          <w:p>
            <w:pPr>
              <w:pStyle w:val="Compact"/>
              <w:jc w:val="left"/>
            </w:pPr>
            <w:r>
              <w:t xml:space="preserve">7</w:t>
            </w:r>
          </w:p>
        </w:tc>
        <w:tc>
          <w:tcPr/>
          <w:p>
            <w:pPr>
              <w:pStyle w:val="Compact"/>
              <w:jc w:val="left"/>
            </w:pPr>
            <w:r>
              <w:t xml:space="preserve">Preservation of Food — Freezing (Plank)</w:t>
            </w:r>
          </w:p>
        </w:tc>
        <w:tc>
          <w:tcPr/>
          <w:p>
            <w:pPr>
              <w:pStyle w:val="Compact"/>
              <w:jc w:val="left"/>
            </w:pPr>
            <w:r>
              <w:t xml:space="preserve">NAT</w:t>
            </w:r>
          </w:p>
        </w:tc>
        <w:tc>
          <w:tcPr/>
          <w:p>
            <w:pPr>
              <w:pStyle w:val="Compact"/>
              <w:jc w:val="left"/>
            </w:pPr>
            <w:r>
              <w:t xml:space="preserve">2</w:t>
            </w:r>
          </w:p>
        </w:tc>
        <w:tc>
          <w:tcPr/>
          <w:p>
            <w:pPr>
              <w:pStyle w:val="Compact"/>
              <w:jc w:val="left"/>
            </w:pPr>
            <w:r>
              <w:rPr>
                <w:bCs/>
                <w:b/>
              </w:rPr>
              <w:t xml:space="preserve">MTA</w:t>
            </w:r>
            <w:r>
              <w:t xml:space="preserve"> </w:t>
            </w:r>
            <w:r>
              <w:t xml:space="preserve">(153.85)</w:t>
            </w:r>
          </w:p>
        </w:tc>
      </w:tr>
    </w:tbl>
    <w:p>
      <w:r>
        <w:pict>
          <v:rect style="width:0;height:1.5pt" o:hralign="center" o:hrstd="t" o:hr="t"/>
        </w:pict>
      </w:r>
    </w:p>
    <w:bookmarkEnd w:id="99"/>
    <w:bookmarkStart w:id="100" w:name="Xa192dc80206a47a488c9a60852bc39e58a7a312"/>
    <w:p>
      <w:pPr>
        <w:pStyle w:val="Heading1"/>
      </w:pPr>
      <w:r>
        <w:t xml:space="preserve">APPENDIX B — SECTION-WISE WEIGHTAGE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Syllabus Section</w:t>
            </w:r>
          </w:p>
        </w:tc>
        <w:tc>
          <w:tcPr/>
          <w:p>
            <w:pPr>
              <w:pStyle w:val="Compact"/>
              <w:jc w:val="left"/>
            </w:pPr>
            <w:r>
              <w:t xml:space="preserve">Questions</w:t>
            </w:r>
          </w:p>
        </w:tc>
        <w:tc>
          <w:tcPr/>
          <w:p>
            <w:pPr>
              <w:pStyle w:val="Compact"/>
              <w:jc w:val="left"/>
            </w:pPr>
            <w:r>
              <w:t xml:space="preserve">Marks</w:t>
            </w:r>
          </w:p>
        </w:tc>
        <w:tc>
          <w:tcPr/>
          <w:p>
            <w:pPr>
              <w:pStyle w:val="Compact"/>
              <w:jc w:val="left"/>
            </w:pPr>
            <w:r>
              <w:t xml:space="preserve">% of Paper</w:t>
            </w:r>
          </w:p>
        </w:tc>
      </w:tr>
      <w:tr>
        <w:tc>
          <w:tcPr/>
          <w:p>
            <w:pPr>
              <w:pStyle w:val="Compact"/>
              <w:jc w:val="left"/>
            </w:pPr>
            <w:r>
              <w:t xml:space="preserve">General Aptitude (GA)</w:t>
            </w:r>
          </w:p>
        </w:tc>
        <w:tc>
          <w:tcPr/>
          <w:p>
            <w:pPr>
              <w:pStyle w:val="Compact"/>
              <w:jc w:val="left"/>
            </w:pPr>
            <w:r>
              <w:t xml:space="preserve">10</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1. Engineering Mathematics</w:t>
            </w:r>
          </w:p>
        </w:tc>
        <w:tc>
          <w:tcPr/>
          <w:p>
            <w:pPr>
              <w:pStyle w:val="Compact"/>
              <w:jc w:val="left"/>
            </w:pPr>
            <w:r>
              <w:t xml:space="preserve">9</w:t>
            </w:r>
          </w:p>
        </w:tc>
        <w:tc>
          <w:tcPr/>
          <w:p>
            <w:pPr>
              <w:pStyle w:val="Compact"/>
              <w:jc w:val="left"/>
            </w:pPr>
            <w:r>
              <w:t xml:space="preserve">13</w:t>
            </w:r>
          </w:p>
        </w:tc>
        <w:tc>
          <w:tcPr/>
          <w:p>
            <w:pPr>
              <w:pStyle w:val="Compact"/>
              <w:jc w:val="left"/>
            </w:pPr>
            <w:r>
              <w:t xml:space="preserve">13%</w:t>
            </w:r>
          </w:p>
        </w:tc>
      </w:tr>
      <w:tr>
        <w:tc>
          <w:tcPr/>
          <w:p>
            <w:pPr>
              <w:pStyle w:val="Compact"/>
              <w:jc w:val="left"/>
            </w:pPr>
            <w:r>
              <w:t xml:space="preserve">2. Farm Machinery</w:t>
            </w:r>
          </w:p>
        </w:tc>
        <w:tc>
          <w:tcPr/>
          <w:p>
            <w:pPr>
              <w:pStyle w:val="Compact"/>
              <w:jc w:val="left"/>
            </w:pPr>
            <w:r>
              <w:t xml:space="preserve">7</w:t>
            </w:r>
          </w:p>
        </w:tc>
        <w:tc>
          <w:tcPr/>
          <w:p>
            <w:pPr>
              <w:pStyle w:val="Compact"/>
              <w:jc w:val="left"/>
            </w:pPr>
            <w:r>
              <w:t xml:space="preserve">12</w:t>
            </w:r>
          </w:p>
        </w:tc>
        <w:tc>
          <w:tcPr/>
          <w:p>
            <w:pPr>
              <w:pStyle w:val="Compact"/>
              <w:jc w:val="left"/>
            </w:pPr>
            <w:r>
              <w:t xml:space="preserve">12%</w:t>
            </w:r>
          </w:p>
        </w:tc>
      </w:tr>
      <w:tr>
        <w:tc>
          <w:tcPr/>
          <w:p>
            <w:pPr>
              <w:pStyle w:val="Compact"/>
              <w:jc w:val="left"/>
            </w:pPr>
            <w:r>
              <w:t xml:space="preserve">3. Farm Power</w:t>
            </w:r>
          </w:p>
        </w:tc>
        <w:tc>
          <w:tcPr/>
          <w:p>
            <w:pPr>
              <w:pStyle w:val="Compact"/>
              <w:jc w:val="left"/>
            </w:pPr>
            <w:r>
              <w:t xml:space="preserve">9</w:t>
            </w:r>
          </w:p>
        </w:tc>
        <w:tc>
          <w:tcPr/>
          <w:p>
            <w:pPr>
              <w:pStyle w:val="Compact"/>
              <w:jc w:val="left"/>
            </w:pPr>
            <w:r>
              <w:t xml:space="preserve">13</w:t>
            </w:r>
          </w:p>
        </w:tc>
        <w:tc>
          <w:tcPr/>
          <w:p>
            <w:pPr>
              <w:pStyle w:val="Compact"/>
              <w:jc w:val="left"/>
            </w:pPr>
            <w:r>
              <w:t xml:space="preserve">13%</w:t>
            </w:r>
          </w:p>
        </w:tc>
      </w:tr>
      <w:tr>
        <w:tc>
          <w:tcPr/>
          <w:p>
            <w:pPr>
              <w:pStyle w:val="Compact"/>
              <w:jc w:val="left"/>
            </w:pPr>
            <w:r>
              <w:t xml:space="preserve">4. Soil and Water Conservation Engineering</w:t>
            </w:r>
          </w:p>
        </w:tc>
        <w:tc>
          <w:tcPr/>
          <w:p>
            <w:pPr>
              <w:pStyle w:val="Compact"/>
              <w:jc w:val="left"/>
            </w:pPr>
            <w:r>
              <w:t xml:space="preserve">10</w:t>
            </w:r>
          </w:p>
        </w:tc>
        <w:tc>
          <w:tcPr/>
          <w:p>
            <w:pPr>
              <w:pStyle w:val="Compact"/>
              <w:jc w:val="left"/>
            </w:pPr>
            <w:r>
              <w:t xml:space="preserve">16</w:t>
            </w:r>
          </w:p>
        </w:tc>
        <w:tc>
          <w:tcPr/>
          <w:p>
            <w:pPr>
              <w:pStyle w:val="Compact"/>
              <w:jc w:val="left"/>
            </w:pPr>
            <w:r>
              <w:t xml:space="preserve">16%</w:t>
            </w:r>
          </w:p>
        </w:tc>
      </w:tr>
      <w:tr>
        <w:tc>
          <w:tcPr/>
          <w:p>
            <w:pPr>
              <w:pStyle w:val="Compact"/>
              <w:jc w:val="left"/>
            </w:pPr>
            <w:r>
              <w:t xml:space="preserve">5. Irrigation and Drainage Engineering</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6. Agricultural Process Engineering</w:t>
            </w:r>
          </w:p>
        </w:tc>
        <w:tc>
          <w:tcPr/>
          <w:p>
            <w:pPr>
              <w:pStyle w:val="Compact"/>
              <w:jc w:val="left"/>
            </w:pPr>
            <w:r>
              <w:t xml:space="preserve">8</w:t>
            </w:r>
          </w:p>
        </w:tc>
        <w:tc>
          <w:tcPr/>
          <w:p>
            <w:pPr>
              <w:pStyle w:val="Compact"/>
              <w:jc w:val="left"/>
            </w:pPr>
            <w:r>
              <w:t xml:space="preserve">12</w:t>
            </w:r>
          </w:p>
        </w:tc>
        <w:tc>
          <w:tcPr/>
          <w:p>
            <w:pPr>
              <w:pStyle w:val="Compact"/>
              <w:jc w:val="left"/>
            </w:pPr>
            <w:r>
              <w:t xml:space="preserve">12%</w:t>
            </w:r>
          </w:p>
        </w:tc>
      </w:tr>
      <w:tr>
        <w:tc>
          <w:tcPr/>
          <w:p>
            <w:pPr>
              <w:pStyle w:val="Compact"/>
              <w:jc w:val="left"/>
            </w:pPr>
            <w:r>
              <w:t xml:space="preserve">7. Dairy and Food Engineering</w:t>
            </w:r>
          </w:p>
        </w:tc>
        <w:tc>
          <w:tcPr/>
          <w:p>
            <w:pPr>
              <w:pStyle w:val="Compact"/>
              <w:jc w:val="left"/>
            </w:pPr>
            <w:r>
              <w:t xml:space="preserve">6</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65</w:t>
            </w:r>
          </w:p>
        </w:tc>
        <w:tc>
          <w:tcPr/>
          <w:p>
            <w:pPr>
              <w:pStyle w:val="Compact"/>
              <w:jc w:val="left"/>
            </w:pPr>
            <w:r>
              <w:rPr>
                <w:bCs/>
                <w:b/>
              </w:rPr>
              <w:t xml:space="preserve">100</w:t>
            </w:r>
          </w:p>
        </w:tc>
        <w:tc>
          <w:tcPr/>
          <w:p>
            <w:pPr>
              <w:pStyle w:val="Compact"/>
              <w:jc w:val="left"/>
            </w:pPr>
            <w:r>
              <w:rPr>
                <w:bCs/>
                <w:b/>
              </w:rPr>
              <w:t xml:space="preserve">100%</w:t>
            </w:r>
          </w:p>
        </w:tc>
      </w:tr>
    </w:tbl>
    <w:p>
      <w:pPr>
        <w:pStyle w:val="BodyText"/>
      </w:pPr>
      <w:r>
        <w:rPr>
          <w:bCs/>
          <w:b/>
        </w:rPr>
        <w:t xml:space="preserve">Question-type split:</w:t>
      </w:r>
      <w:r>
        <w:t xml:space="preserve"> </w:t>
      </w:r>
      <w:r>
        <w:t xml:space="preserve">MCQ — 31 questions;</w:t>
      </w:r>
      <w:r>
        <w:t xml:space="preserve"> </w:t>
      </w:r>
      <w:r>
        <w:rPr>
          <w:bCs/>
          <w:b/>
        </w:rPr>
        <w:t xml:space="preserve">MSQ — 4 questions</w:t>
      </w:r>
      <w:r>
        <w:t xml:space="preserve"> </w:t>
      </w:r>
      <w:r>
        <w:t xml:space="preserve">(Q.21–Q.24); NAT — 30 questions.</w:t>
      </w:r>
    </w:p>
    <w:p>
      <w:pPr>
        <w:pStyle w:val="BodyText"/>
      </w:pPr>
      <w:r>
        <w:rPr>
          <w:bCs/>
          <w:b/>
        </w:rPr>
        <w:t xml:space="preserve">Topic-level observations for preparation:</w:t>
      </w:r>
    </w:p>
    <w:p>
      <w:pPr>
        <w:numPr>
          <w:ilvl w:val="0"/>
          <w:numId w:val="1022"/>
        </w:numPr>
        <w:pStyle w:val="Compact"/>
      </w:pPr>
      <w:r>
        <w:rPr>
          <w:bCs/>
          <w:b/>
        </w:rPr>
        <w:t xml:space="preserve">Soil and Water Conservation Engineering</w:t>
      </w:r>
      <w:r>
        <w:t xml:space="preserve"> </w:t>
      </w:r>
      <w:r>
        <w:t xml:space="preserve">was the single heaviest subject section at 16 marks, spread widely across Hydrology (3), Soil &amp; Water Erosion (3), Fluid Mechanics, Soil Mechanics and Surveying.</w:t>
      </w:r>
    </w:p>
    <w:p>
      <w:pPr>
        <w:numPr>
          <w:ilvl w:val="0"/>
          <w:numId w:val="1022"/>
        </w:numPr>
        <w:pStyle w:val="Compact"/>
      </w:pPr>
      <w:r>
        <w:rPr>
          <w:bCs/>
          <w:b/>
        </w:rPr>
        <w:t xml:space="preserve">Farm Power</w:t>
      </w:r>
      <w:r>
        <w:t xml:space="preserve"> </w:t>
      </w:r>
      <w:r>
        <w:t xml:space="preserve">and</w:t>
      </w:r>
      <w:r>
        <w:t xml:space="preserve"> </w:t>
      </w:r>
      <w:r>
        <w:rPr>
          <w:bCs/>
          <w:b/>
        </w:rPr>
        <w:t xml:space="preserve">Engineering Mathematics</w:t>
      </w:r>
      <w:r>
        <w:t xml:space="preserve"> </w:t>
      </w:r>
      <w:r>
        <w:t xml:space="preserve">tied at 13 marks each. Within Farm Power,</w:t>
      </w:r>
      <w:r>
        <w:t xml:space="preserve"> </w:t>
      </w:r>
      <w:r>
        <w:rPr>
          <w:iCs/>
          <w:i/>
        </w:rPr>
        <w:t xml:space="preserve">Tractors and Power Tillers</w:t>
      </w:r>
      <w:r>
        <w:t xml:space="preserve"> </w:t>
      </w:r>
      <w:r>
        <w:t xml:space="preserve">alone contributed 5 questions — with</w:t>
      </w:r>
      <w:r>
        <w:t xml:space="preserve"> </w:t>
      </w:r>
      <w:r>
        <w:rPr>
          <w:bCs/>
          <w:b/>
        </w:rPr>
        <w:t xml:space="preserve">human engineering and safety</w:t>
      </w:r>
      <w:r>
        <w:t xml:space="preserve"> </w:t>
      </w:r>
      <w:r>
        <w:t xml:space="preserve">appearing twice (Q.27 percentile design rule, Q.52 vibration decibels), an area candidates often neglect.</w:t>
      </w:r>
    </w:p>
    <w:p>
      <w:pPr>
        <w:numPr>
          <w:ilvl w:val="0"/>
          <w:numId w:val="1022"/>
        </w:numPr>
        <w:pStyle w:val="Compact"/>
      </w:pPr>
      <w:r>
        <w:rPr>
          <w:bCs/>
          <w:b/>
        </w:rPr>
        <w:t xml:space="preserve">Irrigation and Drainage Engineering</w:t>
      </w:r>
      <w:r>
        <w:t xml:space="preserve"> </w:t>
      </w:r>
      <w:r>
        <w:t xml:space="preserve">was unusually light this year at 9 marks, in contrast to its heavier weight in other sessions.</w:t>
      </w:r>
    </w:p>
    <w:p>
      <w:pPr>
        <w:numPr>
          <w:ilvl w:val="0"/>
          <w:numId w:val="1022"/>
        </w:numPr>
        <w:pStyle w:val="Compact"/>
      </w:pPr>
      <w:r>
        <w:t xml:space="preserve">The paper contained a block of</w:t>
      </w:r>
      <w:r>
        <w:t xml:space="preserve"> </w:t>
      </w:r>
      <w:r>
        <w:rPr>
          <w:bCs/>
          <w:b/>
        </w:rPr>
        <w:t xml:space="preserve">four MSQ questions (Q.21–Q.24)</w:t>
      </w:r>
      <w:r>
        <w:t xml:space="preserve">, all 1 mark, all conceptual. MSQs carry no negative marking but require every correct option to be selected — partial selection earns nothing.</w:t>
      </w:r>
    </w:p>
    <w:p>
      <w:pPr>
        <w:numPr>
          <w:ilvl w:val="0"/>
          <w:numId w:val="1022"/>
        </w:numPr>
        <w:pStyle w:val="Compact"/>
      </w:pPr>
      <w:r>
        <w:t xml:space="preserve">Several questions rewarded recognising a</w:t>
      </w:r>
      <w:r>
        <w:t xml:space="preserve"> </w:t>
      </w:r>
      <w:r>
        <w:rPr>
          <w:bCs/>
          <w:b/>
        </w:rPr>
        <w:t xml:space="preserve">convention or definition</w:t>
      </w:r>
      <w:r>
        <w:t xml:space="preserve"> </w:t>
      </w:r>
      <w:r>
        <w:t xml:space="preserve">rather than heavy computation: Q.27 (95ᵗʰ percentile for clearance dimensions), Q.29 (bite length depends only on the speed ratio, so the answer is zero), Q.20 (k/h for a cylinder versus 2k/h for a sphere) and Q.31 (the USLE exponent m = 0.5 for slopes ≥ 5 %).</w:t>
      </w:r>
    </w:p>
    <w:p>
      <w:pPr>
        <w:numPr>
          <w:ilvl w:val="0"/>
          <w:numId w:val="1022"/>
        </w:numPr>
        <w:pStyle w:val="Compact"/>
      </w:pPr>
      <w:r>
        <w:rPr>
          <w:bCs/>
          <w:b/>
        </w:rPr>
        <w:t xml:space="preserve">Two questions warrant caution.</w:t>
      </w:r>
      <w:r>
        <w:t xml:space="preserve"> </w:t>
      </w:r>
      <w:r>
        <w:t xml:space="preserve">Q.64 is convention-dependent — the official range is reproduced only by one of the two textbook pairings for representative particle size (see the note in that solution). Q.65 was cancelled with</w:t>
      </w:r>
      <w:r>
        <w:t xml:space="preserve"> </w:t>
      </w:r>
      <w:r>
        <w:rPr>
          <w:bCs/>
          <w:b/>
        </w:rPr>
        <w:t xml:space="preserve">marks awarded to all</w:t>
      </w:r>
      <w:r>
        <w:t xml:space="preserve">, its thermal conductivity having been printed with heat-transfer-coefficient units.</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2024 — Agricultural Engineering (AG)</dc:title>
  <dc:creator>Organising Institute: IISc Bengaluru</dc:creator>
  <cp:keywords/>
  <dcterms:created xsi:type="dcterms:W3CDTF">2026-08-19T15:48:27Z</dcterms:created>
  <dcterms:modified xsi:type="dcterms:W3CDTF">2026-08-19T15:48:27Z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Question Paper with Official Final Answer Key and Detailed Solutions, Classified by the Official GATE Syllabus</vt:lpwstr>
  </property>
</Properties>
</file>