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6A81A3" w14:textId="1E210842" w:rsidR="009768A9" w:rsidRPr="001020F3" w:rsidRDefault="009768A9" w:rsidP="00736ABA">
      <w:pPr>
        <w:pStyle w:val="Title"/>
        <w:jc w:val="center"/>
        <w:rPr>
          <w:rFonts w:ascii="Calibri" w:hAnsi="Calibri" w:cs="Calibri"/>
          <w:b/>
          <w:bCs/>
          <w:sz w:val="32"/>
          <w:szCs w:val="32"/>
          <w:u w:val="single"/>
        </w:rPr>
      </w:pPr>
      <w:r w:rsidRPr="001020F3">
        <w:rPr>
          <w:rFonts w:ascii="Calibri" w:hAnsi="Calibri" w:cs="Calibri"/>
          <w:b/>
          <w:bCs/>
          <w:sz w:val="32"/>
          <w:szCs w:val="32"/>
          <w:u w:val="single"/>
        </w:rPr>
        <w:t>Employee Skill Index Evaluation</w:t>
      </w:r>
    </w:p>
    <w:p w14:paraId="45FC0F39" w14:textId="77777777" w:rsidR="009768A9" w:rsidRPr="001020F3" w:rsidRDefault="009768A9" w:rsidP="00736ABA">
      <w:pPr>
        <w:jc w:val="both"/>
        <w:rPr>
          <w:rFonts w:ascii="Calibri" w:hAnsi="Calibri" w:cs="Calibri"/>
        </w:rPr>
      </w:pPr>
    </w:p>
    <w:p w14:paraId="71E0E2B5" w14:textId="77777777" w:rsidR="009768A9" w:rsidRPr="001020F3" w:rsidRDefault="009768A9" w:rsidP="00736ABA">
      <w:pPr>
        <w:jc w:val="both"/>
        <w:rPr>
          <w:rFonts w:ascii="Calibri" w:hAnsi="Calibri" w:cs="Calibri"/>
          <w:b/>
          <w:bCs/>
        </w:rPr>
      </w:pPr>
      <w:r w:rsidRPr="001020F3">
        <w:rPr>
          <w:rFonts w:ascii="Calibri" w:hAnsi="Calibri" w:cs="Calibri"/>
          <w:b/>
          <w:bCs/>
        </w:rPr>
        <w:t>Objective:</w:t>
      </w:r>
    </w:p>
    <w:p w14:paraId="25A06F2F" w14:textId="2DDF5213" w:rsidR="00736ABA" w:rsidRPr="001020F3" w:rsidRDefault="009768A9" w:rsidP="00736ABA">
      <w:pPr>
        <w:jc w:val="both"/>
        <w:rPr>
          <w:rFonts w:ascii="Calibri" w:hAnsi="Calibri" w:cs="Calibri"/>
          <w:sz w:val="22"/>
          <w:szCs w:val="22"/>
        </w:rPr>
      </w:pPr>
      <w:r w:rsidRPr="296A2BA6">
        <w:rPr>
          <w:rFonts w:ascii="Calibri" w:hAnsi="Calibri" w:cs="Calibri"/>
          <w:sz w:val="22"/>
          <w:szCs w:val="22"/>
        </w:rPr>
        <w:t>Develop a sophisticated skill index dashboard in Power BI to evaluate the performance of employees across four key products: deposits, assets, fees, and SES. Each product category encompasses various sub-products. The dashboard will provide a comprehensive analysis of employee proficiency and effectiveness in handling these products and their respective sub-products.</w:t>
      </w:r>
    </w:p>
    <w:p w14:paraId="5B663443" w14:textId="479120B4" w:rsidR="009768A9" w:rsidRPr="001020F3" w:rsidRDefault="009768A9" w:rsidP="00736ABA">
      <w:pPr>
        <w:jc w:val="both"/>
        <w:rPr>
          <w:rFonts w:ascii="Calibri" w:hAnsi="Calibri" w:cs="Calibri"/>
          <w:sz w:val="22"/>
          <w:szCs w:val="22"/>
        </w:rPr>
      </w:pPr>
      <w:r w:rsidRPr="001020F3">
        <w:rPr>
          <w:rFonts w:ascii="Calibri" w:hAnsi="Calibri" w:cs="Calibri"/>
          <w:sz w:val="22"/>
          <w:szCs w:val="22"/>
        </w:rPr>
        <w:t xml:space="preserve"> By leveraging this dashboard, the organization aims to gain insights into employee skill levels, identify areas for improvement, and optimize the workforce to enhance overall productivity and performance across the product portfolio. This tool will enable data-driven decisions regarding skill development and resource allocation, ultimately driving business growth and success.</w:t>
      </w:r>
    </w:p>
    <w:p w14:paraId="7AEFC793" w14:textId="77777777" w:rsidR="009768A9" w:rsidRPr="001020F3" w:rsidRDefault="009768A9" w:rsidP="00736ABA">
      <w:pPr>
        <w:jc w:val="both"/>
        <w:rPr>
          <w:rFonts w:ascii="Calibri" w:hAnsi="Calibri" w:cs="Calibri"/>
        </w:rPr>
      </w:pPr>
    </w:p>
    <w:p w14:paraId="31016004" w14:textId="4F3FCC38" w:rsidR="009768A9" w:rsidRPr="001020F3" w:rsidRDefault="009768A9" w:rsidP="00736ABA">
      <w:pPr>
        <w:jc w:val="both"/>
        <w:rPr>
          <w:rFonts w:ascii="Calibri" w:hAnsi="Calibri" w:cs="Calibri"/>
          <w:b/>
          <w:bCs/>
        </w:rPr>
      </w:pPr>
      <w:r w:rsidRPr="001020F3">
        <w:rPr>
          <w:rFonts w:ascii="Calibri" w:hAnsi="Calibri" w:cs="Calibri"/>
          <w:b/>
          <w:bCs/>
        </w:rPr>
        <w:t>Dashboard Components:</w:t>
      </w:r>
    </w:p>
    <w:p w14:paraId="1CCD529F" w14:textId="77777777" w:rsidR="009768A9" w:rsidRPr="001020F3" w:rsidRDefault="009768A9" w:rsidP="00736ABA">
      <w:pPr>
        <w:pStyle w:val="ListParagraph"/>
        <w:numPr>
          <w:ilvl w:val="0"/>
          <w:numId w:val="2"/>
        </w:numPr>
        <w:jc w:val="both"/>
        <w:rPr>
          <w:rFonts w:ascii="Calibri" w:hAnsi="Calibri" w:cs="Calibri"/>
          <w:b/>
          <w:bCs/>
        </w:rPr>
      </w:pPr>
      <w:r w:rsidRPr="001020F3">
        <w:rPr>
          <w:rFonts w:ascii="Calibri" w:hAnsi="Calibri" w:cs="Calibri"/>
          <w:b/>
          <w:bCs/>
        </w:rPr>
        <w:t>Overview Section:</w:t>
      </w:r>
    </w:p>
    <w:p w14:paraId="0BE75716" w14:textId="77777777" w:rsidR="009768A9" w:rsidRPr="001020F3" w:rsidRDefault="009768A9" w:rsidP="006C5662">
      <w:pPr>
        <w:pStyle w:val="ListParagraph"/>
        <w:numPr>
          <w:ilvl w:val="0"/>
          <w:numId w:val="4"/>
        </w:numPr>
        <w:jc w:val="both"/>
        <w:rPr>
          <w:rFonts w:ascii="Calibri" w:hAnsi="Calibri" w:cs="Calibri"/>
          <w:sz w:val="22"/>
          <w:szCs w:val="22"/>
        </w:rPr>
      </w:pPr>
      <w:r w:rsidRPr="001020F3">
        <w:rPr>
          <w:rFonts w:ascii="Calibri" w:hAnsi="Calibri" w:cs="Calibri"/>
          <w:sz w:val="22"/>
          <w:szCs w:val="22"/>
        </w:rPr>
        <w:t>Provides a summary of employee skill index across all products.</w:t>
      </w:r>
    </w:p>
    <w:p w14:paraId="450498BF" w14:textId="2CB313DA" w:rsidR="009768A9" w:rsidRPr="001020F3" w:rsidRDefault="009768A9" w:rsidP="006C5662">
      <w:pPr>
        <w:pStyle w:val="ListParagraph"/>
        <w:numPr>
          <w:ilvl w:val="0"/>
          <w:numId w:val="4"/>
        </w:numPr>
        <w:jc w:val="both"/>
        <w:rPr>
          <w:rFonts w:ascii="Calibri" w:hAnsi="Calibri" w:cs="Calibri"/>
          <w:sz w:val="22"/>
          <w:szCs w:val="22"/>
        </w:rPr>
      </w:pPr>
      <w:r w:rsidRPr="001020F3">
        <w:rPr>
          <w:rFonts w:ascii="Calibri" w:hAnsi="Calibri" w:cs="Calibri"/>
          <w:sz w:val="22"/>
          <w:szCs w:val="22"/>
        </w:rPr>
        <w:t>Includes key metrics such as average skill index, total employees evaluated</w:t>
      </w:r>
      <w:r w:rsidR="009C3970">
        <w:rPr>
          <w:rFonts w:ascii="Calibri" w:hAnsi="Calibri" w:cs="Calibri"/>
          <w:sz w:val="22"/>
          <w:szCs w:val="22"/>
        </w:rPr>
        <w:t>.</w:t>
      </w:r>
    </w:p>
    <w:p w14:paraId="5C64A23D" w14:textId="77777777" w:rsidR="009768A9" w:rsidRPr="001020F3" w:rsidRDefault="009768A9" w:rsidP="006C5662">
      <w:pPr>
        <w:pStyle w:val="ListParagraph"/>
        <w:numPr>
          <w:ilvl w:val="0"/>
          <w:numId w:val="4"/>
        </w:numPr>
        <w:jc w:val="both"/>
        <w:rPr>
          <w:rFonts w:ascii="Calibri" w:hAnsi="Calibri" w:cs="Calibri"/>
          <w:sz w:val="22"/>
          <w:szCs w:val="22"/>
        </w:rPr>
      </w:pPr>
      <w:r w:rsidRPr="001020F3">
        <w:rPr>
          <w:rFonts w:ascii="Calibri" w:hAnsi="Calibri" w:cs="Calibri"/>
          <w:sz w:val="22"/>
          <w:szCs w:val="22"/>
        </w:rPr>
        <w:t>Offers a comparison of skill index between different product categories.</w:t>
      </w:r>
    </w:p>
    <w:p w14:paraId="4F999917" w14:textId="77777777" w:rsidR="001020F3" w:rsidRPr="001020F3" w:rsidRDefault="001020F3" w:rsidP="001020F3">
      <w:pPr>
        <w:pStyle w:val="ListParagraph"/>
        <w:ind w:left="1080"/>
        <w:jc w:val="both"/>
        <w:rPr>
          <w:rFonts w:ascii="Calibri" w:hAnsi="Calibri" w:cs="Calibri"/>
          <w:sz w:val="22"/>
          <w:szCs w:val="22"/>
        </w:rPr>
      </w:pPr>
    </w:p>
    <w:p w14:paraId="1BB0E99C" w14:textId="77777777" w:rsidR="009768A9" w:rsidRPr="001020F3" w:rsidRDefault="009768A9" w:rsidP="00736ABA">
      <w:pPr>
        <w:pStyle w:val="ListParagraph"/>
        <w:numPr>
          <w:ilvl w:val="0"/>
          <w:numId w:val="2"/>
        </w:numPr>
        <w:jc w:val="both"/>
        <w:rPr>
          <w:rFonts w:ascii="Calibri" w:hAnsi="Calibri" w:cs="Calibri"/>
          <w:b/>
          <w:bCs/>
        </w:rPr>
      </w:pPr>
      <w:r w:rsidRPr="001020F3">
        <w:rPr>
          <w:rFonts w:ascii="Calibri" w:hAnsi="Calibri" w:cs="Calibri"/>
          <w:b/>
          <w:bCs/>
        </w:rPr>
        <w:t>Product-wise Skill Index Analysis:</w:t>
      </w:r>
    </w:p>
    <w:p w14:paraId="6CFECB47" w14:textId="77777777" w:rsidR="009768A9" w:rsidRPr="001020F3" w:rsidRDefault="009768A9" w:rsidP="001020F3">
      <w:pPr>
        <w:pStyle w:val="ListParagraph"/>
        <w:numPr>
          <w:ilvl w:val="0"/>
          <w:numId w:val="5"/>
        </w:numPr>
        <w:jc w:val="both"/>
        <w:rPr>
          <w:rFonts w:ascii="Calibri" w:hAnsi="Calibri" w:cs="Calibri"/>
          <w:sz w:val="22"/>
          <w:szCs w:val="22"/>
        </w:rPr>
      </w:pPr>
      <w:r w:rsidRPr="001020F3">
        <w:rPr>
          <w:rFonts w:ascii="Calibri" w:hAnsi="Calibri" w:cs="Calibri"/>
          <w:sz w:val="22"/>
          <w:szCs w:val="22"/>
        </w:rPr>
        <w:t>Visualizes employee skill index for each product category (deposits, assets, fees, SES).</w:t>
      </w:r>
    </w:p>
    <w:p w14:paraId="186F1341" w14:textId="77777777" w:rsidR="009768A9" w:rsidRPr="001020F3" w:rsidRDefault="009768A9" w:rsidP="001020F3">
      <w:pPr>
        <w:pStyle w:val="ListParagraph"/>
        <w:numPr>
          <w:ilvl w:val="0"/>
          <w:numId w:val="5"/>
        </w:numPr>
        <w:jc w:val="both"/>
        <w:rPr>
          <w:rFonts w:ascii="Calibri" w:hAnsi="Calibri" w:cs="Calibri"/>
          <w:sz w:val="22"/>
          <w:szCs w:val="22"/>
        </w:rPr>
      </w:pPr>
      <w:r w:rsidRPr="001020F3">
        <w:rPr>
          <w:rFonts w:ascii="Calibri" w:hAnsi="Calibri" w:cs="Calibri"/>
          <w:sz w:val="22"/>
          <w:szCs w:val="22"/>
        </w:rPr>
        <w:t>Enables users to identify strengths and weaknesses in employee proficiency across different product lines.</w:t>
      </w:r>
    </w:p>
    <w:p w14:paraId="10C4CA11" w14:textId="77777777" w:rsidR="001020F3" w:rsidRPr="001020F3" w:rsidRDefault="001020F3" w:rsidP="001020F3">
      <w:pPr>
        <w:pStyle w:val="ListParagraph"/>
        <w:ind w:left="1080"/>
        <w:jc w:val="both"/>
        <w:rPr>
          <w:rFonts w:ascii="Calibri" w:hAnsi="Calibri" w:cs="Calibri"/>
          <w:sz w:val="22"/>
          <w:szCs w:val="22"/>
        </w:rPr>
      </w:pPr>
    </w:p>
    <w:p w14:paraId="78425A69" w14:textId="77777777" w:rsidR="009768A9" w:rsidRPr="001020F3" w:rsidRDefault="009768A9" w:rsidP="00736ABA">
      <w:pPr>
        <w:pStyle w:val="ListParagraph"/>
        <w:numPr>
          <w:ilvl w:val="0"/>
          <w:numId w:val="2"/>
        </w:numPr>
        <w:jc w:val="both"/>
        <w:rPr>
          <w:rFonts w:ascii="Calibri" w:hAnsi="Calibri" w:cs="Calibri"/>
          <w:b/>
          <w:bCs/>
        </w:rPr>
      </w:pPr>
      <w:r w:rsidRPr="001020F3">
        <w:rPr>
          <w:rFonts w:ascii="Calibri" w:hAnsi="Calibri" w:cs="Calibri"/>
          <w:b/>
          <w:bCs/>
        </w:rPr>
        <w:t>Sub-product Performance Analysis:</w:t>
      </w:r>
    </w:p>
    <w:p w14:paraId="24935805" w14:textId="77777777" w:rsidR="009768A9" w:rsidRPr="001020F3" w:rsidRDefault="009768A9" w:rsidP="001020F3">
      <w:pPr>
        <w:pStyle w:val="ListParagraph"/>
        <w:numPr>
          <w:ilvl w:val="0"/>
          <w:numId w:val="6"/>
        </w:numPr>
        <w:jc w:val="both"/>
        <w:rPr>
          <w:rFonts w:ascii="Calibri" w:hAnsi="Calibri" w:cs="Calibri"/>
          <w:sz w:val="22"/>
          <w:szCs w:val="22"/>
        </w:rPr>
      </w:pPr>
      <w:r w:rsidRPr="001020F3">
        <w:rPr>
          <w:rFonts w:ascii="Calibri" w:hAnsi="Calibri" w:cs="Calibri"/>
          <w:sz w:val="22"/>
          <w:szCs w:val="22"/>
        </w:rPr>
        <w:t>Provides detailed insights into employee performance for each sub-product.</w:t>
      </w:r>
    </w:p>
    <w:p w14:paraId="1116D155" w14:textId="07EEFB12" w:rsidR="007E3405" w:rsidRPr="001020F3" w:rsidRDefault="009768A9" w:rsidP="7FD1B4D1">
      <w:pPr>
        <w:pStyle w:val="ListParagraph"/>
        <w:numPr>
          <w:ilvl w:val="0"/>
          <w:numId w:val="6"/>
        </w:numPr>
        <w:jc w:val="both"/>
        <w:rPr>
          <w:rFonts w:ascii="Calibri" w:hAnsi="Calibri" w:cs="Calibri"/>
          <w:sz w:val="22"/>
          <w:szCs w:val="22"/>
        </w:rPr>
      </w:pPr>
      <w:r w:rsidRPr="296A2BA6">
        <w:rPr>
          <w:rFonts w:ascii="Calibri" w:hAnsi="Calibri" w:cs="Calibri"/>
          <w:sz w:val="22"/>
          <w:szCs w:val="22"/>
        </w:rPr>
        <w:t>Allows users to identify top performers, areas for improvement, and training needs at a granular level.</w:t>
      </w:r>
    </w:p>
    <w:p w14:paraId="5095D72A" w14:textId="3B89C09D" w:rsidR="009768A9" w:rsidRPr="001020F3" w:rsidRDefault="009768A9" w:rsidP="00736ABA">
      <w:pPr>
        <w:jc w:val="both"/>
        <w:rPr>
          <w:rFonts w:ascii="Calibri" w:hAnsi="Calibri" w:cs="Calibri"/>
          <w:b/>
          <w:bCs/>
        </w:rPr>
      </w:pPr>
      <w:r w:rsidRPr="001020F3">
        <w:rPr>
          <w:rFonts w:ascii="Calibri" w:hAnsi="Calibri" w:cs="Calibri"/>
          <w:b/>
          <w:bCs/>
        </w:rPr>
        <w:t>Dashboard Interactivity:</w:t>
      </w:r>
    </w:p>
    <w:p w14:paraId="1F6C4079" w14:textId="77777777" w:rsidR="009768A9" w:rsidRPr="001020F3" w:rsidRDefault="009768A9" w:rsidP="00736ABA">
      <w:pPr>
        <w:pStyle w:val="ListParagraph"/>
        <w:numPr>
          <w:ilvl w:val="0"/>
          <w:numId w:val="1"/>
        </w:numPr>
        <w:jc w:val="both"/>
        <w:rPr>
          <w:rFonts w:ascii="Calibri" w:hAnsi="Calibri" w:cs="Calibri"/>
        </w:rPr>
      </w:pPr>
      <w:r w:rsidRPr="001020F3">
        <w:rPr>
          <w:rFonts w:ascii="Calibri" w:hAnsi="Calibri" w:cs="Calibri"/>
        </w:rPr>
        <w:t>Users can interact with slicers to filter data based on specific product categories, sub-products, or employee attributes (e.g., department, tenure).</w:t>
      </w:r>
    </w:p>
    <w:p w14:paraId="16F2301C" w14:textId="77777777" w:rsidR="009768A9" w:rsidRPr="001020F3" w:rsidRDefault="009768A9" w:rsidP="00736ABA">
      <w:pPr>
        <w:pStyle w:val="ListParagraph"/>
        <w:numPr>
          <w:ilvl w:val="0"/>
          <w:numId w:val="1"/>
        </w:numPr>
        <w:jc w:val="both"/>
        <w:rPr>
          <w:rFonts w:ascii="Calibri" w:hAnsi="Calibri" w:cs="Calibri"/>
        </w:rPr>
      </w:pPr>
      <w:r w:rsidRPr="001020F3">
        <w:rPr>
          <w:rFonts w:ascii="Calibri" w:hAnsi="Calibri" w:cs="Calibri"/>
        </w:rPr>
        <w:t>Clicking on a specific employee or sub-product in the visualizations will drill down to detailed performance metrics for deeper analysis.</w:t>
      </w:r>
    </w:p>
    <w:p w14:paraId="642C66F4" w14:textId="77777777" w:rsidR="009768A9" w:rsidRPr="001020F3" w:rsidRDefault="009768A9" w:rsidP="00736ABA">
      <w:pPr>
        <w:pStyle w:val="ListParagraph"/>
        <w:numPr>
          <w:ilvl w:val="0"/>
          <w:numId w:val="1"/>
        </w:numPr>
        <w:jc w:val="both"/>
        <w:rPr>
          <w:rFonts w:ascii="Calibri" w:hAnsi="Calibri" w:cs="Calibri"/>
        </w:rPr>
      </w:pPr>
      <w:r w:rsidRPr="001020F3">
        <w:rPr>
          <w:rFonts w:ascii="Calibri" w:hAnsi="Calibri" w:cs="Calibri"/>
        </w:rPr>
        <w:t>Users can compare skill index trends over time or across different departments or teams for benchmarking purposes.</w:t>
      </w:r>
    </w:p>
    <w:p w14:paraId="16E4CD8E" w14:textId="1676951B" w:rsidR="00AD5D16" w:rsidRPr="001020F3" w:rsidRDefault="009768A9" w:rsidP="00736ABA">
      <w:pPr>
        <w:pStyle w:val="ListParagraph"/>
        <w:numPr>
          <w:ilvl w:val="0"/>
          <w:numId w:val="1"/>
        </w:numPr>
        <w:jc w:val="both"/>
        <w:rPr>
          <w:rFonts w:ascii="Calibri" w:hAnsi="Calibri" w:cs="Calibri"/>
        </w:rPr>
      </w:pPr>
      <w:r w:rsidRPr="001020F3">
        <w:rPr>
          <w:rFonts w:ascii="Calibri" w:hAnsi="Calibri" w:cs="Calibri"/>
        </w:rPr>
        <w:t>The dashboard dynamically updates to reflect changes in employee skill index and product performance, enabling real-time monitoring and decision-making.</w:t>
      </w:r>
    </w:p>
    <w:sectPr w:rsidR="00AD5D16" w:rsidRPr="001020F3" w:rsidSect="00C54DF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C74765"/>
    <w:multiLevelType w:val="hybridMultilevel"/>
    <w:tmpl w:val="6A328C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0E6500"/>
    <w:multiLevelType w:val="hybridMultilevel"/>
    <w:tmpl w:val="1690E4A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DEF0105"/>
    <w:multiLevelType w:val="hybridMultilevel"/>
    <w:tmpl w:val="82E2B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862F36"/>
    <w:multiLevelType w:val="hybridMultilevel"/>
    <w:tmpl w:val="33E2D158"/>
    <w:lvl w:ilvl="0" w:tplc="40090009">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2DDB62C0"/>
    <w:multiLevelType w:val="hybridMultilevel"/>
    <w:tmpl w:val="4934CD7E"/>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34B95F78"/>
    <w:multiLevelType w:val="hybridMultilevel"/>
    <w:tmpl w:val="8F9CDFB0"/>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3BBC50BC"/>
    <w:multiLevelType w:val="hybridMultilevel"/>
    <w:tmpl w:val="E71A82DE"/>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57180C31"/>
    <w:multiLevelType w:val="hybridMultilevel"/>
    <w:tmpl w:val="F044E0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7360739">
    <w:abstractNumId w:val="2"/>
  </w:num>
  <w:num w:numId="2" w16cid:durableId="499925249">
    <w:abstractNumId w:val="0"/>
  </w:num>
  <w:num w:numId="3" w16cid:durableId="1554075051">
    <w:abstractNumId w:val="7"/>
  </w:num>
  <w:num w:numId="4" w16cid:durableId="1480003208">
    <w:abstractNumId w:val="3"/>
  </w:num>
  <w:num w:numId="5" w16cid:durableId="19093060">
    <w:abstractNumId w:val="6"/>
  </w:num>
  <w:num w:numId="6" w16cid:durableId="1377503613">
    <w:abstractNumId w:val="4"/>
  </w:num>
  <w:num w:numId="7" w16cid:durableId="495001199">
    <w:abstractNumId w:val="5"/>
  </w:num>
  <w:num w:numId="8" w16cid:durableId="1107052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D16"/>
    <w:rsid w:val="001020F3"/>
    <w:rsid w:val="004C2819"/>
    <w:rsid w:val="004D3090"/>
    <w:rsid w:val="004F7C88"/>
    <w:rsid w:val="006C5662"/>
    <w:rsid w:val="006D57C2"/>
    <w:rsid w:val="00736ABA"/>
    <w:rsid w:val="007E3405"/>
    <w:rsid w:val="008F3C1A"/>
    <w:rsid w:val="009768A9"/>
    <w:rsid w:val="009A44A0"/>
    <w:rsid w:val="009C3970"/>
    <w:rsid w:val="00AD5D16"/>
    <w:rsid w:val="00AF0A04"/>
    <w:rsid w:val="00B20983"/>
    <w:rsid w:val="00BB3968"/>
    <w:rsid w:val="00C54DF4"/>
    <w:rsid w:val="00C9445A"/>
    <w:rsid w:val="00D62582"/>
    <w:rsid w:val="00E60D6A"/>
    <w:rsid w:val="00EE034C"/>
    <w:rsid w:val="00F06B8D"/>
    <w:rsid w:val="051EF796"/>
    <w:rsid w:val="1817D37F"/>
    <w:rsid w:val="1FC967A5"/>
    <w:rsid w:val="296A2BA6"/>
    <w:rsid w:val="3A0FFDB4"/>
    <w:rsid w:val="46DE75EB"/>
    <w:rsid w:val="7FD1B4D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B4EEAC"/>
  <w15:chartTrackingRefBased/>
  <w15:docId w15:val="{8A1819C6-1C70-4262-A9C1-59706863C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5D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5D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5D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5D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5D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5D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5D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5D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5D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D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5D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5D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5D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5D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5D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5D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5D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5D16"/>
    <w:rPr>
      <w:rFonts w:eastAsiaTheme="majorEastAsia" w:cstheme="majorBidi"/>
      <w:color w:val="272727" w:themeColor="text1" w:themeTint="D8"/>
    </w:rPr>
  </w:style>
  <w:style w:type="paragraph" w:styleId="Title">
    <w:name w:val="Title"/>
    <w:basedOn w:val="Normal"/>
    <w:next w:val="Normal"/>
    <w:link w:val="TitleChar"/>
    <w:uiPriority w:val="10"/>
    <w:qFormat/>
    <w:rsid w:val="00AD5D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D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5D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5D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5D16"/>
    <w:pPr>
      <w:spacing w:before="160"/>
      <w:jc w:val="center"/>
    </w:pPr>
    <w:rPr>
      <w:i/>
      <w:iCs/>
      <w:color w:val="404040" w:themeColor="text1" w:themeTint="BF"/>
    </w:rPr>
  </w:style>
  <w:style w:type="character" w:customStyle="1" w:styleId="QuoteChar">
    <w:name w:val="Quote Char"/>
    <w:basedOn w:val="DefaultParagraphFont"/>
    <w:link w:val="Quote"/>
    <w:uiPriority w:val="29"/>
    <w:rsid w:val="00AD5D16"/>
    <w:rPr>
      <w:i/>
      <w:iCs/>
      <w:color w:val="404040" w:themeColor="text1" w:themeTint="BF"/>
    </w:rPr>
  </w:style>
  <w:style w:type="paragraph" w:styleId="ListParagraph">
    <w:name w:val="List Paragraph"/>
    <w:basedOn w:val="Normal"/>
    <w:uiPriority w:val="34"/>
    <w:qFormat/>
    <w:rsid w:val="00AD5D16"/>
    <w:pPr>
      <w:ind w:left="720"/>
      <w:contextualSpacing/>
    </w:pPr>
  </w:style>
  <w:style w:type="character" w:styleId="IntenseEmphasis">
    <w:name w:val="Intense Emphasis"/>
    <w:basedOn w:val="DefaultParagraphFont"/>
    <w:uiPriority w:val="21"/>
    <w:qFormat/>
    <w:rsid w:val="00AD5D16"/>
    <w:rPr>
      <w:i/>
      <w:iCs/>
      <w:color w:val="0F4761" w:themeColor="accent1" w:themeShade="BF"/>
    </w:rPr>
  </w:style>
  <w:style w:type="paragraph" w:styleId="IntenseQuote">
    <w:name w:val="Intense Quote"/>
    <w:basedOn w:val="Normal"/>
    <w:next w:val="Normal"/>
    <w:link w:val="IntenseQuoteChar"/>
    <w:uiPriority w:val="30"/>
    <w:qFormat/>
    <w:rsid w:val="00AD5D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5D16"/>
    <w:rPr>
      <w:i/>
      <w:iCs/>
      <w:color w:val="0F4761" w:themeColor="accent1" w:themeShade="BF"/>
    </w:rPr>
  </w:style>
  <w:style w:type="character" w:styleId="IntenseReference">
    <w:name w:val="Intense Reference"/>
    <w:basedOn w:val="DefaultParagraphFont"/>
    <w:uiPriority w:val="32"/>
    <w:qFormat/>
    <w:rsid w:val="00AD5D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309</Words>
  <Characters>1767</Characters>
  <Application>Microsoft Office Word</Application>
  <DocSecurity>4</DocSecurity>
  <Lines>14</Lines>
  <Paragraphs>4</Paragraphs>
  <ScaleCrop>false</ScaleCrop>
  <Company/>
  <LinksUpToDate>false</LinksUpToDate>
  <CharactersWithSpaces>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Pratiksha Kamble</dc:creator>
  <cp:keywords/>
  <dc:description/>
  <cp:lastModifiedBy>Mohammad Oman Khan</cp:lastModifiedBy>
  <cp:revision>14</cp:revision>
  <dcterms:created xsi:type="dcterms:W3CDTF">2024-04-18T10:46:00Z</dcterms:created>
  <dcterms:modified xsi:type="dcterms:W3CDTF">2024-04-19T12:02:00Z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22ba92e28af06a43bef46f73160905e465a5e54a4f18de4de52da3293d87db4b</vt:lpwstr>
  </property>
</Properties>
</file>