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4413B7BA" w14:textId="77777777" w:rsidR="00151E22" w:rsidRDefault="00151E22" w:rsidP="00151E22">
      <w:pPr>
        <w:rPr>
          <w:rFonts w:ascii="Segoe UI" w:hAnsi="Segoe UI" w:cs="Segoe UI"/>
        </w:rPr>
      </w:pPr>
    </w:p>
    <w:p w14:paraId="102629A6" w14:textId="77777777" w:rsidR="00151E22" w:rsidRDefault="00151E22" w:rsidP="00151E22">
      <w:pPr>
        <w:rPr>
          <w:rFonts w:ascii="Segoe UI" w:hAnsi="Segoe UI" w:cs="Segoe UI"/>
        </w:rPr>
      </w:pPr>
    </w:p>
    <w:p w14:paraId="7CA7C4C8" w14:textId="77777777" w:rsidR="00151E22" w:rsidRDefault="00151E22" w:rsidP="00151E22">
      <w:pPr>
        <w:rPr>
          <w:rFonts w:ascii="Segoe UI" w:hAnsi="Segoe UI" w:cs="Segoe UI"/>
        </w:rPr>
      </w:pPr>
    </w:p>
    <w:p w14:paraId="5231E3CE" w14:textId="77777777" w:rsidR="00151E22" w:rsidRDefault="00151E22" w:rsidP="00151E22">
      <w:pPr>
        <w:rPr>
          <w:rFonts w:ascii="Segoe UI" w:hAnsi="Segoe UI" w:cs="Segoe UI"/>
        </w:rPr>
      </w:pPr>
    </w:p>
    <w:p w14:paraId="66D22690" w14:textId="77777777" w:rsidR="00151E22" w:rsidRPr="00151E22" w:rsidRDefault="00151E22" w:rsidP="00151E22">
      <w:pPr>
        <w:rPr>
          <w:rFonts w:ascii="Segoe UI" w:hAnsi="Segoe UI" w:cs="Segoe UI"/>
        </w:rPr>
      </w:pPr>
      <w:proofErr w:type="gramStart"/>
      <w:r w:rsidRPr="00151E22">
        <w:rPr>
          <w:rFonts w:ascii="Segoe UI" w:hAnsi="Segoe UI" w:cs="Segoe UI"/>
        </w:rPr>
        <w:t>Here’s</w:t>
      </w:r>
      <w:proofErr w:type="gramEnd"/>
      <w:r w:rsidRPr="00151E22">
        <w:rPr>
          <w:rFonts w:ascii="Segoe UI" w:hAnsi="Segoe UI" w:cs="Segoe UI"/>
        </w:rPr>
        <w:t xml:space="preserve"> the full breakdown of your </w:t>
      </w:r>
      <w:r w:rsidRPr="00151E22">
        <w:rPr>
          <w:rFonts w:ascii="Segoe UI" w:hAnsi="Segoe UI" w:cs="Segoe UI"/>
          <w:b/>
          <w:bCs/>
        </w:rPr>
        <w:t>Association Rule Mining</w:t>
      </w:r>
      <w:r w:rsidRPr="00151E22">
        <w:rPr>
          <w:rFonts w:ascii="Segoe UI" w:hAnsi="Segoe UI" w:cs="Segoe UI"/>
        </w:rPr>
        <w:t xml:space="preserve"> assignment with the Online Retail dataset:</w:t>
      </w:r>
    </w:p>
    <w:p w14:paraId="271E5A20" w14:textId="77777777" w:rsidR="00151E22" w:rsidRPr="00151E22" w:rsidRDefault="00000000" w:rsidP="00151E22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5E1525E8">
          <v:rect id="_x0000_i1025" style="width:0;height:1.5pt" o:hralign="center" o:hrstd="t" o:hr="t" fillcolor="#a0a0a0" stroked="f"/>
        </w:pict>
      </w:r>
    </w:p>
    <w:p w14:paraId="5274421C" w14:textId="77777777" w:rsidR="00151E22" w:rsidRPr="00151E22" w:rsidRDefault="00151E22" w:rsidP="00151E22">
      <w:pPr>
        <w:rPr>
          <w:rFonts w:ascii="Segoe UI" w:hAnsi="Segoe UI" w:cs="Segoe UI"/>
          <w:b/>
          <w:bCs/>
        </w:rPr>
      </w:pPr>
      <w:r w:rsidRPr="00151E22">
        <w:rPr>
          <w:rFonts w:ascii="Segoe UI" w:hAnsi="Segoe UI" w:cs="Segoe UI"/>
          <w:b/>
          <w:bCs/>
        </w:rPr>
        <w:t>Data Preprocessing</w:t>
      </w:r>
    </w:p>
    <w:p w14:paraId="511906C2" w14:textId="77777777" w:rsidR="00151E22" w:rsidRPr="00151E22" w:rsidRDefault="00151E22" w:rsidP="00151E22">
      <w:pPr>
        <w:numPr>
          <w:ilvl w:val="0"/>
          <w:numId w:val="4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The dataset was structured as transactions (each row = a shopping basket).</w:t>
      </w:r>
    </w:p>
    <w:p w14:paraId="48253178" w14:textId="77777777" w:rsidR="00151E22" w:rsidRPr="00151E22" w:rsidRDefault="00151E22" w:rsidP="00151E22">
      <w:pPr>
        <w:numPr>
          <w:ilvl w:val="0"/>
          <w:numId w:val="4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I split the string items into lists and converted them into a one-hot encoded table (each column = product, each row = 1 if purchased).</w:t>
      </w:r>
    </w:p>
    <w:p w14:paraId="55E79F23" w14:textId="77777777" w:rsidR="00151E22" w:rsidRPr="00151E22" w:rsidRDefault="00151E22" w:rsidP="00151E22">
      <w:pPr>
        <w:numPr>
          <w:ilvl w:val="0"/>
          <w:numId w:val="4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Removed duplicates automatically during encoding. Missing values were not an issue here.</w:t>
      </w:r>
    </w:p>
    <w:p w14:paraId="31D0D3B0" w14:textId="77777777" w:rsidR="00151E22" w:rsidRPr="00151E22" w:rsidRDefault="00000000" w:rsidP="00151E22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6C5C2273">
          <v:rect id="_x0000_i1026" style="width:0;height:1.5pt" o:hralign="center" o:hrstd="t" o:hr="t" fillcolor="#a0a0a0" stroked="f"/>
        </w:pict>
      </w:r>
    </w:p>
    <w:p w14:paraId="3355D5D7" w14:textId="77777777" w:rsidR="00151E22" w:rsidRPr="00151E22" w:rsidRDefault="00151E22" w:rsidP="00151E22">
      <w:pPr>
        <w:rPr>
          <w:rFonts w:ascii="Segoe UI" w:hAnsi="Segoe UI" w:cs="Segoe UI"/>
          <w:b/>
          <w:bCs/>
        </w:rPr>
      </w:pPr>
      <w:r w:rsidRPr="00151E22">
        <w:rPr>
          <w:rFonts w:ascii="Segoe UI" w:hAnsi="Segoe UI" w:cs="Segoe UI"/>
          <w:b/>
          <w:bCs/>
        </w:rPr>
        <w:t xml:space="preserve">Frequent </w:t>
      </w:r>
      <w:proofErr w:type="spellStart"/>
      <w:r w:rsidRPr="00151E22">
        <w:rPr>
          <w:rFonts w:ascii="Segoe UI" w:hAnsi="Segoe UI" w:cs="Segoe UI"/>
          <w:b/>
          <w:bCs/>
        </w:rPr>
        <w:t>Itemsets</w:t>
      </w:r>
      <w:proofErr w:type="spellEnd"/>
      <w:r w:rsidRPr="00151E22">
        <w:rPr>
          <w:rFonts w:ascii="Segoe UI" w:hAnsi="Segoe UI" w:cs="Segoe UI"/>
          <w:b/>
          <w:bCs/>
        </w:rPr>
        <w:t xml:space="preserve"> (Support ≥ 5%)</w:t>
      </w:r>
    </w:p>
    <w:p w14:paraId="7EF956D8" w14:textId="77777777" w:rsidR="00151E22" w:rsidRPr="00151E22" w:rsidRDefault="00151E22" w:rsidP="00151E22">
      <w:p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Top single items:</w:t>
      </w:r>
    </w:p>
    <w:p w14:paraId="3E859015" w14:textId="77777777" w:rsidR="00151E22" w:rsidRPr="00151E22" w:rsidRDefault="00151E22" w:rsidP="00151E22">
      <w:pPr>
        <w:numPr>
          <w:ilvl w:val="0"/>
          <w:numId w:val="5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Mineral water: </w:t>
      </w:r>
      <w:r w:rsidRPr="00151E22">
        <w:rPr>
          <w:rFonts w:ascii="Segoe UI" w:hAnsi="Segoe UI" w:cs="Segoe UI"/>
          <w:b/>
          <w:bCs/>
        </w:rPr>
        <w:t>23.8%</w:t>
      </w:r>
    </w:p>
    <w:p w14:paraId="24F559F6" w14:textId="77777777" w:rsidR="00151E22" w:rsidRPr="00151E22" w:rsidRDefault="00151E22" w:rsidP="00151E22">
      <w:pPr>
        <w:numPr>
          <w:ilvl w:val="0"/>
          <w:numId w:val="5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Eggs: </w:t>
      </w:r>
      <w:r w:rsidRPr="00151E22">
        <w:rPr>
          <w:rFonts w:ascii="Segoe UI" w:hAnsi="Segoe UI" w:cs="Segoe UI"/>
          <w:b/>
          <w:bCs/>
        </w:rPr>
        <w:t>17.9%</w:t>
      </w:r>
    </w:p>
    <w:p w14:paraId="7388EE28" w14:textId="77777777" w:rsidR="00151E22" w:rsidRPr="00151E22" w:rsidRDefault="00151E22" w:rsidP="00151E22">
      <w:pPr>
        <w:numPr>
          <w:ilvl w:val="0"/>
          <w:numId w:val="5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Spaghetti: </w:t>
      </w:r>
      <w:r w:rsidRPr="00151E22">
        <w:rPr>
          <w:rFonts w:ascii="Segoe UI" w:hAnsi="Segoe UI" w:cs="Segoe UI"/>
          <w:b/>
          <w:bCs/>
        </w:rPr>
        <w:t>17.4%</w:t>
      </w:r>
    </w:p>
    <w:p w14:paraId="672572C9" w14:textId="77777777" w:rsidR="00151E22" w:rsidRPr="00151E22" w:rsidRDefault="00151E22" w:rsidP="00151E22">
      <w:pPr>
        <w:numPr>
          <w:ilvl w:val="0"/>
          <w:numId w:val="5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French fries: </w:t>
      </w:r>
      <w:r w:rsidRPr="00151E22">
        <w:rPr>
          <w:rFonts w:ascii="Segoe UI" w:hAnsi="Segoe UI" w:cs="Segoe UI"/>
          <w:b/>
          <w:bCs/>
        </w:rPr>
        <w:t>17.1%</w:t>
      </w:r>
    </w:p>
    <w:p w14:paraId="22B16569" w14:textId="77777777" w:rsidR="00151E22" w:rsidRPr="00151E22" w:rsidRDefault="00151E22" w:rsidP="00151E22">
      <w:pPr>
        <w:numPr>
          <w:ilvl w:val="0"/>
          <w:numId w:val="5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Chocolate: </w:t>
      </w:r>
      <w:r w:rsidRPr="00151E22">
        <w:rPr>
          <w:rFonts w:ascii="Segoe UI" w:hAnsi="Segoe UI" w:cs="Segoe UI"/>
          <w:b/>
          <w:bCs/>
        </w:rPr>
        <w:t>16.4%</w:t>
      </w:r>
    </w:p>
    <w:p w14:paraId="0A8C1F33" w14:textId="77777777" w:rsidR="00151E22" w:rsidRPr="00151E22" w:rsidRDefault="00000000" w:rsidP="00151E22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25A28892">
          <v:rect id="_x0000_i1027" style="width:0;height:1.5pt" o:hralign="center" o:hrstd="t" o:hr="t" fillcolor="#a0a0a0" stroked="f"/>
        </w:pict>
      </w:r>
    </w:p>
    <w:p w14:paraId="3C95A7E4" w14:textId="77777777" w:rsidR="00151E22" w:rsidRPr="00151E22" w:rsidRDefault="00151E22" w:rsidP="00151E22">
      <w:pPr>
        <w:rPr>
          <w:rFonts w:ascii="Segoe UI" w:hAnsi="Segoe UI" w:cs="Segoe UI"/>
          <w:b/>
          <w:bCs/>
        </w:rPr>
      </w:pPr>
      <w:r w:rsidRPr="00151E22">
        <w:rPr>
          <w:rFonts w:ascii="Segoe UI" w:hAnsi="Segoe UI" w:cs="Segoe UI"/>
          <w:b/>
          <w:bCs/>
        </w:rPr>
        <w:t>Association Rules (pairs only, sorted by Lift)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1232"/>
        <w:gridCol w:w="859"/>
        <w:gridCol w:w="1172"/>
        <w:gridCol w:w="405"/>
      </w:tblGrid>
      <w:tr w:rsidR="00151E22" w:rsidRPr="00151E22" w14:paraId="29D8F5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6B0CA" w14:textId="77777777" w:rsidR="00151E22" w:rsidRPr="00151E22" w:rsidRDefault="00151E22" w:rsidP="00151E22">
            <w:pPr>
              <w:rPr>
                <w:rFonts w:ascii="Segoe UI" w:hAnsi="Segoe UI" w:cs="Segoe UI"/>
                <w:b/>
                <w:bCs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Antecedent</w:t>
            </w:r>
          </w:p>
        </w:tc>
        <w:tc>
          <w:tcPr>
            <w:tcW w:w="0" w:type="auto"/>
            <w:vAlign w:val="center"/>
            <w:hideMark/>
          </w:tcPr>
          <w:p w14:paraId="1CC922DB" w14:textId="77777777" w:rsidR="00151E22" w:rsidRPr="00151E22" w:rsidRDefault="00151E22" w:rsidP="00151E22">
            <w:pPr>
              <w:rPr>
                <w:rFonts w:ascii="Segoe UI" w:hAnsi="Segoe UI" w:cs="Segoe UI"/>
                <w:b/>
                <w:bCs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Consequent</w:t>
            </w:r>
          </w:p>
        </w:tc>
        <w:tc>
          <w:tcPr>
            <w:tcW w:w="0" w:type="auto"/>
            <w:vAlign w:val="center"/>
            <w:hideMark/>
          </w:tcPr>
          <w:p w14:paraId="6B4AED7E" w14:textId="77777777" w:rsidR="00151E22" w:rsidRPr="00151E22" w:rsidRDefault="00151E22" w:rsidP="00151E22">
            <w:pPr>
              <w:rPr>
                <w:rFonts w:ascii="Segoe UI" w:hAnsi="Segoe UI" w:cs="Segoe UI"/>
                <w:b/>
                <w:bCs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485F4FC" w14:textId="77777777" w:rsidR="00151E22" w:rsidRPr="00151E22" w:rsidRDefault="00151E22" w:rsidP="00151E22">
            <w:pPr>
              <w:rPr>
                <w:rFonts w:ascii="Segoe UI" w:hAnsi="Segoe UI" w:cs="Segoe UI"/>
                <w:b/>
                <w:bCs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121424EB" w14:textId="77777777" w:rsidR="00151E22" w:rsidRPr="00151E22" w:rsidRDefault="00151E22" w:rsidP="00151E22">
            <w:pPr>
              <w:rPr>
                <w:rFonts w:ascii="Segoe UI" w:hAnsi="Segoe UI" w:cs="Segoe UI"/>
                <w:b/>
                <w:bCs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Lift</w:t>
            </w:r>
          </w:p>
        </w:tc>
      </w:tr>
      <w:tr w:rsidR="00151E22" w:rsidRPr="00151E22" w14:paraId="37026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CC28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Spaghetti → Mineral water</w:t>
            </w:r>
          </w:p>
        </w:tc>
        <w:tc>
          <w:tcPr>
            <w:tcW w:w="0" w:type="auto"/>
            <w:vAlign w:val="center"/>
            <w:hideMark/>
          </w:tcPr>
          <w:p w14:paraId="26F9CD7C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5.9%</w:t>
            </w:r>
          </w:p>
        </w:tc>
        <w:tc>
          <w:tcPr>
            <w:tcW w:w="0" w:type="auto"/>
            <w:vAlign w:val="center"/>
            <w:hideMark/>
          </w:tcPr>
          <w:p w14:paraId="584CD54D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34.3%</w:t>
            </w:r>
          </w:p>
        </w:tc>
        <w:tc>
          <w:tcPr>
            <w:tcW w:w="0" w:type="auto"/>
            <w:vAlign w:val="center"/>
            <w:hideMark/>
          </w:tcPr>
          <w:p w14:paraId="169FE136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14:paraId="0E8FA039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</w:p>
        </w:tc>
      </w:tr>
      <w:tr w:rsidR="00151E22" w:rsidRPr="00151E22" w14:paraId="2B05E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95082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Mineral water → Spaghetti</w:t>
            </w:r>
          </w:p>
        </w:tc>
        <w:tc>
          <w:tcPr>
            <w:tcW w:w="0" w:type="auto"/>
            <w:vAlign w:val="center"/>
            <w:hideMark/>
          </w:tcPr>
          <w:p w14:paraId="3312855C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5.9%</w:t>
            </w:r>
          </w:p>
        </w:tc>
        <w:tc>
          <w:tcPr>
            <w:tcW w:w="0" w:type="auto"/>
            <w:vAlign w:val="center"/>
            <w:hideMark/>
          </w:tcPr>
          <w:p w14:paraId="6892F742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25.1%</w:t>
            </w:r>
          </w:p>
        </w:tc>
        <w:tc>
          <w:tcPr>
            <w:tcW w:w="0" w:type="auto"/>
            <w:vAlign w:val="center"/>
            <w:hideMark/>
          </w:tcPr>
          <w:p w14:paraId="69247AD6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14:paraId="3789581B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</w:p>
        </w:tc>
      </w:tr>
      <w:tr w:rsidR="00151E22" w:rsidRPr="00151E22" w14:paraId="23A6B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5529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Mineral water → Chocolate</w:t>
            </w:r>
          </w:p>
        </w:tc>
        <w:tc>
          <w:tcPr>
            <w:tcW w:w="0" w:type="auto"/>
            <w:vAlign w:val="center"/>
            <w:hideMark/>
          </w:tcPr>
          <w:p w14:paraId="714DBF49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4EB058F7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22.1%</w:t>
            </w:r>
          </w:p>
        </w:tc>
        <w:tc>
          <w:tcPr>
            <w:tcW w:w="0" w:type="auto"/>
            <w:vAlign w:val="center"/>
            <w:hideMark/>
          </w:tcPr>
          <w:p w14:paraId="5E51E8E6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14:paraId="0760B259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</w:p>
        </w:tc>
      </w:tr>
      <w:tr w:rsidR="00151E22" w:rsidRPr="00151E22" w14:paraId="4719B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4BC4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Chocolate → Mineral water</w:t>
            </w:r>
          </w:p>
        </w:tc>
        <w:tc>
          <w:tcPr>
            <w:tcW w:w="0" w:type="auto"/>
            <w:vAlign w:val="center"/>
            <w:hideMark/>
          </w:tcPr>
          <w:p w14:paraId="676A7618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7A415307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32.1%</w:t>
            </w:r>
          </w:p>
        </w:tc>
        <w:tc>
          <w:tcPr>
            <w:tcW w:w="0" w:type="auto"/>
            <w:vAlign w:val="center"/>
            <w:hideMark/>
          </w:tcPr>
          <w:p w14:paraId="371B2B5B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  <w:b/>
                <w:bCs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14:paraId="285B069F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</w:p>
        </w:tc>
      </w:tr>
      <w:tr w:rsidR="00151E22" w:rsidRPr="00151E22" w14:paraId="38E80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C983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Eggs → Mineral water</w:t>
            </w:r>
          </w:p>
        </w:tc>
        <w:tc>
          <w:tcPr>
            <w:tcW w:w="0" w:type="auto"/>
            <w:vAlign w:val="center"/>
            <w:hideMark/>
          </w:tcPr>
          <w:p w14:paraId="6BA97D81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5.1%</w:t>
            </w:r>
          </w:p>
        </w:tc>
        <w:tc>
          <w:tcPr>
            <w:tcW w:w="0" w:type="auto"/>
            <w:vAlign w:val="center"/>
            <w:hideMark/>
          </w:tcPr>
          <w:p w14:paraId="6040B2AD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28.3%</w:t>
            </w:r>
          </w:p>
        </w:tc>
        <w:tc>
          <w:tcPr>
            <w:tcW w:w="0" w:type="auto"/>
            <w:vAlign w:val="center"/>
            <w:hideMark/>
          </w:tcPr>
          <w:p w14:paraId="2D137795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  <w:r w:rsidRPr="00151E22">
              <w:rPr>
                <w:rFonts w:ascii="Segoe UI" w:hAnsi="Segoe UI" w:cs="Segoe UI"/>
              </w:rPr>
              <w:t>1.19</w:t>
            </w:r>
          </w:p>
        </w:tc>
        <w:tc>
          <w:tcPr>
            <w:tcW w:w="0" w:type="auto"/>
            <w:vAlign w:val="center"/>
            <w:hideMark/>
          </w:tcPr>
          <w:p w14:paraId="5EDF55B6" w14:textId="77777777" w:rsidR="00151E22" w:rsidRPr="00151E22" w:rsidRDefault="00151E22" w:rsidP="00151E22">
            <w:pPr>
              <w:rPr>
                <w:rFonts w:ascii="Segoe UI" w:hAnsi="Segoe UI" w:cs="Segoe UI"/>
              </w:rPr>
            </w:pPr>
          </w:p>
        </w:tc>
      </w:tr>
    </w:tbl>
    <w:p w14:paraId="3814C1B1" w14:textId="77777777" w:rsidR="00151E22" w:rsidRPr="00151E22" w:rsidRDefault="00151E22" w:rsidP="00151E22">
      <w:p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Interpretation:</w:t>
      </w:r>
    </w:p>
    <w:p w14:paraId="0F578456" w14:textId="77777777" w:rsidR="00151E22" w:rsidRPr="00151E22" w:rsidRDefault="00151E22" w:rsidP="00151E22">
      <w:pPr>
        <w:numPr>
          <w:ilvl w:val="0"/>
          <w:numId w:val="6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  <w:b/>
          <w:bCs/>
        </w:rPr>
        <w:lastRenderedPageBreak/>
        <w:t>Spaghetti &amp; Mineral Water</w:t>
      </w:r>
      <w:r w:rsidRPr="00151E22">
        <w:rPr>
          <w:rFonts w:ascii="Segoe UI" w:hAnsi="Segoe UI" w:cs="Segoe UI"/>
        </w:rPr>
        <w:t xml:space="preserve"> are strongly associated (lift &gt; 1.4). This means they co-occur more often than chance.</w:t>
      </w:r>
    </w:p>
    <w:p w14:paraId="2B7C9356" w14:textId="77777777" w:rsidR="00151E22" w:rsidRPr="00151E22" w:rsidRDefault="00151E22" w:rsidP="00151E22">
      <w:pPr>
        <w:numPr>
          <w:ilvl w:val="0"/>
          <w:numId w:val="6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  <w:b/>
          <w:bCs/>
        </w:rPr>
        <w:t>Chocolate &amp; Mineral Water</w:t>
      </w:r>
      <w:r w:rsidRPr="00151E22">
        <w:rPr>
          <w:rFonts w:ascii="Segoe UI" w:hAnsi="Segoe UI" w:cs="Segoe UI"/>
        </w:rPr>
        <w:t xml:space="preserve"> also show a meaningful relationship.</w:t>
      </w:r>
    </w:p>
    <w:p w14:paraId="652D17A4" w14:textId="77777777" w:rsidR="00151E22" w:rsidRPr="00151E22" w:rsidRDefault="00151E22" w:rsidP="00151E22">
      <w:pPr>
        <w:numPr>
          <w:ilvl w:val="0"/>
          <w:numId w:val="6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Mineral water acts as a “hub” product — commonly bought with many items.</w:t>
      </w:r>
    </w:p>
    <w:p w14:paraId="0DF0E0C6" w14:textId="77777777" w:rsidR="00151E22" w:rsidRPr="00151E22" w:rsidRDefault="00000000" w:rsidP="00151E22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675E0701">
          <v:rect id="_x0000_i1028" style="width:0;height:1.5pt" o:hralign="center" o:hrstd="t" o:hr="t" fillcolor="#a0a0a0" stroked="f"/>
        </w:pict>
      </w:r>
    </w:p>
    <w:p w14:paraId="6CEBB882" w14:textId="77777777" w:rsidR="00151E22" w:rsidRPr="00151E22" w:rsidRDefault="00151E22" w:rsidP="00151E22">
      <w:pPr>
        <w:rPr>
          <w:rFonts w:ascii="Segoe UI" w:hAnsi="Segoe UI" w:cs="Segoe UI"/>
          <w:b/>
          <w:bCs/>
        </w:rPr>
      </w:pPr>
      <w:r w:rsidRPr="00151E22">
        <w:rPr>
          <w:rFonts w:ascii="Segoe UI" w:hAnsi="Segoe UI" w:cs="Segoe UI"/>
          <w:b/>
          <w:bCs/>
        </w:rPr>
        <w:t>Analysis &amp; Insights</w:t>
      </w:r>
    </w:p>
    <w:p w14:paraId="2A12565A" w14:textId="77777777" w:rsidR="00151E22" w:rsidRPr="00151E22" w:rsidRDefault="00151E22" w:rsidP="00151E22">
      <w:pPr>
        <w:numPr>
          <w:ilvl w:val="0"/>
          <w:numId w:val="7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  <w:b/>
          <w:bCs/>
        </w:rPr>
        <w:t>Mineral water</w:t>
      </w:r>
      <w:r w:rsidRPr="00151E22">
        <w:rPr>
          <w:rFonts w:ascii="Segoe UI" w:hAnsi="Segoe UI" w:cs="Segoe UI"/>
        </w:rPr>
        <w:t xml:space="preserve"> is a frequent anchor product. Customers who buy it tend to also buy spaghetti or chocolate.</w:t>
      </w:r>
    </w:p>
    <w:p w14:paraId="1C878FBE" w14:textId="77777777" w:rsidR="00151E22" w:rsidRPr="00151E22" w:rsidRDefault="00151E22" w:rsidP="00151E22">
      <w:pPr>
        <w:numPr>
          <w:ilvl w:val="0"/>
          <w:numId w:val="7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  <w:b/>
          <w:bCs/>
        </w:rPr>
        <w:t>Spaghetti + Mineral Water</w:t>
      </w:r>
      <w:r w:rsidRPr="00151E22">
        <w:rPr>
          <w:rFonts w:ascii="Segoe UI" w:hAnsi="Segoe UI" w:cs="Segoe UI"/>
        </w:rPr>
        <w:t xml:space="preserve"> could signal planned meals (pasta dishes with water).</w:t>
      </w:r>
    </w:p>
    <w:p w14:paraId="17A225B9" w14:textId="77777777" w:rsidR="00151E22" w:rsidRPr="00151E22" w:rsidRDefault="00151E22" w:rsidP="00151E22">
      <w:pPr>
        <w:numPr>
          <w:ilvl w:val="0"/>
          <w:numId w:val="7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Retailers could design </w:t>
      </w:r>
      <w:r w:rsidRPr="00151E22">
        <w:rPr>
          <w:rFonts w:ascii="Segoe UI" w:hAnsi="Segoe UI" w:cs="Segoe UI"/>
          <w:b/>
          <w:bCs/>
        </w:rPr>
        <w:t>combo offers</w:t>
      </w:r>
      <w:r w:rsidRPr="00151E22">
        <w:rPr>
          <w:rFonts w:ascii="Segoe UI" w:hAnsi="Segoe UI" w:cs="Segoe UI"/>
        </w:rPr>
        <w:t xml:space="preserve"> around these associations to boost cross-sales.</w:t>
      </w:r>
    </w:p>
    <w:p w14:paraId="428DD870" w14:textId="77777777" w:rsidR="00151E22" w:rsidRPr="00151E22" w:rsidRDefault="00000000" w:rsidP="00151E22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1D3F9386">
          <v:rect id="_x0000_i1029" style="width:0;height:1.5pt" o:hralign="center" o:hrstd="t" o:hr="t" fillcolor="#a0a0a0" stroked="f"/>
        </w:pict>
      </w:r>
    </w:p>
    <w:p w14:paraId="56B51D4C" w14:textId="77777777" w:rsidR="00151E22" w:rsidRPr="00151E22" w:rsidRDefault="00151E22" w:rsidP="00151E22">
      <w:pPr>
        <w:rPr>
          <w:rFonts w:ascii="Segoe UI" w:hAnsi="Segoe UI" w:cs="Segoe UI"/>
          <w:b/>
          <w:bCs/>
        </w:rPr>
      </w:pPr>
      <w:r w:rsidRPr="00151E22">
        <w:rPr>
          <w:rFonts w:ascii="Segoe UI" w:hAnsi="Segoe UI" w:cs="Segoe UI"/>
          <w:b/>
          <w:bCs/>
        </w:rPr>
        <w:t>Interview Questions</w:t>
      </w:r>
    </w:p>
    <w:p w14:paraId="7D31D9ED" w14:textId="77777777" w:rsidR="00151E22" w:rsidRPr="00151E22" w:rsidRDefault="00151E22" w:rsidP="00151E22">
      <w:pPr>
        <w:numPr>
          <w:ilvl w:val="0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  <w:b/>
          <w:bCs/>
        </w:rPr>
        <w:t>What is Lift and why is it important?</w:t>
      </w:r>
    </w:p>
    <w:p w14:paraId="7C8259D2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Lift = (Confidence of A→B) / (Support of B).</w:t>
      </w:r>
    </w:p>
    <w:p w14:paraId="2FBCCFE4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It measures how much more likely A and B occur together than if they were independent.</w:t>
      </w:r>
    </w:p>
    <w:p w14:paraId="79802861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Lift &gt; 1 means a positive association. </w:t>
      </w:r>
      <w:proofErr w:type="gramStart"/>
      <w:r w:rsidRPr="00151E22">
        <w:rPr>
          <w:rFonts w:ascii="Segoe UI" w:hAnsi="Segoe UI" w:cs="Segoe UI"/>
        </w:rPr>
        <w:t>It’s</w:t>
      </w:r>
      <w:proofErr w:type="gramEnd"/>
      <w:r w:rsidRPr="00151E22">
        <w:rPr>
          <w:rFonts w:ascii="Segoe UI" w:hAnsi="Segoe UI" w:cs="Segoe UI"/>
        </w:rPr>
        <w:t xml:space="preserve"> important because high confidence alone might be misleading if the consequent is just a very popular item.</w:t>
      </w:r>
    </w:p>
    <w:p w14:paraId="449A072D" w14:textId="77777777" w:rsidR="00151E22" w:rsidRPr="00151E22" w:rsidRDefault="00151E22" w:rsidP="00151E22">
      <w:pPr>
        <w:numPr>
          <w:ilvl w:val="0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  <w:b/>
          <w:bCs/>
        </w:rPr>
        <w:t>What is Support and Confidence? How do you calculate them?</w:t>
      </w:r>
    </w:p>
    <w:p w14:paraId="64121F97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Support(A→B) = </w:t>
      </w:r>
      <w:proofErr w:type="gramStart"/>
      <w:r w:rsidRPr="00151E22">
        <w:rPr>
          <w:rFonts w:ascii="Segoe UI" w:hAnsi="Segoe UI" w:cs="Segoe UI"/>
        </w:rPr>
        <w:t>Probability(</w:t>
      </w:r>
      <w:proofErr w:type="gramEnd"/>
      <w:r w:rsidRPr="00151E22">
        <w:rPr>
          <w:rFonts w:ascii="Segoe UI" w:hAnsi="Segoe UI" w:cs="Segoe UI"/>
        </w:rPr>
        <w:t>A and B occur together) = count(A</w:t>
      </w:r>
      <w:r w:rsidRPr="00151E22">
        <w:rPr>
          <w:rFonts w:ascii="Cambria Math" w:hAnsi="Cambria Math" w:cs="Cambria Math"/>
        </w:rPr>
        <w:t>∪</w:t>
      </w:r>
      <w:r w:rsidRPr="00151E22">
        <w:rPr>
          <w:rFonts w:ascii="Segoe UI" w:hAnsi="Segoe UI" w:cs="Segoe UI"/>
        </w:rPr>
        <w:t>B) / total transactions.</w:t>
      </w:r>
    </w:p>
    <w:p w14:paraId="2652C052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 xml:space="preserve">Confidence(A→B) = </w:t>
      </w:r>
      <w:proofErr w:type="gramStart"/>
      <w:r w:rsidRPr="00151E22">
        <w:rPr>
          <w:rFonts w:ascii="Segoe UI" w:hAnsi="Segoe UI" w:cs="Segoe UI"/>
        </w:rPr>
        <w:t>Probability(</w:t>
      </w:r>
      <w:proofErr w:type="gramEnd"/>
      <w:r w:rsidRPr="00151E22">
        <w:rPr>
          <w:rFonts w:ascii="Segoe UI" w:hAnsi="Segoe UI" w:cs="Segoe UI"/>
        </w:rPr>
        <w:t>B occurs given A) = Support(A</w:t>
      </w:r>
      <w:r w:rsidRPr="00151E22">
        <w:rPr>
          <w:rFonts w:ascii="Cambria Math" w:hAnsi="Cambria Math" w:cs="Cambria Math"/>
        </w:rPr>
        <w:t>∪</w:t>
      </w:r>
      <w:r w:rsidRPr="00151E22">
        <w:rPr>
          <w:rFonts w:ascii="Segoe UI" w:hAnsi="Segoe UI" w:cs="Segoe UI"/>
        </w:rPr>
        <w:t>B) / Support(A).</w:t>
      </w:r>
    </w:p>
    <w:p w14:paraId="4FA8C2CF" w14:textId="77777777" w:rsidR="00151E22" w:rsidRPr="00151E22" w:rsidRDefault="00151E22" w:rsidP="00151E22">
      <w:pPr>
        <w:numPr>
          <w:ilvl w:val="0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  <w:b/>
          <w:bCs/>
        </w:rPr>
        <w:t>Limitations of Association Rules Mining:</w:t>
      </w:r>
    </w:p>
    <w:p w14:paraId="184661CF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Generates a huge number of rules, many of which are not meaningful.</w:t>
      </w:r>
    </w:p>
    <w:p w14:paraId="5F22F72C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Choosing thresholds for support, confidence, lift is subjective.</w:t>
      </w:r>
    </w:p>
    <w:p w14:paraId="5B713CEE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r w:rsidRPr="00151E22">
        <w:rPr>
          <w:rFonts w:ascii="Segoe UI" w:hAnsi="Segoe UI" w:cs="Segoe UI"/>
        </w:rPr>
        <w:t>Computationally expensive for large datasets (explodes with combinations).</w:t>
      </w:r>
    </w:p>
    <w:p w14:paraId="223B7085" w14:textId="77777777" w:rsidR="00151E22" w:rsidRPr="00151E22" w:rsidRDefault="00151E22" w:rsidP="00151E22">
      <w:pPr>
        <w:numPr>
          <w:ilvl w:val="1"/>
          <w:numId w:val="8"/>
        </w:numPr>
        <w:rPr>
          <w:rFonts w:ascii="Segoe UI" w:hAnsi="Segoe UI" w:cs="Segoe UI"/>
        </w:rPr>
      </w:pPr>
      <w:proofErr w:type="gramStart"/>
      <w:r w:rsidRPr="00151E22">
        <w:rPr>
          <w:rFonts w:ascii="Segoe UI" w:hAnsi="Segoe UI" w:cs="Segoe UI"/>
        </w:rPr>
        <w:t>Doesn’t</w:t>
      </w:r>
      <w:proofErr w:type="gramEnd"/>
      <w:r w:rsidRPr="00151E22">
        <w:rPr>
          <w:rFonts w:ascii="Segoe UI" w:hAnsi="Segoe UI" w:cs="Segoe UI"/>
        </w:rPr>
        <w:t xml:space="preserve"> consider time/order (solved by sequence mining).</w:t>
      </w:r>
    </w:p>
    <w:p w14:paraId="5D587408" w14:textId="77777777" w:rsidR="00151E22" w:rsidRPr="00151E22" w:rsidRDefault="00000000" w:rsidP="00151E22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2B0B2D35">
          <v:rect id="_x0000_i1030" style="width:0;height:1.5pt" o:hralign="center" o:hrstd="t" o:hr="t" fillcolor="#a0a0a0" stroked="f"/>
        </w:pic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AB1"/>
    <w:multiLevelType w:val="multilevel"/>
    <w:tmpl w:val="E21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4AD3"/>
    <w:multiLevelType w:val="multilevel"/>
    <w:tmpl w:val="A8CA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45310"/>
    <w:multiLevelType w:val="multilevel"/>
    <w:tmpl w:val="A298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7A97"/>
    <w:multiLevelType w:val="multilevel"/>
    <w:tmpl w:val="A18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7C504C1E"/>
    <w:multiLevelType w:val="multilevel"/>
    <w:tmpl w:val="CDB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358016">
    <w:abstractNumId w:val="3"/>
  </w:num>
  <w:num w:numId="2" w16cid:durableId="2126658593">
    <w:abstractNumId w:val="6"/>
  </w:num>
  <w:num w:numId="3" w16cid:durableId="833376378">
    <w:abstractNumId w:val="5"/>
  </w:num>
  <w:num w:numId="4" w16cid:durableId="334457831">
    <w:abstractNumId w:val="0"/>
  </w:num>
  <w:num w:numId="5" w16cid:durableId="1456951191">
    <w:abstractNumId w:val="4"/>
  </w:num>
  <w:num w:numId="6" w16cid:durableId="1127428242">
    <w:abstractNumId w:val="7"/>
  </w:num>
  <w:num w:numId="7" w16cid:durableId="2023042845">
    <w:abstractNumId w:val="1"/>
  </w:num>
  <w:num w:numId="8" w16cid:durableId="9275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151E22"/>
    <w:rsid w:val="00230D00"/>
    <w:rsid w:val="003E7BD7"/>
    <w:rsid w:val="00482A39"/>
    <w:rsid w:val="0054382C"/>
    <w:rsid w:val="00547E57"/>
    <w:rsid w:val="00693718"/>
    <w:rsid w:val="0072386D"/>
    <w:rsid w:val="00992562"/>
    <w:rsid w:val="009E6D06"/>
    <w:rsid w:val="00A1245E"/>
    <w:rsid w:val="00D15718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raghu sukumaran</cp:lastModifiedBy>
  <cp:revision>6</cp:revision>
  <dcterms:created xsi:type="dcterms:W3CDTF">2024-03-12T05:43:00Z</dcterms:created>
  <dcterms:modified xsi:type="dcterms:W3CDTF">2025-10-01T13:51:00Z</dcterms:modified>
</cp:coreProperties>
</file>