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69DF5" w14:textId="77777777" w:rsidR="0068087A" w:rsidRPr="0068087A" w:rsidRDefault="0068087A" w:rsidP="0068087A">
      <w:pPr>
        <w:jc w:val="both"/>
        <w:rPr>
          <w:rFonts w:ascii="Arial" w:hAnsi="Arial" w:cs="Arial"/>
          <w:b/>
          <w:bCs/>
          <w:sz w:val="24"/>
          <w:szCs w:val="24"/>
        </w:rPr>
      </w:pPr>
      <w:r w:rsidRPr="0068087A">
        <w:rPr>
          <w:rFonts w:ascii="Arial" w:hAnsi="Arial" w:cs="Arial"/>
          <w:b/>
          <w:bCs/>
          <w:sz w:val="24"/>
          <w:szCs w:val="24"/>
        </w:rPr>
        <w:t>Assignment: Hypothesis Test — Weekly Operating Cost</w:t>
      </w:r>
    </w:p>
    <w:p w14:paraId="58D6A994" w14:textId="77777777" w:rsidR="0068087A" w:rsidRPr="0068087A" w:rsidRDefault="0068087A" w:rsidP="0068087A">
      <w:pPr>
        <w:jc w:val="both"/>
        <w:rPr>
          <w:rFonts w:ascii="Arial" w:hAnsi="Arial" w:cs="Arial"/>
          <w:b/>
          <w:bCs/>
          <w:sz w:val="24"/>
          <w:szCs w:val="24"/>
        </w:rPr>
      </w:pPr>
      <w:r w:rsidRPr="0068087A">
        <w:rPr>
          <w:rFonts w:ascii="Arial" w:hAnsi="Arial" w:cs="Arial"/>
          <w:b/>
          <w:bCs/>
          <w:sz w:val="24"/>
          <w:szCs w:val="24"/>
        </w:rPr>
        <w:t>1. Background &amp; data</w:t>
      </w:r>
    </w:p>
    <w:p w14:paraId="3E3469FC" w14:textId="77777777" w:rsidR="0068087A" w:rsidRPr="0068087A" w:rsidRDefault="0068087A" w:rsidP="0068087A">
      <w:pPr>
        <w:numPr>
          <w:ilvl w:val="0"/>
          <w:numId w:val="1"/>
        </w:numPr>
        <w:jc w:val="both"/>
        <w:rPr>
          <w:rFonts w:ascii="Arial" w:hAnsi="Arial" w:cs="Arial"/>
          <w:sz w:val="24"/>
          <w:szCs w:val="24"/>
        </w:rPr>
      </w:pPr>
      <w:r w:rsidRPr="0068087A">
        <w:rPr>
          <w:rFonts w:ascii="Arial" w:hAnsi="Arial" w:cs="Arial"/>
          <w:sz w:val="24"/>
          <w:szCs w:val="24"/>
        </w:rPr>
        <w:t>Theoretical cost model: W=1000+5XW = 1000 + 5XW=1000+5X.</w:t>
      </w:r>
    </w:p>
    <w:p w14:paraId="7BD2AC81" w14:textId="77777777" w:rsidR="0068087A" w:rsidRPr="0068087A" w:rsidRDefault="0068087A" w:rsidP="0068087A">
      <w:pPr>
        <w:numPr>
          <w:ilvl w:val="0"/>
          <w:numId w:val="1"/>
        </w:numPr>
        <w:jc w:val="both"/>
        <w:rPr>
          <w:rFonts w:ascii="Arial" w:hAnsi="Arial" w:cs="Arial"/>
          <w:sz w:val="24"/>
          <w:szCs w:val="24"/>
        </w:rPr>
      </w:pPr>
      <w:r w:rsidRPr="0068087A">
        <w:rPr>
          <w:rFonts w:ascii="Arial" w:hAnsi="Arial" w:cs="Arial"/>
          <w:sz w:val="24"/>
          <w:szCs w:val="24"/>
        </w:rPr>
        <w:t>Units produced X</w:t>
      </w:r>
      <w:r w:rsidRPr="0068087A">
        <w:rPr>
          <w:rFonts w:ascii="Cambria Math" w:hAnsi="Cambria Math" w:cs="Cambria Math"/>
          <w:sz w:val="24"/>
          <w:szCs w:val="24"/>
        </w:rPr>
        <w:t>∼</w:t>
      </w:r>
      <w:proofErr w:type="gramStart"/>
      <w:r w:rsidRPr="0068087A">
        <w:rPr>
          <w:rFonts w:ascii="Arial" w:hAnsi="Arial" w:cs="Arial"/>
          <w:sz w:val="24"/>
          <w:szCs w:val="24"/>
        </w:rPr>
        <w:t>N(</w:t>
      </w:r>
      <w:proofErr w:type="spellStart"/>
      <w:proofErr w:type="gramEnd"/>
      <w:r w:rsidRPr="0068087A">
        <w:rPr>
          <w:rFonts w:ascii="Arial" w:hAnsi="Arial" w:cs="Arial"/>
          <w:sz w:val="24"/>
          <w:szCs w:val="24"/>
        </w:rPr>
        <w:t>μX</w:t>
      </w:r>
      <w:proofErr w:type="spellEnd"/>
      <w:r w:rsidRPr="0068087A">
        <w:rPr>
          <w:rFonts w:ascii="Arial" w:hAnsi="Arial" w:cs="Arial"/>
          <w:sz w:val="24"/>
          <w:szCs w:val="24"/>
        </w:rPr>
        <w:t>=600, </w:t>
      </w:r>
      <w:proofErr w:type="spellStart"/>
      <w:r w:rsidRPr="0068087A">
        <w:rPr>
          <w:rFonts w:ascii="Arial" w:hAnsi="Arial" w:cs="Arial"/>
          <w:sz w:val="24"/>
          <w:szCs w:val="24"/>
        </w:rPr>
        <w:t>σX</w:t>
      </w:r>
      <w:proofErr w:type="spellEnd"/>
      <w:r w:rsidRPr="0068087A">
        <w:rPr>
          <w:rFonts w:ascii="Arial" w:hAnsi="Arial" w:cs="Arial"/>
          <w:sz w:val="24"/>
          <w:szCs w:val="24"/>
        </w:rPr>
        <w:t>=</w:t>
      </w:r>
      <w:proofErr w:type="gramStart"/>
      <w:r w:rsidRPr="0068087A">
        <w:rPr>
          <w:rFonts w:ascii="Arial" w:hAnsi="Arial" w:cs="Arial"/>
          <w:sz w:val="24"/>
          <w:szCs w:val="24"/>
        </w:rPr>
        <w:t>25)X</w:t>
      </w:r>
      <w:proofErr w:type="gramEnd"/>
      <w:r w:rsidRPr="0068087A">
        <w:rPr>
          <w:rFonts w:ascii="Arial" w:hAnsi="Arial" w:cs="Arial"/>
          <w:sz w:val="24"/>
          <w:szCs w:val="24"/>
        </w:rPr>
        <w:t xml:space="preserve"> \sim </w:t>
      </w:r>
      <w:proofErr w:type="gramStart"/>
      <w:r w:rsidRPr="0068087A">
        <w:rPr>
          <w:rFonts w:ascii="Arial" w:hAnsi="Arial" w:cs="Arial"/>
          <w:sz w:val="24"/>
          <w:szCs w:val="24"/>
        </w:rPr>
        <w:t>N(</w:t>
      </w:r>
      <w:proofErr w:type="gramEnd"/>
      <w:r w:rsidRPr="0068087A">
        <w:rPr>
          <w:rFonts w:ascii="Arial" w:hAnsi="Arial" w:cs="Arial"/>
          <w:sz w:val="24"/>
          <w:szCs w:val="24"/>
        </w:rPr>
        <w:t>\</w:t>
      </w:r>
      <w:proofErr w:type="spellStart"/>
      <w:r w:rsidRPr="0068087A">
        <w:rPr>
          <w:rFonts w:ascii="Arial" w:hAnsi="Arial" w:cs="Arial"/>
          <w:sz w:val="24"/>
          <w:szCs w:val="24"/>
        </w:rPr>
        <w:t>mu_X</w:t>
      </w:r>
      <w:proofErr w:type="spellEnd"/>
      <w:r w:rsidRPr="0068087A">
        <w:rPr>
          <w:rFonts w:ascii="Arial" w:hAnsi="Arial" w:cs="Arial"/>
          <w:sz w:val="24"/>
          <w:szCs w:val="24"/>
        </w:rPr>
        <w:t>=</w:t>
      </w:r>
      <w:proofErr w:type="gramStart"/>
      <w:r w:rsidRPr="0068087A">
        <w:rPr>
          <w:rFonts w:ascii="Arial" w:hAnsi="Arial" w:cs="Arial"/>
          <w:sz w:val="24"/>
          <w:szCs w:val="24"/>
        </w:rPr>
        <w:t>600,\</w:t>
      </w:r>
      <w:proofErr w:type="gramEnd"/>
      <w:r w:rsidRPr="0068087A">
        <w:rPr>
          <w:rFonts w:ascii="Arial" w:hAnsi="Arial" w:cs="Arial"/>
          <w:sz w:val="24"/>
          <w:szCs w:val="24"/>
        </w:rPr>
        <w:t xml:space="preserve"> \</w:t>
      </w:r>
      <w:proofErr w:type="spellStart"/>
      <w:r w:rsidRPr="0068087A">
        <w:rPr>
          <w:rFonts w:ascii="Arial" w:hAnsi="Arial" w:cs="Arial"/>
          <w:sz w:val="24"/>
          <w:szCs w:val="24"/>
        </w:rPr>
        <w:t>sigma_X</w:t>
      </w:r>
      <w:proofErr w:type="spellEnd"/>
      <w:r w:rsidRPr="0068087A">
        <w:rPr>
          <w:rFonts w:ascii="Arial" w:hAnsi="Arial" w:cs="Arial"/>
          <w:sz w:val="24"/>
          <w:szCs w:val="24"/>
        </w:rPr>
        <w:t>=</w:t>
      </w:r>
      <w:proofErr w:type="gramStart"/>
      <w:r w:rsidRPr="0068087A">
        <w:rPr>
          <w:rFonts w:ascii="Arial" w:hAnsi="Arial" w:cs="Arial"/>
          <w:sz w:val="24"/>
          <w:szCs w:val="24"/>
        </w:rPr>
        <w:t>25)X</w:t>
      </w:r>
      <w:proofErr w:type="gramEnd"/>
      <w:r w:rsidRPr="0068087A">
        <w:rPr>
          <w:rFonts w:ascii="Cambria Math" w:hAnsi="Cambria Math" w:cs="Cambria Math"/>
          <w:sz w:val="24"/>
          <w:szCs w:val="24"/>
        </w:rPr>
        <w:t>∼</w:t>
      </w:r>
      <w:proofErr w:type="gramStart"/>
      <w:r w:rsidRPr="0068087A">
        <w:rPr>
          <w:rFonts w:ascii="Arial" w:hAnsi="Arial" w:cs="Arial"/>
          <w:sz w:val="24"/>
          <w:szCs w:val="24"/>
        </w:rPr>
        <w:t>N(</w:t>
      </w:r>
      <w:proofErr w:type="spellStart"/>
      <w:proofErr w:type="gramEnd"/>
      <w:r w:rsidRPr="0068087A">
        <w:rPr>
          <w:rFonts w:ascii="Arial" w:hAnsi="Arial" w:cs="Arial"/>
          <w:sz w:val="24"/>
          <w:szCs w:val="24"/>
        </w:rPr>
        <w:t>μX</w:t>
      </w:r>
      <w:proofErr w:type="spellEnd"/>
      <w:r w:rsidRPr="0068087A">
        <w:rPr>
          <w:rFonts w:ascii="Arial" w:hAnsi="Arial" w:cs="Arial"/>
          <w:sz w:val="24"/>
          <w:szCs w:val="24"/>
        </w:rPr>
        <w:t>​=600, </w:t>
      </w:r>
      <w:proofErr w:type="spellStart"/>
      <w:r w:rsidRPr="0068087A">
        <w:rPr>
          <w:rFonts w:ascii="Arial" w:hAnsi="Arial" w:cs="Arial"/>
          <w:sz w:val="24"/>
          <w:szCs w:val="24"/>
        </w:rPr>
        <w:t>σX</w:t>
      </w:r>
      <w:proofErr w:type="spellEnd"/>
      <w:r w:rsidRPr="0068087A">
        <w:rPr>
          <w:rFonts w:ascii="Arial" w:hAnsi="Arial" w:cs="Arial"/>
          <w:sz w:val="24"/>
          <w:szCs w:val="24"/>
        </w:rPr>
        <w:t>​=25).</w:t>
      </w:r>
    </w:p>
    <w:p w14:paraId="5C30C766" w14:textId="77777777" w:rsidR="0068087A" w:rsidRPr="0068087A" w:rsidRDefault="0068087A" w:rsidP="0068087A">
      <w:pPr>
        <w:numPr>
          <w:ilvl w:val="0"/>
          <w:numId w:val="1"/>
        </w:numPr>
        <w:jc w:val="both"/>
        <w:rPr>
          <w:rFonts w:ascii="Arial" w:hAnsi="Arial" w:cs="Arial"/>
          <w:sz w:val="24"/>
          <w:szCs w:val="24"/>
        </w:rPr>
      </w:pPr>
      <w:r w:rsidRPr="0068087A">
        <w:rPr>
          <w:rFonts w:ascii="Arial" w:hAnsi="Arial" w:cs="Arial"/>
          <w:sz w:val="24"/>
          <w:szCs w:val="24"/>
        </w:rPr>
        <w:t>Sample: n=25n = 25n=25 restaurants, sample mean weekly cost xˉ=3050\bar{x} = 3050xˉ=3050 (Rs).</w:t>
      </w:r>
    </w:p>
    <w:p w14:paraId="565E7BAE" w14:textId="77777777" w:rsidR="0068087A" w:rsidRPr="0068087A" w:rsidRDefault="0068087A" w:rsidP="0068087A">
      <w:pPr>
        <w:numPr>
          <w:ilvl w:val="0"/>
          <w:numId w:val="1"/>
        </w:numPr>
        <w:jc w:val="both"/>
        <w:rPr>
          <w:rFonts w:ascii="Arial" w:hAnsi="Arial" w:cs="Arial"/>
          <w:sz w:val="24"/>
          <w:szCs w:val="24"/>
        </w:rPr>
      </w:pPr>
      <w:r w:rsidRPr="0068087A">
        <w:rPr>
          <w:rFonts w:ascii="Arial" w:hAnsi="Arial" w:cs="Arial"/>
          <w:sz w:val="24"/>
          <w:szCs w:val="24"/>
        </w:rPr>
        <w:t xml:space="preserve">Because WWW is linear in XXX with multiplier 5, population standard deviation for WWW is </w:t>
      </w:r>
      <w:proofErr w:type="spellStart"/>
      <w:r w:rsidRPr="0068087A">
        <w:rPr>
          <w:rFonts w:ascii="Arial" w:hAnsi="Arial" w:cs="Arial"/>
          <w:sz w:val="24"/>
          <w:szCs w:val="24"/>
        </w:rPr>
        <w:t>σW</w:t>
      </w:r>
      <w:proofErr w:type="spellEnd"/>
      <w:r w:rsidRPr="0068087A">
        <w:rPr>
          <w:rFonts w:ascii="Arial" w:hAnsi="Arial" w:cs="Arial"/>
          <w:sz w:val="24"/>
          <w:szCs w:val="24"/>
        </w:rPr>
        <w:t>=5×σX=5×25=125\</w:t>
      </w:r>
      <w:proofErr w:type="spellStart"/>
      <w:r w:rsidRPr="0068087A">
        <w:rPr>
          <w:rFonts w:ascii="Arial" w:hAnsi="Arial" w:cs="Arial"/>
          <w:sz w:val="24"/>
          <w:szCs w:val="24"/>
        </w:rPr>
        <w:t>sigma_W</w:t>
      </w:r>
      <w:proofErr w:type="spellEnd"/>
      <w:r w:rsidRPr="0068087A">
        <w:rPr>
          <w:rFonts w:ascii="Arial" w:hAnsi="Arial" w:cs="Arial"/>
          <w:sz w:val="24"/>
          <w:szCs w:val="24"/>
        </w:rPr>
        <w:t xml:space="preserve"> = 5 \times \</w:t>
      </w:r>
      <w:proofErr w:type="spellStart"/>
      <w:r w:rsidRPr="0068087A">
        <w:rPr>
          <w:rFonts w:ascii="Arial" w:hAnsi="Arial" w:cs="Arial"/>
          <w:sz w:val="24"/>
          <w:szCs w:val="24"/>
        </w:rPr>
        <w:t>sigma_X</w:t>
      </w:r>
      <w:proofErr w:type="spellEnd"/>
      <w:r w:rsidRPr="0068087A">
        <w:rPr>
          <w:rFonts w:ascii="Arial" w:hAnsi="Arial" w:cs="Arial"/>
          <w:sz w:val="24"/>
          <w:szCs w:val="24"/>
        </w:rPr>
        <w:t xml:space="preserve"> = 5 \times 25 = 125σW​=5×σX​=5×25=125.</w:t>
      </w:r>
    </w:p>
    <w:p w14:paraId="01BBA412" w14:textId="77777777" w:rsidR="0068087A" w:rsidRPr="0068087A" w:rsidRDefault="0068087A" w:rsidP="0068087A">
      <w:pPr>
        <w:jc w:val="both"/>
        <w:rPr>
          <w:rFonts w:ascii="Arial" w:hAnsi="Arial" w:cs="Arial"/>
          <w:sz w:val="24"/>
          <w:szCs w:val="24"/>
        </w:rPr>
      </w:pPr>
      <w:r w:rsidRPr="0068087A">
        <w:rPr>
          <w:rFonts w:ascii="Arial" w:hAnsi="Arial" w:cs="Arial"/>
          <w:sz w:val="24"/>
          <w:szCs w:val="24"/>
        </w:rPr>
        <w:t>Compute theoretical mean weekly cost under model:</w:t>
      </w:r>
    </w:p>
    <w:p w14:paraId="1692028F" w14:textId="77777777" w:rsidR="0068087A" w:rsidRPr="0068087A" w:rsidRDefault="0068087A" w:rsidP="0068087A">
      <w:pPr>
        <w:jc w:val="both"/>
        <w:rPr>
          <w:rFonts w:ascii="Arial" w:hAnsi="Arial" w:cs="Arial"/>
          <w:sz w:val="24"/>
          <w:szCs w:val="24"/>
        </w:rPr>
      </w:pPr>
      <w:proofErr w:type="spellStart"/>
      <w:r w:rsidRPr="0068087A">
        <w:rPr>
          <w:rFonts w:ascii="Arial" w:hAnsi="Arial" w:cs="Arial"/>
          <w:sz w:val="24"/>
          <w:szCs w:val="24"/>
        </w:rPr>
        <w:t>μW</w:t>
      </w:r>
      <w:proofErr w:type="spellEnd"/>
      <w:r w:rsidRPr="0068087A">
        <w:rPr>
          <w:rFonts w:ascii="Arial" w:hAnsi="Arial" w:cs="Arial"/>
          <w:sz w:val="24"/>
          <w:szCs w:val="24"/>
        </w:rPr>
        <w:t>=1000+5×600=1000+3000=4000 (Rs)\</w:t>
      </w:r>
      <w:proofErr w:type="spellStart"/>
      <w:r w:rsidRPr="0068087A">
        <w:rPr>
          <w:rFonts w:ascii="Arial" w:hAnsi="Arial" w:cs="Arial"/>
          <w:sz w:val="24"/>
          <w:szCs w:val="24"/>
        </w:rPr>
        <w:t>mu_W</w:t>
      </w:r>
      <w:proofErr w:type="spellEnd"/>
      <w:r w:rsidRPr="0068087A">
        <w:rPr>
          <w:rFonts w:ascii="Arial" w:hAnsi="Arial" w:cs="Arial"/>
          <w:sz w:val="24"/>
          <w:szCs w:val="24"/>
        </w:rPr>
        <w:t xml:space="preserve"> = 1000 + 5\times600 = 1000 + 3000 = 4000 \</w:t>
      </w:r>
      <w:proofErr w:type="gramStart"/>
      <w:r w:rsidRPr="0068087A">
        <w:rPr>
          <w:rFonts w:ascii="Arial" w:hAnsi="Arial" w:cs="Arial"/>
          <w:sz w:val="24"/>
          <w:szCs w:val="24"/>
        </w:rPr>
        <w:t>text{ (</w:t>
      </w:r>
      <w:proofErr w:type="gramEnd"/>
      <w:r w:rsidRPr="0068087A">
        <w:rPr>
          <w:rFonts w:ascii="Arial" w:hAnsi="Arial" w:cs="Arial"/>
          <w:sz w:val="24"/>
          <w:szCs w:val="24"/>
        </w:rPr>
        <w:t>Rs</w:t>
      </w:r>
      <w:proofErr w:type="gramStart"/>
      <w:r w:rsidRPr="0068087A">
        <w:rPr>
          <w:rFonts w:ascii="Arial" w:hAnsi="Arial" w:cs="Arial"/>
          <w:sz w:val="24"/>
          <w:szCs w:val="24"/>
        </w:rPr>
        <w:t>)}</w:t>
      </w:r>
      <w:proofErr w:type="spellStart"/>
      <w:r w:rsidRPr="0068087A">
        <w:rPr>
          <w:rFonts w:ascii="Arial" w:hAnsi="Arial" w:cs="Arial"/>
          <w:sz w:val="24"/>
          <w:szCs w:val="24"/>
        </w:rPr>
        <w:t>μ</w:t>
      </w:r>
      <w:proofErr w:type="gramEnd"/>
      <w:r w:rsidRPr="0068087A">
        <w:rPr>
          <w:rFonts w:ascii="Arial" w:hAnsi="Arial" w:cs="Arial"/>
          <w:sz w:val="24"/>
          <w:szCs w:val="24"/>
        </w:rPr>
        <w:t>W</w:t>
      </w:r>
      <w:proofErr w:type="spellEnd"/>
      <w:r w:rsidRPr="0068087A">
        <w:rPr>
          <w:rFonts w:ascii="Arial" w:hAnsi="Arial" w:cs="Arial"/>
          <w:sz w:val="24"/>
          <w:szCs w:val="24"/>
        </w:rPr>
        <w:t xml:space="preserve">​=1000+5×600=1000+3000=4000 (Rs) </w:t>
      </w:r>
    </w:p>
    <w:p w14:paraId="7A78EE62" w14:textId="77777777" w:rsidR="0068087A" w:rsidRPr="0068087A" w:rsidRDefault="0068087A" w:rsidP="0068087A">
      <w:pPr>
        <w:jc w:val="both"/>
        <w:rPr>
          <w:rFonts w:ascii="Arial" w:hAnsi="Arial" w:cs="Arial"/>
          <w:b/>
          <w:bCs/>
          <w:sz w:val="24"/>
          <w:szCs w:val="24"/>
        </w:rPr>
      </w:pPr>
      <w:r w:rsidRPr="0068087A">
        <w:rPr>
          <w:rFonts w:ascii="Arial" w:hAnsi="Arial" w:cs="Arial"/>
          <w:b/>
          <w:bCs/>
          <w:sz w:val="24"/>
          <w:szCs w:val="24"/>
        </w:rPr>
        <w:t>2. Hypotheses</w:t>
      </w:r>
    </w:p>
    <w:p w14:paraId="0C5E0C8E" w14:textId="77777777" w:rsidR="0068087A" w:rsidRPr="0068087A" w:rsidRDefault="0068087A" w:rsidP="0068087A">
      <w:pPr>
        <w:jc w:val="both"/>
        <w:rPr>
          <w:rFonts w:ascii="Arial" w:hAnsi="Arial" w:cs="Arial"/>
          <w:sz w:val="24"/>
          <w:szCs w:val="24"/>
        </w:rPr>
      </w:pPr>
      <w:r w:rsidRPr="0068087A">
        <w:rPr>
          <w:rFonts w:ascii="Arial" w:hAnsi="Arial" w:cs="Arial"/>
          <w:sz w:val="24"/>
          <w:szCs w:val="24"/>
        </w:rPr>
        <w:t xml:space="preserve">We test the restaurant owners’ claim that costs are </w:t>
      </w:r>
      <w:r w:rsidRPr="0068087A">
        <w:rPr>
          <w:rFonts w:ascii="Arial" w:hAnsi="Arial" w:cs="Arial"/>
          <w:b/>
          <w:bCs/>
          <w:sz w:val="24"/>
          <w:szCs w:val="24"/>
        </w:rPr>
        <w:t>higher</w:t>
      </w:r>
      <w:r w:rsidRPr="0068087A">
        <w:rPr>
          <w:rFonts w:ascii="Arial" w:hAnsi="Arial" w:cs="Arial"/>
          <w:sz w:val="24"/>
          <w:szCs w:val="24"/>
        </w:rPr>
        <w:t xml:space="preserve"> than the model predicts. That gives a </w:t>
      </w:r>
      <w:r w:rsidRPr="0068087A">
        <w:rPr>
          <w:rFonts w:ascii="Arial" w:hAnsi="Arial" w:cs="Arial"/>
          <w:b/>
          <w:bCs/>
          <w:sz w:val="24"/>
          <w:szCs w:val="24"/>
        </w:rPr>
        <w:t>one-sided (right-tailed)</w:t>
      </w:r>
      <w:r w:rsidRPr="0068087A">
        <w:rPr>
          <w:rFonts w:ascii="Arial" w:hAnsi="Arial" w:cs="Arial"/>
          <w:sz w:val="24"/>
          <w:szCs w:val="24"/>
        </w:rPr>
        <w:t xml:space="preserve"> test.</w:t>
      </w:r>
    </w:p>
    <w:p w14:paraId="0F146D3E" w14:textId="77777777" w:rsidR="0068087A" w:rsidRPr="0068087A" w:rsidRDefault="0068087A" w:rsidP="0068087A">
      <w:pPr>
        <w:numPr>
          <w:ilvl w:val="0"/>
          <w:numId w:val="2"/>
        </w:numPr>
        <w:jc w:val="both"/>
        <w:rPr>
          <w:rFonts w:ascii="Arial" w:hAnsi="Arial" w:cs="Arial"/>
          <w:sz w:val="24"/>
          <w:szCs w:val="24"/>
        </w:rPr>
      </w:pPr>
      <w:r w:rsidRPr="0068087A">
        <w:rPr>
          <w:rFonts w:ascii="Arial" w:hAnsi="Arial" w:cs="Arial"/>
          <w:sz w:val="24"/>
          <w:szCs w:val="24"/>
        </w:rPr>
        <w:t>Null hypothesis H0H_0H0​: μ=4000\mu = 4000μ=4000 (no increase)</w:t>
      </w:r>
    </w:p>
    <w:p w14:paraId="1DAFAC35" w14:textId="77777777" w:rsidR="0068087A" w:rsidRPr="0068087A" w:rsidRDefault="0068087A" w:rsidP="0068087A">
      <w:pPr>
        <w:numPr>
          <w:ilvl w:val="0"/>
          <w:numId w:val="2"/>
        </w:numPr>
        <w:jc w:val="both"/>
        <w:rPr>
          <w:rFonts w:ascii="Arial" w:hAnsi="Arial" w:cs="Arial"/>
          <w:sz w:val="24"/>
          <w:szCs w:val="24"/>
        </w:rPr>
      </w:pPr>
      <w:r w:rsidRPr="0068087A">
        <w:rPr>
          <w:rFonts w:ascii="Arial" w:hAnsi="Arial" w:cs="Arial"/>
          <w:sz w:val="24"/>
          <w:szCs w:val="24"/>
        </w:rPr>
        <w:t>Alternative H1H_1H1​: μ&gt;4000\mu &gt; 4000μ&gt;4000 (mean weekly cost is higher)</w:t>
      </w:r>
    </w:p>
    <w:p w14:paraId="776E2812" w14:textId="77777777" w:rsidR="0068087A" w:rsidRPr="0068087A" w:rsidRDefault="0068087A" w:rsidP="0068087A">
      <w:pPr>
        <w:jc w:val="both"/>
        <w:rPr>
          <w:rFonts w:ascii="Arial" w:hAnsi="Arial" w:cs="Arial"/>
          <w:b/>
          <w:bCs/>
          <w:sz w:val="24"/>
          <w:szCs w:val="24"/>
        </w:rPr>
      </w:pPr>
      <w:r w:rsidRPr="0068087A">
        <w:rPr>
          <w:rFonts w:ascii="Arial" w:hAnsi="Arial" w:cs="Arial"/>
          <w:b/>
          <w:bCs/>
          <w:sz w:val="24"/>
          <w:szCs w:val="24"/>
        </w:rPr>
        <w:t>3. Test statistic</w:t>
      </w:r>
    </w:p>
    <w:p w14:paraId="58042AEE" w14:textId="77777777" w:rsidR="0068087A" w:rsidRPr="0068087A" w:rsidRDefault="0068087A" w:rsidP="0068087A">
      <w:pPr>
        <w:jc w:val="both"/>
        <w:rPr>
          <w:rFonts w:ascii="Arial" w:hAnsi="Arial" w:cs="Arial"/>
          <w:sz w:val="24"/>
          <w:szCs w:val="24"/>
        </w:rPr>
      </w:pPr>
      <w:r w:rsidRPr="0068087A">
        <w:rPr>
          <w:rFonts w:ascii="Arial" w:hAnsi="Arial" w:cs="Arial"/>
          <w:sz w:val="24"/>
          <w:szCs w:val="24"/>
        </w:rPr>
        <w:t xml:space="preserve">Because the population standard deviation </w:t>
      </w:r>
      <w:proofErr w:type="spellStart"/>
      <w:r w:rsidRPr="0068087A">
        <w:rPr>
          <w:rFonts w:ascii="Arial" w:hAnsi="Arial" w:cs="Arial"/>
          <w:sz w:val="24"/>
          <w:szCs w:val="24"/>
        </w:rPr>
        <w:t>σW</w:t>
      </w:r>
      <w:proofErr w:type="spellEnd"/>
      <w:r w:rsidRPr="0068087A">
        <w:rPr>
          <w:rFonts w:ascii="Arial" w:hAnsi="Arial" w:cs="Arial"/>
          <w:sz w:val="24"/>
          <w:szCs w:val="24"/>
        </w:rPr>
        <w:t>\</w:t>
      </w:r>
      <w:proofErr w:type="spellStart"/>
      <w:r w:rsidRPr="0068087A">
        <w:rPr>
          <w:rFonts w:ascii="Arial" w:hAnsi="Arial" w:cs="Arial"/>
          <w:sz w:val="24"/>
          <w:szCs w:val="24"/>
        </w:rPr>
        <w:t>sigma_WσW</w:t>
      </w:r>
      <w:proofErr w:type="spellEnd"/>
      <w:r w:rsidRPr="0068087A">
        <w:rPr>
          <w:rFonts w:ascii="Arial" w:hAnsi="Arial" w:cs="Arial"/>
          <w:sz w:val="24"/>
          <w:szCs w:val="24"/>
        </w:rPr>
        <w:t>​ is known (125), use the Z-test:</w:t>
      </w:r>
    </w:p>
    <w:p w14:paraId="32EFD7FC" w14:textId="77777777" w:rsidR="0068087A" w:rsidRPr="0068087A" w:rsidRDefault="0068087A" w:rsidP="0068087A">
      <w:pPr>
        <w:jc w:val="both"/>
        <w:rPr>
          <w:rFonts w:ascii="Arial" w:hAnsi="Arial" w:cs="Arial"/>
          <w:sz w:val="24"/>
          <w:szCs w:val="24"/>
        </w:rPr>
      </w:pPr>
      <w:r w:rsidRPr="0068087A">
        <w:rPr>
          <w:rFonts w:ascii="Arial" w:hAnsi="Arial" w:cs="Arial"/>
          <w:sz w:val="24"/>
          <w:szCs w:val="24"/>
        </w:rPr>
        <w:t>Z=xˉ−</w:t>
      </w:r>
      <w:proofErr w:type="spellStart"/>
      <w:r w:rsidRPr="0068087A">
        <w:rPr>
          <w:rFonts w:ascii="Arial" w:hAnsi="Arial" w:cs="Arial"/>
          <w:sz w:val="24"/>
          <w:szCs w:val="24"/>
        </w:rPr>
        <w:t>μσ</w:t>
      </w:r>
      <w:proofErr w:type="spellEnd"/>
      <w:r w:rsidRPr="0068087A">
        <w:rPr>
          <w:rFonts w:ascii="Arial" w:hAnsi="Arial" w:cs="Arial"/>
          <w:sz w:val="24"/>
          <w:szCs w:val="24"/>
        </w:rPr>
        <w:t>/</w:t>
      </w:r>
      <w:proofErr w:type="spellStart"/>
      <w:proofErr w:type="gramStart"/>
      <w:r w:rsidRPr="0068087A">
        <w:rPr>
          <w:rFonts w:ascii="Arial" w:hAnsi="Arial" w:cs="Arial"/>
          <w:sz w:val="24"/>
          <w:szCs w:val="24"/>
        </w:rPr>
        <w:t>n.Z</w:t>
      </w:r>
      <w:proofErr w:type="spellEnd"/>
      <w:proofErr w:type="gramEnd"/>
      <w:r w:rsidRPr="0068087A">
        <w:rPr>
          <w:rFonts w:ascii="Arial" w:hAnsi="Arial" w:cs="Arial"/>
          <w:sz w:val="24"/>
          <w:szCs w:val="24"/>
        </w:rPr>
        <w:t xml:space="preserve"> = \frac{\bar{x} - \</w:t>
      </w:r>
      <w:proofErr w:type="gramStart"/>
      <w:r w:rsidRPr="0068087A">
        <w:rPr>
          <w:rFonts w:ascii="Arial" w:hAnsi="Arial" w:cs="Arial"/>
          <w:sz w:val="24"/>
          <w:szCs w:val="24"/>
        </w:rPr>
        <w:t>mu}{</w:t>
      </w:r>
      <w:proofErr w:type="gramEnd"/>
      <w:r w:rsidRPr="0068087A">
        <w:rPr>
          <w:rFonts w:ascii="Arial" w:hAnsi="Arial" w:cs="Arial"/>
          <w:sz w:val="24"/>
          <w:szCs w:val="24"/>
        </w:rPr>
        <w:t>\sigma/\sqrt{n}</w:t>
      </w:r>
      <w:proofErr w:type="gramStart"/>
      <w:r w:rsidRPr="0068087A">
        <w:rPr>
          <w:rFonts w:ascii="Arial" w:hAnsi="Arial" w:cs="Arial"/>
          <w:sz w:val="24"/>
          <w:szCs w:val="24"/>
        </w:rPr>
        <w:t>}.Z</w:t>
      </w:r>
      <w:proofErr w:type="gramEnd"/>
      <w:r w:rsidRPr="0068087A">
        <w:rPr>
          <w:rFonts w:ascii="Arial" w:hAnsi="Arial" w:cs="Arial"/>
          <w:sz w:val="24"/>
          <w:szCs w:val="24"/>
        </w:rPr>
        <w:t xml:space="preserve">=σ/n​xˉ−μ​. </w:t>
      </w:r>
    </w:p>
    <w:p w14:paraId="363DAB20" w14:textId="77777777" w:rsidR="0068087A" w:rsidRPr="0068087A" w:rsidRDefault="0068087A" w:rsidP="0068087A">
      <w:pPr>
        <w:jc w:val="both"/>
        <w:rPr>
          <w:rFonts w:ascii="Arial" w:hAnsi="Arial" w:cs="Arial"/>
          <w:sz w:val="24"/>
          <w:szCs w:val="24"/>
        </w:rPr>
      </w:pPr>
      <w:r w:rsidRPr="0068087A">
        <w:rPr>
          <w:rFonts w:ascii="Arial" w:hAnsi="Arial" w:cs="Arial"/>
          <w:sz w:val="24"/>
          <w:szCs w:val="24"/>
        </w:rPr>
        <w:t>Plugging values:</w:t>
      </w:r>
    </w:p>
    <w:p w14:paraId="76DAB686" w14:textId="77777777" w:rsidR="0068087A" w:rsidRPr="0068087A" w:rsidRDefault="0068087A" w:rsidP="0068087A">
      <w:pPr>
        <w:jc w:val="both"/>
        <w:rPr>
          <w:rFonts w:ascii="Arial" w:hAnsi="Arial" w:cs="Arial"/>
          <w:sz w:val="24"/>
          <w:szCs w:val="24"/>
        </w:rPr>
      </w:pPr>
      <w:r w:rsidRPr="0068087A">
        <w:rPr>
          <w:rFonts w:ascii="Arial" w:hAnsi="Arial" w:cs="Arial"/>
          <w:sz w:val="24"/>
          <w:szCs w:val="24"/>
        </w:rPr>
        <w:t>σ/n=12525=1255=</w:t>
      </w:r>
      <w:proofErr w:type="gramStart"/>
      <w:r w:rsidRPr="0068087A">
        <w:rPr>
          <w:rFonts w:ascii="Arial" w:hAnsi="Arial" w:cs="Arial"/>
          <w:sz w:val="24"/>
          <w:szCs w:val="24"/>
        </w:rPr>
        <w:t>25.\sigma/</w:t>
      </w:r>
      <w:proofErr w:type="gramEnd"/>
      <w:r w:rsidRPr="0068087A">
        <w:rPr>
          <w:rFonts w:ascii="Arial" w:hAnsi="Arial" w:cs="Arial"/>
          <w:sz w:val="24"/>
          <w:szCs w:val="24"/>
        </w:rPr>
        <w:t>\sqrt{n} = \frac{</w:t>
      </w:r>
      <w:proofErr w:type="gramStart"/>
      <w:r w:rsidRPr="0068087A">
        <w:rPr>
          <w:rFonts w:ascii="Arial" w:hAnsi="Arial" w:cs="Arial"/>
          <w:sz w:val="24"/>
          <w:szCs w:val="24"/>
        </w:rPr>
        <w:t>125}{</w:t>
      </w:r>
      <w:proofErr w:type="gramEnd"/>
      <w:r w:rsidRPr="0068087A">
        <w:rPr>
          <w:rFonts w:ascii="Arial" w:hAnsi="Arial" w:cs="Arial"/>
          <w:sz w:val="24"/>
          <w:szCs w:val="24"/>
        </w:rPr>
        <w:t>\</w:t>
      </w:r>
      <w:proofErr w:type="gramStart"/>
      <w:r w:rsidRPr="0068087A">
        <w:rPr>
          <w:rFonts w:ascii="Arial" w:hAnsi="Arial" w:cs="Arial"/>
          <w:sz w:val="24"/>
          <w:szCs w:val="24"/>
        </w:rPr>
        <w:t>sqrt{</w:t>
      </w:r>
      <w:proofErr w:type="gramEnd"/>
      <w:r w:rsidRPr="0068087A">
        <w:rPr>
          <w:rFonts w:ascii="Arial" w:hAnsi="Arial" w:cs="Arial"/>
          <w:sz w:val="24"/>
          <w:szCs w:val="24"/>
        </w:rPr>
        <w:t>25}} = \</w:t>
      </w:r>
      <w:proofErr w:type="gramStart"/>
      <w:r w:rsidRPr="0068087A">
        <w:rPr>
          <w:rFonts w:ascii="Arial" w:hAnsi="Arial" w:cs="Arial"/>
          <w:sz w:val="24"/>
          <w:szCs w:val="24"/>
        </w:rPr>
        <w:t>frac{</w:t>
      </w:r>
      <w:proofErr w:type="gramEnd"/>
      <w:r w:rsidRPr="0068087A">
        <w:rPr>
          <w:rFonts w:ascii="Arial" w:hAnsi="Arial" w:cs="Arial"/>
          <w:sz w:val="24"/>
          <w:szCs w:val="24"/>
        </w:rPr>
        <w:t>125}{5} = 25.σ/n​=25​125​=5125​=25. Z=3050−400025=−95025=−38.</w:t>
      </w:r>
      <w:proofErr w:type="gramStart"/>
      <w:r w:rsidRPr="0068087A">
        <w:rPr>
          <w:rFonts w:ascii="Arial" w:hAnsi="Arial" w:cs="Arial"/>
          <w:sz w:val="24"/>
          <w:szCs w:val="24"/>
        </w:rPr>
        <w:t>0.Z</w:t>
      </w:r>
      <w:proofErr w:type="gramEnd"/>
      <w:r w:rsidRPr="0068087A">
        <w:rPr>
          <w:rFonts w:ascii="Arial" w:hAnsi="Arial" w:cs="Arial"/>
          <w:sz w:val="24"/>
          <w:szCs w:val="24"/>
        </w:rPr>
        <w:t xml:space="preserve"> = \</w:t>
      </w:r>
      <w:proofErr w:type="gramStart"/>
      <w:r w:rsidRPr="0068087A">
        <w:rPr>
          <w:rFonts w:ascii="Arial" w:hAnsi="Arial" w:cs="Arial"/>
          <w:sz w:val="24"/>
          <w:szCs w:val="24"/>
        </w:rPr>
        <w:t>frac{</w:t>
      </w:r>
      <w:proofErr w:type="gramEnd"/>
      <w:r w:rsidRPr="0068087A">
        <w:rPr>
          <w:rFonts w:ascii="Arial" w:hAnsi="Arial" w:cs="Arial"/>
          <w:sz w:val="24"/>
          <w:szCs w:val="24"/>
        </w:rPr>
        <w:t>3050 - 4000}{25} = \</w:t>
      </w:r>
      <w:proofErr w:type="gramStart"/>
      <w:r w:rsidRPr="0068087A">
        <w:rPr>
          <w:rFonts w:ascii="Arial" w:hAnsi="Arial" w:cs="Arial"/>
          <w:sz w:val="24"/>
          <w:szCs w:val="24"/>
        </w:rPr>
        <w:t>frac{</w:t>
      </w:r>
      <w:proofErr w:type="gramEnd"/>
      <w:r w:rsidRPr="0068087A">
        <w:rPr>
          <w:rFonts w:ascii="Arial" w:hAnsi="Arial" w:cs="Arial"/>
          <w:sz w:val="24"/>
          <w:szCs w:val="24"/>
        </w:rPr>
        <w:t>-950}{25} = -38.</w:t>
      </w:r>
      <w:proofErr w:type="gramStart"/>
      <w:r w:rsidRPr="0068087A">
        <w:rPr>
          <w:rFonts w:ascii="Arial" w:hAnsi="Arial" w:cs="Arial"/>
          <w:sz w:val="24"/>
          <w:szCs w:val="24"/>
        </w:rPr>
        <w:t>0.Z</w:t>
      </w:r>
      <w:proofErr w:type="gramEnd"/>
      <w:r w:rsidRPr="0068087A">
        <w:rPr>
          <w:rFonts w:ascii="Arial" w:hAnsi="Arial" w:cs="Arial"/>
          <w:sz w:val="24"/>
          <w:szCs w:val="24"/>
        </w:rPr>
        <w:t xml:space="preserve">=253050−4000​=25−950​=−38.0. </w:t>
      </w:r>
    </w:p>
    <w:p w14:paraId="3F9932F5" w14:textId="77777777" w:rsidR="0068087A" w:rsidRPr="0068087A" w:rsidRDefault="0068087A" w:rsidP="0068087A">
      <w:pPr>
        <w:jc w:val="both"/>
        <w:rPr>
          <w:rFonts w:ascii="Arial" w:hAnsi="Arial" w:cs="Arial"/>
          <w:b/>
          <w:bCs/>
          <w:sz w:val="24"/>
          <w:szCs w:val="24"/>
        </w:rPr>
      </w:pPr>
      <w:r w:rsidRPr="0068087A">
        <w:rPr>
          <w:rFonts w:ascii="Arial" w:hAnsi="Arial" w:cs="Arial"/>
          <w:b/>
          <w:bCs/>
          <w:sz w:val="24"/>
          <w:szCs w:val="24"/>
        </w:rPr>
        <w:t>4. Critical value (α = 0.05, right-tailed)</w:t>
      </w:r>
    </w:p>
    <w:p w14:paraId="7344B9A4" w14:textId="77777777" w:rsidR="0068087A" w:rsidRPr="0068087A" w:rsidRDefault="0068087A" w:rsidP="0068087A">
      <w:pPr>
        <w:jc w:val="both"/>
        <w:rPr>
          <w:rFonts w:ascii="Arial" w:hAnsi="Arial" w:cs="Arial"/>
          <w:sz w:val="24"/>
          <w:szCs w:val="24"/>
        </w:rPr>
      </w:pPr>
      <w:r w:rsidRPr="0068087A">
        <w:rPr>
          <w:rFonts w:ascii="Arial" w:hAnsi="Arial" w:cs="Arial"/>
          <w:sz w:val="24"/>
          <w:szCs w:val="24"/>
        </w:rPr>
        <w:t>For a right-tailed test at significance level α=0.05\alpha=0.05α=0.05, the critical z-value is:</w:t>
      </w:r>
    </w:p>
    <w:p w14:paraId="2E92C436" w14:textId="77777777" w:rsidR="0068087A" w:rsidRPr="0068087A" w:rsidRDefault="0068087A" w:rsidP="0068087A">
      <w:pPr>
        <w:jc w:val="both"/>
        <w:rPr>
          <w:rFonts w:ascii="Arial" w:hAnsi="Arial" w:cs="Arial"/>
          <w:sz w:val="24"/>
          <w:szCs w:val="24"/>
        </w:rPr>
      </w:pPr>
      <w:r w:rsidRPr="0068087A">
        <w:rPr>
          <w:rFonts w:ascii="Arial" w:hAnsi="Arial" w:cs="Arial"/>
          <w:sz w:val="24"/>
          <w:szCs w:val="24"/>
        </w:rPr>
        <w:t>z0.95≈</w:t>
      </w:r>
      <w:proofErr w:type="gramStart"/>
      <w:r w:rsidRPr="0068087A">
        <w:rPr>
          <w:rFonts w:ascii="Arial" w:hAnsi="Arial" w:cs="Arial"/>
          <w:sz w:val="24"/>
          <w:szCs w:val="24"/>
        </w:rPr>
        <w:t>1.645.z_{</w:t>
      </w:r>
      <w:proofErr w:type="gramEnd"/>
      <w:r w:rsidRPr="0068087A">
        <w:rPr>
          <w:rFonts w:ascii="Arial" w:hAnsi="Arial" w:cs="Arial"/>
          <w:sz w:val="24"/>
          <w:szCs w:val="24"/>
        </w:rPr>
        <w:t>0.95} \</w:t>
      </w:r>
      <w:proofErr w:type="spellStart"/>
      <w:r w:rsidRPr="0068087A">
        <w:rPr>
          <w:rFonts w:ascii="Arial" w:hAnsi="Arial" w:cs="Arial"/>
          <w:sz w:val="24"/>
          <w:szCs w:val="24"/>
        </w:rPr>
        <w:t>approx</w:t>
      </w:r>
      <w:proofErr w:type="spellEnd"/>
      <w:r w:rsidRPr="0068087A">
        <w:rPr>
          <w:rFonts w:ascii="Arial" w:hAnsi="Arial" w:cs="Arial"/>
          <w:sz w:val="24"/>
          <w:szCs w:val="24"/>
        </w:rPr>
        <w:t xml:space="preserve"> </w:t>
      </w:r>
      <w:proofErr w:type="gramStart"/>
      <w:r w:rsidRPr="0068087A">
        <w:rPr>
          <w:rFonts w:ascii="Arial" w:hAnsi="Arial" w:cs="Arial"/>
          <w:sz w:val="24"/>
          <w:szCs w:val="24"/>
        </w:rPr>
        <w:t>1.645.z</w:t>
      </w:r>
      <w:proofErr w:type="gramEnd"/>
      <w:r w:rsidRPr="0068087A">
        <w:rPr>
          <w:rFonts w:ascii="Arial" w:hAnsi="Arial" w:cs="Arial"/>
          <w:sz w:val="24"/>
          <w:szCs w:val="24"/>
        </w:rPr>
        <w:t xml:space="preserve">0.95​≈1.645. </w:t>
      </w:r>
    </w:p>
    <w:p w14:paraId="4F7E1A5E" w14:textId="77777777" w:rsidR="0068087A" w:rsidRPr="0068087A" w:rsidRDefault="0068087A" w:rsidP="0068087A">
      <w:pPr>
        <w:jc w:val="both"/>
        <w:rPr>
          <w:rFonts w:ascii="Arial" w:hAnsi="Arial" w:cs="Arial"/>
          <w:sz w:val="24"/>
          <w:szCs w:val="24"/>
        </w:rPr>
      </w:pPr>
      <w:r w:rsidRPr="0068087A">
        <w:rPr>
          <w:rFonts w:ascii="Arial" w:hAnsi="Arial" w:cs="Arial"/>
          <w:sz w:val="24"/>
          <w:szCs w:val="24"/>
        </w:rPr>
        <w:t>Decision rule: Reject H0H_0H0​ if Z&gt;1.645Z &gt; 1.645Z&gt;1.645.</w:t>
      </w:r>
    </w:p>
    <w:p w14:paraId="33C65E51" w14:textId="77777777" w:rsidR="0068087A" w:rsidRPr="0068087A" w:rsidRDefault="0068087A" w:rsidP="0068087A">
      <w:pPr>
        <w:jc w:val="both"/>
        <w:rPr>
          <w:rFonts w:ascii="Arial" w:hAnsi="Arial" w:cs="Arial"/>
          <w:b/>
          <w:bCs/>
          <w:sz w:val="24"/>
          <w:szCs w:val="24"/>
        </w:rPr>
      </w:pPr>
      <w:r w:rsidRPr="0068087A">
        <w:rPr>
          <w:rFonts w:ascii="Arial" w:hAnsi="Arial" w:cs="Arial"/>
          <w:b/>
          <w:bCs/>
          <w:sz w:val="24"/>
          <w:szCs w:val="24"/>
        </w:rPr>
        <w:t>5. Decision</w:t>
      </w:r>
    </w:p>
    <w:p w14:paraId="5C1D1EEB" w14:textId="77777777" w:rsidR="0068087A" w:rsidRDefault="0068087A" w:rsidP="0068087A">
      <w:pPr>
        <w:jc w:val="both"/>
        <w:rPr>
          <w:rFonts w:ascii="Arial" w:hAnsi="Arial" w:cs="Arial"/>
          <w:sz w:val="24"/>
          <w:szCs w:val="24"/>
        </w:rPr>
      </w:pPr>
      <w:r w:rsidRPr="0068087A">
        <w:rPr>
          <w:rFonts w:ascii="Arial" w:hAnsi="Arial" w:cs="Arial"/>
          <w:sz w:val="24"/>
          <w:szCs w:val="24"/>
        </w:rPr>
        <w:t xml:space="preserve">Calculated Z=−38.0Z = -38.0Z=−38.0. This is far </w:t>
      </w:r>
      <w:r w:rsidRPr="0068087A">
        <w:rPr>
          <w:rFonts w:ascii="Arial" w:hAnsi="Arial" w:cs="Arial"/>
          <w:b/>
          <w:bCs/>
          <w:sz w:val="24"/>
          <w:szCs w:val="24"/>
        </w:rPr>
        <w:t>less</w:t>
      </w:r>
      <w:r w:rsidRPr="0068087A">
        <w:rPr>
          <w:rFonts w:ascii="Arial" w:hAnsi="Arial" w:cs="Arial"/>
          <w:sz w:val="24"/>
          <w:szCs w:val="24"/>
        </w:rPr>
        <w:t xml:space="preserve"> than the critical value 1.6451.6451.645. Therefore, </w:t>
      </w:r>
      <w:r w:rsidRPr="0068087A">
        <w:rPr>
          <w:rFonts w:ascii="Arial" w:hAnsi="Arial" w:cs="Arial"/>
          <w:b/>
          <w:bCs/>
          <w:sz w:val="24"/>
          <w:szCs w:val="24"/>
        </w:rPr>
        <w:t>we fail to reject</w:t>
      </w:r>
      <w:r w:rsidRPr="0068087A">
        <w:rPr>
          <w:rFonts w:ascii="Arial" w:hAnsi="Arial" w:cs="Arial"/>
          <w:sz w:val="24"/>
          <w:szCs w:val="24"/>
        </w:rPr>
        <w:t xml:space="preserve"> the null hypothesis in the direction the owners claimed (i.e., there is no evidence μ&gt;4000\mu &gt; 4000μ&gt;4000). In fact, the sample mean is hugely lower than the model’s mean — the data provide strong evidence the sample mean is </w:t>
      </w:r>
      <w:r w:rsidRPr="0068087A">
        <w:rPr>
          <w:rFonts w:ascii="Arial" w:hAnsi="Arial" w:cs="Arial"/>
          <w:b/>
          <w:bCs/>
          <w:sz w:val="24"/>
          <w:szCs w:val="24"/>
        </w:rPr>
        <w:t>not</w:t>
      </w:r>
      <w:r w:rsidRPr="0068087A">
        <w:rPr>
          <w:rFonts w:ascii="Arial" w:hAnsi="Arial" w:cs="Arial"/>
          <w:sz w:val="24"/>
          <w:szCs w:val="24"/>
        </w:rPr>
        <w:t xml:space="preserve"> higher (it’s dramatically lower).</w:t>
      </w:r>
    </w:p>
    <w:p w14:paraId="6F5533EF" w14:textId="77777777" w:rsidR="0068087A" w:rsidRPr="0068087A" w:rsidRDefault="0068087A" w:rsidP="0068087A">
      <w:pPr>
        <w:jc w:val="both"/>
        <w:rPr>
          <w:rFonts w:ascii="Arial" w:hAnsi="Arial" w:cs="Arial"/>
          <w:sz w:val="24"/>
          <w:szCs w:val="24"/>
        </w:rPr>
      </w:pPr>
    </w:p>
    <w:p w14:paraId="643800E0" w14:textId="77777777" w:rsidR="0068087A" w:rsidRPr="0068087A" w:rsidRDefault="0068087A" w:rsidP="0068087A">
      <w:pPr>
        <w:jc w:val="both"/>
        <w:rPr>
          <w:rFonts w:ascii="Arial" w:hAnsi="Arial" w:cs="Arial"/>
          <w:b/>
          <w:bCs/>
          <w:sz w:val="24"/>
          <w:szCs w:val="24"/>
        </w:rPr>
      </w:pPr>
      <w:r w:rsidRPr="0068087A">
        <w:rPr>
          <w:rFonts w:ascii="Arial" w:hAnsi="Arial" w:cs="Arial"/>
          <w:b/>
          <w:bCs/>
          <w:sz w:val="24"/>
          <w:szCs w:val="24"/>
        </w:rPr>
        <w:lastRenderedPageBreak/>
        <w:t>6. Conclusion (plain language)</w:t>
      </w:r>
    </w:p>
    <w:p w14:paraId="5386739B" w14:textId="77777777" w:rsidR="0068087A" w:rsidRPr="0068087A" w:rsidRDefault="0068087A" w:rsidP="0068087A">
      <w:pPr>
        <w:jc w:val="both"/>
        <w:rPr>
          <w:rFonts w:ascii="Arial" w:hAnsi="Arial" w:cs="Arial"/>
          <w:sz w:val="24"/>
          <w:szCs w:val="24"/>
        </w:rPr>
      </w:pPr>
      <w:r w:rsidRPr="0068087A">
        <w:rPr>
          <w:rFonts w:ascii="Arial" w:hAnsi="Arial" w:cs="Arial"/>
          <w:sz w:val="24"/>
          <w:szCs w:val="24"/>
        </w:rPr>
        <w:t xml:space="preserve">Using the sample provided, there is </w:t>
      </w:r>
      <w:r w:rsidRPr="0068087A">
        <w:rPr>
          <w:rFonts w:ascii="Arial" w:hAnsi="Arial" w:cs="Arial"/>
          <w:b/>
          <w:bCs/>
          <w:sz w:val="24"/>
          <w:szCs w:val="24"/>
        </w:rPr>
        <w:t>no evidence</w:t>
      </w:r>
      <w:r w:rsidRPr="0068087A">
        <w:rPr>
          <w:rFonts w:ascii="Arial" w:hAnsi="Arial" w:cs="Arial"/>
          <w:sz w:val="24"/>
          <w:szCs w:val="24"/>
        </w:rPr>
        <w:t xml:space="preserve"> to support the restaurant owners’ claim that weekly operating costs are higher than the theoretical model suggests. The sample mean (Rs. 3,050) is much lower than the model </w:t>
      </w:r>
      <w:proofErr w:type="gramStart"/>
      <w:r w:rsidRPr="0068087A">
        <w:rPr>
          <w:rFonts w:ascii="Arial" w:hAnsi="Arial" w:cs="Arial"/>
          <w:sz w:val="24"/>
          <w:szCs w:val="24"/>
        </w:rPr>
        <w:t>mean</w:t>
      </w:r>
      <w:proofErr w:type="gramEnd"/>
      <w:r w:rsidRPr="0068087A">
        <w:rPr>
          <w:rFonts w:ascii="Arial" w:hAnsi="Arial" w:cs="Arial"/>
          <w:sz w:val="24"/>
          <w:szCs w:val="24"/>
        </w:rPr>
        <w:t xml:space="preserve"> (Rs. 4,000), producing a test statistic Z=−38.0Z=-38.0Z=−38.0, which lies in the </w:t>
      </w:r>
      <w:r w:rsidRPr="0068087A">
        <w:rPr>
          <w:rFonts w:ascii="Arial" w:hAnsi="Arial" w:cs="Arial"/>
          <w:b/>
          <w:bCs/>
          <w:sz w:val="24"/>
          <w:szCs w:val="24"/>
        </w:rPr>
        <w:t>left</w:t>
      </w:r>
      <w:r w:rsidRPr="0068087A">
        <w:rPr>
          <w:rFonts w:ascii="Arial" w:hAnsi="Arial" w:cs="Arial"/>
          <w:sz w:val="24"/>
          <w:szCs w:val="24"/>
        </w:rPr>
        <w:t xml:space="preserve"> tail rather than the right tail required to support the claim. If the owners </w:t>
      </w:r>
      <w:proofErr w:type="gramStart"/>
      <w:r w:rsidRPr="0068087A">
        <w:rPr>
          <w:rFonts w:ascii="Arial" w:hAnsi="Arial" w:cs="Arial"/>
          <w:sz w:val="24"/>
          <w:szCs w:val="24"/>
        </w:rPr>
        <w:t>actually believe</w:t>
      </w:r>
      <w:proofErr w:type="gramEnd"/>
      <w:r w:rsidRPr="0068087A">
        <w:rPr>
          <w:rFonts w:ascii="Arial" w:hAnsi="Arial" w:cs="Arial"/>
          <w:sz w:val="24"/>
          <w:szCs w:val="24"/>
        </w:rPr>
        <w:t xml:space="preserve"> costs are higher, either the sample mean is misreported or there is confusion about which quantity is being compared. With the given numbers, the conclusion is that costs are not higher — they appear far lower in this sample.</w:t>
      </w:r>
    </w:p>
    <w:p w14:paraId="0533756C" w14:textId="45F010E1" w:rsidR="0068087A" w:rsidRPr="0068087A" w:rsidRDefault="0068087A" w:rsidP="0068087A">
      <w:pPr>
        <w:jc w:val="both"/>
        <w:rPr>
          <w:rFonts w:ascii="Arial" w:hAnsi="Arial" w:cs="Arial"/>
          <w:b/>
          <w:bCs/>
          <w:sz w:val="24"/>
          <w:szCs w:val="24"/>
          <w:u w:val="single"/>
        </w:rPr>
      </w:pPr>
      <w:r w:rsidRPr="0068087A">
        <w:rPr>
          <w:rFonts w:ascii="Arial" w:hAnsi="Arial" w:cs="Arial"/>
          <w:b/>
          <w:bCs/>
          <w:sz w:val="24"/>
          <w:szCs w:val="24"/>
          <w:u w:val="single"/>
        </w:rPr>
        <w:t xml:space="preserve">Short instructor-ready summary </w:t>
      </w:r>
    </w:p>
    <w:p w14:paraId="78CF28B8" w14:textId="77777777" w:rsidR="0068087A" w:rsidRDefault="0068087A" w:rsidP="0068087A">
      <w:pPr>
        <w:jc w:val="both"/>
        <w:rPr>
          <w:rFonts w:ascii="Arial" w:hAnsi="Arial" w:cs="Arial"/>
          <w:sz w:val="24"/>
          <w:szCs w:val="24"/>
        </w:rPr>
      </w:pPr>
      <w:r w:rsidRPr="0068087A">
        <w:rPr>
          <w:rFonts w:ascii="Arial" w:hAnsi="Arial" w:cs="Arial"/>
          <w:b/>
          <w:bCs/>
          <w:sz w:val="24"/>
          <w:szCs w:val="24"/>
        </w:rPr>
        <w:t>Hypotheses:</w:t>
      </w:r>
      <w:r w:rsidRPr="0068087A">
        <w:rPr>
          <w:rFonts w:ascii="Arial" w:hAnsi="Arial" w:cs="Arial"/>
          <w:sz w:val="24"/>
          <w:szCs w:val="24"/>
        </w:rPr>
        <w:t xml:space="preserve"> H</w:t>
      </w:r>
      <w:proofErr w:type="gramStart"/>
      <w:r w:rsidRPr="0068087A">
        <w:rPr>
          <w:rFonts w:ascii="Arial" w:hAnsi="Arial" w:cs="Arial"/>
          <w:sz w:val="24"/>
          <w:szCs w:val="24"/>
        </w:rPr>
        <w:t>0:μ</w:t>
      </w:r>
      <w:proofErr w:type="gramEnd"/>
      <w:r w:rsidRPr="0068087A">
        <w:rPr>
          <w:rFonts w:ascii="Arial" w:hAnsi="Arial" w:cs="Arial"/>
          <w:sz w:val="24"/>
          <w:szCs w:val="24"/>
        </w:rPr>
        <w:t>=4000H_0: \mu = 4000H0</w:t>
      </w:r>
      <w:proofErr w:type="gramStart"/>
      <w:r w:rsidRPr="0068087A">
        <w:rPr>
          <w:rFonts w:ascii="Arial" w:hAnsi="Arial" w:cs="Arial"/>
          <w:sz w:val="24"/>
          <w:szCs w:val="24"/>
        </w:rPr>
        <w:t>​:μ</w:t>
      </w:r>
      <w:proofErr w:type="gramEnd"/>
      <w:r w:rsidRPr="0068087A">
        <w:rPr>
          <w:rFonts w:ascii="Arial" w:hAnsi="Arial" w:cs="Arial"/>
          <w:sz w:val="24"/>
          <w:szCs w:val="24"/>
        </w:rPr>
        <w:t>=4000 vs H</w:t>
      </w:r>
      <w:proofErr w:type="gramStart"/>
      <w:r w:rsidRPr="0068087A">
        <w:rPr>
          <w:rFonts w:ascii="Arial" w:hAnsi="Arial" w:cs="Arial"/>
          <w:sz w:val="24"/>
          <w:szCs w:val="24"/>
        </w:rPr>
        <w:t>1:μ</w:t>
      </w:r>
      <w:proofErr w:type="gramEnd"/>
      <w:r w:rsidRPr="0068087A">
        <w:rPr>
          <w:rFonts w:ascii="Arial" w:hAnsi="Arial" w:cs="Arial"/>
          <w:sz w:val="24"/>
          <w:szCs w:val="24"/>
        </w:rPr>
        <w:t>&gt;4000H_1: \mu &gt; 4000H1</w:t>
      </w:r>
      <w:proofErr w:type="gramStart"/>
      <w:r w:rsidRPr="0068087A">
        <w:rPr>
          <w:rFonts w:ascii="Arial" w:hAnsi="Arial" w:cs="Arial"/>
          <w:sz w:val="24"/>
          <w:szCs w:val="24"/>
        </w:rPr>
        <w:t>​:μ</w:t>
      </w:r>
      <w:proofErr w:type="gramEnd"/>
      <w:r w:rsidRPr="0068087A">
        <w:rPr>
          <w:rFonts w:ascii="Arial" w:hAnsi="Arial" w:cs="Arial"/>
          <w:sz w:val="24"/>
          <w:szCs w:val="24"/>
        </w:rPr>
        <w:t>&gt;4000.</w:t>
      </w:r>
    </w:p>
    <w:p w14:paraId="22E90061" w14:textId="77777777" w:rsidR="0068087A" w:rsidRDefault="0068087A" w:rsidP="0068087A">
      <w:pPr>
        <w:jc w:val="both"/>
        <w:rPr>
          <w:rFonts w:ascii="Arial" w:hAnsi="Arial" w:cs="Arial"/>
          <w:sz w:val="24"/>
          <w:szCs w:val="24"/>
        </w:rPr>
      </w:pPr>
      <w:r w:rsidRPr="0068087A">
        <w:rPr>
          <w:rFonts w:ascii="Arial" w:hAnsi="Arial" w:cs="Arial"/>
          <w:sz w:val="24"/>
          <w:szCs w:val="24"/>
        </w:rPr>
        <w:br/>
      </w:r>
      <w:r w:rsidRPr="0068087A">
        <w:rPr>
          <w:rFonts w:ascii="Arial" w:hAnsi="Arial" w:cs="Arial"/>
          <w:b/>
          <w:bCs/>
          <w:sz w:val="24"/>
          <w:szCs w:val="24"/>
        </w:rPr>
        <w:t>Test statistic:</w:t>
      </w:r>
      <w:r w:rsidRPr="0068087A">
        <w:rPr>
          <w:rFonts w:ascii="Arial" w:hAnsi="Arial" w:cs="Arial"/>
          <w:sz w:val="24"/>
          <w:szCs w:val="24"/>
        </w:rPr>
        <w:t xml:space="preserve"> Z=3050−4000125/25=−38.</w:t>
      </w:r>
      <w:proofErr w:type="gramStart"/>
      <w:r w:rsidRPr="0068087A">
        <w:rPr>
          <w:rFonts w:ascii="Arial" w:hAnsi="Arial" w:cs="Arial"/>
          <w:sz w:val="24"/>
          <w:szCs w:val="24"/>
        </w:rPr>
        <w:t>0.Z</w:t>
      </w:r>
      <w:proofErr w:type="gramEnd"/>
      <w:r w:rsidRPr="0068087A">
        <w:rPr>
          <w:rFonts w:ascii="Arial" w:hAnsi="Arial" w:cs="Arial"/>
          <w:sz w:val="24"/>
          <w:szCs w:val="24"/>
        </w:rPr>
        <w:t xml:space="preserve"> = \</w:t>
      </w:r>
      <w:proofErr w:type="spellStart"/>
      <w:proofErr w:type="gramStart"/>
      <w:r w:rsidRPr="0068087A">
        <w:rPr>
          <w:rFonts w:ascii="Arial" w:hAnsi="Arial" w:cs="Arial"/>
          <w:sz w:val="24"/>
          <w:szCs w:val="24"/>
        </w:rPr>
        <w:t>dfrac</w:t>
      </w:r>
      <w:proofErr w:type="spellEnd"/>
      <w:r w:rsidRPr="0068087A">
        <w:rPr>
          <w:rFonts w:ascii="Arial" w:hAnsi="Arial" w:cs="Arial"/>
          <w:sz w:val="24"/>
          <w:szCs w:val="24"/>
        </w:rPr>
        <w:t>{</w:t>
      </w:r>
      <w:proofErr w:type="gramEnd"/>
      <w:r w:rsidRPr="0068087A">
        <w:rPr>
          <w:rFonts w:ascii="Arial" w:hAnsi="Arial" w:cs="Arial"/>
          <w:sz w:val="24"/>
          <w:szCs w:val="24"/>
        </w:rPr>
        <w:t xml:space="preserve">3050 - </w:t>
      </w:r>
      <w:proofErr w:type="gramStart"/>
      <w:r w:rsidRPr="0068087A">
        <w:rPr>
          <w:rFonts w:ascii="Arial" w:hAnsi="Arial" w:cs="Arial"/>
          <w:sz w:val="24"/>
          <w:szCs w:val="24"/>
        </w:rPr>
        <w:t>4000}{</w:t>
      </w:r>
      <w:proofErr w:type="gramEnd"/>
      <w:r w:rsidRPr="0068087A">
        <w:rPr>
          <w:rFonts w:ascii="Arial" w:hAnsi="Arial" w:cs="Arial"/>
          <w:sz w:val="24"/>
          <w:szCs w:val="24"/>
        </w:rPr>
        <w:t>125/\</w:t>
      </w:r>
      <w:proofErr w:type="gramStart"/>
      <w:r w:rsidRPr="0068087A">
        <w:rPr>
          <w:rFonts w:ascii="Arial" w:hAnsi="Arial" w:cs="Arial"/>
          <w:sz w:val="24"/>
          <w:szCs w:val="24"/>
        </w:rPr>
        <w:t>sqrt{</w:t>
      </w:r>
      <w:proofErr w:type="gramEnd"/>
      <w:r w:rsidRPr="0068087A">
        <w:rPr>
          <w:rFonts w:ascii="Arial" w:hAnsi="Arial" w:cs="Arial"/>
          <w:sz w:val="24"/>
          <w:szCs w:val="24"/>
        </w:rPr>
        <w:t>25}} = -38.</w:t>
      </w:r>
      <w:proofErr w:type="gramStart"/>
      <w:r w:rsidRPr="0068087A">
        <w:rPr>
          <w:rFonts w:ascii="Arial" w:hAnsi="Arial" w:cs="Arial"/>
          <w:sz w:val="24"/>
          <w:szCs w:val="24"/>
        </w:rPr>
        <w:t>0.Z</w:t>
      </w:r>
      <w:proofErr w:type="gramEnd"/>
      <w:r w:rsidRPr="0068087A">
        <w:rPr>
          <w:rFonts w:ascii="Arial" w:hAnsi="Arial" w:cs="Arial"/>
          <w:sz w:val="24"/>
          <w:szCs w:val="24"/>
        </w:rPr>
        <w:t>=125/25​3050−4000​=−38.0.</w:t>
      </w:r>
    </w:p>
    <w:p w14:paraId="7104FAB0" w14:textId="77777777" w:rsidR="0068087A" w:rsidRDefault="0068087A" w:rsidP="0068087A">
      <w:pPr>
        <w:jc w:val="both"/>
        <w:rPr>
          <w:rFonts w:ascii="Arial" w:hAnsi="Arial" w:cs="Arial"/>
          <w:sz w:val="24"/>
          <w:szCs w:val="24"/>
        </w:rPr>
      </w:pPr>
      <w:r w:rsidRPr="0068087A">
        <w:rPr>
          <w:rFonts w:ascii="Arial" w:hAnsi="Arial" w:cs="Arial"/>
          <w:sz w:val="24"/>
          <w:szCs w:val="24"/>
        </w:rPr>
        <w:br/>
      </w:r>
      <w:r w:rsidRPr="0068087A">
        <w:rPr>
          <w:rFonts w:ascii="Arial" w:hAnsi="Arial" w:cs="Arial"/>
          <w:b/>
          <w:bCs/>
          <w:sz w:val="24"/>
          <w:szCs w:val="24"/>
        </w:rPr>
        <w:t>Critical value:</w:t>
      </w:r>
      <w:r w:rsidRPr="0068087A">
        <w:rPr>
          <w:rFonts w:ascii="Arial" w:hAnsi="Arial" w:cs="Arial"/>
          <w:sz w:val="24"/>
          <w:szCs w:val="24"/>
        </w:rPr>
        <w:t xml:space="preserve"> z0.95≈1.645z</w:t>
      </w:r>
      <w:proofErr w:type="gramStart"/>
      <w:r w:rsidRPr="0068087A">
        <w:rPr>
          <w:rFonts w:ascii="Arial" w:hAnsi="Arial" w:cs="Arial"/>
          <w:sz w:val="24"/>
          <w:szCs w:val="24"/>
        </w:rPr>
        <w:t>_{</w:t>
      </w:r>
      <w:proofErr w:type="gramEnd"/>
      <w:r w:rsidRPr="0068087A">
        <w:rPr>
          <w:rFonts w:ascii="Arial" w:hAnsi="Arial" w:cs="Arial"/>
          <w:sz w:val="24"/>
          <w:szCs w:val="24"/>
        </w:rPr>
        <w:t>0.95} \</w:t>
      </w:r>
      <w:proofErr w:type="spellStart"/>
      <w:r w:rsidRPr="0068087A">
        <w:rPr>
          <w:rFonts w:ascii="Arial" w:hAnsi="Arial" w:cs="Arial"/>
          <w:sz w:val="24"/>
          <w:szCs w:val="24"/>
        </w:rPr>
        <w:t>approx</w:t>
      </w:r>
      <w:proofErr w:type="spellEnd"/>
      <w:r w:rsidRPr="0068087A">
        <w:rPr>
          <w:rFonts w:ascii="Arial" w:hAnsi="Arial" w:cs="Arial"/>
          <w:sz w:val="24"/>
          <w:szCs w:val="24"/>
        </w:rPr>
        <w:t xml:space="preserve"> 1.645z0.95​≈1.645.</w:t>
      </w:r>
    </w:p>
    <w:p w14:paraId="3D995D97" w14:textId="77777777" w:rsidR="0068087A" w:rsidRDefault="0068087A" w:rsidP="0068087A">
      <w:pPr>
        <w:jc w:val="both"/>
        <w:rPr>
          <w:rFonts w:ascii="Arial" w:hAnsi="Arial" w:cs="Arial"/>
          <w:sz w:val="24"/>
          <w:szCs w:val="24"/>
        </w:rPr>
      </w:pPr>
      <w:r w:rsidRPr="0068087A">
        <w:rPr>
          <w:rFonts w:ascii="Arial" w:hAnsi="Arial" w:cs="Arial"/>
          <w:sz w:val="24"/>
          <w:szCs w:val="24"/>
        </w:rPr>
        <w:br/>
      </w:r>
      <w:r w:rsidRPr="0068087A">
        <w:rPr>
          <w:rFonts w:ascii="Arial" w:hAnsi="Arial" w:cs="Arial"/>
          <w:b/>
          <w:bCs/>
          <w:sz w:val="24"/>
          <w:szCs w:val="24"/>
        </w:rPr>
        <w:t>Decision:</w:t>
      </w:r>
      <w:r w:rsidRPr="0068087A">
        <w:rPr>
          <w:rFonts w:ascii="Arial" w:hAnsi="Arial" w:cs="Arial"/>
          <w:sz w:val="24"/>
          <w:szCs w:val="24"/>
        </w:rPr>
        <w:t xml:space="preserve"> Fail to reject H0H_0H0​.</w:t>
      </w:r>
    </w:p>
    <w:p w14:paraId="222C5327" w14:textId="6712216E" w:rsidR="0068087A" w:rsidRPr="0068087A" w:rsidRDefault="0068087A" w:rsidP="0068087A">
      <w:pPr>
        <w:jc w:val="both"/>
        <w:rPr>
          <w:rFonts w:ascii="Arial" w:hAnsi="Arial" w:cs="Arial"/>
          <w:sz w:val="24"/>
          <w:szCs w:val="24"/>
        </w:rPr>
      </w:pPr>
      <w:r w:rsidRPr="0068087A">
        <w:rPr>
          <w:rFonts w:ascii="Arial" w:hAnsi="Arial" w:cs="Arial"/>
          <w:sz w:val="24"/>
          <w:szCs w:val="24"/>
        </w:rPr>
        <w:br/>
      </w:r>
      <w:r w:rsidRPr="0068087A">
        <w:rPr>
          <w:rFonts w:ascii="Arial" w:hAnsi="Arial" w:cs="Arial"/>
          <w:b/>
          <w:bCs/>
          <w:sz w:val="24"/>
          <w:szCs w:val="24"/>
        </w:rPr>
        <w:t>Conclusion:</w:t>
      </w:r>
      <w:r w:rsidRPr="0068087A">
        <w:rPr>
          <w:rFonts w:ascii="Arial" w:hAnsi="Arial" w:cs="Arial"/>
          <w:sz w:val="24"/>
          <w:szCs w:val="24"/>
        </w:rPr>
        <w:t xml:space="preserve"> There is no evidence that weekly operating costs are higher than the model predicts; with the given sample the mean cost is much lower than the model value.</w:t>
      </w:r>
    </w:p>
    <w:p w14:paraId="119CEB9F" w14:textId="77777777" w:rsidR="004731CB" w:rsidRPr="0068087A" w:rsidRDefault="004731CB" w:rsidP="0068087A">
      <w:pPr>
        <w:jc w:val="both"/>
        <w:rPr>
          <w:rFonts w:ascii="Arial" w:hAnsi="Arial" w:cs="Arial"/>
          <w:sz w:val="24"/>
          <w:szCs w:val="24"/>
        </w:rPr>
      </w:pPr>
    </w:p>
    <w:sectPr w:rsidR="004731CB" w:rsidRPr="0068087A" w:rsidSect="0068087A">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DB5E80"/>
    <w:multiLevelType w:val="multilevel"/>
    <w:tmpl w:val="186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B1828"/>
    <w:multiLevelType w:val="multilevel"/>
    <w:tmpl w:val="C60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837742">
    <w:abstractNumId w:val="1"/>
  </w:num>
  <w:num w:numId="2" w16cid:durableId="52660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11"/>
    <w:rsid w:val="00076911"/>
    <w:rsid w:val="004731CB"/>
    <w:rsid w:val="004D00F2"/>
    <w:rsid w:val="0068087A"/>
    <w:rsid w:val="00E00207"/>
    <w:rsid w:val="00E7612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A7FB"/>
  <w15:chartTrackingRefBased/>
  <w15:docId w15:val="{4FDEDCAF-DE24-4E7D-9137-F6FF5542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9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9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9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9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9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9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9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9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9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911"/>
    <w:rPr>
      <w:rFonts w:eastAsiaTheme="majorEastAsia" w:cstheme="majorBidi"/>
      <w:color w:val="272727" w:themeColor="text1" w:themeTint="D8"/>
    </w:rPr>
  </w:style>
  <w:style w:type="paragraph" w:styleId="Title">
    <w:name w:val="Title"/>
    <w:basedOn w:val="Normal"/>
    <w:next w:val="Normal"/>
    <w:link w:val="TitleChar"/>
    <w:uiPriority w:val="10"/>
    <w:qFormat/>
    <w:rsid w:val="00076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911"/>
    <w:pPr>
      <w:spacing w:before="160"/>
      <w:jc w:val="center"/>
    </w:pPr>
    <w:rPr>
      <w:i/>
      <w:iCs/>
      <w:color w:val="404040" w:themeColor="text1" w:themeTint="BF"/>
    </w:rPr>
  </w:style>
  <w:style w:type="character" w:customStyle="1" w:styleId="QuoteChar">
    <w:name w:val="Quote Char"/>
    <w:basedOn w:val="DefaultParagraphFont"/>
    <w:link w:val="Quote"/>
    <w:uiPriority w:val="29"/>
    <w:rsid w:val="00076911"/>
    <w:rPr>
      <w:i/>
      <w:iCs/>
      <w:color w:val="404040" w:themeColor="text1" w:themeTint="BF"/>
    </w:rPr>
  </w:style>
  <w:style w:type="paragraph" w:styleId="ListParagraph">
    <w:name w:val="List Paragraph"/>
    <w:basedOn w:val="Normal"/>
    <w:uiPriority w:val="34"/>
    <w:qFormat/>
    <w:rsid w:val="00076911"/>
    <w:pPr>
      <w:ind w:left="720"/>
      <w:contextualSpacing/>
    </w:pPr>
  </w:style>
  <w:style w:type="character" w:styleId="IntenseEmphasis">
    <w:name w:val="Intense Emphasis"/>
    <w:basedOn w:val="DefaultParagraphFont"/>
    <w:uiPriority w:val="21"/>
    <w:qFormat/>
    <w:rsid w:val="00076911"/>
    <w:rPr>
      <w:i/>
      <w:iCs/>
      <w:color w:val="2F5496" w:themeColor="accent1" w:themeShade="BF"/>
    </w:rPr>
  </w:style>
  <w:style w:type="paragraph" w:styleId="IntenseQuote">
    <w:name w:val="Intense Quote"/>
    <w:basedOn w:val="Normal"/>
    <w:next w:val="Normal"/>
    <w:link w:val="IntenseQuoteChar"/>
    <w:uiPriority w:val="30"/>
    <w:qFormat/>
    <w:rsid w:val="000769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911"/>
    <w:rPr>
      <w:i/>
      <w:iCs/>
      <w:color w:val="2F5496" w:themeColor="accent1" w:themeShade="BF"/>
    </w:rPr>
  </w:style>
  <w:style w:type="character" w:styleId="IntenseReference">
    <w:name w:val="Intense Reference"/>
    <w:basedOn w:val="DefaultParagraphFont"/>
    <w:uiPriority w:val="32"/>
    <w:qFormat/>
    <w:rsid w:val="000769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sukumaran</dc:creator>
  <cp:keywords/>
  <dc:description/>
  <cp:lastModifiedBy>raghu sukumaran</cp:lastModifiedBy>
  <cp:revision>2</cp:revision>
  <dcterms:created xsi:type="dcterms:W3CDTF">2025-09-29T17:34:00Z</dcterms:created>
  <dcterms:modified xsi:type="dcterms:W3CDTF">2025-09-29T17:37:00Z</dcterms:modified>
</cp:coreProperties>
</file>