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MEDICAL TERMINOLOGY FOR CAMP CASE SHEETS</w:t>
      </w:r>
    </w:p>
    <w:p>
      <w:pPr>
        <w:jc w:val="center"/>
      </w:pPr>
      <w:r>
        <w:rPr>
          <w:i/>
          <w:sz w:val="20"/>
        </w:rPr>
        <w:t>Common Clinical Terms &amp; Short-Form Expansions — AI Reference</w:t>
      </w:r>
    </w:p>
    <w:p>
      <w:pPr>
        <w:jc w:val="center"/>
      </w:pPr>
      <w:r>
        <w:rPr>
          <w:sz w:val="18"/>
        </w:rPr>
        <w:t>15-topic reference | Concise terminology only</w:t>
      </w:r>
    </w:p>
    <w:p>
      <w:pPr>
        <w:spacing w:before="140" w:after="60"/>
      </w:pPr>
      <w:r>
        <w:rPr>
          <w:b/>
          <w:sz w:val="22"/>
        </w:rPr>
        <w:t>1. EYE / OPHTHALMOLOGY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Visual acuity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Distance visual acuity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Near visual acuity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Refractive error (RE)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Myopia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Hypermetropia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Astigmatism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Presbyopia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Spectacle use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Colour vision defect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Squint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Strabismus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Conjunctivitis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Dry eye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Cataract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Corneal opacity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Ptosis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Amblyopia</w:t>
            </w:r>
          </w:p>
        </w:tc>
      </w:tr>
    </w:tbl>
    <w:p>
      <w:pPr>
        <w:spacing w:before="140" w:after="60"/>
      </w:pPr>
      <w:r>
        <w:rPr>
          <w:b/>
          <w:sz w:val="22"/>
        </w:rPr>
        <w:t>2. ENT – EAR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Wax impaction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Cerumen impaction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Ear discharge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Otorrhoea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Earache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Otalgia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Hearing loss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Conductive hearing loss (CHL)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Sensorineural hearing loss (SNHL)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Tinnitus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Otitis externa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Otitis media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Acute otitis media (AOM)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Chronic suppurative otitis media (CSOM)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Tympanic membrane perforation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Retracted tympanic membrane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Grommet insertion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Tympanoplasty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Myringotomy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Mastoidectomy</w:t>
            </w:r>
          </w:p>
        </w:tc>
      </w:tr>
    </w:tbl>
    <w:p>
      <w:pPr>
        <w:spacing w:before="140" w:after="60"/>
      </w:pPr>
      <w:r>
        <w:rPr>
          <w:b/>
          <w:sz w:val="22"/>
        </w:rPr>
        <w:t>3. ENT – NOSE &amp; SINUSES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Nasal obstruction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Nasal congestion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Rhinorrhoea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Epistaxis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Deviated nasal septum (DNS)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Turbinate hypertrophy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Allergic rhinitis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Sinusitis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Nasal polyp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Anosmia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Hyposmia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Adenoid hypertrophy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Adenoidectomy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Septoplasty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Functional endoscopic sinus surgery (FESS)</w:t>
            </w:r>
          </w:p>
        </w:tc>
      </w:tr>
    </w:tbl>
    <w:p>
      <w:pPr>
        <w:spacing w:before="140" w:after="60"/>
      </w:pPr>
      <w:r>
        <w:rPr>
          <w:b/>
          <w:sz w:val="22"/>
        </w:rPr>
        <w:t>4. ENT – THROAT / ORAL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Sore throat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Dysphagia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Odynophagia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Tonsillitis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Recurrent tonsillitis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Tonsillar hypertrophy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Tonsillolith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Tonsillectomy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Adenotonsillectomy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Pharyngitis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Laryngitis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Hoarseness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Dysphonia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Mouth breathing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Snoring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Obstructive sleep apnoea (OSA)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Halitosis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Oral ulcer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Cervical lymphadenopathy</w:t>
            </w:r>
          </w:p>
        </w:tc>
      </w:tr>
    </w:tbl>
    <w:p>
      <w:pPr>
        <w:spacing w:before="140" w:after="60"/>
      </w:pPr>
      <w:r>
        <w:rPr>
          <w:b/>
          <w:sz w:val="22"/>
        </w:rPr>
        <w:t>5. DENTAL / ORAL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caries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cavity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Retained deciduous tooth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Missing tooth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Impacted tooth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Impacted third molar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Gingivitis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Periodontitis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plaque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calculus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Gingival bleeding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Bleeding on probing (BOP)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Gingival recession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Tooth mobility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Malocclusion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Crowding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Spacing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Proclination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Crossbite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Open bite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Deep bite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Increased overjet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fluorosis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Enamel hypoplasia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attrition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abrasion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erosion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Tooth sensitivity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Xerostomia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scaling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restoration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Root canal treatment (RCT)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extraction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crown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Denture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Orthodontic treatment</w:t>
            </w:r>
          </w:p>
        </w:tc>
      </w:tr>
    </w:tbl>
    <w:p>
      <w:pPr>
        <w:spacing w:before="140" w:after="60"/>
      </w:pPr>
      <w:r>
        <w:rPr>
          <w:b/>
          <w:sz w:val="22"/>
        </w:rPr>
        <w:t>6. RESPIRATORY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Cough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Dry cough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Productive cough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Sputum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Wheezing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Breathlessness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Dyspnoea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Shortness of breath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Chest tightness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Bronchial asthma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Bronchitis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Pneumonia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Upper respiratory tract infection (URTI)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Lower respiratory tract infection (LRTI)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Allergic rhinitis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Recurrent respiratory infection</w:t>
            </w:r>
          </w:p>
        </w:tc>
      </w:tr>
    </w:tbl>
    <w:p>
      <w:pPr>
        <w:spacing w:before="140" w:after="60"/>
      </w:pPr>
      <w:r>
        <w:rPr>
          <w:b/>
          <w:sz w:val="22"/>
        </w:rPr>
        <w:t>7. CARDIOVASCULAR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Hypertension (HTN)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Hypotension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Tachycardia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Bradycardia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Palpitations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Chest pain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Syncope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Presyncope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Pedal oedema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Heart murmur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Congenital heart disease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Rheumatic heart disease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Cardiovascular disease (CVD)</w:t>
            </w:r>
          </w:p>
        </w:tc>
      </w:tr>
    </w:tbl>
    <w:p>
      <w:pPr>
        <w:spacing w:before="140" w:after="60"/>
      </w:pPr>
      <w:r>
        <w:rPr>
          <w:b/>
          <w:sz w:val="22"/>
        </w:rPr>
        <w:t>8. GENERAL / METABOLIC / NUTRITION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Overweight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Obesity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Underweight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Anaemia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Nutritional anaemia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Pallor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Icterus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Cyanosis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Clubbing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Lymphadenopathy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Oedema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Dehydration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Malnutrition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Nutritional deficiency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Iron deficiency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Vitamin D deficiency</w:t>
            </w:r>
          </w:p>
        </w:tc>
      </w:tr>
    </w:tbl>
    <w:p>
      <w:pPr>
        <w:spacing w:before="140" w:after="60"/>
      </w:pPr>
      <w:r>
        <w:rPr>
          <w:b/>
          <w:sz w:val="22"/>
        </w:rPr>
        <w:t>9. MUSCULOSKELETAL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 pain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Low back pain (LBP)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Neck pain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Joint pain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Arthralgia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Arthritis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Osteoarthritis (OA)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Myalgia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Muscle weakness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Flat foot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Pes planus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Knock knees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Genu valgum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Bow legs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Genu varum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Scoliosis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Kyphosis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Lordosis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Postural abnormality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Deformity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Restricted range of movement (ROM)</w:t>
            </w:r>
          </w:p>
        </w:tc>
      </w:tr>
    </w:tbl>
    <w:p>
      <w:pPr>
        <w:spacing w:before="140" w:after="60"/>
      </w:pPr>
      <w:r>
        <w:rPr>
          <w:b/>
          <w:sz w:val="22"/>
        </w:rPr>
        <w:t>10. SKIN / DERMATOLOGY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Rash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Dermatitis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Eczema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Acne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Urticaria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Pruritus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Fungal infection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Tinea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Scabies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Pediculosis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Dandruff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Seborrhoeic dermatitis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Hyperpigmentation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Hypopigmentation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Vitiligo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Birthmark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Nevus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Wart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Scar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Keloid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Alopecia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Hyperhidrosis</w:t>
            </w:r>
          </w:p>
        </w:tc>
      </w:tr>
    </w:tbl>
    <w:p>
      <w:pPr>
        <w:spacing w:before="140" w:after="60"/>
      </w:pPr>
      <w:r>
        <w:rPr>
          <w:b/>
          <w:sz w:val="22"/>
        </w:rPr>
        <w:t>11. NEUROLOGICAL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Headache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Migraine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Dizziness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Vertigo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Syncope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Seizure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Convulsion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Tremor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Weakness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Numbness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Tingling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Paraesthesia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Neuropathy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Facial palsy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Developmental delay</w:t>
            </w:r>
          </w:p>
        </w:tc>
      </w:tr>
    </w:tbl>
    <w:p>
      <w:pPr>
        <w:spacing w:before="140" w:after="60"/>
      </w:pPr>
      <w:r>
        <w:rPr>
          <w:b/>
          <w:sz w:val="22"/>
        </w:rPr>
        <w:t>12. GASTROINTESTINAL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Abdominal pain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Gastritis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Gastroesophageal reflux disease (GERD)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Acidity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Heartburn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Nausea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Vomiting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Constipation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Diarrhoea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Indigestion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Dyspepsia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Worm infestation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Jaundice</w:t>
            </w:r>
          </w:p>
        </w:tc>
      </w:tr>
    </w:tbl>
    <w:p>
      <w:pPr>
        <w:spacing w:before="140" w:after="60"/>
      </w:pPr>
      <w:r>
        <w:rPr>
          <w:b/>
          <w:sz w:val="22"/>
        </w:rPr>
        <w:t>13. GENITOURINARY / ADOLESCENT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Dysuria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Increased urinary frequency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Urinary urgency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Nocturia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Polyuria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Haematuria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Urinary tract infection (UTI)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Enuresis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Menarche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Menstrual irregularity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Dysmenorrhoea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Menorrhagia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Amenorrhoea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Leucorrhoea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Polycystic ovary syndrome (PCOS)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Polycystic ovarian disease (PCOD)</w:t>
            </w:r>
          </w:p>
        </w:tc>
      </w:tr>
      <w:tr>
        <w:tc>
          <w:tcPr>
            <w:tcW w:type="dxa" w:w="10656"/>
            <w:vAlign w:val="center"/>
          </w:tcPr>
          <w:p>
            <w:r>
              <w:t>Polyendocrine metabolic ovarian syndrome (PMOS)</w:t>
            </w:r>
          </w:p>
        </w:tc>
      </w:tr>
    </w:tbl>
    <w:p>
      <w:pPr>
        <w:spacing w:before="140" w:after="60"/>
      </w:pPr>
      <w:r>
        <w:rPr>
          <w:b/>
          <w:sz w:val="22"/>
        </w:rPr>
        <w:t>14. PREVIOUS SURGERIES /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Tonsillectomy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Adenoidectomy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Adenotonsillectomy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Grommet insertion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Tympanoplasty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Myringotomy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Mastoidectomy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Septoplasty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Functional endoscopic sinus surgery (FESS)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Appendectomy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Cholecystectomy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Hernia repair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Circumcision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Cataract surgery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Laser-assisted in situ keratomileusis (LASIK)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extraction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Root canal treatment (RCT)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filling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Dental scaling</w:t>
            </w:r>
          </w:p>
        </w:tc>
      </w:tr>
    </w:tbl>
    <w:p>
      <w:pPr>
        <w:spacing w:before="140" w:after="60"/>
      </w:pPr>
      <w:r>
        <w:rPr>
          <w:b/>
          <w:sz w:val="22"/>
        </w:rPr>
        <w:t>15. DEVELOPMENTAL / PAEDIATRIC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</w:tcPr>
          <w:p>
            <w:r>
              <w:rPr>
                <w:b/>
                <w:sz w:val="17"/>
              </w:rPr>
              <w:t>Medical terminology / short form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Developmental delay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Global developmental delay (GDD)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Speech delay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Language delay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Motor delay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Growth retardation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Short stature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Failure to thrive (FTT)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Nutritional deficiency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Recurrent infection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Congenital anomaly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Birth defect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Autism spectrum disorder (ASD)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Attention-deficit/hyperactivity disorder (ADHD)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Cerebral palsy (CP)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Intellectual disability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/>
            </w:pPr>
            <w:r>
              <w:rPr>
                <w:sz w:val="17"/>
              </w:rPr>
              <w:t>Learning disability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Medical Terminology for Camp Case Sheets | AI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