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C125E" w14:textId="77777777" w:rsidR="005B28A4" w:rsidRPr="005B28A4" w:rsidRDefault="005B28A4" w:rsidP="005B28A4">
      <w:pPr>
        <w:rPr>
          <w:rFonts w:ascii="Times New Roman" w:hAnsi="Times New Roman" w:cs="Times New Roman"/>
          <w:b/>
          <w:bCs/>
          <w:color w:val="000000" w:themeColor="text1"/>
          <w:sz w:val="56"/>
        </w:rPr>
      </w:pPr>
    </w:p>
    <w:p w14:paraId="673B964C" w14:textId="38996E13" w:rsidR="005B28A4" w:rsidRPr="005B28A4" w:rsidRDefault="005B28A4" w:rsidP="005B28A4">
      <w:pPr>
        <w:jc w:val="center"/>
        <w:rPr>
          <w:rFonts w:ascii="Times New Roman" w:hAnsi="Times New Roman" w:cs="Times New Roman"/>
          <w:b/>
          <w:bCs/>
          <w:color w:val="000000" w:themeColor="text1"/>
          <w:sz w:val="56"/>
        </w:rPr>
      </w:pPr>
      <w:r w:rsidRPr="005B28A4">
        <w:rPr>
          <w:rFonts w:ascii="Times New Roman" w:hAnsi="Times New Roman" w:cs="Times New Roman"/>
          <w:b/>
          <w:bCs/>
          <w:color w:val="000000" w:themeColor="text1"/>
          <w:sz w:val="56"/>
        </w:rPr>
        <w:t>Web Application Vulnerability Assessment – OWASP Juice Shop</w:t>
      </w:r>
    </w:p>
    <w:p w14:paraId="04F6549F" w14:textId="560EB6CC" w:rsidR="005B28A4" w:rsidRPr="005B28A4" w:rsidRDefault="005B28A4">
      <w:pPr>
        <w:jc w:val="center"/>
        <w:rPr>
          <w:rFonts w:ascii="Times New Roman" w:hAnsi="Times New Roman" w:cs="Times New Roman"/>
          <w:b/>
          <w:color w:val="000000" w:themeColor="text1"/>
        </w:rPr>
      </w:pPr>
      <w:r w:rsidRPr="005B28A4">
        <w:rPr>
          <w:rFonts w:ascii="Times New Roman" w:hAnsi="Times New Roman" w:cs="Times New Roman"/>
          <w:b/>
          <w:bCs/>
          <w:noProof/>
          <w:color w:val="000000" w:themeColor="text1"/>
          <w:sz w:val="56"/>
        </w:rPr>
        <w:drawing>
          <wp:inline distT="0" distB="0" distL="0" distR="0" wp14:anchorId="0D879378" wp14:editId="4A7C0A75">
            <wp:extent cx="4510457" cy="4295375"/>
            <wp:effectExtent l="0" t="0" r="4445" b="0"/>
            <wp:docPr id="29349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95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7323" cy="430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FB0A" w14:textId="77777777" w:rsidR="005B28A4" w:rsidRPr="005B28A4" w:rsidRDefault="005B28A4">
      <w:pPr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4E725B42" w14:textId="77777777" w:rsidR="005B28A4" w:rsidRPr="005B28A4" w:rsidRDefault="005B28A4" w:rsidP="005B28A4">
      <w:pPr>
        <w:rPr>
          <w:rFonts w:ascii="Times New Roman" w:hAnsi="Times New Roman" w:cs="Times New Roman"/>
          <w:b/>
          <w:color w:val="000000" w:themeColor="text1"/>
        </w:rPr>
      </w:pPr>
    </w:p>
    <w:p w14:paraId="5E0A96F9" w14:textId="77777777" w:rsidR="005B28A4" w:rsidRPr="005B28A4" w:rsidRDefault="005B28A4" w:rsidP="005B28A4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B28A4">
        <w:rPr>
          <w:rFonts w:ascii="Times New Roman" w:hAnsi="Times New Roman" w:cs="Times New Roman"/>
          <w:color w:val="000000" w:themeColor="text1"/>
          <w:sz w:val="26"/>
          <w:szCs w:val="26"/>
        </w:rPr>
        <w:t>P</w:t>
      </w:r>
      <w:r w:rsidRPr="005B28A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assive Security Review of OWASP Juice Shop</w:t>
      </w:r>
    </w:p>
    <w:p w14:paraId="410BF9FD" w14:textId="5068C2EB" w:rsidR="005B28A4" w:rsidRPr="005B28A4" w:rsidRDefault="005B28A4" w:rsidP="005B28A4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28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Program:</w:t>
      </w:r>
      <w:r w:rsidRPr="005B28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Future Interns — Cyber Security Internship</w:t>
      </w:r>
      <w:r w:rsidRPr="005B28A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5B28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Task:</w:t>
      </w:r>
      <w:r w:rsidRPr="005B28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Task 1 — Vulnerability Assessment Report</w:t>
      </w:r>
      <w:r w:rsidRPr="005B28A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5B28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Assessment Type:</w:t>
      </w:r>
      <w:r w:rsidRPr="005B28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Passive / Read-Only</w:t>
      </w:r>
      <w:r w:rsidRPr="005B28A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5B28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Target:</w:t>
      </w:r>
      <w:r w:rsidRPr="005B28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OWASP Juice Shop — http://localhost:3000</w:t>
      </w:r>
    </w:p>
    <w:p w14:paraId="052BB6A4" w14:textId="77777777" w:rsidR="005B28A4" w:rsidRPr="005B28A4" w:rsidRDefault="005B28A4" w:rsidP="003C6F6E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B28A4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1. Executive Summary</w:t>
      </w:r>
    </w:p>
    <w:p w14:paraId="51BB40C4" w14:textId="682DE275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This report documents a passive security assessment of a locally hosted OWASP Juice Shop application.</w:t>
      </w:r>
    </w:p>
    <w:p w14:paraId="17B07CA4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assessment was performed using Nmap, OWASP ZAP, and Chrome Developer Tools to review network exposure, HTTP communication, browser-side configuration, and potential security weaknesses.</w:t>
      </w:r>
    </w:p>
    <w:p w14:paraId="68AA6675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assessment identified configuration and security-hardening observations related to cross-origin access, HTTP caching, and browser-side data handling. Each observation was reviewed from a security perspective and accompanied by appropriate recommendations.</w:t>
      </w:r>
    </w:p>
    <w:p w14:paraId="11903A8D" w14:textId="1B8710CB" w:rsid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No exploitation, brute-force activity, denial-of-service testing, authentication bypass, or destructive testing was performed.</w:t>
      </w:r>
    </w:p>
    <w:p w14:paraId="24FE6654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22EF63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 Assessment Objectives</w:t>
      </w:r>
    </w:p>
    <w:p w14:paraId="0846A3B3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assessment aimed to:</w:t>
      </w:r>
    </w:p>
    <w:p w14:paraId="1902D1BD" w14:textId="77777777" w:rsidR="003C6F6E" w:rsidRPr="003C6F6E" w:rsidRDefault="003C6F6E" w:rsidP="003C6F6E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Identify accessible network services.</w:t>
      </w:r>
    </w:p>
    <w:p w14:paraId="1C34EC9F" w14:textId="77777777" w:rsidR="003C6F6E" w:rsidRPr="003C6F6E" w:rsidRDefault="003C6F6E" w:rsidP="003C6F6E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Review the application's HTTP security configuration.</w:t>
      </w:r>
    </w:p>
    <w:p w14:paraId="356642A4" w14:textId="77777777" w:rsidR="003C6F6E" w:rsidRPr="003C6F6E" w:rsidRDefault="003C6F6E" w:rsidP="003C6F6E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Examine response headers and cross-origin </w:t>
      </w:r>
      <w:proofErr w:type="spellStart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behaviour</w:t>
      </w:r>
      <w:proofErr w:type="spellEnd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F174DDE" w14:textId="77777777" w:rsidR="003C6F6E" w:rsidRPr="003C6F6E" w:rsidRDefault="003C6F6E" w:rsidP="003C6F6E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Inspect cookies and browser storage.</w:t>
      </w:r>
    </w:p>
    <w:p w14:paraId="2C1311A5" w14:textId="77777777" w:rsidR="003C6F6E" w:rsidRPr="003C6F6E" w:rsidRDefault="003C6F6E" w:rsidP="003C6F6E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Identify potential security configuration weaknesses.</w:t>
      </w:r>
    </w:p>
    <w:p w14:paraId="7298B22B" w14:textId="77777777" w:rsidR="003C6F6E" w:rsidRPr="003C6F6E" w:rsidRDefault="003C6F6E" w:rsidP="003C6F6E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Assess the potential impact of observed issues.</w:t>
      </w:r>
    </w:p>
    <w:p w14:paraId="66F8038B" w14:textId="77777777" w:rsidR="003C6F6E" w:rsidRPr="003C6F6E" w:rsidRDefault="003C6F6E" w:rsidP="003C6F6E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Classify findings according to risk.</w:t>
      </w:r>
    </w:p>
    <w:p w14:paraId="53ACE94D" w14:textId="77777777" w:rsidR="003C6F6E" w:rsidRPr="003C6F6E" w:rsidRDefault="003C6F6E" w:rsidP="003C6F6E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Provide practical remediation recommendations.</w:t>
      </w:r>
    </w:p>
    <w:p w14:paraId="6A1A9439" w14:textId="18B53FA0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F65DE9" w14:textId="5F7D6F10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5C86EA" w14:textId="77777777" w:rsidR="003C6F6E" w:rsidRPr="00A1047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1047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3. Scope</w:t>
      </w:r>
    </w:p>
    <w:p w14:paraId="4FB0A79B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 Scope</w:t>
      </w:r>
    </w:p>
    <w:p w14:paraId="471AD507" w14:textId="77777777" w:rsidR="003C6F6E" w:rsidRPr="003C6F6E" w:rsidRDefault="003C6F6E" w:rsidP="003C6F6E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OWASP Juice Shop running locally</w:t>
      </w:r>
    </w:p>
    <w:p w14:paraId="6B6B40B6" w14:textId="77777777" w:rsidR="003C6F6E" w:rsidRPr="003C6F6E" w:rsidRDefault="003C6F6E" w:rsidP="003C6F6E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TCP port and service reconnaissance</w:t>
      </w:r>
    </w:p>
    <w:p w14:paraId="0C9E77C9" w14:textId="77777777" w:rsidR="003C6F6E" w:rsidRPr="003C6F6E" w:rsidRDefault="003C6F6E" w:rsidP="003C6F6E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HTTP response analysis</w:t>
      </w:r>
    </w:p>
    <w:p w14:paraId="366622A0" w14:textId="77777777" w:rsidR="003C6F6E" w:rsidRPr="003C6F6E" w:rsidRDefault="003C6F6E" w:rsidP="003C6F6E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OWASP ZAP passive analysis</w:t>
      </w:r>
    </w:p>
    <w:p w14:paraId="074B2E58" w14:textId="77777777" w:rsidR="003C6F6E" w:rsidRPr="003C6F6E" w:rsidRDefault="003C6F6E" w:rsidP="003C6F6E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Browser security inspection</w:t>
      </w:r>
    </w:p>
    <w:p w14:paraId="6A3D8DC1" w14:textId="77777777" w:rsidR="003C6F6E" w:rsidRPr="003C6F6E" w:rsidRDefault="003C6F6E" w:rsidP="003C6F6E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Cookie configuration</w:t>
      </w:r>
    </w:p>
    <w:p w14:paraId="56741042" w14:textId="77777777" w:rsidR="003C6F6E" w:rsidRPr="003C6F6E" w:rsidRDefault="003C6F6E" w:rsidP="003C6F6E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Browser storage</w:t>
      </w:r>
    </w:p>
    <w:p w14:paraId="3DA0AA70" w14:textId="77777777" w:rsidR="003C6F6E" w:rsidRPr="003C6F6E" w:rsidRDefault="003C6F6E" w:rsidP="003C6F6E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Security-header review</w:t>
      </w:r>
    </w:p>
    <w:p w14:paraId="57B76B32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 of Scope</w:t>
      </w:r>
    </w:p>
    <w:p w14:paraId="32983535" w14:textId="77777777" w:rsidR="003C6F6E" w:rsidRPr="003C6F6E" w:rsidRDefault="003C6F6E" w:rsidP="003C6F6E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SQL injection exploitation</w:t>
      </w:r>
    </w:p>
    <w:p w14:paraId="143DF624" w14:textId="77777777" w:rsidR="003C6F6E" w:rsidRPr="003C6F6E" w:rsidRDefault="003C6F6E" w:rsidP="003C6F6E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Cross-site scripting exploitation</w:t>
      </w:r>
    </w:p>
    <w:p w14:paraId="28188C49" w14:textId="77777777" w:rsidR="003C6F6E" w:rsidRPr="003C6F6E" w:rsidRDefault="003C6F6E" w:rsidP="003C6F6E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Authentication bypass</w:t>
      </w:r>
    </w:p>
    <w:p w14:paraId="50CA91C1" w14:textId="77777777" w:rsidR="003C6F6E" w:rsidRPr="003C6F6E" w:rsidRDefault="003C6F6E" w:rsidP="003C6F6E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Brute-force attacks</w:t>
      </w:r>
    </w:p>
    <w:p w14:paraId="06466CAA" w14:textId="77777777" w:rsidR="003C6F6E" w:rsidRPr="003C6F6E" w:rsidRDefault="003C6F6E" w:rsidP="003C6F6E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Denial-of-service testing</w:t>
      </w:r>
    </w:p>
    <w:p w14:paraId="56C3572D" w14:textId="77777777" w:rsidR="003C6F6E" w:rsidRPr="003C6F6E" w:rsidRDefault="003C6F6E" w:rsidP="003C6F6E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Privilege escalation</w:t>
      </w:r>
    </w:p>
    <w:p w14:paraId="1EF433A3" w14:textId="77777777" w:rsidR="003C6F6E" w:rsidRPr="003C6F6E" w:rsidRDefault="003C6F6E" w:rsidP="003C6F6E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Destructive or intrusive testing</w:t>
      </w:r>
    </w:p>
    <w:p w14:paraId="196DC956" w14:textId="1141DC14" w:rsidR="003C6F6E" w:rsidRPr="00A1047E" w:rsidRDefault="003C6F6E" w:rsidP="003C6F6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3D1A8E8" w14:textId="77777777" w:rsidR="003C6F6E" w:rsidRPr="00A1047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1047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 Target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393"/>
      </w:tblGrid>
      <w:tr w:rsidR="003C6F6E" w:rsidRPr="003C6F6E" w14:paraId="080C2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9CC1" w14:textId="77777777" w:rsidR="003C6F6E" w:rsidRPr="003C6F6E" w:rsidRDefault="003C6F6E" w:rsidP="003C6F6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C0F7519" w14:textId="77777777" w:rsidR="003C6F6E" w:rsidRPr="003C6F6E" w:rsidRDefault="003C6F6E" w:rsidP="003C6F6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Details</w:t>
            </w:r>
          </w:p>
        </w:tc>
      </w:tr>
      <w:tr w:rsidR="003C6F6E" w:rsidRPr="003C6F6E" w14:paraId="1EACD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88DC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A223DE2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OWASP Juice Shop</w:t>
            </w:r>
          </w:p>
        </w:tc>
      </w:tr>
      <w:tr w:rsidR="003C6F6E" w:rsidRPr="003C6F6E" w14:paraId="39F13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9DF7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Host</w:t>
            </w:r>
          </w:p>
        </w:tc>
        <w:tc>
          <w:tcPr>
            <w:tcW w:w="0" w:type="auto"/>
            <w:vAlign w:val="center"/>
            <w:hideMark/>
          </w:tcPr>
          <w:p w14:paraId="7B16EF8F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localhost</w:t>
            </w:r>
          </w:p>
        </w:tc>
      </w:tr>
      <w:tr w:rsidR="003C6F6E" w:rsidRPr="003C6F6E" w14:paraId="17FD1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0288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FE32487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127.0.0.1</w:t>
            </w:r>
          </w:p>
        </w:tc>
      </w:tr>
      <w:tr w:rsidR="003C6F6E" w:rsidRPr="003C6F6E" w14:paraId="75B65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5F16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9C8C190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3000</w:t>
            </w:r>
          </w:p>
        </w:tc>
      </w:tr>
      <w:tr w:rsidR="003C6F6E" w:rsidRPr="003C6F6E" w14:paraId="618C5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DD07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EED52C0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</w:t>
            </w:r>
          </w:p>
        </w:tc>
      </w:tr>
      <w:tr w:rsidR="003C6F6E" w:rsidRPr="003C6F6E" w14:paraId="6721D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3715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Target URL</w:t>
            </w:r>
          </w:p>
        </w:tc>
        <w:tc>
          <w:tcPr>
            <w:tcW w:w="0" w:type="auto"/>
            <w:vAlign w:val="center"/>
            <w:hideMark/>
          </w:tcPr>
          <w:p w14:paraId="3694021D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http://localhost:3000</w:t>
            </w:r>
          </w:p>
        </w:tc>
      </w:tr>
      <w:tr w:rsidR="003C6F6E" w:rsidRPr="003C6F6E" w14:paraId="27FFE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FDF1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Assessment Mode</w:t>
            </w:r>
          </w:p>
        </w:tc>
        <w:tc>
          <w:tcPr>
            <w:tcW w:w="0" w:type="auto"/>
            <w:vAlign w:val="center"/>
            <w:hideMark/>
          </w:tcPr>
          <w:p w14:paraId="640ED4A0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Passive / Read-Only</w:t>
            </w:r>
          </w:p>
        </w:tc>
      </w:tr>
    </w:tbl>
    <w:p w14:paraId="1E999E8F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OWASP Juice Shop is an intentionally vulnerable web application designed for security education and application-security testing.</w:t>
      </w:r>
    </w:p>
    <w:p w14:paraId="06648DB9" w14:textId="5791435D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9DA768" w14:textId="77777777" w:rsidR="003C6F6E" w:rsidRPr="00A1047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1047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 Tools Used</w:t>
      </w:r>
    </w:p>
    <w:p w14:paraId="6D2C1945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Nmap</w:t>
      </w:r>
    </w:p>
    <w:p w14:paraId="4FD259C3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Used for basic network reconnaissance, port discovery, and service identification.</w:t>
      </w:r>
    </w:p>
    <w:p w14:paraId="53CA64AE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OWASP ZAP</w:t>
      </w:r>
    </w:p>
    <w:p w14:paraId="1685550F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Used in passive scanning mode to monitor application traffic and identify potential security configuration issues without actively exploiting the target.</w:t>
      </w:r>
    </w:p>
    <w:p w14:paraId="141CDEDE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Chrome Developer Tools</w:t>
      </w:r>
    </w:p>
    <w:p w14:paraId="329EA9E4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Used to inspect:</w:t>
      </w:r>
    </w:p>
    <w:p w14:paraId="0BE84EFF" w14:textId="77777777" w:rsidR="003C6F6E" w:rsidRPr="003C6F6E" w:rsidRDefault="003C6F6E" w:rsidP="003C6F6E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Network requests</w:t>
      </w:r>
    </w:p>
    <w:p w14:paraId="6A2B44D5" w14:textId="77777777" w:rsidR="003C6F6E" w:rsidRPr="003C6F6E" w:rsidRDefault="003C6F6E" w:rsidP="003C6F6E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HTTP response headers</w:t>
      </w:r>
    </w:p>
    <w:p w14:paraId="18FC8210" w14:textId="77777777" w:rsidR="003C6F6E" w:rsidRPr="003C6F6E" w:rsidRDefault="003C6F6E" w:rsidP="003C6F6E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Cookies</w:t>
      </w:r>
    </w:p>
    <w:p w14:paraId="2A165BC2" w14:textId="77777777" w:rsidR="003C6F6E" w:rsidRPr="003C6F6E" w:rsidRDefault="003C6F6E" w:rsidP="003C6F6E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Local Storage</w:t>
      </w:r>
    </w:p>
    <w:p w14:paraId="36CAE0F1" w14:textId="77777777" w:rsidR="003C6F6E" w:rsidRPr="003C6F6E" w:rsidRDefault="003C6F6E" w:rsidP="003C6F6E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Session Storage</w:t>
      </w:r>
    </w:p>
    <w:p w14:paraId="2024519F" w14:textId="77777777" w:rsidR="003C6F6E" w:rsidRPr="003C6F6E" w:rsidRDefault="003C6F6E" w:rsidP="003C6F6E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Client-side application </w:t>
      </w:r>
      <w:proofErr w:type="spellStart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behaviour</w:t>
      </w:r>
      <w:proofErr w:type="spellEnd"/>
    </w:p>
    <w:p w14:paraId="2C5C12F6" w14:textId="4B66E3D5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5024CE" w14:textId="77777777" w:rsidR="003C6F6E" w:rsidRPr="00A1047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1047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6. Assessment Methodology</w:t>
      </w:r>
    </w:p>
    <w:p w14:paraId="14A0F0F1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assessment followed the following process:</w:t>
      </w:r>
    </w:p>
    <w:p w14:paraId="7D481BEC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Target Identification</w:t>
      </w:r>
    </w:p>
    <w:p w14:paraId="52642CC9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↓</w:t>
      </w:r>
    </w:p>
    <w:p w14:paraId="68170531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Nmap Reconnaissance</w:t>
      </w:r>
    </w:p>
    <w:p w14:paraId="562F1166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↓</w:t>
      </w:r>
    </w:p>
    <w:p w14:paraId="66BB65C5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Application Browsing</w:t>
      </w:r>
    </w:p>
    <w:p w14:paraId="3E3C301A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↓</w:t>
      </w:r>
    </w:p>
    <w:p w14:paraId="260E20C0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OWASP ZAP Passive Analysis</w:t>
      </w:r>
    </w:p>
    <w:p w14:paraId="070B2E49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↓</w:t>
      </w:r>
    </w:p>
    <w:p w14:paraId="52FB5367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Chrome </w:t>
      </w:r>
      <w:proofErr w:type="spellStart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DevTools</w:t>
      </w:r>
      <w:proofErr w:type="spellEnd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Inspection</w:t>
      </w:r>
    </w:p>
    <w:p w14:paraId="0EBB68B1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↓</w:t>
      </w:r>
    </w:p>
    <w:p w14:paraId="46AC12B6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Evidence Collection</w:t>
      </w:r>
    </w:p>
    <w:p w14:paraId="5256A3BD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↓</w:t>
      </w:r>
    </w:p>
    <w:p w14:paraId="60D45868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Finding Analysis</w:t>
      </w:r>
    </w:p>
    <w:p w14:paraId="4D508A50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↓</w:t>
      </w:r>
    </w:p>
    <w:p w14:paraId="25D6F48F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Risk Classification</w:t>
      </w:r>
    </w:p>
    <w:p w14:paraId="4270CF17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↓</w:t>
      </w:r>
    </w:p>
    <w:p w14:paraId="7CC58795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Remediation Recommendations</w:t>
      </w:r>
    </w:p>
    <w:p w14:paraId="40EF645A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assessment was limited to passive observation and read-only analysis.</w:t>
      </w:r>
    </w:p>
    <w:p w14:paraId="3AE9A909" w14:textId="453F35ED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069E07" w14:textId="77777777" w:rsidR="003C6F6E" w:rsidRPr="00A1047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1047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7. Network Reconnaissance</w:t>
      </w:r>
    </w:p>
    <w:p w14:paraId="65E951A0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Nmap Scan</w:t>
      </w:r>
    </w:p>
    <w:p w14:paraId="42ED5439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An Nmap service-detection scan was performed against the local application.</w:t>
      </w:r>
    </w:p>
    <w:p w14:paraId="25C4D42B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Command</w:t>
      </w:r>
    </w:p>
    <w:p w14:paraId="0B0C37B6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nmap</w:t>
      </w:r>
      <w:proofErr w:type="spellEnd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proofErr w:type="spellStart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sV</w:t>
      </w:r>
      <w:proofErr w:type="spellEnd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-p 3000 </w:t>
      </w:r>
      <w:proofErr w:type="gramStart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localhost</w:t>
      </w:r>
      <w:proofErr w:type="gramEnd"/>
    </w:p>
    <w:p w14:paraId="6EC1FC88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Observation</w:t>
      </w:r>
    </w:p>
    <w:p w14:paraId="2301EF2F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target host was reachable and </w:t>
      </w: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TCP port 3000 was open</w:t>
      </w: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41A8A1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Nmap returned application response data but did not positively identify the service using its standard service fingerprinting.</w:t>
      </w:r>
    </w:p>
    <w:p w14:paraId="1DEEF811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Security Interpretation</w:t>
      </w:r>
    </w:p>
    <w:p w14:paraId="73AF53E7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Port 3000 is the network endpoint used by the locally hosted Juice Shop instance.</w:t>
      </w:r>
    </w:p>
    <w:p w14:paraId="2832B9CF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For a local development environment, this exposure is expected. In a production deployment, only services required for normal application operation should be accessible.</w:t>
      </w:r>
    </w:p>
    <w:p w14:paraId="3D0EFB76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Recommendation</w:t>
      </w:r>
    </w:p>
    <w:p w14:paraId="02D1BFBA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Restrict externally accessible services and apply appropriate host-level firewall rules in production environments.</w:t>
      </w:r>
    </w:p>
    <w:p w14:paraId="50C74F6C" w14:textId="77777777" w:rsidR="00A1047E" w:rsidRDefault="00A1047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F2A8DE" w14:textId="77777777" w:rsidR="00A1047E" w:rsidRDefault="00A1047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C97F577" w14:textId="77777777" w:rsidR="00A1047E" w:rsidRDefault="00A1047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0CFBAAE" w14:textId="77777777" w:rsidR="00A1047E" w:rsidRDefault="00A1047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11D11D1" w14:textId="77777777" w:rsidR="00A1047E" w:rsidRDefault="00A1047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87F1C59" w14:textId="77777777" w:rsidR="00A1047E" w:rsidRDefault="00A1047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3B4FE97" w14:textId="73413AF1" w:rsid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Evidence</w:t>
      </w:r>
    </w:p>
    <w:p w14:paraId="6A006C70" w14:textId="436AB041" w:rsidR="00A1047E" w:rsidRPr="003C6F6E" w:rsidRDefault="00A1047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2BBB346" wp14:editId="466C4A49">
            <wp:extent cx="5486400" cy="3242945"/>
            <wp:effectExtent l="0" t="0" r="0" b="0"/>
            <wp:docPr id="32589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535E9" w14:textId="14162019" w:rsidR="00A1047E" w:rsidRPr="003C6F6E" w:rsidRDefault="00A1047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41993F" w14:textId="77777777" w:rsidR="003C6F6E" w:rsidRPr="00A1047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1047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8. Browser Security Analysis</w:t>
      </w:r>
    </w:p>
    <w:p w14:paraId="4FA0E6FF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Chrome Developer Tools were used to review the application's browser-side </w:t>
      </w:r>
      <w:proofErr w:type="spellStart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behaviour</w:t>
      </w:r>
      <w:proofErr w:type="spellEnd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ACA9EB3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assessment focused on network communication, cookies, and browser storage.</w:t>
      </w:r>
    </w:p>
    <w:p w14:paraId="7A371F9A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Cookie Review</w:t>
      </w:r>
    </w:p>
    <w:p w14:paraId="2FC44A69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application exposed the following cookies during the assessment:</w:t>
      </w:r>
    </w:p>
    <w:p w14:paraId="1867748A" w14:textId="77777777" w:rsidR="003C6F6E" w:rsidRPr="003C6F6E" w:rsidRDefault="003C6F6E" w:rsidP="003C6F6E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cookieconsent_status</w:t>
      </w:r>
      <w:proofErr w:type="spellEnd"/>
    </w:p>
    <w:p w14:paraId="53EE962B" w14:textId="77777777" w:rsidR="003C6F6E" w:rsidRPr="003C6F6E" w:rsidRDefault="003C6F6E" w:rsidP="003C6F6E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language</w:t>
      </w:r>
    </w:p>
    <w:p w14:paraId="0303C6C4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observed cookies were associated with the local Juice Shop instance.</w:t>
      </w:r>
    </w:p>
    <w:p w14:paraId="42ED0A32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No conclusion regarding authentication-session security is made from these cookies alone because they do not represent a verified authentication/session cookie in the available evidence.</w:t>
      </w:r>
    </w:p>
    <w:p w14:paraId="1AACF477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Security Consideration</w:t>
      </w:r>
    </w:p>
    <w:p w14:paraId="782B2A9B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Cookie attributes should be reviewed according to the purpose and sensitivity of the information being stored.</w:t>
      </w:r>
    </w:p>
    <w:p w14:paraId="2B0E710C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Where authentication or sensitive session information is handled, appropriate cookie protections such as Secure, </w:t>
      </w:r>
      <w:proofErr w:type="spellStart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HttpOnly</w:t>
      </w:r>
      <w:proofErr w:type="spellEnd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and suitable </w:t>
      </w:r>
      <w:proofErr w:type="spellStart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SameSite</w:t>
      </w:r>
      <w:proofErr w:type="spellEnd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settings should be considered.</w:t>
      </w:r>
    </w:p>
    <w:p w14:paraId="6413B332" w14:textId="77777777" w:rsid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Evidence</w:t>
      </w:r>
    </w:p>
    <w:p w14:paraId="26A5E6EB" w14:textId="26CBB725" w:rsidR="003C6F6E" w:rsidRPr="00A1047E" w:rsidRDefault="00A1047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2513EBC" wp14:editId="49E1FEC5">
            <wp:extent cx="5486400" cy="3242945"/>
            <wp:effectExtent l="0" t="0" r="0" b="0"/>
            <wp:docPr id="1548586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424B" w14:textId="77777777" w:rsidR="00A1047E" w:rsidRPr="003C6F6E" w:rsidRDefault="00A1047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989399" w14:textId="77777777" w:rsidR="003C6F6E" w:rsidRPr="00A1047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1047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9. Browser Storage Review</w:t>
      </w:r>
    </w:p>
    <w:p w14:paraId="09632057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Browser storage was reviewed to determine whether application information was being retained on the client side.</w:t>
      </w:r>
    </w:p>
    <w:p w14:paraId="3ADC4F38" w14:textId="77777777" w:rsid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Client-side storage can be accessed by JavaScript executing within the application's origin. Therefore, sensitive credentials, authentication tokens, or confidential information should not be unnecessarily stored in browser-accessible storage.</w:t>
      </w:r>
    </w:p>
    <w:p w14:paraId="108FDECE" w14:textId="77777777" w:rsidR="00A1047E" w:rsidRPr="003C6F6E" w:rsidRDefault="00A1047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D7F83A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Recommendation</w:t>
      </w:r>
    </w:p>
    <w:p w14:paraId="771933E7" w14:textId="4E1A8837" w:rsid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Review stored data and avoid placing sensitive information in Local Storage or Session Storage unless there is a justified requirement and appropriate security controls are in place.</w:t>
      </w:r>
    </w:p>
    <w:p w14:paraId="726B84C1" w14:textId="77777777" w:rsidR="00A1047E" w:rsidRPr="003C6F6E" w:rsidRDefault="00A1047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E91277" w14:textId="77777777" w:rsidR="003C6F6E" w:rsidRPr="00A1047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1047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10. OWASP ZAP Passive Analysis</w:t>
      </w:r>
    </w:p>
    <w:p w14:paraId="34762849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OWASP ZAP was used to observe HTTP traffic generated while interacting with the Juice Shop application.</w:t>
      </w:r>
    </w:p>
    <w:p w14:paraId="33F4562E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scan was performed using </w:t>
      </w: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passive analysis</w:t>
      </w: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, meaning that the application was not actively attacked or exploited.</w:t>
      </w:r>
    </w:p>
    <w:p w14:paraId="3F9AFE80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passive analysis focused on:</w:t>
      </w:r>
    </w:p>
    <w:p w14:paraId="38223B88" w14:textId="77777777" w:rsidR="003C6F6E" w:rsidRPr="003C6F6E" w:rsidRDefault="003C6F6E" w:rsidP="003C6F6E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HTTP security headers</w:t>
      </w:r>
    </w:p>
    <w:p w14:paraId="1452B1BE" w14:textId="77777777" w:rsidR="003C6F6E" w:rsidRPr="003C6F6E" w:rsidRDefault="003C6F6E" w:rsidP="003C6F6E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Cross-origin configuration</w:t>
      </w:r>
    </w:p>
    <w:p w14:paraId="437977A0" w14:textId="77777777" w:rsidR="003C6F6E" w:rsidRPr="003C6F6E" w:rsidRDefault="003C6F6E" w:rsidP="003C6F6E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Caching </w:t>
      </w:r>
      <w:proofErr w:type="spellStart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behaviour</w:t>
      </w:r>
      <w:proofErr w:type="spellEnd"/>
    </w:p>
    <w:p w14:paraId="25EF1868" w14:textId="77777777" w:rsidR="003C6F6E" w:rsidRPr="003C6F6E" w:rsidRDefault="003C6F6E" w:rsidP="003C6F6E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Information exposure</w:t>
      </w:r>
    </w:p>
    <w:p w14:paraId="60881B1B" w14:textId="77777777" w:rsidR="003C6F6E" w:rsidRPr="003C6F6E" w:rsidRDefault="003C6F6E" w:rsidP="003C6F6E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Other security-related response characteristics</w:t>
      </w:r>
    </w:p>
    <w:p w14:paraId="6084C608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results were reviewed together with the corresponding HTTP responses before determining the relevance and severity of individual observations.</w:t>
      </w:r>
    </w:p>
    <w:p w14:paraId="63D5E535" w14:textId="77777777" w:rsidR="00A1047E" w:rsidRDefault="00A1047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29375EE" w14:textId="77777777" w:rsidR="00A1047E" w:rsidRDefault="00A1047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D9D8AF7" w14:textId="77777777" w:rsidR="00A1047E" w:rsidRDefault="00A1047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4890BD" w14:textId="77777777" w:rsidR="00A1047E" w:rsidRDefault="00A1047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96FAEF1" w14:textId="77777777" w:rsidR="00A1047E" w:rsidRDefault="00A1047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2CB77ED" w14:textId="77777777" w:rsidR="00A1047E" w:rsidRDefault="00A1047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0ADF7F9" w14:textId="2C9748AA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Evidence</w:t>
      </w:r>
    </w:p>
    <w:p w14:paraId="0FE121E3" w14:textId="63D72A0F" w:rsidR="003C6F6E" w:rsidRDefault="00A1047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A1E999E" wp14:editId="782FFBAE">
            <wp:extent cx="5486400" cy="3250565"/>
            <wp:effectExtent l="0" t="0" r="0" b="6985"/>
            <wp:docPr id="2106268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74560" w14:textId="77777777" w:rsidR="00A1047E" w:rsidRPr="003C6F6E" w:rsidRDefault="00A1047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DDC1D4" w14:textId="77777777" w:rsidR="003C6F6E" w:rsidRPr="00A1047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1047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11. Security Findings</w:t>
      </w:r>
    </w:p>
    <w:p w14:paraId="3861BCFB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Finding 01 — Permissive Cross-Origin Configuration</w:t>
      </w:r>
    </w:p>
    <w:p w14:paraId="189BB04B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Severity:</w:t>
      </w: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Medium</w:t>
      </w:r>
    </w:p>
    <w:p w14:paraId="27C6EF2F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Observation</w:t>
      </w:r>
    </w:p>
    <w:p w14:paraId="15D2B1EC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HTTP response observed during the assessment included:</w:t>
      </w:r>
    </w:p>
    <w:p w14:paraId="4F006806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Access-Control-Allow-Origin: *</w:t>
      </w:r>
    </w:p>
    <w:p w14:paraId="5DA39E59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This configuration permits requests from arbitrary origins for resources where the header is applied.</w:t>
      </w:r>
    </w:p>
    <w:p w14:paraId="68FE92F2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Potential Impact</w:t>
      </w:r>
    </w:p>
    <w:p w14:paraId="09584D39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A wildcard cross-origin policy may increase exposure if applied to resources containing sensitive or user-specific information.</w:t>
      </w:r>
    </w:p>
    <w:p w14:paraId="1B972820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The actual impact depends on the resources affected and whether credentials or sensitive information can be accessed cross-origin.</w:t>
      </w:r>
    </w:p>
    <w:p w14:paraId="10EB11BE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Recommendation</w:t>
      </w:r>
    </w:p>
    <w:p w14:paraId="25146FC1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Review the application's CORS configuration and restrict permitted origins to trusted domains where possible.</w:t>
      </w:r>
    </w:p>
    <w:p w14:paraId="1C100EC4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Avoid using a wildcard origin for sensitive resources.</w:t>
      </w:r>
    </w:p>
    <w:p w14:paraId="2F132BE7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Evidence</w:t>
      </w:r>
    </w:p>
    <w:p w14:paraId="0D880753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HTTP response information collected during the assessment.</w:t>
      </w:r>
    </w:p>
    <w:p w14:paraId="368DBCCA" w14:textId="360500FB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906FB7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Finding 02 — HTTP Security Header Hardening</w:t>
      </w:r>
    </w:p>
    <w:p w14:paraId="1E1AB39F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Severity:</w:t>
      </w: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Informational</w:t>
      </w:r>
    </w:p>
    <w:p w14:paraId="0169A339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Observation</w:t>
      </w:r>
    </w:p>
    <w:p w14:paraId="4CA7679F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assessment included a review of HTTP security headers returned by the application.</w:t>
      </w:r>
    </w:p>
    <w:p w14:paraId="4D3F1528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available evidence confirms that some security headers are already present, including:</w:t>
      </w:r>
    </w:p>
    <w:p w14:paraId="081B6F09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X-Frame-Options: SAMEORIGIN</w:t>
      </w:r>
    </w:p>
    <w:p w14:paraId="1F7F5508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X-Content-Type-Options: </w:t>
      </w:r>
      <w:proofErr w:type="spellStart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nosniff</w:t>
      </w:r>
      <w:proofErr w:type="spellEnd"/>
    </w:p>
    <w:p w14:paraId="72EDE68D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Therefore, these headers are </w:t>
      </w: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not reported as missing vulnerabilities</w:t>
      </w: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B2967A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Recommendation</w:t>
      </w:r>
    </w:p>
    <w:p w14:paraId="7D43857B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Maintain the existing protections and periodically review the complete set of security headers against the application's deployment requirements.</w:t>
      </w:r>
    </w:p>
    <w:p w14:paraId="2264C49C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Where appropriate, consider additional controls such as Content Security Policy and other modern browser security mechanisms.</w:t>
      </w:r>
    </w:p>
    <w:p w14:paraId="4D7162B8" w14:textId="77777777" w:rsidR="00A1047E" w:rsidRDefault="00A1047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ED75124" w14:textId="574D598D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Evidence</w:t>
      </w:r>
    </w:p>
    <w:p w14:paraId="75509BF4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Nmap HTTP response fingerprint and browser/network inspection.</w:t>
      </w:r>
    </w:p>
    <w:p w14:paraId="307BE397" w14:textId="790362A4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D6ECC0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Finding 03 — Cache-Control Configuration Review</w:t>
      </w:r>
    </w:p>
    <w:p w14:paraId="1F4553E0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Severity:</w:t>
      </w: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Informational</w:t>
      </w:r>
    </w:p>
    <w:p w14:paraId="41AF6ED9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Observation</w:t>
      </w:r>
    </w:p>
    <w:p w14:paraId="023C56B3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HTTP response included a cache directive similar to:</w:t>
      </w:r>
    </w:p>
    <w:p w14:paraId="5FD6B8AA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Cache-Control: public, max-age=0</w:t>
      </w:r>
    </w:p>
    <w:p w14:paraId="4B772EF8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directive indicates that the response is marked as publicly cacheable while specifying a zero maximum age.</w:t>
      </w:r>
    </w:p>
    <w:p w14:paraId="3651CF70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Potential Impact</w:t>
      </w:r>
    </w:p>
    <w:p w14:paraId="7B8FD260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security impact depends on the type of content returned by the response.</w:t>
      </w:r>
    </w:p>
    <w:p w14:paraId="5786B325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Responses containing sensitive or user-specific information should be carefully controlled to prevent unintended caching.</w:t>
      </w:r>
    </w:p>
    <w:p w14:paraId="65937F76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Recommendation</w:t>
      </w:r>
    </w:p>
    <w:p w14:paraId="668DB6B8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Review cache directives for authenticated and sensitive responses and apply appropriate Cache-Control policies based on the content.</w:t>
      </w:r>
    </w:p>
    <w:p w14:paraId="65A79D6A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Evidence</w:t>
      </w:r>
    </w:p>
    <w:p w14:paraId="6A4ECCEA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HTTP response fingerprint collected during the assessment.</w:t>
      </w:r>
    </w:p>
    <w:p w14:paraId="6C180BF1" w14:textId="11EC1608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8EFBB5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Finding 04 — Browser-Side Storage Review</w:t>
      </w:r>
    </w:p>
    <w:p w14:paraId="155B42F8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Severity:</w:t>
      </w: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Informational</w:t>
      </w:r>
    </w:p>
    <w:p w14:paraId="6924F371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Observation</w:t>
      </w:r>
    </w:p>
    <w:p w14:paraId="499C1D9A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Browser storage and cookies were inspected during the assessment.</w:t>
      </w:r>
    </w:p>
    <w:p w14:paraId="052877D6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The observed cookie entries included:</w:t>
      </w:r>
    </w:p>
    <w:p w14:paraId="7C8A0CE1" w14:textId="77777777" w:rsidR="003C6F6E" w:rsidRPr="003C6F6E" w:rsidRDefault="003C6F6E" w:rsidP="003C6F6E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cookieconsent_status</w:t>
      </w:r>
      <w:proofErr w:type="spellEnd"/>
    </w:p>
    <w:p w14:paraId="571D0029" w14:textId="77777777" w:rsidR="003C6F6E" w:rsidRPr="003C6F6E" w:rsidRDefault="003C6F6E" w:rsidP="003C6F6E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language</w:t>
      </w:r>
    </w:p>
    <w:p w14:paraId="0E9BF871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Potential Impact</w:t>
      </w:r>
    </w:p>
    <w:p w14:paraId="1096CED6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presence of browser-side storage is not inherently a vulnerability. Risk depends on the sensitivity of the information stored and how it is accessed by application scripts.</w:t>
      </w:r>
    </w:p>
    <w:p w14:paraId="04899BAC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Recommendation</w:t>
      </w:r>
    </w:p>
    <w:p w14:paraId="2E25C43E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Avoid storing sensitive credentials, authentication tokens, or confidential information in browser-accessible storage unless necessary.</w:t>
      </w:r>
    </w:p>
    <w:p w14:paraId="79E63F2F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Review client-side data handling as part of application security testing.</w:t>
      </w:r>
    </w:p>
    <w:p w14:paraId="1112E4EA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Evidence</w:t>
      </w:r>
    </w:p>
    <w:p w14:paraId="1CE49BC8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Chrome Developer Tools Application panel.</w:t>
      </w:r>
    </w:p>
    <w:p w14:paraId="09391908" w14:textId="2915EC7A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82056B" w14:textId="77777777" w:rsidR="003C6F6E" w:rsidRPr="00A1047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1047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12. Risk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760"/>
      </w:tblGrid>
      <w:tr w:rsidR="003C6F6E" w:rsidRPr="003C6F6E" w14:paraId="0ED3A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DEF2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173B42B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</w:t>
            </w:r>
          </w:p>
        </w:tc>
      </w:tr>
      <w:tr w:rsidR="003C6F6E" w:rsidRPr="003C6F6E" w14:paraId="318AC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B326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70AC32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3C6F6E" w:rsidRPr="003C6F6E" w14:paraId="3E9B4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8E24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D96D5F8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3C6F6E" w:rsidRPr="003C6F6E" w14:paraId="6FCE7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02DA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0545F07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3C6F6E" w:rsidRPr="003C6F6E" w14:paraId="74A8E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D4F54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39C9254E" w14:textId="77777777" w:rsidR="003C6F6E" w:rsidRPr="003C6F6E" w:rsidRDefault="003C6F6E" w:rsidP="003C6F6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F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</w:tbl>
    <w:p w14:paraId="0EE73F7C" w14:textId="77777777" w:rsidR="003C6F6E" w:rsidRPr="003C6F6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Priority</w:t>
      </w:r>
    </w:p>
    <w:p w14:paraId="587B29B9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cross-origin configuration should receive the highest priority for review because its impact depends on the resources to which the wildcard policy applies.</w:t>
      </w:r>
    </w:p>
    <w:p w14:paraId="07FC8876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The remaining observations are primarily security-hardening considerations.</w:t>
      </w:r>
    </w:p>
    <w:p w14:paraId="7E0BB9B5" w14:textId="1F569573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E0405A" w14:textId="77777777" w:rsidR="003C6F6E" w:rsidRPr="00A1047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1047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13. Security Recommendations</w:t>
      </w:r>
    </w:p>
    <w:p w14:paraId="1011903E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following improvements are recommended:</w:t>
      </w:r>
    </w:p>
    <w:p w14:paraId="0CD7624F" w14:textId="77777777" w:rsidR="003C6F6E" w:rsidRPr="003C6F6E" w:rsidRDefault="003C6F6E" w:rsidP="003C6F6E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Review and restrict the application's CORS configuration.</w:t>
      </w:r>
    </w:p>
    <w:p w14:paraId="3DE324A0" w14:textId="77777777" w:rsidR="003C6F6E" w:rsidRPr="003C6F6E" w:rsidRDefault="003C6F6E" w:rsidP="003C6F6E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Maintain existing X-Frame-Options and X-Content-Type-Options protections.</w:t>
      </w:r>
    </w:p>
    <w:p w14:paraId="4E00E33E" w14:textId="77777777" w:rsidR="003C6F6E" w:rsidRPr="003C6F6E" w:rsidRDefault="003C6F6E" w:rsidP="003C6F6E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Review HTTP security headers periodically.</w:t>
      </w:r>
    </w:p>
    <w:p w14:paraId="131AA88E" w14:textId="77777777" w:rsidR="003C6F6E" w:rsidRPr="003C6F6E" w:rsidRDefault="003C6F6E" w:rsidP="003C6F6E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Apply appropriate caching policies to sensitive responses.</w:t>
      </w:r>
    </w:p>
    <w:p w14:paraId="00C0F9B3" w14:textId="77777777" w:rsidR="003C6F6E" w:rsidRPr="003C6F6E" w:rsidRDefault="003C6F6E" w:rsidP="003C6F6E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Avoid storing sensitive information in browser-accessible storage.</w:t>
      </w:r>
    </w:p>
    <w:p w14:paraId="0637FEA7" w14:textId="77777777" w:rsidR="003C6F6E" w:rsidRPr="003C6F6E" w:rsidRDefault="003C6F6E" w:rsidP="003C6F6E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Review cookie attributes for authentication and sensitive session cookies.</w:t>
      </w:r>
    </w:p>
    <w:p w14:paraId="2D31101B" w14:textId="77777777" w:rsidR="003C6F6E" w:rsidRPr="003C6F6E" w:rsidRDefault="003C6F6E" w:rsidP="003C6F6E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Restrict unnecessary network exposure in production deployments.</w:t>
      </w:r>
    </w:p>
    <w:p w14:paraId="4E43AD10" w14:textId="77777777" w:rsidR="003C6F6E" w:rsidRPr="003C6F6E" w:rsidRDefault="003C6F6E" w:rsidP="003C6F6E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Keep application dependencies and security configurations updated.</w:t>
      </w:r>
    </w:p>
    <w:p w14:paraId="155323C8" w14:textId="77777777" w:rsidR="003C6F6E" w:rsidRPr="003C6F6E" w:rsidRDefault="003C6F6E" w:rsidP="003C6F6E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Perform periodic vulnerability assessments after significant application changes.</w:t>
      </w:r>
    </w:p>
    <w:p w14:paraId="31906D19" w14:textId="10C0A3D4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B62FD4" w14:textId="77777777" w:rsidR="003C6F6E" w:rsidRPr="00A1047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1047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14. Limitations</w:t>
      </w:r>
    </w:p>
    <w:p w14:paraId="44558007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This assessment was performed against a </w:t>
      </w:r>
      <w:r w:rsidRPr="003C6F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locally hosted OWASP Juice Shop</w:t>
      </w: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instance and was limited to passive and read-only techniques.</w:t>
      </w:r>
    </w:p>
    <w:p w14:paraId="1F1D663C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assessment did not attempt to exploit identified weaknesses or determine whether individual observations could be chained into a successful attack.</w:t>
      </w:r>
    </w:p>
    <w:p w14:paraId="45E7CF88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Consequently, the results should be interpreted within the defined scope and methodology and should not be considered a complete penetration test.</w:t>
      </w:r>
    </w:p>
    <w:p w14:paraId="69117609" w14:textId="391FF4B1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EA2B1B" w14:textId="77777777" w:rsidR="003C6F6E" w:rsidRPr="00A1047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1047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15. Conclusion</w:t>
      </w:r>
    </w:p>
    <w:p w14:paraId="7B84A3F7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passive assessment provided an overview of the security configuration and browser-side </w:t>
      </w:r>
      <w:proofErr w:type="spellStart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behaviour</w:t>
      </w:r>
      <w:proofErr w:type="spellEnd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of the locally hosted OWASP Juice Shop application.</w:t>
      </w:r>
    </w:p>
    <w:p w14:paraId="2A932FEC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Nmap was used to establish network exposure, while OWASP ZAP and Chrome Developer Tools provided additional visibility into HTTP communication and client-side </w:t>
      </w:r>
      <w:proofErr w:type="spellStart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behaviour</w:t>
      </w:r>
      <w:proofErr w:type="spellEnd"/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A22781" w14:textId="77777777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The assessment identified a potentially permissive cross-origin configuration together with several security-hardening observations. The results demonstrate the importance of reviewing HTTP configuration, browser-side data handling, and network exposure as part of a broader web application security assessment.</w:t>
      </w:r>
    </w:p>
    <w:p w14:paraId="46D27799" w14:textId="1BC5271A" w:rsidR="003C6F6E" w:rsidRP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430C9D" w14:textId="77777777" w:rsidR="003C6F6E" w:rsidRPr="00A1047E" w:rsidRDefault="003C6F6E" w:rsidP="003C6F6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1047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16. References</w:t>
      </w:r>
    </w:p>
    <w:p w14:paraId="0E47A952" w14:textId="77777777" w:rsidR="003C6F6E" w:rsidRPr="003C6F6E" w:rsidRDefault="003C6F6E" w:rsidP="003C6F6E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OWASP Juice Shop</w:t>
      </w:r>
    </w:p>
    <w:p w14:paraId="6E3770CC" w14:textId="77777777" w:rsidR="003C6F6E" w:rsidRPr="003C6F6E" w:rsidRDefault="003C6F6E" w:rsidP="003C6F6E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OWASP Web Security Testing Guide</w:t>
      </w:r>
    </w:p>
    <w:p w14:paraId="5FEF4349" w14:textId="77777777" w:rsidR="003C6F6E" w:rsidRPr="003C6F6E" w:rsidRDefault="003C6F6E" w:rsidP="003C6F6E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OWASP ZAP Documentation</w:t>
      </w:r>
    </w:p>
    <w:p w14:paraId="78F5270D" w14:textId="77777777" w:rsidR="003C6F6E" w:rsidRPr="003C6F6E" w:rsidRDefault="003C6F6E" w:rsidP="003C6F6E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F6E">
        <w:rPr>
          <w:rFonts w:ascii="Times New Roman" w:hAnsi="Times New Roman" w:cs="Times New Roman"/>
          <w:color w:val="000000" w:themeColor="text1"/>
          <w:sz w:val="28"/>
          <w:szCs w:val="28"/>
        </w:rPr>
        <w:t>Nmap Documentation</w:t>
      </w:r>
    </w:p>
    <w:p w14:paraId="6FE80E43" w14:textId="6DEDD2C4" w:rsidR="003C6F6E" w:rsidRDefault="003C6F6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A07C57" w14:textId="77777777" w:rsidR="00A1047E" w:rsidRDefault="00A1047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FBDA28" w14:textId="77777777" w:rsidR="00A1047E" w:rsidRDefault="00A1047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51469E" w14:textId="77777777" w:rsidR="00A1047E" w:rsidRDefault="00A1047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78F2A3" w14:textId="77777777" w:rsidR="00A1047E" w:rsidRDefault="00A1047E" w:rsidP="003C6F6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E7E6A3" w14:textId="77777777" w:rsidR="005B28A4" w:rsidRPr="005B28A4" w:rsidRDefault="005B28A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B28A4" w:rsidRPr="005B28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D25FF"/>
    <w:multiLevelType w:val="multilevel"/>
    <w:tmpl w:val="AC4E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B104F"/>
    <w:multiLevelType w:val="multilevel"/>
    <w:tmpl w:val="CF4A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E41789"/>
    <w:multiLevelType w:val="multilevel"/>
    <w:tmpl w:val="4370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53800"/>
    <w:multiLevelType w:val="multilevel"/>
    <w:tmpl w:val="26E2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43FE9"/>
    <w:multiLevelType w:val="multilevel"/>
    <w:tmpl w:val="2EE4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7321C"/>
    <w:multiLevelType w:val="multilevel"/>
    <w:tmpl w:val="276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25D0E"/>
    <w:multiLevelType w:val="multilevel"/>
    <w:tmpl w:val="7560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51035"/>
    <w:multiLevelType w:val="multilevel"/>
    <w:tmpl w:val="F482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43CFB"/>
    <w:multiLevelType w:val="multilevel"/>
    <w:tmpl w:val="5AC4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4620C"/>
    <w:multiLevelType w:val="multilevel"/>
    <w:tmpl w:val="458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34D25"/>
    <w:multiLevelType w:val="multilevel"/>
    <w:tmpl w:val="7B46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96F50"/>
    <w:multiLevelType w:val="multilevel"/>
    <w:tmpl w:val="609C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472B3"/>
    <w:multiLevelType w:val="multilevel"/>
    <w:tmpl w:val="4168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75DF8"/>
    <w:multiLevelType w:val="multilevel"/>
    <w:tmpl w:val="5DE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563A9"/>
    <w:multiLevelType w:val="multilevel"/>
    <w:tmpl w:val="0862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D37500"/>
    <w:multiLevelType w:val="multilevel"/>
    <w:tmpl w:val="9D82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301921">
    <w:abstractNumId w:val="8"/>
  </w:num>
  <w:num w:numId="2" w16cid:durableId="1216043944">
    <w:abstractNumId w:val="6"/>
  </w:num>
  <w:num w:numId="3" w16cid:durableId="1773472120">
    <w:abstractNumId w:val="5"/>
  </w:num>
  <w:num w:numId="4" w16cid:durableId="1789011681">
    <w:abstractNumId w:val="4"/>
  </w:num>
  <w:num w:numId="5" w16cid:durableId="1734160512">
    <w:abstractNumId w:val="7"/>
  </w:num>
  <w:num w:numId="6" w16cid:durableId="1210723653">
    <w:abstractNumId w:val="3"/>
  </w:num>
  <w:num w:numId="7" w16cid:durableId="239562654">
    <w:abstractNumId w:val="2"/>
  </w:num>
  <w:num w:numId="8" w16cid:durableId="2040739488">
    <w:abstractNumId w:val="1"/>
  </w:num>
  <w:num w:numId="9" w16cid:durableId="1899632475">
    <w:abstractNumId w:val="0"/>
  </w:num>
  <w:num w:numId="10" w16cid:durableId="824590937">
    <w:abstractNumId w:val="24"/>
  </w:num>
  <w:num w:numId="11" w16cid:durableId="96826220">
    <w:abstractNumId w:val="11"/>
  </w:num>
  <w:num w:numId="12" w16cid:durableId="1264533495">
    <w:abstractNumId w:val="16"/>
  </w:num>
  <w:num w:numId="13" w16cid:durableId="1179271314">
    <w:abstractNumId w:val="13"/>
  </w:num>
  <w:num w:numId="14" w16cid:durableId="2033191317">
    <w:abstractNumId w:val="18"/>
  </w:num>
  <w:num w:numId="15" w16cid:durableId="1197700898">
    <w:abstractNumId w:val="19"/>
  </w:num>
  <w:num w:numId="16" w16cid:durableId="995646904">
    <w:abstractNumId w:val="12"/>
  </w:num>
  <w:num w:numId="17" w16cid:durableId="1625504143">
    <w:abstractNumId w:val="17"/>
  </w:num>
  <w:num w:numId="18" w16cid:durableId="2009014996">
    <w:abstractNumId w:val="21"/>
  </w:num>
  <w:num w:numId="19" w16cid:durableId="986007033">
    <w:abstractNumId w:val="20"/>
  </w:num>
  <w:num w:numId="20" w16cid:durableId="497817956">
    <w:abstractNumId w:val="9"/>
  </w:num>
  <w:num w:numId="21" w16cid:durableId="384715702">
    <w:abstractNumId w:val="15"/>
  </w:num>
  <w:num w:numId="22" w16cid:durableId="527063528">
    <w:abstractNumId w:val="22"/>
  </w:num>
  <w:num w:numId="23" w16cid:durableId="1480027085">
    <w:abstractNumId w:val="23"/>
  </w:num>
  <w:num w:numId="24" w16cid:durableId="76483044">
    <w:abstractNumId w:val="10"/>
  </w:num>
  <w:num w:numId="25" w16cid:durableId="20090203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D26"/>
    <w:rsid w:val="0011141A"/>
    <w:rsid w:val="0015074B"/>
    <w:rsid w:val="0029639D"/>
    <w:rsid w:val="00326F90"/>
    <w:rsid w:val="003C6F6E"/>
    <w:rsid w:val="005B28A4"/>
    <w:rsid w:val="005D3B8A"/>
    <w:rsid w:val="006673B9"/>
    <w:rsid w:val="00761B01"/>
    <w:rsid w:val="00836B17"/>
    <w:rsid w:val="00A1047E"/>
    <w:rsid w:val="00AA1D8D"/>
    <w:rsid w:val="00B47730"/>
    <w:rsid w:val="00CB0664"/>
    <w:rsid w:val="00DE1F58"/>
    <w:rsid w:val="00F406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AF153"/>
  <w14:defaultImageDpi w14:val="300"/>
  <w15:docId w15:val="{D8A01D8E-0CED-4F94-8B60-FAD2F706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B28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15</Pages>
  <Words>1644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Vulnerability Assessment Report</vt:lpstr>
    </vt:vector>
  </TitlesOfParts>
  <Manager/>
  <Company/>
  <LinksUpToDate>false</LinksUpToDate>
  <CharactersWithSpaces>10994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Vulnerability Assessment Report</dc:title>
  <dc:subject/>
  <dc:creator>python-docx</dc:creator>
  <cp:keywords/>
  <dc:description>generated by python-docx</dc:description>
  <cp:lastModifiedBy>Rahul Reghu Rajan</cp:lastModifiedBy>
  <cp:revision>5</cp:revision>
  <dcterms:created xsi:type="dcterms:W3CDTF">2026-08-02T20:34:00Z</dcterms:created>
  <dcterms:modified xsi:type="dcterms:W3CDTF">2026-08-18T03:35:00Z</dcterms:modified>
  <cp:category/>
</cp:coreProperties>
</file>