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B6D7" w14:textId="1E536196" w:rsidR="00271F26" w:rsidRDefault="00271F26">
      <w:r>
        <w:t xml:space="preserve">                                                            PIE Chart Vocabs</w:t>
      </w:r>
    </w:p>
    <w:p w14:paraId="6C8A9FF6" w14:textId="796860FA" w:rsidR="00271F26" w:rsidRDefault="00C90F13">
      <w:r>
        <w:t>1.Slight</w:t>
      </w:r>
    </w:p>
    <w:p w14:paraId="7C9E0A63" w14:textId="1FB73B8E" w:rsidR="00C90F13" w:rsidRDefault="00C90F13">
      <w:r>
        <w:t>2.In general----------However</w:t>
      </w:r>
    </w:p>
    <w:p w14:paraId="540E969F" w14:textId="2E63995D" w:rsidR="00BE0533" w:rsidRDefault="00BE0533">
      <w:r>
        <w:t>3.First(Body Paragraph 1)</w:t>
      </w:r>
    </w:p>
    <w:p w14:paraId="0887B5AE" w14:textId="3A4FD2A1" w:rsidR="00BE0533" w:rsidRDefault="00BE0533">
      <w:r>
        <w:t>4.Considerate Drop</w:t>
      </w:r>
    </w:p>
    <w:p w14:paraId="595FDBED" w14:textId="5B06328E" w:rsidR="00BE0533" w:rsidRDefault="00BE0533">
      <w:r>
        <w:t xml:space="preserve">5.Fell/Drop about </w:t>
      </w:r>
    </w:p>
    <w:p w14:paraId="60D15F07" w14:textId="77777777" w:rsidR="00BE0533" w:rsidRDefault="00BE0533"/>
    <w:p w14:paraId="77AA6815" w14:textId="5F4E9EB9" w:rsidR="00BE0533" w:rsidRDefault="00BE0533">
      <w:r>
        <w:t xml:space="preserve">6.Accounted For/Constituted 22.5 of the total/comprised  29.5 percent of the total </w:t>
      </w:r>
      <w:r w:rsidR="00D37759">
        <w:t xml:space="preserve">/made up of the total </w:t>
      </w:r>
      <w:r w:rsidR="00CB0506">
        <w:t>/</w:t>
      </w:r>
    </w:p>
    <w:p w14:paraId="14DA8C24" w14:textId="1253EDB5" w:rsidR="00431EC9" w:rsidRDefault="00431EC9">
      <w:r>
        <w:t xml:space="preserve">                                 Two Percent in one Sentence</w:t>
      </w:r>
    </w:p>
    <w:p w14:paraId="417981F6" w14:textId="10880F47" w:rsidR="00CB0506" w:rsidRDefault="00CB0506">
      <w:r>
        <w:t>7.</w:t>
      </w:r>
      <w:r w:rsidR="00F01B6A">
        <w:t>Energy production in UK comprised 29.3 percent oil,45.6 percent gas in 2015</w:t>
      </w:r>
    </w:p>
    <w:p w14:paraId="0803AF02" w14:textId="7BC400DE" w:rsidR="00F01B6A" w:rsidRDefault="00F01B6A">
      <w:r>
        <w:t>8.In 2035,coal and gas accounted for 34.4 percet and 45.6 percernt respectively.</w:t>
      </w:r>
      <w:r w:rsidR="00E0246E">
        <w:t>/In 2015,coal and made up of 50 percent of the total energy production in UK collectively.</w:t>
      </w:r>
    </w:p>
    <w:p w14:paraId="476CD2FE" w14:textId="614DA079" w:rsidR="00E0246E" w:rsidRDefault="00607245">
      <w:r>
        <w:t>Energy produced by oil accounted for a smaller/percentage/fraction/segment of the total energy  in 2022 than oil</w:t>
      </w:r>
    </w:p>
    <w:p w14:paraId="7B394162" w14:textId="4E862947" w:rsidR="00536095" w:rsidRDefault="00536095">
      <w:r>
        <w:t>9.10%-</w:t>
      </w:r>
      <w:r>
        <w:sym w:font="Wingdings" w:char="F0E0"/>
      </w:r>
      <w:r>
        <w:t>one in ten schools</w:t>
      </w:r>
    </w:p>
    <w:p w14:paraId="3824A60D" w14:textId="48C13870" w:rsidR="00536095" w:rsidRDefault="00536095">
      <w:r>
        <w:t>20%--&gt;a fifth</w:t>
      </w:r>
    </w:p>
    <w:p w14:paraId="6B0EC6EB" w14:textId="67963C9B" w:rsidR="00536095" w:rsidRDefault="00536095">
      <w:r>
        <w:t>25%--&gt;a quarter</w:t>
      </w:r>
    </w:p>
    <w:p w14:paraId="570D7077" w14:textId="334D9B0D" w:rsidR="00536095" w:rsidRDefault="00536095">
      <w:r>
        <w:t>33%-</w:t>
      </w:r>
      <w:r>
        <w:sym w:font="Wingdings" w:char="F0E0"/>
      </w:r>
      <w:r>
        <w:t>a third</w:t>
      </w:r>
    </w:p>
    <w:p w14:paraId="57C6D066" w14:textId="2E95AB09" w:rsidR="00536095" w:rsidRDefault="00536095">
      <w:r>
        <w:t>40%--&gt;two fifths</w:t>
      </w:r>
    </w:p>
    <w:p w14:paraId="30CD6205" w14:textId="64E1A06E" w:rsidR="00536095" w:rsidRDefault="00536095">
      <w:r>
        <w:t>50% half</w:t>
      </w:r>
    </w:p>
    <w:p w14:paraId="56D2CB1D" w14:textId="78E09269" w:rsidR="001B7ACB" w:rsidRDefault="001B7ACB">
      <w:r>
        <w:t>60%-</w:t>
      </w:r>
      <w:r>
        <w:sym w:font="Wingdings" w:char="F0E0"/>
      </w:r>
      <w:r>
        <w:t>three fifths</w:t>
      </w:r>
    </w:p>
    <w:p w14:paraId="5A165B82" w14:textId="081CA17B" w:rsidR="001B7ACB" w:rsidRDefault="001B7ACB">
      <w:r>
        <w:t>75%-</w:t>
      </w:r>
      <w:r>
        <w:sym w:font="Wingdings" w:char="F0E0"/>
      </w:r>
      <w:r>
        <w:t>three quarters</w:t>
      </w:r>
    </w:p>
    <w:p w14:paraId="33670958" w14:textId="211128E2" w:rsidR="001B7ACB" w:rsidRDefault="001B7ACB">
      <w:r>
        <w:t>80%-</w:t>
      </w:r>
      <w:r>
        <w:sym w:font="Wingdings" w:char="F0E0"/>
      </w:r>
      <w:r>
        <w:t>four fifths of +noun</w:t>
      </w:r>
    </w:p>
    <w:p w14:paraId="53AE97D0" w14:textId="483D1528" w:rsidR="00572D58" w:rsidRDefault="00572D58">
      <w:r>
        <w:t>Dropped by 50%--&gt;is halfed</w:t>
      </w:r>
    </w:p>
    <w:p w14:paraId="5D8DDF23" w14:textId="77777777" w:rsidR="001B7ACB" w:rsidRDefault="001B7ACB"/>
    <w:p w14:paraId="0FCC19AF" w14:textId="77777777" w:rsidR="00536095" w:rsidRDefault="00536095"/>
    <w:p w14:paraId="6F30C509" w14:textId="77777777" w:rsidR="00271F26" w:rsidRDefault="00271F26"/>
    <w:p w14:paraId="3FF3AAD4" w14:textId="1C511F76" w:rsidR="007F0074" w:rsidRDefault="00C92BE6">
      <w:r>
        <w:t>Structures For Pie Chart:</w:t>
      </w:r>
    </w:p>
    <w:p w14:paraId="4DF54A2A" w14:textId="3ECEB57B" w:rsidR="00C92BE6" w:rsidRDefault="00B01BF1">
      <w:r>
        <w:t xml:space="preserve">   </w:t>
      </w:r>
      <w:r w:rsidR="00271F26">
        <w:t xml:space="preserve"> </w:t>
      </w:r>
      <w:r w:rsidR="00C92BE6">
        <w:t>The two given pie charts provides  information</w:t>
      </w:r>
      <w:r w:rsidR="00271F26">
        <w:t xml:space="preserve"> only</w:t>
      </w:r>
      <w:r w:rsidR="00C92BE6">
        <w:t xml:space="preserve"> </w:t>
      </w:r>
      <w:r w:rsidR="00271F26">
        <w:t>for two years: 2000 and 2016,</w:t>
      </w:r>
      <w:r w:rsidR="00C92BE6">
        <w:t>about the proportion of eight sectors  contributed towards the industrial se</w:t>
      </w:r>
      <w:r w:rsidR="00271F26">
        <w:t xml:space="preserve">ction </w:t>
      </w:r>
      <w:r w:rsidR="00C92BE6">
        <w:t>of Turkey</w:t>
      </w:r>
      <w:r>
        <w:t>.</w:t>
      </w:r>
      <w:r w:rsidR="00C92BE6">
        <w:t xml:space="preserve"> </w:t>
      </w:r>
    </w:p>
    <w:p w14:paraId="12405E2A" w14:textId="3E8E96F2" w:rsidR="00271F26" w:rsidRDefault="00271F26">
      <w:r>
        <w:t xml:space="preserve">  Overall, what  stands out from the charts is that,</w:t>
      </w:r>
      <w:r w:rsidR="00E2236D">
        <w:t xml:space="preserve"> </w:t>
      </w:r>
      <w:r w:rsidR="008626F6">
        <w:t xml:space="preserve">Agriculture </w:t>
      </w:r>
      <w:r w:rsidR="00E2236D">
        <w:t>was the source of economy in 2000,but in 2016 this is true for Healthcare and Education.Moreover, a slight decrease was observed in the category of both Leisure and Hospitality and Government. The reverse is valid for Manufacturing and Financial Business and Others.</w:t>
      </w:r>
    </w:p>
    <w:p w14:paraId="1403C126" w14:textId="6F158E91" w:rsidR="00E2236D" w:rsidRDefault="00E2236D">
      <w:r>
        <w:t xml:space="preserve"> </w:t>
      </w:r>
    </w:p>
    <w:sectPr w:rsidR="00E22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C0"/>
    <w:rsid w:val="001B7ACB"/>
    <w:rsid w:val="00271F26"/>
    <w:rsid w:val="00431EC9"/>
    <w:rsid w:val="00536095"/>
    <w:rsid w:val="00572D58"/>
    <w:rsid w:val="00602D65"/>
    <w:rsid w:val="00607245"/>
    <w:rsid w:val="007474D1"/>
    <w:rsid w:val="007F0074"/>
    <w:rsid w:val="00836729"/>
    <w:rsid w:val="008626F6"/>
    <w:rsid w:val="009D53A5"/>
    <w:rsid w:val="00A30D43"/>
    <w:rsid w:val="00B01BF1"/>
    <w:rsid w:val="00BC0768"/>
    <w:rsid w:val="00BE0533"/>
    <w:rsid w:val="00C90F13"/>
    <w:rsid w:val="00C92BE6"/>
    <w:rsid w:val="00CB0506"/>
    <w:rsid w:val="00D37759"/>
    <w:rsid w:val="00E0246E"/>
    <w:rsid w:val="00E2236D"/>
    <w:rsid w:val="00ED0BC0"/>
    <w:rsid w:val="00EE0246"/>
    <w:rsid w:val="00F0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2C11"/>
  <w15:chartTrackingRefBased/>
  <w15:docId w15:val="{D15AA6FF-CCDC-4F85-81D4-6A44CBF6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c27422</dc:creator>
  <cp:keywords/>
  <dc:description/>
  <cp:lastModifiedBy>c27422</cp:lastModifiedBy>
  <cp:revision>16</cp:revision>
  <dcterms:created xsi:type="dcterms:W3CDTF">2026-02-16T02:36:00Z</dcterms:created>
  <dcterms:modified xsi:type="dcterms:W3CDTF">2026-02-16T03:45:00Z</dcterms:modified>
</cp:coreProperties>
</file>