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bidi/>
        <w:jc w:val="center"/>
      </w:pPr>
      <w:r>
        <w:rPr>
          <w:rFonts w:ascii="Arial" w:cs="Arial" w:eastAsia="Arial" w:hAnsi="Arial"/>
          <w:b/>
          <w:bCs/>
          <w:color w:val="1F2A44"/>
          <w:sz w:val="44"/>
          <w:szCs w:val="44"/>
          <w:rtl/>
          <w:lang w:val="ar-SA" w:bidi="ar-SA"/>
        </w:rPr>
        <w:t xml:space="preserve">وثيقة المواصفات الفنية والبرمجية الشاملة</w:t>
      </w:r>
    </w:p>
    <w:p>
      <w:pPr>
        <w:bidi/>
        <w:spacing w:before="200"/>
        <w:jc w:val="center"/>
      </w:pPr>
      <w:r>
        <w:rPr>
          <w:rFonts w:ascii="Arial" w:cs="Arial" w:eastAsia="Arial" w:hAnsi="Arial"/>
          <w:b/>
          <w:bCs/>
          <w:color w:val="E8702A"/>
          <w:sz w:val="40"/>
          <w:szCs w:val="40"/>
          <w:rtl/>
          <w:lang w:val="ar-SA" w:bidi="ar-SA"/>
        </w:rPr>
        <w:t xml:space="preserve">لمشروع RAIZ3Y STORE</w:t>
      </w:r>
    </w:p>
    <w:p>
      <w:pPr>
        <w:bidi/>
        <w:spacing w:before="500"/>
        <w:jc w:val="center"/>
      </w:pPr>
      <w:r>
        <w:rPr>
          <w:rFonts w:ascii="Arial" w:cs="Arial" w:eastAsia="Arial" w:hAnsi="Arial"/>
          <w:color w:val="555555"/>
          <w:sz w:val="24"/>
          <w:szCs w:val="24"/>
          <w:rtl/>
          <w:lang w:val="ar-SA" w:bidi="ar-SA"/>
        </w:rPr>
        <w:t xml:space="preserve">متجر إلكتروني متخصص في شحن الألعاب والاشتراكات الرقمية</w:t>
      </w:r>
    </w:p>
    <w:p>
      <w:pPr>
        <w:bidi/>
        <w:spacing w:before="1400"/>
        <w:jc w:val="center"/>
      </w:pPr>
      <w:r>
        <w:rPr>
          <w:rFonts w:ascii="Arial" w:cs="Arial" w:eastAsia="Arial" w:hAnsi="Arial"/>
          <w:i/>
          <w:iCs/>
          <w:color w:val="1F2A44"/>
          <w:sz w:val="22"/>
          <w:szCs w:val="22"/>
          <w:rtl/>
          <w:lang w:val="ar-SA" w:bidi="ar-SA"/>
        </w:rPr>
        <w:t xml:space="preserve">إعداد وإشراف: المهندس محمد</w:t>
      </w:r>
    </w:p>
    <w:p>
      <w:r>
        <w:br w:type="page"/>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مقدمة: نظرة عامة عن المشروع</w:t>
      </w:r>
    </w:p>
    <w:p>
      <w:pPr>
        <w:bidi/>
        <w:spacing w:after="160" w:line="300"/>
        <w:jc w:val="right"/>
      </w:pPr>
      <w:r>
        <w:rPr>
          <w:rFonts w:ascii="Arial" w:cs="Arial" w:eastAsia="Arial" w:hAnsi="Arial"/>
          <w:b w:val="false"/>
          <w:bCs w:val="false"/>
          <w:sz w:val="22"/>
          <w:szCs w:val="22"/>
          <w:rtl/>
          <w:lang w:val="ar-SA" w:bidi="ar-SA"/>
        </w:rPr>
        <w:t xml:space="preserve">تهدف هذه الوثيقة إلى تقديم دليل مرجعي وهندسي متكامل لمتجر </w:t>
      </w:r>
      <w:r>
        <w:rPr>
          <w:rFonts w:ascii="Arial" w:cs="Arial" w:eastAsia="Arial" w:hAnsi="Arial"/>
          <w:b/>
          <w:bCs/>
          <w:sz w:val="22"/>
          <w:szCs w:val="22"/>
          <w:rtl/>
          <w:lang w:val="ar-SA" w:bidi="ar-SA"/>
        </w:rPr>
        <w:t xml:space="preserve">RAIZ3Y STORE</w:t>
      </w:r>
      <w:r>
        <w:rPr>
          <w:rFonts w:ascii="Arial" w:cs="Arial" w:eastAsia="Arial" w:hAnsi="Arial"/>
          <w:b w:val="false"/>
          <w:bCs w:val="false"/>
          <w:sz w:val="22"/>
          <w:szCs w:val="22"/>
          <w:rtl/>
          <w:lang w:val="ar-SA" w:bidi="ar-SA"/>
        </w:rPr>
        <w:t xml:space="preserve"> الإلكتروني والمتخصص في خدمات شحن الألعاب والاشتراكات الرقمية. تم إعداد هذه الوثيقة كدليل بناء برمجي وتصميمي للمشروع لضمان تقديم تجربة مستخدم استثنائية، نظام حماية متطور، ومرونة برمجية كاملة تحت إدارة وإشراف المهندس محمد.</w:t>
      </w:r>
    </w:p>
    <w:p>
      <w:pPr>
        <w:bidi/>
        <w:spacing w:after="120" w:line="300"/>
        <w:jc w:val="right"/>
      </w:pPr>
      <w:r>
        <w:rPr>
          <w:rFonts w:ascii="Arial" w:cs="Arial" w:eastAsia="Arial" w:hAnsi="Arial"/>
          <w:b w:val="false"/>
          <w:bCs w:val="false"/>
          <w:sz w:val="22"/>
          <w:szCs w:val="22"/>
          <w:rtl/>
          <w:lang w:val="ar-SA" w:bidi="ar-SA"/>
        </w:rPr>
        <w:t xml:space="preserve">تتضمن الوثيقة تسعة أقسام رئيسية: الهوية البصرية، نظام الحسابات، هيكل الواجهة الرئيسية، صفحة شحن المحفظة، صفحة المنتج، صفحة الدفع، سجل الطلبات، لوحة تحكم الإدارة، وأخيراً دليل تشغيل ونشر المشروع كاملاً من الهاتف المحمول دون الحاجة لأي كمبيوتر.</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أولاً: الهوية البصرية ومعايير التصميم (UI/UX)</w:t>
      </w:r>
    </w:p>
    <w:p>
      <w:pPr>
        <w:bidi/>
        <w:spacing w:after="160" w:line="300"/>
        <w:jc w:val="right"/>
      </w:pPr>
      <w:r>
        <w:rPr>
          <w:rFonts w:ascii="Arial" w:cs="Arial" w:eastAsia="Arial" w:hAnsi="Arial"/>
          <w:b w:val="false"/>
          <w:bCs w:val="false"/>
          <w:sz w:val="22"/>
          <w:szCs w:val="22"/>
          <w:rtl/>
          <w:lang w:val="ar-SA" w:bidi="ar-SA"/>
        </w:rPr>
        <w:t xml:space="preserve">تم اعتماد تصميم عصري، بسيط، وذو طابع فخم يركز على سهولة الوصول وعناصر التفاعل الجذابة:</w:t>
      </w:r>
    </w:p>
    <w:p>
      <w:pPr>
        <w:pStyle w:val="Heading2"/>
        <w:bidi/>
        <w:spacing w:after="140" w:before="200"/>
        <w:jc w:val="right"/>
      </w:pPr>
      <w:r>
        <w:rPr>
          <w:rFonts w:ascii="Arial" w:cs="Arial" w:eastAsia="Arial" w:hAnsi="Arial"/>
          <w:b/>
          <w:bCs/>
          <w:color w:val="E8702A"/>
          <w:sz w:val="26"/>
          <w:szCs w:val="26"/>
          <w:rtl/>
          <w:lang w:val="ar-SA" w:bidi="ar-SA"/>
        </w:rPr>
        <w:t xml:space="preserve">1. لوحة الألوان المعتمدة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اللون البرتقالي الحيوي (Vibrant Orange):</w:t>
      </w:r>
      <w:r>
        <w:rPr>
          <w:rFonts w:ascii="Arial" w:cs="Arial" w:eastAsia="Arial" w:hAnsi="Arial"/>
          <w:b/>
          <w:bCs/>
          <w:sz w:val="22"/>
          <w:szCs w:val="22"/>
          <w:rtl/>
          <w:lang w:val="ar-SA" w:bidi="ar-SA"/>
        </w:rPr>
        <w:t xml:space="preserve"> يستخدم كعنصر تفاعلي أساسي للأزرار الهامة، الروابط النشطة، إبراز الأسعار، والعناصر الجاذبة للانتباه.</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اللون الحبري الداكن (Deep Ink):</w:t>
      </w:r>
      <w:r>
        <w:rPr>
          <w:rFonts w:ascii="Arial" w:cs="Arial" w:eastAsia="Arial" w:hAnsi="Arial"/>
          <w:b/>
          <w:bCs/>
          <w:sz w:val="22"/>
          <w:szCs w:val="22"/>
          <w:rtl/>
          <w:lang w:val="ar-SA" w:bidi="ar-SA"/>
        </w:rPr>
        <w:t xml:space="preserve"> يمثل لون النصوص الأساسية، العناوين العريضة، وخلفية بعض الصناديق التعريفية الفخمة لمنح المتجر طابعاً احترافياً.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اللون الورقي الصافي (Pure Paper/White):</w:t>
      </w:r>
      <w:r>
        <w:rPr>
          <w:rFonts w:ascii="Arial" w:cs="Arial" w:eastAsia="Arial" w:hAnsi="Arial"/>
          <w:b/>
          <w:bCs/>
          <w:sz w:val="22"/>
          <w:szCs w:val="22"/>
          <w:rtl/>
          <w:lang w:val="ar-SA" w:bidi="ar-SA"/>
        </w:rPr>
        <w:t xml:space="preserve"> يمثل الخلفية الأساسية للموقع لضمان تباين مريح للعين أثناء القراءة والتصفح.</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اللون الورقي الخافت (Paper Dim):</w:t>
      </w:r>
      <w:r>
        <w:rPr>
          <w:rFonts w:ascii="Arial" w:cs="Arial" w:eastAsia="Arial" w:hAnsi="Arial"/>
          <w:b/>
          <w:bCs/>
          <w:sz w:val="22"/>
          <w:szCs w:val="22"/>
          <w:rtl/>
          <w:lang w:val="ar-SA" w:bidi="ar-SA"/>
        </w:rPr>
        <w:t xml:space="preserve"> يستخدم كخلفية للصناديق الفرعية وحقول الإدخال لتوفير عمق بصري مريح.</w:t>
      </w:r>
    </w:p>
    <w:p>
      <w:pPr>
        <w:pStyle w:val="Heading2"/>
        <w:bidi/>
        <w:spacing w:after="140" w:before="200"/>
        <w:jc w:val="right"/>
      </w:pPr>
      <w:r>
        <w:rPr>
          <w:rFonts w:ascii="Arial" w:cs="Arial" w:eastAsia="Arial" w:hAnsi="Arial"/>
          <w:b/>
          <w:bCs/>
          <w:color w:val="E8702A"/>
          <w:sz w:val="26"/>
          <w:szCs w:val="26"/>
          <w:rtl/>
          <w:lang w:val="ar-SA" w:bidi="ar-SA"/>
        </w:rPr>
        <w:t xml:space="preserve">2. معايير الواجهة البصرية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خلو كامل من التعبيرات الرمزية (No Emojis):</w:t>
      </w:r>
      <w:r>
        <w:rPr>
          <w:rFonts w:ascii="Arial" w:cs="Arial" w:eastAsia="Arial" w:hAnsi="Arial"/>
          <w:b/>
          <w:bCs/>
          <w:sz w:val="22"/>
          <w:szCs w:val="22"/>
          <w:rtl/>
          <w:lang w:val="ar-SA" w:bidi="ar-SA"/>
        </w:rPr>
        <w:t xml:space="preserve"> يتم تمثيل كافة الأشكال التوضيحية عبر مكتبة أيقونات متناسقة وقوية الألوان مثل Lucide Icons لضمان واجهة عمل احترافية وأنيقة وخالية من أي عناصر طفولية أو غير منسقة.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سلاسة التفاعل البصري (Micro-interactions):</w:t>
      </w:r>
      <w:r>
        <w:rPr>
          <w:rFonts w:ascii="Arial" w:cs="Arial" w:eastAsia="Arial" w:hAnsi="Arial"/>
          <w:b/>
          <w:bCs/>
          <w:sz w:val="22"/>
          <w:szCs w:val="22"/>
          <w:rtl/>
          <w:lang w:val="ar-SA" w:bidi="ar-SA"/>
        </w:rPr>
        <w:t xml:space="preserve"> إضافة تأثيرات حركية ناعمة عند تمرير مؤشر الفأرة أو الضغط على الأزرار وحقول الإدخال.</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ثانياً: نظام الحسابات وإدارة الهوية (Authentication &amp; User Flow)</w:t>
      </w:r>
    </w:p>
    <w:p>
      <w:pPr>
        <w:bidi/>
        <w:spacing w:after="160" w:line="300"/>
        <w:jc w:val="right"/>
      </w:pPr>
      <w:r>
        <w:rPr>
          <w:rFonts w:ascii="Arial" w:cs="Arial" w:eastAsia="Arial" w:hAnsi="Arial"/>
          <w:b w:val="false"/>
          <w:bCs w:val="false"/>
          <w:sz w:val="22"/>
          <w:szCs w:val="22"/>
          <w:rtl/>
          <w:lang w:val="ar-SA" w:bidi="ar-SA"/>
        </w:rPr>
        <w:t xml:space="preserve">يتيح المتجر للزوار تصفح كافة الخدمات والأسعار بحرية، ولكن يلزمهم إنشاء حساب أو تسجيل الدخول عند الرغبة في إتمام أي عملية شراء أو شحن للمحفظة.</w:t>
      </w:r>
    </w:p>
    <w:p>
      <w:pPr>
        <w:pStyle w:val="Heading2"/>
        <w:bidi/>
        <w:spacing w:after="140" w:before="200"/>
        <w:jc w:val="right"/>
      </w:pPr>
      <w:r>
        <w:rPr>
          <w:rFonts w:ascii="Arial" w:cs="Arial" w:eastAsia="Arial" w:hAnsi="Arial"/>
          <w:b/>
          <w:bCs/>
          <w:color w:val="E8702A"/>
          <w:sz w:val="26"/>
          <w:szCs w:val="26"/>
          <w:rtl/>
          <w:lang w:val="ar-SA" w:bidi="ar-SA"/>
        </w:rPr>
        <w:t xml:space="preserve">1. إنشاء حساب جديد (Sign Up)</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الخانات المطلوبة:</w:t>
      </w:r>
      <w:r>
        <w:rPr>
          <w:rFonts w:ascii="Arial" w:cs="Arial" w:eastAsia="Arial" w:hAnsi="Arial"/>
          <w:b/>
          <w:bCs/>
          <w:sz w:val="22"/>
          <w:szCs w:val="22"/>
          <w:rtl/>
          <w:lang w:val="ar-SA" w:bidi="ar-SA"/>
        </w:rPr>
        <w:t xml:space="preserve"> اسم المستخدم الكامل، البريد الإلكتروني، وكلمة المرور مع مؤشر فني يقيس مدى قوة كلمة المرور.</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التحقق الثنائي عبر البريد (Email OTP):</w:t>
      </w:r>
      <w:r>
        <w:rPr>
          <w:rFonts w:ascii="Arial" w:cs="Arial" w:eastAsia="Arial" w:hAnsi="Arial"/>
          <w:b/>
          <w:bCs/>
          <w:sz w:val="22"/>
          <w:szCs w:val="22"/>
          <w:rtl/>
          <w:lang w:val="ar-SA" w:bidi="ar-SA"/>
        </w:rPr>
        <w:t xml:space="preserve"> بمجرد الضغط على إنشاء الحساب، يرسل النظام تلقائياً رمز تحقق رقمي مكون من 6 أرقام إلى بريد المستخدم، وتظهر له واجهة مخصصة لإدخال الرمز لتفعيل الحساب فوراً دون الحاجة للروابط الخارجية المعقدة.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التسجيل السريع (Social Login):</w:t>
      </w:r>
      <w:r>
        <w:rPr>
          <w:rFonts w:ascii="Arial" w:cs="Arial" w:eastAsia="Arial" w:hAnsi="Arial"/>
          <w:b/>
          <w:bCs/>
          <w:sz w:val="22"/>
          <w:szCs w:val="22"/>
          <w:rtl/>
          <w:lang w:val="ar-SA" w:bidi="ar-SA"/>
        </w:rPr>
        <w:t xml:space="preserve"> توفير أزرار مخصصة للتسجيل المباشر وبنقرة واحدة عبر حسابات Google و Facebook لتسهيل تجربة العميل.</w:t>
      </w:r>
    </w:p>
    <w:p>
      <w:pPr>
        <w:pStyle w:val="Heading2"/>
        <w:bidi/>
        <w:spacing w:after="140" w:before="200"/>
        <w:jc w:val="right"/>
      </w:pPr>
      <w:r>
        <w:rPr>
          <w:rFonts w:ascii="Arial" w:cs="Arial" w:eastAsia="Arial" w:hAnsi="Arial"/>
          <w:b/>
          <w:bCs/>
          <w:color w:val="E8702A"/>
          <w:sz w:val="26"/>
          <w:szCs w:val="26"/>
          <w:rtl/>
          <w:lang w:val="ar-SA" w:bidi="ar-SA"/>
        </w:rPr>
        <w:t xml:space="preserve">2. تسجيل الدخول (Sign In)</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يتم عبر البريد الإلكتروني وكلمة المرور، أو عبر خيارات التسجيل السريع المباشر.</w:t>
      </w:r>
    </w:p>
    <w:p>
      <w:pPr>
        <w:pStyle w:val="Heading2"/>
        <w:bidi/>
        <w:spacing w:after="140" w:before="200"/>
        <w:jc w:val="right"/>
      </w:pPr>
      <w:r>
        <w:rPr>
          <w:rFonts w:ascii="Arial" w:cs="Arial" w:eastAsia="Arial" w:hAnsi="Arial"/>
          <w:b/>
          <w:bCs/>
          <w:color w:val="E8702A"/>
          <w:sz w:val="26"/>
          <w:szCs w:val="26"/>
          <w:rtl/>
          <w:lang w:val="ar-SA" w:bidi="ar-SA"/>
        </w:rPr>
        <w:t xml:space="preserve">3. استعادة كلمة المرور (Password Reset)</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في حال النسيان، يطلب المستخدم استعادة الحساب عبر إدخال بريده الإلكتروني، حيث يصله رمز تأكيد رقمي مكون من 6 أرقام. عند إدخاله بنجاح، تفتح له واجهة تطلب كتابة كلمة المرور الجديدة وتأكيدها لضمان عدم وجود أخطاء إملائية.</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ثالثاً: هيكل واجهة المتجر الرئيسية (Storefront Layout)</w:t>
      </w:r>
    </w:p>
    <w:p>
      <w:pPr>
        <w:bidi/>
        <w:spacing w:after="160" w:line="300"/>
        <w:jc w:val="right"/>
      </w:pPr>
      <w:r>
        <w:rPr>
          <w:rFonts w:ascii="Arial" w:cs="Arial" w:eastAsia="Arial" w:hAnsi="Arial"/>
          <w:b w:val="false"/>
          <w:bCs w:val="false"/>
          <w:sz w:val="22"/>
          <w:szCs w:val="22"/>
          <w:rtl/>
          <w:lang w:val="ar-SA" w:bidi="ar-SA"/>
        </w:rPr>
        <w:t xml:space="preserve">تنقسم الصفحة الرئيسية إلى عدة أجزاء رئيسية تضمن تصفحاً سريعاً ومريحاً:</w:t>
      </w:r>
    </w:p>
    <w:p>
      <w:pPr>
        <w:pStyle w:val="Heading2"/>
        <w:bidi/>
        <w:spacing w:after="140" w:before="200"/>
        <w:jc w:val="right"/>
      </w:pPr>
      <w:r>
        <w:rPr>
          <w:rFonts w:ascii="Arial" w:cs="Arial" w:eastAsia="Arial" w:hAnsi="Arial"/>
          <w:b/>
          <w:bCs/>
          <w:color w:val="E8702A"/>
          <w:sz w:val="26"/>
          <w:szCs w:val="26"/>
          <w:rtl/>
          <w:lang w:val="ar-SA" w:bidi="ar-SA"/>
        </w:rPr>
        <w:t xml:space="preserve">1. رأس الصفحة الثابت (Header)</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اليمين:</w:t>
      </w:r>
      <w:r>
        <w:rPr>
          <w:rFonts w:ascii="Arial" w:cs="Arial" w:eastAsia="Arial" w:hAnsi="Arial"/>
          <w:b/>
          <w:bCs/>
          <w:sz w:val="22"/>
          <w:szCs w:val="22"/>
          <w:rtl/>
          <w:lang w:val="ar-SA" w:bidi="ar-SA"/>
        </w:rPr>
        <w:t xml:space="preserve"> زر القائمة الجانبية المكون من ثلاثة خطوط أفقية بتصميم عصري.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المنتصف:</w:t>
      </w:r>
      <w:r>
        <w:rPr>
          <w:rFonts w:ascii="Arial" w:cs="Arial" w:eastAsia="Arial" w:hAnsi="Arial"/>
          <w:b/>
          <w:bCs/>
          <w:sz w:val="22"/>
          <w:szCs w:val="22"/>
          <w:rtl/>
          <w:lang w:val="ar-SA" w:bidi="ar-SA"/>
        </w:rPr>
        <w:t xml:space="preserve"> شعار المتجر بتصميم نصي ثنائي اللون حيث تظهر كلمة RAIZEY باللون البرتقالي وكلمة STORE باللون الداكن الفخم.</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اليسار:</w:t>
      </w:r>
      <w:r>
        <w:rPr>
          <w:rFonts w:ascii="Arial" w:cs="Arial" w:eastAsia="Arial" w:hAnsi="Arial"/>
          <w:b/>
          <w:bCs/>
          <w:sz w:val="22"/>
          <w:szCs w:val="22"/>
          <w:rtl/>
          <w:lang w:val="ar-SA" w:bidi="ar-SA"/>
        </w:rPr>
        <w:t xml:space="preserve"> أيقونة البحث الذكي، أيقونة الإشعارات المزودة بمؤشر تنبيه أحمر عند وجود رسائل جديدة، وأيقونة سلة المشتريات المزودة بمؤشر رقمي يوضح عدد العناصر المضافة.</w:t>
      </w:r>
    </w:p>
    <w:p>
      <w:pPr>
        <w:pStyle w:val="Heading2"/>
        <w:bidi/>
        <w:spacing w:after="140" w:before="200"/>
        <w:jc w:val="right"/>
      </w:pPr>
      <w:r>
        <w:rPr>
          <w:rFonts w:ascii="Arial" w:cs="Arial" w:eastAsia="Arial" w:hAnsi="Arial"/>
          <w:b/>
          <w:bCs/>
          <w:color w:val="E8702A"/>
          <w:sz w:val="26"/>
          <w:szCs w:val="26"/>
          <w:rtl/>
          <w:lang w:val="ar-SA" w:bidi="ar-SA"/>
        </w:rPr>
        <w:t xml:space="preserve">2. القائمة الجانبية التفاعلية (Side Drawer)</w:t>
      </w:r>
    </w:p>
    <w:p>
      <w:pPr>
        <w:bidi/>
        <w:spacing w:after="160" w:line="300"/>
        <w:jc w:val="right"/>
      </w:pPr>
      <w:r>
        <w:rPr>
          <w:rFonts w:ascii="Arial" w:cs="Arial" w:eastAsia="Arial" w:hAnsi="Arial"/>
          <w:b w:val="false"/>
          <w:bCs w:val="false"/>
          <w:sz w:val="22"/>
          <w:szCs w:val="22"/>
          <w:rtl/>
          <w:lang w:val="ar-SA" w:bidi="ar-SA"/>
        </w:rPr>
        <w:t xml:space="preserve">تفتح بسلاسة عند الضغط عليها وتضم:</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قسم الترويسة:</w:t>
      </w:r>
      <w:r>
        <w:rPr>
          <w:rFonts w:ascii="Arial" w:cs="Arial" w:eastAsia="Arial" w:hAnsi="Arial"/>
          <w:b/>
          <w:bCs/>
          <w:sz w:val="22"/>
          <w:szCs w:val="22"/>
          <w:rtl/>
          <w:lang w:val="ar-SA" w:bidi="ar-SA"/>
        </w:rPr>
        <w:t xml:space="preserve"> يعرض اسم العميل والبريد الإلكتروني بخط رفيع وأنيق.</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صندوق المحفظة:</w:t>
      </w:r>
      <w:r>
        <w:rPr>
          <w:rFonts w:ascii="Arial" w:cs="Arial" w:eastAsia="Arial" w:hAnsi="Arial"/>
          <w:b/>
          <w:bCs/>
          <w:sz w:val="22"/>
          <w:szCs w:val="22"/>
          <w:rtl/>
          <w:lang w:val="ar-SA" w:bidi="ar-SA"/>
        </w:rPr>
        <w:t xml:space="preserve"> يظهر الرصيد الحالي للعميل بشكل بارز وواضح بالجنيه السوداني داخل إطار منسق.</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روابط التنقل:</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الصفحة الرئيسية.</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سلة المشتريات.</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شحن الرصيد.</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سجل طلباتي.</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الإحالات والأرباح.</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الإشعارات.</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إعدادات الحساب.</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رابط لوحة التحكم الإدارية (يظهر فقط للحسابات التي تحمل رتبة المدير العام).</w:t>
      </w:r>
    </w:p>
    <w:p>
      <w:pPr>
        <w:pStyle w:val="ListParagraph"/>
        <w:numPr>
          <w:ilvl w:val="1"/>
          <w:numId w:val="2"/>
        </w:numPr>
        <w:bidi/>
        <w:spacing w:after="90" w:line="300"/>
        <w:jc w:val="right"/>
      </w:pPr>
      <w:r>
        <w:rPr>
          <w:rFonts w:ascii="Arial" w:cs="Arial" w:eastAsia="Arial" w:hAnsi="Arial"/>
          <w:b w:val="false"/>
          <w:bCs w:val="false"/>
          <w:sz w:val="22"/>
          <w:szCs w:val="22"/>
          <w:rtl/>
          <w:lang w:val="ar-SA" w:bidi="ar-SA"/>
        </w:rPr>
        <w:t xml:space="preserve">زر تسجيل الخروج في الأسفل ويظهر بلون أحمر واضح وقوي.</w:t>
      </w:r>
    </w:p>
    <w:p>
      <w:pPr>
        <w:pStyle w:val="Heading2"/>
        <w:bidi/>
        <w:spacing w:after="140" w:before="200"/>
        <w:jc w:val="right"/>
      </w:pPr>
      <w:r>
        <w:rPr>
          <w:rFonts w:ascii="Arial" w:cs="Arial" w:eastAsia="Arial" w:hAnsi="Arial"/>
          <w:b/>
          <w:bCs/>
          <w:color w:val="E8702A"/>
          <w:sz w:val="26"/>
          <w:szCs w:val="26"/>
          <w:rtl/>
          <w:lang w:val="ar-SA" w:bidi="ar-SA"/>
        </w:rPr>
        <w:t xml:space="preserve">3. المحتوى الداخلي للواجهة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شريط الإعلانات المتحرك (Dynamic Banner Carousel):</w:t>
      </w:r>
      <w:r>
        <w:rPr>
          <w:rFonts w:ascii="Arial" w:cs="Arial" w:eastAsia="Arial" w:hAnsi="Arial"/>
          <w:b/>
          <w:bCs/>
          <w:sz w:val="22"/>
          <w:szCs w:val="22"/>
          <w:rtl/>
          <w:lang w:val="ar-SA" w:bidi="ar-SA"/>
        </w:rPr>
        <w:t xml:space="preserve"> يعرض العروض الترويجية الحالية، طرق الدعم، تعليمات الشحن، أو روابط التواصل الاجتماعي بشكل دوري تلقائي.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شبكة تصنيفات الألعاب:</w:t>
      </w:r>
      <w:r>
        <w:rPr>
          <w:rFonts w:ascii="Arial" w:cs="Arial" w:eastAsia="Arial" w:hAnsi="Arial"/>
          <w:b/>
          <w:bCs/>
          <w:sz w:val="22"/>
          <w:szCs w:val="22"/>
          <w:rtl/>
          <w:lang w:val="ar-SA" w:bidi="ar-SA"/>
        </w:rPr>
        <w:t xml:space="preserve"> قائمة مصورة ومبوبة للألعاب المتوفرة (مثل ببجي موبايل، فري فاير، بيس وغيرها).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قسم البطاقات الرقمية:</w:t>
      </w:r>
      <w:r>
        <w:rPr>
          <w:rFonts w:ascii="Arial" w:cs="Arial" w:eastAsia="Arial" w:hAnsi="Arial"/>
          <w:b/>
          <w:bCs/>
          <w:sz w:val="22"/>
          <w:szCs w:val="22"/>
          <w:rtl/>
          <w:lang w:val="ar-SA" w:bidi="ar-SA"/>
        </w:rPr>
        <w:t xml:space="preserve"> يعرض بطاقات الشحن المتاحة.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قسم الاشتراكات:</w:t>
      </w:r>
      <w:r>
        <w:rPr>
          <w:rFonts w:ascii="Arial" w:cs="Arial" w:eastAsia="Arial" w:hAnsi="Arial"/>
          <w:b/>
          <w:bCs/>
          <w:sz w:val="22"/>
          <w:szCs w:val="22"/>
          <w:rtl/>
          <w:lang w:val="ar-SA" w:bidi="ar-SA"/>
        </w:rPr>
        <w:t xml:space="preserve"> يعرض الاشتراكات والخدمات الرقمية المتنوعة.</w:t>
      </w:r>
    </w:p>
    <w:p>
      <w:pPr>
        <w:pStyle w:val="Heading2"/>
        <w:bidi/>
        <w:spacing w:after="140" w:before="200"/>
        <w:jc w:val="right"/>
      </w:pPr>
      <w:r>
        <w:rPr>
          <w:rFonts w:ascii="Arial" w:cs="Arial" w:eastAsia="Arial" w:hAnsi="Arial"/>
          <w:b/>
          <w:bCs/>
          <w:color w:val="E8702A"/>
          <w:sz w:val="26"/>
          <w:szCs w:val="26"/>
          <w:rtl/>
          <w:lang w:val="ar-SA" w:bidi="ar-SA"/>
        </w:rPr>
        <w:t xml:space="preserve">4. التذييل والعناصر العائمة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زر الدعم المباشر:</w:t>
      </w:r>
      <w:r>
        <w:rPr>
          <w:rFonts w:ascii="Arial" w:cs="Arial" w:eastAsia="Arial" w:hAnsi="Arial"/>
          <w:b/>
          <w:bCs/>
          <w:sz w:val="22"/>
          <w:szCs w:val="22"/>
          <w:rtl/>
          <w:lang w:val="ar-SA" w:bidi="ar-SA"/>
        </w:rPr>
        <w:t xml:space="preserve"> أيقونة عائمة لخدمة الدعم الفني عبر واتساب في أسفل يسار الشاشة بلمسة برمجية ثابتة.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حقوق النشر:</w:t>
      </w:r>
      <w:r>
        <w:rPr>
          <w:rFonts w:ascii="Arial" w:cs="Arial" w:eastAsia="Arial" w:hAnsi="Arial"/>
          <w:b/>
          <w:bCs/>
          <w:sz w:val="22"/>
          <w:szCs w:val="22"/>
          <w:rtl/>
          <w:lang w:val="ar-SA" w:bidi="ar-SA"/>
        </w:rPr>
        <w:t xml:space="preserve"> نص ترحيبي وتوثيقي يضمن حقوق الملكية الفكرية لمتجر RAIZ3Y STORE في أسفل الصفحة.</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رابعاً: صفحة شحن المحفظة (Wallet Funding)</w:t>
      </w:r>
    </w:p>
    <w:p>
      <w:pPr>
        <w:bidi/>
        <w:spacing w:after="160" w:line="300"/>
        <w:jc w:val="right"/>
      </w:pPr>
      <w:r>
        <w:rPr>
          <w:rFonts w:ascii="Arial" w:cs="Arial" w:eastAsia="Arial" w:hAnsi="Arial"/>
          <w:b w:val="false"/>
          <w:bCs w:val="false"/>
          <w:sz w:val="22"/>
          <w:szCs w:val="22"/>
          <w:rtl/>
          <w:lang w:val="ar-SA" w:bidi="ar-SA"/>
        </w:rPr>
        <w:t xml:space="preserve">تم تصميم هذه الصفحة لتسهيل عمليات التمويل المالي الذاتي للعملاء داخل المتجر:</w:t>
      </w:r>
    </w:p>
    <w:p>
      <w:pPr>
        <w:pStyle w:val="Heading2"/>
        <w:bidi/>
        <w:spacing w:after="140" w:before="200"/>
        <w:jc w:val="right"/>
      </w:pPr>
      <w:r>
        <w:rPr>
          <w:rFonts w:ascii="Arial" w:cs="Arial" w:eastAsia="Arial" w:hAnsi="Arial"/>
          <w:b/>
          <w:bCs/>
          <w:color w:val="E8702A"/>
          <w:sz w:val="26"/>
          <w:szCs w:val="26"/>
          <w:rtl/>
          <w:lang w:val="ar-SA" w:bidi="ar-SA"/>
        </w:rPr>
        <w:t xml:space="preserve">1. معلومات الرصيد الحالي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يتم عرض رصيد المحفظة الحالي للعميل بالجنيه السوداني بشكل بارز وواضح في صندوق مخصص يقع في أعلى الواجهة.</w:t>
      </w:r>
    </w:p>
    <w:p>
      <w:pPr>
        <w:pStyle w:val="Heading2"/>
        <w:bidi/>
        <w:spacing w:after="140" w:before="200"/>
        <w:jc w:val="right"/>
      </w:pPr>
      <w:r>
        <w:rPr>
          <w:rFonts w:ascii="Arial" w:cs="Arial" w:eastAsia="Arial" w:hAnsi="Arial"/>
          <w:b/>
          <w:bCs/>
          <w:color w:val="E8702A"/>
          <w:sz w:val="26"/>
          <w:szCs w:val="26"/>
          <w:rtl/>
          <w:lang w:val="ar-SA" w:bidi="ar-SA"/>
        </w:rPr>
        <w:t xml:space="preserve">2. قسم أكواد الهدايا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حقل مخصص لإدخال الكود الرمزي، وبجانبه زر تفاعلي يحمل اسم استبدال لشحن قيمة الكود مباشرة إلى المحفظة في حال صحته.</w:t>
      </w:r>
    </w:p>
    <w:p>
      <w:pPr>
        <w:pStyle w:val="Heading2"/>
        <w:bidi/>
        <w:spacing w:after="140" w:before="200"/>
        <w:jc w:val="right"/>
      </w:pPr>
      <w:r>
        <w:rPr>
          <w:rFonts w:ascii="Arial" w:cs="Arial" w:eastAsia="Arial" w:hAnsi="Arial"/>
          <w:b/>
          <w:bCs/>
          <w:color w:val="E8702A"/>
          <w:sz w:val="26"/>
          <w:szCs w:val="26"/>
          <w:rtl/>
          <w:lang w:val="ar-SA" w:bidi="ar-SA"/>
        </w:rPr>
        <w:t xml:space="preserve">3. طلب شحن الرصيد</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البيانات المطلوبة:</w:t>
      </w:r>
      <w:r>
        <w:rPr>
          <w:rFonts w:ascii="Arial" w:cs="Arial" w:eastAsia="Arial" w:hAnsi="Arial"/>
          <w:b/>
          <w:bCs/>
          <w:sz w:val="22"/>
          <w:szCs w:val="22"/>
          <w:rtl/>
          <w:lang w:val="ar-SA" w:bidi="ar-SA"/>
        </w:rPr>
        <w:t xml:space="preserve"> يحدد العميل المبلغ المطلوب شحنه بالجنيه السوداني ويختار وسيلة التحويل المفضلة من القائمة المنسدلة (مثل تطبيق بنكك أو أوكاش).</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عرض بيانات الدفع:</w:t>
      </w:r>
      <w:r>
        <w:rPr>
          <w:rFonts w:ascii="Arial" w:cs="Arial" w:eastAsia="Arial" w:hAnsi="Arial"/>
          <w:b/>
          <w:bCs/>
          <w:sz w:val="22"/>
          <w:szCs w:val="22"/>
          <w:rtl/>
          <w:lang w:val="ar-SA" w:bidi="ar-SA"/>
        </w:rPr>
        <w:t xml:space="preserve"> بمجرد اختيار الوسيلة، تظهر بيانات الحساب المحددة من الإدارة تلقائياً (اسم الحساب، رقم الحساب، والتعليق المطلوب إرفاقه مع التحويل)، بجانب كل منها زر نسخ فوري بنقرة واحدة لتفادي الأخطاء الإملائية.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إرفاق إثبات الدفع:</w:t>
      </w:r>
      <w:r>
        <w:rPr>
          <w:rFonts w:ascii="Arial" w:cs="Arial" w:eastAsia="Arial" w:hAnsi="Arial"/>
          <w:b/>
          <w:bCs/>
          <w:sz w:val="22"/>
          <w:szCs w:val="22"/>
          <w:rtl/>
          <w:lang w:val="ar-SA" w:bidi="ar-SA"/>
        </w:rPr>
        <w:t xml:space="preserve"> حقل مخصص لرفع صورة إيصال التحويل البنكي، مع تفعيل حماية صارمة تقبل فقط صيغ الصور القياسية (JPG, JPEG, PNG) وبحجم أقصى لا يتجاوز 2 ميجابايت لحفظ مساحة الخادم وحمايته من الملفات الضارة.</w:t>
      </w:r>
    </w:p>
    <w:p>
      <w:pPr>
        <w:pStyle w:val="Heading2"/>
        <w:bidi/>
        <w:spacing w:after="140" w:before="200"/>
        <w:jc w:val="right"/>
      </w:pPr>
      <w:r>
        <w:rPr>
          <w:rFonts w:ascii="Arial" w:cs="Arial" w:eastAsia="Arial" w:hAnsi="Arial"/>
          <w:b/>
          <w:bCs/>
          <w:color w:val="E8702A"/>
          <w:sz w:val="26"/>
          <w:szCs w:val="26"/>
          <w:rtl/>
          <w:lang w:val="ar-SA" w:bidi="ar-SA"/>
        </w:rPr>
        <w:t xml:space="preserve">4. سجل عمليات الشحن</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جدول في أسفل الصفحة يوضح كافة عمليات تمويل المحفظة السابقة، مع عرض المبلغ، التاريخ، طريقة التحويل، وحالة العملية بلون يعبر عنها (قيد الانتظار باللون الأصفر، مؤكدة باللون الأخضر، ومرفوضة باللون الأحمر مع توضيح سبب الرفض).</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خامساً: صفحة تفاصيل المنتج وشحن الألعاب (Product Details)</w:t>
      </w:r>
    </w:p>
    <w:p>
      <w:pPr>
        <w:bidi/>
        <w:spacing w:after="160" w:line="300"/>
        <w:jc w:val="right"/>
      </w:pPr>
      <w:r>
        <w:rPr>
          <w:rFonts w:ascii="Arial" w:cs="Arial" w:eastAsia="Arial" w:hAnsi="Arial"/>
          <w:b w:val="false"/>
          <w:bCs w:val="false"/>
          <w:sz w:val="22"/>
          <w:szCs w:val="22"/>
          <w:rtl/>
          <w:lang w:val="ar-SA" w:bidi="ar-SA"/>
        </w:rPr>
        <w:t xml:space="preserve">تتميز هذه الصفحة بديناميكيتها الكاملة لتغطية كافة متطلبات شحن الألعاب:</w:t>
      </w:r>
    </w:p>
    <w:p>
      <w:pPr>
        <w:pStyle w:val="Heading2"/>
        <w:bidi/>
        <w:spacing w:after="140" w:before="200"/>
        <w:jc w:val="right"/>
      </w:pPr>
      <w:r>
        <w:rPr>
          <w:rFonts w:ascii="Arial" w:cs="Arial" w:eastAsia="Arial" w:hAnsi="Arial"/>
          <w:b/>
          <w:bCs/>
          <w:color w:val="E8702A"/>
          <w:sz w:val="26"/>
          <w:szCs w:val="26"/>
          <w:rtl/>
          <w:lang w:val="ar-SA" w:bidi="ar-SA"/>
        </w:rPr>
        <w:t xml:space="preserve">1. معلومات الخدمة الأساسية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تعرض صورة المنتج بأبعاد مثالية محمية برمجياً من التمدد أو التشويه البصري، يليها عنوان الخدمة بخط عريض وواضح.</w:t>
      </w:r>
    </w:p>
    <w:p>
      <w:pPr>
        <w:pStyle w:val="Heading2"/>
        <w:bidi/>
        <w:spacing w:after="140" w:before="200"/>
        <w:jc w:val="right"/>
      </w:pPr>
      <w:r>
        <w:rPr>
          <w:rFonts w:ascii="Arial" w:cs="Arial" w:eastAsia="Arial" w:hAnsi="Arial"/>
          <w:b/>
          <w:bCs/>
          <w:color w:val="E8702A"/>
          <w:sz w:val="26"/>
          <w:szCs w:val="26"/>
          <w:rtl/>
          <w:lang w:val="ar-SA" w:bidi="ar-SA"/>
        </w:rPr>
        <w:t xml:space="preserve">2. شبكة الباقات وحساب السعر التلقائي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تُعرض فئات الشحن المتاحة (مثل: 60 شدة، 325 شدة، 660 شدة) على شكل كروت تفاعلية بجانب بعضها البعض.</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عند اختيار العميل لأي باقة، يتم تحديث وحساب السعر الإجمالي بالجنيه السوداني فوراً ويعرض بوضوح باللون البرتقالي تحت شبكة الباقات.</w:t>
      </w:r>
    </w:p>
    <w:p>
      <w:pPr>
        <w:pStyle w:val="Heading2"/>
        <w:bidi/>
        <w:spacing w:after="140" w:before="200"/>
        <w:jc w:val="right"/>
      </w:pPr>
      <w:r>
        <w:rPr>
          <w:rFonts w:ascii="Arial" w:cs="Arial" w:eastAsia="Arial" w:hAnsi="Arial"/>
          <w:b/>
          <w:bCs/>
          <w:color w:val="E8702A"/>
          <w:sz w:val="26"/>
          <w:szCs w:val="26"/>
          <w:rtl/>
          <w:lang w:val="ar-SA" w:bidi="ar-SA"/>
        </w:rPr>
        <w:t xml:space="preserve">3. حقول بيانات الطلب المتغيرة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تتغير الحقول المطلوبة تلقائياً بناءً على إعدادات المنتج في لوحة التحكم (مثال: حقل معرف اللاعب ID وحقل اسم اللاعب للألعاب، أو حقول البريد وكلمة المرور للحسابات والاشتراكات الجاهزة).</w:t>
      </w:r>
    </w:p>
    <w:p>
      <w:pPr>
        <w:pStyle w:val="Heading2"/>
        <w:bidi/>
        <w:spacing w:after="140" w:before="200"/>
        <w:jc w:val="right"/>
      </w:pPr>
      <w:r>
        <w:rPr>
          <w:rFonts w:ascii="Arial" w:cs="Arial" w:eastAsia="Arial" w:hAnsi="Arial"/>
          <w:b/>
          <w:bCs/>
          <w:color w:val="E8702A"/>
          <w:sz w:val="26"/>
          <w:szCs w:val="26"/>
          <w:rtl/>
          <w:lang w:val="ar-SA" w:bidi="ar-SA"/>
        </w:rPr>
        <w:t xml:space="preserve">4. أزرار الشراء الفوري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زر إضافة إلى السلة:</w:t>
      </w:r>
      <w:r>
        <w:rPr>
          <w:rFonts w:ascii="Arial" w:cs="Arial" w:eastAsia="Arial" w:hAnsi="Arial"/>
          <w:b/>
          <w:bCs/>
          <w:sz w:val="22"/>
          <w:szCs w:val="22"/>
          <w:rtl/>
          <w:lang w:val="ar-SA" w:bidi="ar-SA"/>
        </w:rPr>
        <w:t xml:space="preserve"> للاحتفاظ بالطلب في السلة ومتابعة التسوق لشراء منتجات أخرى.</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زر اشترِ الآن:</w:t>
      </w:r>
      <w:r>
        <w:rPr>
          <w:rFonts w:ascii="Arial" w:cs="Arial" w:eastAsia="Arial" w:hAnsi="Arial"/>
          <w:b/>
          <w:bCs/>
          <w:sz w:val="22"/>
          <w:szCs w:val="22"/>
          <w:rtl/>
          <w:lang w:val="ar-SA" w:bidi="ar-SA"/>
        </w:rPr>
        <w:t xml:space="preserve"> ينقل العميل مباشرة وبشكل فوري إلى صفحة مراجعة الطلب والدفع لتبسيط وتسريع العملية.</w:t>
      </w:r>
    </w:p>
    <w:p>
      <w:pPr>
        <w:pStyle w:val="Heading2"/>
        <w:bidi/>
        <w:spacing w:after="140" w:before="200"/>
        <w:jc w:val="right"/>
      </w:pPr>
      <w:r>
        <w:rPr>
          <w:rFonts w:ascii="Arial" w:cs="Arial" w:eastAsia="Arial" w:hAnsi="Arial"/>
          <w:b/>
          <w:bCs/>
          <w:color w:val="E8702A"/>
          <w:sz w:val="26"/>
          <w:szCs w:val="26"/>
          <w:rtl/>
          <w:lang w:val="ar-SA" w:bidi="ar-SA"/>
        </w:rPr>
        <w:t xml:space="preserve">5. كتل الوصف المتعددة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نظام عرض متطور يسمح للعميل بقراءة شروط وتعليمات الخدمة بشكل منسق مقسم إلى عناوين واضحة وتحتها النصوص المفسرة لها بدلاً من النصوص الطويلة المتراصة.</w:t>
      </w:r>
    </w:p>
    <w:p>
      <w:pPr>
        <w:pStyle w:val="Heading2"/>
        <w:bidi/>
        <w:spacing w:after="140" w:before="200"/>
        <w:jc w:val="right"/>
      </w:pPr>
      <w:r>
        <w:rPr>
          <w:rFonts w:ascii="Arial" w:cs="Arial" w:eastAsia="Arial" w:hAnsi="Arial"/>
          <w:b/>
          <w:bCs/>
          <w:color w:val="E8702A"/>
          <w:sz w:val="26"/>
          <w:szCs w:val="26"/>
          <w:rtl/>
          <w:lang w:val="ar-SA" w:bidi="ar-SA"/>
        </w:rPr>
        <w:t xml:space="preserve">6. منتجات ذات صلة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شريط يعرض خدمات مشابهة من نفس التصنيف لتعزيز المبيعات الداخلية للمتجر.</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سادساً: مراجعة الطلب وإتمام الدفع (Checkout Panel)</w:t>
      </w:r>
    </w:p>
    <w:p>
      <w:pPr>
        <w:bidi/>
        <w:spacing w:after="160" w:line="300"/>
        <w:jc w:val="right"/>
      </w:pPr>
      <w:r>
        <w:rPr>
          <w:rFonts w:ascii="Arial" w:cs="Arial" w:eastAsia="Arial" w:hAnsi="Arial"/>
          <w:b w:val="false"/>
          <w:bCs w:val="false"/>
          <w:sz w:val="22"/>
          <w:szCs w:val="22"/>
          <w:rtl/>
          <w:lang w:val="ar-SA" w:bidi="ar-SA"/>
        </w:rPr>
        <w:t xml:space="preserve">تجمع هذه الصفحة تفاصيل العملية وتوفر بوابات دفع مرنة:</w:t>
      </w:r>
    </w:p>
    <w:p>
      <w:pPr>
        <w:pStyle w:val="Heading2"/>
        <w:bidi/>
        <w:spacing w:after="140" w:before="200"/>
        <w:jc w:val="right"/>
      </w:pPr>
      <w:r>
        <w:rPr>
          <w:rFonts w:ascii="Arial" w:cs="Arial" w:eastAsia="Arial" w:hAnsi="Arial"/>
          <w:b/>
          <w:bCs/>
          <w:color w:val="E8702A"/>
          <w:sz w:val="26"/>
          <w:szCs w:val="26"/>
          <w:rtl/>
          <w:lang w:val="ar-SA" w:bidi="ar-SA"/>
        </w:rPr>
        <w:t xml:space="preserve">1. ملخص تفاصيل الطلب</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صندوق تفصيلي يعرض اسم الخدمة المطلوبة، الباقة المختارة، بيانات الشحن المدخلة (مثل الآيدي والاسم)، والسعر الإجمالي.</w:t>
      </w:r>
    </w:p>
    <w:p>
      <w:pPr>
        <w:pStyle w:val="Heading2"/>
        <w:bidi/>
        <w:spacing w:after="140" w:before="200"/>
        <w:jc w:val="right"/>
      </w:pPr>
      <w:r>
        <w:rPr>
          <w:rFonts w:ascii="Arial" w:cs="Arial" w:eastAsia="Arial" w:hAnsi="Arial"/>
          <w:b/>
          <w:bCs/>
          <w:color w:val="E8702A"/>
          <w:sz w:val="26"/>
          <w:szCs w:val="26"/>
          <w:rtl/>
          <w:lang w:val="ar-SA" w:bidi="ar-SA"/>
        </w:rPr>
        <w:t xml:space="preserve">2. بوابات الدفع الثنائية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الخصم المباشر من المحفظة:</w:t>
      </w:r>
      <w:r>
        <w:rPr>
          <w:rFonts w:ascii="Arial" w:cs="Arial" w:eastAsia="Arial" w:hAnsi="Arial"/>
          <w:b/>
          <w:bCs/>
          <w:sz w:val="22"/>
          <w:szCs w:val="22"/>
          <w:rtl/>
          <w:lang w:val="ar-SA" w:bidi="ar-SA"/>
        </w:rPr>
        <w:t xml:space="preserve"> عند اختيار هذا الخيار، يتم التحقق من رصيد العميل؛ فإذا كان كافياً يتم الخصم فوراً ويتحول الطلب إلى التنفيذ. أما إذا كان الرصيد غير كافٍ، فتظهر رسالة تنبيهية حمراء واضحة تفيد بعدم كفاية الرصيد مع رابط سريع ينقله لصفحة شحن المحفظة.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التحويل البنكي المباشر:</w:t>
      </w:r>
      <w:r>
        <w:rPr>
          <w:rFonts w:ascii="Arial" w:cs="Arial" w:eastAsia="Arial" w:hAnsi="Arial"/>
          <w:b/>
          <w:bCs/>
          <w:sz w:val="22"/>
          <w:szCs w:val="22"/>
          <w:rtl/>
          <w:lang w:val="ar-SA" w:bidi="ar-SA"/>
        </w:rPr>
        <w:t xml:space="preserve"> يتيح للعميل اختيار البنك أو تطبيق الدفع المتوفر، لتعرض له بيانات الحساب والنسخ الفوري مع تفعيل خيار رفع صورة الإيصال وإرسال الطلب للمراجعة اليدوية دون الحاجة لمغادرة الصفحة الحالية.</w:t>
      </w:r>
    </w:p>
    <w:p>
      <w:pPr>
        <w:pStyle w:val="Heading2"/>
        <w:bidi/>
        <w:spacing w:after="140" w:before="200"/>
        <w:jc w:val="right"/>
      </w:pPr>
      <w:r>
        <w:rPr>
          <w:rFonts w:ascii="Arial" w:cs="Arial" w:eastAsia="Arial" w:hAnsi="Arial"/>
          <w:b/>
          <w:bCs/>
          <w:color w:val="E8702A"/>
          <w:sz w:val="26"/>
          <w:szCs w:val="26"/>
          <w:rtl/>
          <w:lang w:val="ar-SA" w:bidi="ar-SA"/>
        </w:rPr>
        <w:t xml:space="preserve">3. تطبيق قسائم الخصم</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حقل إدخال مخصص لكوبونات الخصم، بمجرد إدخال الكوبون والضغط على زر تطبيق، يعاد احتساب السعر الإجمالي وتعديله في نفس اللحظة.</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سابعاً: سجل الطلبات الشخصي (Order History)</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واجهة تعرض جميع مشتريات العميل السابقة من الأحدث إلى الأقدم مصممة كبطاقات إيصال دفع رقمية أنيقة.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تتضمن كل بطاقة: اسم الخدمة، حالة الطلب بملصق ملون واضح (قيد التنفيذ بالأصفر، مكتمل بالأخضر، مرفوض بالأحمر)، تاريخ الطلب التفصيلي، بيانات الشحن (الآيدي والاسم)، السعر المدفوع، وطريقة الدفع.</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ميزة الإرجاع التلقائي:</w:t>
      </w:r>
      <w:r>
        <w:rPr>
          <w:rFonts w:ascii="Arial" w:cs="Arial" w:eastAsia="Arial" w:hAnsi="Arial"/>
          <w:b/>
          <w:bCs/>
          <w:sz w:val="22"/>
          <w:szCs w:val="22"/>
          <w:rtl/>
          <w:lang w:val="ar-SA" w:bidi="ar-SA"/>
        </w:rPr>
        <w:t xml:space="preserve"> عند قيام الإدارة برفض أي طلب تم دفعه بواسطة محفظة العميل، يقوم النظام تلقائياً وبأمان كامل بإعادة القيمة المالية للطلب إلى محفظته فوراً دون تدخل بشري يدوي.</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ثامناً: لوحة تحكم الإدارة والمشرفين الشاملة (Admin Dashboard)</w:t>
      </w:r>
    </w:p>
    <w:p>
      <w:pPr>
        <w:bidi/>
        <w:spacing w:after="160" w:line="300"/>
        <w:jc w:val="right"/>
      </w:pPr>
      <w:r>
        <w:rPr>
          <w:rFonts w:ascii="Arial" w:cs="Arial" w:eastAsia="Arial" w:hAnsi="Arial"/>
          <w:b w:val="false"/>
          <w:bCs w:val="false"/>
          <w:sz w:val="22"/>
          <w:szCs w:val="22"/>
          <w:rtl/>
          <w:lang w:val="ar-SA" w:bidi="ar-SA"/>
        </w:rPr>
        <w:t xml:space="preserve">تم تصميم لوحة التحكم كمركز قيادة كامل وصارم لتسيير أعمال المتجر بكل يسر ودقة وأمان:</w:t>
      </w:r>
    </w:p>
    <w:p>
      <w:pPr>
        <w:pStyle w:val="Heading2"/>
        <w:bidi/>
        <w:spacing w:after="140" w:before="200"/>
        <w:jc w:val="right"/>
      </w:pPr>
      <w:r>
        <w:rPr>
          <w:rFonts w:ascii="Arial" w:cs="Arial" w:eastAsia="Arial" w:hAnsi="Arial"/>
          <w:b/>
          <w:bCs/>
          <w:color w:val="E8702A"/>
          <w:sz w:val="26"/>
          <w:szCs w:val="26"/>
          <w:rtl/>
          <w:lang w:val="ar-SA" w:bidi="ar-SA"/>
        </w:rPr>
        <w:t xml:space="preserve">1. شاشة الإحصائيات والأداء العامة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مؤشرات الأداء السريعة (KPIs):</w:t>
      </w:r>
      <w:r>
        <w:rPr>
          <w:rFonts w:ascii="Arial" w:cs="Arial" w:eastAsia="Arial" w:hAnsi="Arial"/>
          <w:b/>
          <w:bCs/>
          <w:sz w:val="22"/>
          <w:szCs w:val="22"/>
          <w:rtl/>
          <w:lang w:val="ar-SA" w:bidi="ar-SA"/>
        </w:rPr>
        <w:t xml:space="preserve"> صناديق تفاعلية تعرض إجمالي المبيعات، عدد الطلبات الإجمالي، الطلبات قيد المراجعة، عمليات تمويل المحفظة المعلقة، عدد العملاء، وعدد المنتجات.</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الرسم البياني التفاعلي للمبيعات:</w:t>
      </w:r>
      <w:r>
        <w:rPr>
          <w:rFonts w:ascii="Arial" w:cs="Arial" w:eastAsia="Arial" w:hAnsi="Arial"/>
          <w:b/>
          <w:bCs/>
          <w:sz w:val="22"/>
          <w:szCs w:val="22"/>
          <w:rtl/>
          <w:lang w:val="ar-SA" w:bidi="ar-SA"/>
        </w:rPr>
        <w:t xml:space="preserve"> يمثل حجم المبيعات الإجمالي مع مرونة في الفلترة الزمنية لعرض البيانات (خلال آخر 7 أيام، 30 يوماً، أو 60 يوماً).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قوائم النشاط الأخير:</w:t>
      </w:r>
      <w:r>
        <w:rPr>
          <w:rFonts w:ascii="Arial" w:cs="Arial" w:eastAsia="Arial" w:hAnsi="Arial"/>
          <w:b/>
          <w:bCs/>
          <w:sz w:val="22"/>
          <w:szCs w:val="22"/>
          <w:rtl/>
          <w:lang w:val="ar-SA" w:bidi="ar-SA"/>
        </w:rPr>
        <w:t xml:space="preserve"> جداول مختصرة لآخر الطلبات المسجلة وأحدث الحسابات التي انضمت للمتجر مع إتاحة خيارات الإيقاف المؤقت أو الحظر الفوري للمستخدمين.</w:t>
      </w:r>
    </w:p>
    <w:p>
      <w:pPr>
        <w:pStyle w:val="Heading2"/>
        <w:bidi/>
        <w:spacing w:after="140" w:before="200"/>
        <w:jc w:val="right"/>
      </w:pPr>
      <w:r>
        <w:rPr>
          <w:rFonts w:ascii="Arial" w:cs="Arial" w:eastAsia="Arial" w:hAnsi="Arial"/>
          <w:b/>
          <w:bCs/>
          <w:color w:val="E8702A"/>
          <w:sz w:val="26"/>
          <w:szCs w:val="26"/>
          <w:rtl/>
          <w:lang w:val="ar-SA" w:bidi="ar-SA"/>
        </w:rPr>
        <w:t xml:space="preserve">2. إدارة طلبات الشحن</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فرز متطور للطلبات عبر تبويبات واضحة حسب الحالة (الكل، قيد المراجعة، قيد التنفيذ، مكتمل، ملغي، مرفوض).</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توفير أزرار نسخ سريعة بجانب البيانات الحساسة لكل طلب (رقم الهاتف، الآيدي، الاسم) لتسريع وتيرة الشحن من قبل المشرفين.</w:t>
      </w:r>
    </w:p>
    <w:p>
      <w:pPr>
        <w:pStyle w:val="Heading2"/>
        <w:bidi/>
        <w:spacing w:after="140" w:before="200"/>
        <w:jc w:val="right"/>
      </w:pPr>
      <w:r>
        <w:rPr>
          <w:rFonts w:ascii="Arial" w:cs="Arial" w:eastAsia="Arial" w:hAnsi="Arial"/>
          <w:b/>
          <w:bCs/>
          <w:color w:val="E8702A"/>
          <w:sz w:val="26"/>
          <w:szCs w:val="26"/>
          <w:rtl/>
          <w:lang w:val="ar-SA" w:bidi="ar-SA"/>
        </w:rPr>
        <w:t xml:space="preserve">3. مراجعة طلبات شحن المحافظ</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نافذة مخصصة لعرض إيصالات التحويل المرفوعة من العملاء بشكل منبثق فوري دون الحاجة لتحميل صفحات جديدة.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إتاحة خيار التأكيد لإضافة الرصيد آلياً للحساب، أو خيار الرفض مع إلزام المشرف بكتابة سبب الرفض لتوضيحه في حساب العميل.</w:t>
      </w:r>
    </w:p>
    <w:p>
      <w:pPr>
        <w:pStyle w:val="Heading2"/>
        <w:bidi/>
        <w:spacing w:after="140" w:before="200"/>
        <w:jc w:val="right"/>
      </w:pPr>
      <w:r>
        <w:rPr>
          <w:rFonts w:ascii="Arial" w:cs="Arial" w:eastAsia="Arial" w:hAnsi="Arial"/>
          <w:b/>
          <w:bCs/>
          <w:color w:val="E8702A"/>
          <w:sz w:val="26"/>
          <w:szCs w:val="26"/>
          <w:rtl/>
          <w:lang w:val="ar-SA" w:bidi="ar-SA"/>
        </w:rPr>
        <w:t xml:space="preserve">4. محرك المنتجات الديناميكي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إمكانية إضافة منتجات جديدة وتحديد التصنيف التابع لها، تحديد العنوان، الوصف القصير المناسب لقائمة العرض، والوصف التفصيلي المقسم إلى كتل وعناوين متعددة لصفحة المنتج الداخلية.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حماية صور المنتجات برمجياً لضمان ثبات أبعادها ومظهرها الجاذب في الواجهة الرئيسية.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تحديد سعر تكلفة المنتج بالدولار الأمريكي وترتيب ظهوره في المتجر وحالة نشاطه.</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منشئ الحقول الديناميكية المتطور:</w:t>
      </w:r>
      <w:r>
        <w:rPr>
          <w:rFonts w:ascii="Arial" w:cs="Arial" w:eastAsia="Arial" w:hAnsi="Arial"/>
          <w:b/>
          <w:bCs/>
          <w:sz w:val="22"/>
          <w:szCs w:val="22"/>
          <w:rtl/>
          <w:lang w:val="ar-SA" w:bidi="ar-SA"/>
        </w:rPr>
        <w:t xml:space="preserve"> أداة تتيح للمدير إضافة حقول إدخال مخصصة تظهر للعميل أثناء الشراء حسب رغبة المتجر (مثال: حقل نصي، حقل آيدي، حقل كلمة مرور)، وتحديد ما إذا كان الحقل إلزامياً أم اختيارياً مع إمكانية كتابة نص إرشادي خفيف يظهر بداخل الصندوق.</w:t>
      </w:r>
    </w:p>
    <w:p>
      <w:pPr>
        <w:pStyle w:val="Heading2"/>
        <w:bidi/>
        <w:spacing w:after="140" w:before="200"/>
        <w:jc w:val="right"/>
      </w:pPr>
      <w:r>
        <w:rPr>
          <w:rFonts w:ascii="Arial" w:cs="Arial" w:eastAsia="Arial" w:hAnsi="Arial"/>
          <w:b/>
          <w:bCs/>
          <w:color w:val="E8702A"/>
          <w:sz w:val="26"/>
          <w:szCs w:val="26"/>
          <w:rtl/>
          <w:lang w:val="ar-SA" w:bidi="ar-SA"/>
        </w:rPr>
        <w:t xml:space="preserve">5. إدارة التصنيفات والعملاء</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إضافة وتعديل الألعاب والأقسام المتوفرة، وتحديد نسبة مئوية مخصصة لعمولة الإحالة لكل تصنيف على حدة.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البحث في قائمة العملاء بواسطة الاسم أو رقم واتساب وعرض أرصدة محافظهم الحالية مع خيارات الحظر أو الترقية لرتبة مشرف أو مدير عام.</w:t>
      </w:r>
    </w:p>
    <w:p>
      <w:pPr>
        <w:pStyle w:val="Heading2"/>
        <w:bidi/>
        <w:spacing w:after="140" w:before="200"/>
        <w:jc w:val="right"/>
      </w:pPr>
      <w:r>
        <w:rPr>
          <w:rFonts w:ascii="Arial" w:cs="Arial" w:eastAsia="Arial" w:hAnsi="Arial"/>
          <w:b/>
          <w:bCs/>
          <w:color w:val="E8702A"/>
          <w:sz w:val="26"/>
          <w:szCs w:val="26"/>
          <w:rtl/>
          <w:lang w:val="ar-SA" w:bidi="ar-SA"/>
        </w:rPr>
        <w:t xml:space="preserve">6. إدارة بوابات ووسائل الدفع</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إضافة وتعديل وحذف بوابات الدفع المتاحة، مع إمكانية تصميم الحقول المطلوبة للوسيلة بشكل ديناميكي (اسم الحساب، رقم الحساب، التعليق المطلوب)، وكتابة التعليمات الإضافية لرفع الإيصال وتحديد حالة نشاط البوابة في المتجر.</w:t>
      </w:r>
    </w:p>
    <w:p>
      <w:pPr>
        <w:pStyle w:val="Heading2"/>
        <w:bidi/>
        <w:spacing w:after="140" w:before="200"/>
        <w:jc w:val="right"/>
      </w:pPr>
      <w:r>
        <w:rPr>
          <w:rFonts w:ascii="Arial" w:cs="Arial" w:eastAsia="Arial" w:hAnsi="Arial"/>
          <w:b/>
          <w:bCs/>
          <w:color w:val="E8702A"/>
          <w:sz w:val="26"/>
          <w:szCs w:val="26"/>
          <w:rtl/>
          <w:lang w:val="ar-SA" w:bidi="ar-SA"/>
        </w:rPr>
        <w:t xml:space="preserve">7. الإعدادات العامة والمالية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متحكم سعر الصرف المركزي:</w:t>
      </w:r>
      <w:r>
        <w:rPr>
          <w:rFonts w:ascii="Arial" w:cs="Arial" w:eastAsia="Arial" w:hAnsi="Arial"/>
          <w:b/>
          <w:bCs/>
          <w:sz w:val="22"/>
          <w:szCs w:val="22"/>
          <w:rtl/>
          <w:lang w:val="ar-SA" w:bidi="ar-SA"/>
        </w:rPr>
        <w:t xml:space="preserve"> حقل لإدخال سعر صرف الدولار مقابل الجنيه السوداني الحالي. عند تعديله وحفظه، تتحدث أسعار كافة المنتجات المربوطة بسعر التكلفة بالدولار في نفس اللحظة برمجياً وتلقائياً.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هامش الربح التلقائي:</w:t>
      </w:r>
      <w:r>
        <w:rPr>
          <w:rFonts w:ascii="Arial" w:cs="Arial" w:eastAsia="Arial" w:hAnsi="Arial"/>
          <w:b/>
          <w:bCs/>
          <w:sz w:val="22"/>
          <w:szCs w:val="22"/>
          <w:rtl/>
          <w:lang w:val="ar-SA" w:bidi="ar-SA"/>
        </w:rPr>
        <w:t xml:space="preserve"> تحديد نسبة مئوية تضاف تلقائياً فوق سعر تكلفة المنتج لحساب السعر النهائي للبيع.</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مستويات الإحالة التصاعدية:</w:t>
      </w:r>
      <w:r>
        <w:rPr>
          <w:rFonts w:ascii="Arial" w:cs="Arial" w:eastAsia="Arial" w:hAnsi="Arial"/>
          <w:b/>
          <w:bCs/>
          <w:sz w:val="22"/>
          <w:szCs w:val="22"/>
          <w:rtl/>
          <w:lang w:val="ar-SA" w:bidi="ar-SA"/>
        </w:rPr>
        <w:t xml:space="preserve"> نظام متطور يتيح للمدير العام تحديد حوافز مالية تصاعدية للعملاء عند جلب إحالات حقيقية (مثال: المستوى الأول: عند تحقيق 10 إحالات يحصل على مكافأة قدرها X جنيه سوداني، المستوى الثاني: 25 إحالة يحصل على مكافأة قدرها Y جنيه سوداني).</w:t>
      </w:r>
    </w:p>
    <w:p>
      <w:pPr>
        <w:pStyle w:val="Heading2"/>
        <w:bidi/>
        <w:spacing w:after="140" w:before="200"/>
        <w:jc w:val="right"/>
      </w:pPr>
      <w:r>
        <w:rPr>
          <w:rFonts w:ascii="Arial" w:cs="Arial" w:eastAsia="Arial" w:hAnsi="Arial"/>
          <w:b/>
          <w:bCs/>
          <w:color w:val="E8702A"/>
          <w:sz w:val="26"/>
          <w:szCs w:val="26"/>
          <w:rtl/>
          <w:lang w:val="ar-SA" w:bidi="ar-SA"/>
        </w:rPr>
        <w:t xml:space="preserve">8. نظم الحماية والعمليات الإدارية المتطورة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كاشف الإيصالات المكررة لمنع الاحتيال (Duplicate Receipt Detector):</w:t>
      </w:r>
      <w:r>
        <w:rPr>
          <w:rFonts w:ascii="Arial" w:cs="Arial" w:eastAsia="Arial" w:hAnsi="Arial"/>
          <w:b/>
          <w:bCs/>
          <w:sz w:val="22"/>
          <w:szCs w:val="22"/>
          <w:rtl/>
          <w:lang w:val="ar-SA" w:bidi="ar-SA"/>
        </w:rPr>
        <w:t xml:space="preserve"> نظام برمجي متطور يقارن الصورة المرفوعة للإيصال أو تفاصيل العملية مع قواعد البيانات السابقة للتأكد من عدم استخدام نفس الإيصال البنكي لأكثر من عملية شحن، وإرسال تنبيه أحمر فوري للمشرفين في حال وجود تطابق أو محاولة تلاعب.</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سجل الأنشطة والتدقيق لعمليات الإدارة (Audit Logs):</w:t>
      </w:r>
      <w:r>
        <w:rPr>
          <w:rFonts w:ascii="Arial" w:cs="Arial" w:eastAsia="Arial" w:hAnsi="Arial"/>
          <w:b/>
          <w:bCs/>
          <w:sz w:val="22"/>
          <w:szCs w:val="22"/>
          <w:rtl/>
          <w:lang w:val="ar-SA" w:bidi="ar-SA"/>
        </w:rPr>
        <w:t xml:space="preserve"> سجل أمني غير قابل للتعديل يوثق كل إجراء يقوم به المشرفون أو المدير العام في لوحة التحكم (التاريخ، الوقت، المشرف، نوع الإجراء، والتأثير البصري له) لضمان الشفافية ومراقبة الجودة والأمان داخل المتجر.</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مولد بطاقات الشحن المسبق (Gift Cards Generator):</w:t>
      </w:r>
      <w:r>
        <w:rPr>
          <w:rFonts w:ascii="Arial" w:cs="Arial" w:eastAsia="Arial" w:hAnsi="Arial"/>
          <w:b/>
          <w:bCs/>
          <w:sz w:val="22"/>
          <w:szCs w:val="22"/>
          <w:rtl/>
          <w:lang w:val="ar-SA" w:bidi="ar-SA"/>
        </w:rPr>
        <w:t xml:space="preserve"> أداة لتوليد كروت شحن بأكواد فريدة تحمل قيماً مالية بالجنيه السوداني لتوزيعها في المسابقات الترويجية وتنشيط المتجر.</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نظام ربط واتساب السريع التلقائي:</w:t>
      </w:r>
      <w:r>
        <w:rPr>
          <w:rFonts w:ascii="Arial" w:cs="Arial" w:eastAsia="Arial" w:hAnsi="Arial"/>
          <w:b/>
          <w:bCs/>
          <w:sz w:val="22"/>
          <w:szCs w:val="22"/>
          <w:rtl/>
          <w:lang w:val="ar-SA" w:bidi="ar-SA"/>
        </w:rPr>
        <w:t xml:space="preserve"> توفير روابط واتساب ذكية بجانب بيانات كل عميل تتيح للمشرف فتح محادثة فورية ومباشرة معه بنصوص جاهزة ومكتوبة مسبقاً تفيد بحالة طلبه لتسهيل التواصل والخدمة السريعة.</w:t>
      </w:r>
    </w:p>
    <w:p>
      <w:pPr>
        <w:pStyle w:val="Heading1"/>
        <w:pageBreakBefore/>
        <w:pBdr>
          <w:bottom w:val="single" w:color="E8702A" w:sz="6"/>
        </w:pBdr>
        <w:bidi/>
        <w:spacing w:after="240" w:before="0"/>
        <w:jc w:val="right"/>
      </w:pPr>
      <w:r>
        <w:rPr>
          <w:rFonts w:ascii="Arial" w:cs="Arial" w:eastAsia="Arial" w:hAnsi="Arial"/>
          <w:b/>
          <w:bCs/>
          <w:color w:val="1F2A44"/>
          <w:sz w:val="32"/>
          <w:szCs w:val="32"/>
          <w:rtl/>
          <w:lang w:val="ar-SA" w:bidi="ar-SA"/>
        </w:rPr>
        <w:t xml:space="preserve">تاسعاً: دليل التشغيل والنشر الكامل من الهاتف فقط (بدون كمبيوتر)</w:t>
      </w:r>
    </w:p>
    <w:p>
      <w:pPr>
        <w:bidi/>
        <w:spacing w:after="160" w:line="300"/>
        <w:jc w:val="right"/>
      </w:pPr>
      <w:r>
        <w:rPr>
          <w:rFonts w:ascii="Arial" w:cs="Arial" w:eastAsia="Arial" w:hAnsi="Arial"/>
          <w:b w:val="false"/>
          <w:bCs w:val="false"/>
          <w:sz w:val="22"/>
          <w:szCs w:val="22"/>
          <w:rtl/>
          <w:lang w:val="ar-SA" w:bidi="ar-SA"/>
        </w:rPr>
        <w:t xml:space="preserve">هذا القسم يشرح خطوة بخطوة كيفية تجهيز ونشر مشروع RAIZ3Y STORE بالكامل باستخدام هاتف محمول فقط، دون الحاجة لأي جهاز كمبيوتر أو تشغيل أي أوامر برمجية محلياً. تعتمد الطريقة على أربع منصات سحابية مجانية (أو شبه مجانية) تعمل بالكامل من متصفح الهاتف: </w:t>
      </w:r>
      <w:r>
        <w:rPr>
          <w:rFonts w:ascii="Arial" w:cs="Arial" w:eastAsia="Arial" w:hAnsi="Arial"/>
          <w:b/>
          <w:bCs/>
          <w:sz w:val="22"/>
          <w:szCs w:val="22"/>
          <w:rtl/>
          <w:lang w:val="ar-SA" w:bidi="ar-SA"/>
        </w:rPr>
        <w:t xml:space="preserve">GitHub</w:t>
      </w:r>
      <w:r>
        <w:rPr>
          <w:rFonts w:ascii="Arial" w:cs="Arial" w:eastAsia="Arial" w:hAnsi="Arial"/>
          <w:b w:val="false"/>
          <w:bCs w:val="false"/>
          <w:sz w:val="22"/>
          <w:szCs w:val="22"/>
          <w:rtl/>
          <w:lang w:val="ar-SA" w:bidi="ar-SA"/>
        </w:rPr>
        <w:t xml:space="preserve"> لاستضافة الأكواد، </w:t>
      </w:r>
      <w:r>
        <w:rPr>
          <w:rFonts w:ascii="Arial" w:cs="Arial" w:eastAsia="Arial" w:hAnsi="Arial"/>
          <w:b/>
          <w:bCs/>
          <w:sz w:val="22"/>
          <w:szCs w:val="22"/>
          <w:rtl/>
          <w:lang w:val="ar-SA" w:bidi="ar-SA"/>
        </w:rPr>
        <w:t xml:space="preserve">Supabase</w:t>
      </w:r>
      <w:r>
        <w:rPr>
          <w:rFonts w:ascii="Arial" w:cs="Arial" w:eastAsia="Arial" w:hAnsi="Arial"/>
          <w:b w:val="false"/>
          <w:bCs w:val="false"/>
          <w:sz w:val="22"/>
          <w:szCs w:val="22"/>
          <w:rtl/>
          <w:lang w:val="ar-SA" w:bidi="ar-SA"/>
        </w:rPr>
        <w:t xml:space="preserve"> لقاعدة البيانات والحسابات والملفات، </w:t>
      </w:r>
      <w:r>
        <w:rPr>
          <w:rFonts w:ascii="Arial" w:cs="Arial" w:eastAsia="Arial" w:hAnsi="Arial"/>
          <w:b/>
          <w:bCs/>
          <w:sz w:val="22"/>
          <w:szCs w:val="22"/>
          <w:rtl/>
          <w:lang w:val="ar-SA" w:bidi="ar-SA"/>
        </w:rPr>
        <w:t xml:space="preserve">Vercel</w:t>
      </w:r>
      <w:r>
        <w:rPr>
          <w:rFonts w:ascii="Arial" w:cs="Arial" w:eastAsia="Arial" w:hAnsi="Arial"/>
          <w:b w:val="false"/>
          <w:bCs w:val="false"/>
          <w:sz w:val="22"/>
          <w:szCs w:val="22"/>
          <w:rtl/>
          <w:lang w:val="ar-SA" w:bidi="ar-SA"/>
        </w:rPr>
        <w:t xml:space="preserve"> لنشر واجهة الموقع، و </w:t>
      </w:r>
      <w:r>
        <w:rPr>
          <w:rFonts w:ascii="Arial" w:cs="Arial" w:eastAsia="Arial" w:hAnsi="Arial"/>
          <w:b/>
          <w:bCs/>
          <w:sz w:val="22"/>
          <w:szCs w:val="22"/>
          <w:rtl/>
          <w:lang w:val="ar-SA" w:bidi="ar-SA"/>
        </w:rPr>
        <w:t xml:space="preserve">Render</w:t>
      </w:r>
      <w:r>
        <w:rPr>
          <w:rFonts w:ascii="Arial" w:cs="Arial" w:eastAsia="Arial" w:hAnsi="Arial"/>
          <w:b w:val="false"/>
          <w:bCs w:val="false"/>
          <w:sz w:val="22"/>
          <w:szCs w:val="22"/>
          <w:rtl/>
          <w:lang w:val="ar-SA" w:bidi="ar-SA"/>
        </w:rPr>
        <w:t xml:space="preserve"> لتشغيل أي خدمة خلفية إضافية عند الحاجة.</w:t>
      </w:r>
    </w:p>
    <w:tbl>
      <w:tblPr>
        <w:tblW w:type="pct" w:w="100%"/>
        <w:tblBorders>
          <w:top w:val="single" w:color="E8702A" w:sz="4"/>
          <w:left w:val="single" w:color="E8702A" w:sz="4"/>
          <w:bottom w:val="single" w:color="E8702A" w:sz="4"/>
          <w:right w:val="single" w:color="E8702A" w:sz="4"/>
          <w:insideH w:val="none" w:color="FFFFFF" w:sz="0"/>
          <w:insideV w:val="none" w:color="FFFFFF" w:sz="0"/>
        </w:tblBorders>
      </w:tblPr>
      <w:tblGrid>
        <w:gridCol w:w="100"/>
      </w:tblGrid>
      <w:tr>
        <w:tc>
          <w:tcPr>
            <w:shd w:fill="FBEFE6" w:val="clear"/>
            <w:tcMar>
              <w:top w:type="dxa" w:w="150"/>
              <w:left w:type="dxa" w:w="150"/>
              <w:bottom w:type="dxa" w:w="150"/>
              <w:right w:type="dxa" w:w="150"/>
            </w:tcMar>
          </w:tcPr>
          <w:p>
            <w:pPr>
              <w:bidi/>
              <w:jc w:val="right"/>
            </w:pPr>
            <w:r>
              <w:rPr>
                <w:rFonts w:ascii="Arial" w:cs="Arial" w:eastAsia="Arial" w:hAnsi="Arial"/>
                <w:b w:val="false"/>
                <w:bCs w:val="false"/>
                <w:sz w:val="22"/>
                <w:szCs w:val="22"/>
                <w:rtl/>
                <w:lang w:val="ar-SA" w:bidi="ar-SA"/>
              </w:rPr>
              <w:t xml:space="preserve">ملاحظة مهمة:</w:t>
            </w:r>
            <w:r>
              <w:rPr>
                <w:rFonts w:ascii="Arial" w:cs="Arial" w:eastAsia="Arial" w:hAnsi="Arial"/>
                <w:b/>
                <w:bCs/>
                <w:sz w:val="22"/>
                <w:szCs w:val="22"/>
                <w:rtl/>
                <w:lang w:val="ar-SA" w:bidi="ar-SA"/>
              </w:rPr>
              <w:t xml:space="preserve"> كل هذه المنصات تعمل عبر متصفح الإنترنت العادي في الهاتف (Chrome أو Safari)، لذلك لا حاجة لتثبيت أي برنامج كمبيوتر. يفضل استخدام وضع 'عرض سطح المكتب' (Desktop Site) داخل المتصفح لأن بعض لوحات التحكم لا تعرض كامل خياراتها في وضع الهاتف العادي.</w:t>
            </w:r>
          </w:p>
        </w:tc>
      </w:tr>
    </w:tbl>
    <w:p>
      <w:pPr>
        <w:pStyle w:val="Heading2"/>
        <w:bidi/>
        <w:spacing w:after="140" w:before="200"/>
        <w:jc w:val="right"/>
      </w:pPr>
      <w:r>
        <w:rPr>
          <w:rFonts w:ascii="Arial" w:cs="Arial" w:eastAsia="Arial" w:hAnsi="Arial"/>
          <w:b/>
          <w:bCs/>
          <w:color w:val="E8702A"/>
          <w:sz w:val="26"/>
          <w:szCs w:val="26"/>
          <w:rtl/>
          <w:lang w:val="ar-SA" w:bidi="ar-SA"/>
        </w:rPr>
        <w:t xml:space="preserve">الخطوة 1: تجهيز حساب GitHub (تخزين الأكواد)</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افتح متصفح الهاتف وادخل إلى github.com، ثم أنشئ حساباً جديداً بالبريد الإلكتروني (Sign up).</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فعّل الحساب عبر الرمز المرسل إلى البريد.</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من الصفحة الرئيسية اضغط على زر '+' أعلى الشاشة ثم 'New repository' لإنشاء مستودع جديد، وامنحه اسماً مثل raiz3y-store، واختر أن يكون Private في البداية.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يمكن إنشاء وتعديل الملفات مباشرة من الهاتف عبر متصفح GitHub نفسه (زر Add file ثم Create new file)، أو عبر محرر الويب المدمج github.dev الذي يفتح تلقائياً بإضافة حرف النقطة '.' في نهاية رابط المستودع داخل المتصفح، ويوفر واجهة تشبه محرر الأكواد الكامل بدون تثبيت أي شيء.</w:t>
      </w:r>
    </w:p>
    <w:p>
      <w:pPr>
        <w:pStyle w:val="Heading2"/>
        <w:bidi/>
        <w:spacing w:after="140" w:before="200"/>
        <w:jc w:val="right"/>
      </w:pPr>
      <w:r>
        <w:rPr>
          <w:rFonts w:ascii="Arial" w:cs="Arial" w:eastAsia="Arial" w:hAnsi="Arial"/>
          <w:b/>
          <w:bCs/>
          <w:color w:val="E8702A"/>
          <w:sz w:val="26"/>
          <w:szCs w:val="26"/>
          <w:rtl/>
          <w:lang w:val="ar-SA" w:bidi="ar-SA"/>
        </w:rPr>
        <w:t xml:space="preserve">الخطوة 2: إنشاء قاعدة البيانات على Supabase</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ادخل إلى supabase.com من متصفح الهاتف وأنشئ حساباً (يفضل الدخول مباشرة بحساب GitHub لتوفير الوقت وربط الحسابين تلقائياً).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أنشئ مشروعاً جديداً (New Project)، اختر اسماً له وكلمة مرور قوية لقاعدة البيانات، واحفظها في مكان آمن.</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من داخل المشروع، افتح قسم Table Editor لإنشاء الجداول المطلوبة (المستخدمون، المنتجات، الطلبات، المحافظ، عمليات الشحن، الكوبونات، بوابات الدفع...)، أو استخدم قسم SQL Editor لتنفيذ أوامر إنشاء الجداول دفعة واحدة.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فعّل قسم Authentication لإعداد تسجيل الدخول بالبريد ورمز التحقق (OTP) وكذلك تسجيل الدخول عبر Google و Facebook.</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فعّل قسم Storage لإنشاء مساحة تخزين لصور المنتجات وإيصالات التحويل البنكي المرفوعة من العملاء.</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من قسم Project Settings ثم API، انسخ القيمتين Project URL و anon public key، فهما المفتاحان اللذان سيتم استخدامهما لربط الموقع بقاعدة البيانات.</w:t>
      </w:r>
    </w:p>
    <w:p>
      <w:pPr>
        <w:pStyle w:val="Heading2"/>
        <w:bidi/>
        <w:spacing w:after="140" w:before="200"/>
        <w:jc w:val="right"/>
      </w:pPr>
      <w:r>
        <w:rPr>
          <w:rFonts w:ascii="Arial" w:cs="Arial" w:eastAsia="Arial" w:hAnsi="Arial"/>
          <w:b/>
          <w:bCs/>
          <w:color w:val="E8702A"/>
          <w:sz w:val="26"/>
          <w:szCs w:val="26"/>
          <w:rtl/>
          <w:lang w:val="ar-SA" w:bidi="ar-SA"/>
        </w:rPr>
        <w:t xml:space="preserve">الخطوة 3: كتابة أو استيراد أكواد المشروع</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بما أن هذه الوثيقة تمثل المواصفات التصميمية والوظيفية للمشروع وليست الأكواد البرمجية ذاتها، فإن الخطوة التالية هي بناء الأكواد الفعلية (واجهة الموقع + لوحة التحكم + الربط مع قاعدة البيانات) بالاعتماد على هذه المواصفات.</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يمكن كتابة الأكواد وتوليدها في محادثة منفصلة مع Claude، ثم نسخها ولصقها مباشرة داخل محرر github.dev من الهاتف دون أي تعديل يدوي إضافي.</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بعد رفع الأكواد، أضف ملف بيئة .env يحتوي على قيم Supabase (الرابط والمفتاح) المنسوخة من الخطوة السابقة، مع الانتباه إلى عدم رفع كلمات المرور الحساسة في مستودع عام.</w:t>
      </w:r>
    </w:p>
    <w:p>
      <w:pPr>
        <w:pStyle w:val="Heading2"/>
        <w:bidi/>
        <w:spacing w:after="140" w:before="200"/>
        <w:jc w:val="right"/>
      </w:pPr>
      <w:r>
        <w:rPr>
          <w:rFonts w:ascii="Arial" w:cs="Arial" w:eastAsia="Arial" w:hAnsi="Arial"/>
          <w:b/>
          <w:bCs/>
          <w:color w:val="E8702A"/>
          <w:sz w:val="26"/>
          <w:szCs w:val="26"/>
          <w:rtl/>
          <w:lang w:val="ar-SA" w:bidi="ar-SA"/>
        </w:rPr>
        <w:t xml:space="preserve">الخطوة 4: نشر الموقع عبر Vercel</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ادخل إلى vercel.com من متصفح الهاتف وسجّل الدخول مباشرة بحساب GitHub.</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اضغط على Add New ثم Project، وستظهر قائمة بمستودعات GitHub الخاصة بك، اختر مستودع raiz3y-store واضغط Import.</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في شاشة الإعدادات قبل النشر، أضف متغيرات البيئة (Environment Variables) وهي نفس مفاتيح Supabase التي تم نسخها سابقاً.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اضغط زر Deploy، وستقوم Vercel تلقائياً ببناء المشروع وتزويدك برابط مباشر يعمل فوراً (مثل raiz3y-store.vercel.app).</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أي تعديل لاحق يتم رفعه إلى مستودع GitHub سينشر نفسه تلقائياً على نفس الرابط دون أي خطوة إضافية (ميزة تسمى Continuous Deployment).</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يمكن لاحقاً من تبويب Domains داخل إعدادات المشروع ربط دومين مخصص يخص المتجر إن توفر.</w:t>
      </w:r>
    </w:p>
    <w:p>
      <w:pPr>
        <w:pStyle w:val="Heading2"/>
        <w:bidi/>
        <w:spacing w:after="140" w:before="200"/>
        <w:jc w:val="right"/>
      </w:pPr>
      <w:r>
        <w:rPr>
          <w:rFonts w:ascii="Arial" w:cs="Arial" w:eastAsia="Arial" w:hAnsi="Arial"/>
          <w:b/>
          <w:bCs/>
          <w:color w:val="E8702A"/>
          <w:sz w:val="26"/>
          <w:szCs w:val="26"/>
          <w:rtl/>
          <w:lang w:val="ar-SA" w:bidi="ar-SA"/>
        </w:rPr>
        <w:t xml:space="preserve">الخطوة 5: تشغيل خدمة Render (عند الحاجة لخدمة خلفية منفصلة)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Render مفيد إذا احتاج المشروع لخدمة تعمل باستمرار في الخلفية (مثل معالجة الإشعارات، أو تشغيل بوت واتساب، أو مهام مجدولة) لا تناسب طبيعة استضافة Vercel السريعة.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ادخل إلى render.com من الهاتف وسجل الدخول بحساب GitHub، ثم اضغط New ثم Web Service، واختر نفس المستودع أو مستودعاً منفصلاً للخدمة الخلفية.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حدد أوامر التشغيل المطلوبة (build command وstart command) كما هي محددة في ملفات المشروع، وأضف نفس متغيرات البيئة الخاصة بـ Supabase.</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اضغط Create Web Service وستتولى Render بناء الخدمة وتشغيلها تلقائياً على رابط خاص بها.</w:t>
      </w:r>
    </w:p>
    <w:p>
      <w:pPr>
        <w:pStyle w:val="Heading2"/>
        <w:bidi/>
        <w:spacing w:after="140" w:before="200"/>
        <w:jc w:val="right"/>
      </w:pPr>
      <w:r>
        <w:rPr>
          <w:rFonts w:ascii="Arial" w:cs="Arial" w:eastAsia="Arial" w:hAnsi="Arial"/>
          <w:b/>
          <w:bCs/>
          <w:color w:val="E8702A"/>
          <w:sz w:val="26"/>
          <w:szCs w:val="26"/>
          <w:rtl/>
          <w:lang w:val="ar-SA" w:bidi="ar-SA"/>
        </w:rPr>
        <w:t xml:space="preserve">الخطوة 6: الربط النهائي والاختبار</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افتح رابط الموقع المنشور عبر Vercel من متصفح الهاتف وجرّب إنشاء حساب جديد، والتأكد من وصول رمز التحقق، ثم تسجيل الدخول.</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جرّب طلب شحن رصيد وهمي، ورفع صورة إيصال تجريبية، وتأكد من ظهور الطلب داخل لوحة التحكم للمراجعة.</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راجع سجل الأنشطة (Audit Log) للتأكد من أن كل إجراء إداري يتم تسجيله بشكل صحيح.</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بعد التأكد من عمل كل شيء، يمكن تغيير حالة مستودع GitHub من Private إلى إعدادات نشر مضبوطة نهائياً، وربط دومين خاص بالمتجر إن رغبت.</w:t>
      </w:r>
    </w:p>
    <w:p>
      <w:pPr>
        <w:pStyle w:val="Heading2"/>
        <w:bidi/>
        <w:spacing w:after="140" w:before="200"/>
        <w:jc w:val="right"/>
      </w:pPr>
      <w:r>
        <w:rPr>
          <w:rFonts w:ascii="Arial" w:cs="Arial" w:eastAsia="Arial" w:hAnsi="Arial"/>
          <w:b/>
          <w:bCs/>
          <w:color w:val="E8702A"/>
          <w:sz w:val="26"/>
          <w:szCs w:val="26"/>
          <w:rtl/>
          <w:lang w:val="ar-SA" w:bidi="ar-SA"/>
        </w:rPr>
        <w:t xml:space="preserve">ملخص الأدوار بين المنصات</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GitHub:</w:t>
      </w:r>
      <w:r>
        <w:rPr>
          <w:rFonts w:ascii="Arial" w:cs="Arial" w:eastAsia="Arial" w:hAnsi="Arial"/>
          <w:b/>
          <w:bCs/>
          <w:sz w:val="22"/>
          <w:szCs w:val="22"/>
          <w:rtl/>
          <w:lang w:val="ar-SA" w:bidi="ar-SA"/>
        </w:rPr>
        <w:t xml:space="preserve"> يخزن الأكواد المصدرية للمشروع ويحتفظ بتاريخ كل تعديل يتم عليها.</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Supabase:</w:t>
      </w:r>
      <w:r>
        <w:rPr>
          <w:rFonts w:ascii="Arial" w:cs="Arial" w:eastAsia="Arial" w:hAnsi="Arial"/>
          <w:b/>
          <w:bCs/>
          <w:sz w:val="22"/>
          <w:szCs w:val="22"/>
          <w:rtl/>
          <w:lang w:val="ar-SA" w:bidi="ar-SA"/>
        </w:rPr>
        <w:t xml:space="preserve"> يوفر قاعدة البيانات، نظام تسجيل الدخول والتحقق، وتخزين الصور والإيصالات.</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Vercel:</w:t>
      </w:r>
      <w:r>
        <w:rPr>
          <w:rFonts w:ascii="Arial" w:cs="Arial" w:eastAsia="Arial" w:hAnsi="Arial"/>
          <w:b/>
          <w:bCs/>
          <w:sz w:val="22"/>
          <w:szCs w:val="22"/>
          <w:rtl/>
          <w:lang w:val="ar-SA" w:bidi="ar-SA"/>
        </w:rPr>
        <w:t xml:space="preserve"> ينشر واجهة الموقع للزوار والعملاء، ويحدّثها تلقائياً مع كل تعديل في GitHub.</w:t>
      </w:r>
    </w:p>
    <w:p>
      <w:pPr>
        <w:pStyle w:val="ListParagraph"/>
        <w:numPr>
          <w:ilvl w:val="0"/>
          <w:numId w:val="2"/>
        </w:numPr>
        <w:bidi/>
        <w:spacing w:after="90" w:line="300"/>
        <w:jc w:val="right"/>
      </w:pPr>
      <w:r>
        <w:rPr>
          <w:rFonts w:ascii="Arial" w:cs="Arial" w:eastAsia="Arial" w:hAnsi="Arial"/>
          <w:b w:val="false"/>
          <w:bCs w:val="false"/>
          <w:sz w:val="22"/>
          <w:szCs w:val="22"/>
          <w:rtl/>
          <w:lang w:val="ar-SA" w:bidi="ar-SA"/>
        </w:rPr>
        <w:t xml:space="preserve">Render:</w:t>
      </w:r>
      <w:r>
        <w:rPr>
          <w:rFonts w:ascii="Arial" w:cs="Arial" w:eastAsia="Arial" w:hAnsi="Arial"/>
          <w:b/>
          <w:bCs/>
          <w:sz w:val="22"/>
          <w:szCs w:val="22"/>
          <w:rtl/>
          <w:lang w:val="ar-SA" w:bidi="ar-SA"/>
        </w:rPr>
        <w:t xml:space="preserve"> يشغّل أي خدمة خلفية إضافية تحتاج للعمل باستمرار خارج نطاق الواجهة الأمامية.</w:t>
      </w:r>
    </w:p>
    <w:tbl>
      <w:tblPr>
        <w:tblW w:type="pct" w:w="100%"/>
        <w:tblBorders>
          <w:top w:val="single" w:color="E8702A" w:sz="4"/>
          <w:left w:val="single" w:color="E8702A" w:sz="4"/>
          <w:bottom w:val="single" w:color="E8702A" w:sz="4"/>
          <w:right w:val="single" w:color="E8702A" w:sz="4"/>
          <w:insideH w:val="none" w:color="FFFFFF" w:sz="0"/>
          <w:insideV w:val="none" w:color="FFFFFF" w:sz="0"/>
        </w:tblBorders>
      </w:tblPr>
      <w:tblGrid>
        <w:gridCol w:w="100"/>
      </w:tblGrid>
      <w:tr>
        <w:tc>
          <w:tcPr>
            <w:shd w:fill="FBEFE6" w:val="clear"/>
            <w:tcMar>
              <w:top w:type="dxa" w:w="150"/>
              <w:left w:type="dxa" w:w="150"/>
              <w:bottom w:type="dxa" w:w="150"/>
              <w:right w:type="dxa" w:w="150"/>
            </w:tcMar>
          </w:tcPr>
          <w:p>
            <w:pPr>
              <w:bidi/>
              <w:jc w:val="right"/>
            </w:pPr>
            <w:r>
              <w:rPr>
                <w:rFonts w:ascii="Arial" w:cs="Arial" w:eastAsia="Arial" w:hAnsi="Arial"/>
                <w:b w:val="false"/>
                <w:bCs w:val="false"/>
                <w:sz w:val="22"/>
                <w:szCs w:val="22"/>
                <w:rtl/>
                <w:lang w:val="ar-SA" w:bidi="ar-SA"/>
              </w:rPr>
              <w:t xml:space="preserve">تنبيه:</w:t>
            </w:r>
            <w:r>
              <w:rPr>
                <w:rFonts w:ascii="Arial" w:cs="Arial" w:eastAsia="Arial" w:hAnsi="Arial"/>
                <w:b/>
                <w:bCs/>
                <w:sz w:val="22"/>
                <w:szCs w:val="22"/>
                <w:rtl/>
                <w:lang w:val="ar-SA" w:bidi="ar-SA"/>
              </w:rPr>
              <w:t xml:space="preserve"> بناء الأكواد الفعلية لمشروع بهذا الحجم (نظام حسابات، محفظة، لوحة تحكم إدارية متكاملة) يتم تدريجياً عبر عدة جلسات عمل، حيث يتم بناء كل جزء (تسجيل الدخول، ثم المتجر، ثم المحفظة، ثم لوحة التحكم) والتأكد من عمله قبل الانتقال للجزء التالي، لضمان جودة واستقرار الناتج النهائي.</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bidi/>
      <w:jc w:val="center"/>
    </w:pPr>
    <w:r>
      <w:rPr>
        <w:rFonts w:ascii="Arial" w:cs="Arial" w:eastAsia="Arial" w:hAnsi="Arial"/>
        <w:color w:val="888888"/>
        <w:sz w:val="16"/>
        <w:szCs w:val="16"/>
        <w:rtl/>
        <w:lang w:val="ar-SA" w:bidi="ar-SA"/>
      </w:rPr>
      <w:t xml:space="preserve">RAIZ3Y STORE — وثيقة المواصفات الفنية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المواصفات الفنية والبرمجية لمشروع RAIZ3Y STORE</dc:title>
  <dc:creator>Claude</dc:creator>
  <cp:lastModifiedBy>Un-named</cp:lastModifiedBy>
  <cp:revision>1</cp:revision>
  <dcterms:created xsi:type="dcterms:W3CDTF">2026-07-16T19:43:10.266Z</dcterms:created>
  <dcterms:modified xsi:type="dcterms:W3CDTF">2026-07-16T19:43:10.282Z</dcterms:modified>
</cp:coreProperties>
</file>

<file path=docProps/custom.xml><?xml version="1.0" encoding="utf-8"?>
<Properties xmlns="http://schemas.openxmlformats.org/officeDocument/2006/custom-properties" xmlns:vt="http://schemas.openxmlformats.org/officeDocument/2006/docPropsVTypes"/>
</file>