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F9B" w:rsidRDefault="00E01F9B" w:rsidP="00E01F9B">
      <w:pPr>
        <w:pStyle w:val="Heading1"/>
      </w:pPr>
      <w:r>
        <w:t>ACTIVITY RATE MAINTENANCE IN SAGE</w:t>
      </w:r>
      <w:r w:rsidR="005C712A">
        <w:t>:</w:t>
      </w:r>
    </w:p>
    <w:p w:rsidR="00E01F9B" w:rsidRDefault="00E01F9B"/>
    <w:p w:rsidR="00044BCA" w:rsidRDefault="00044BCA" w:rsidP="00DB2F73">
      <w:r w:rsidRPr="00044BCA">
        <w:t xml:space="preserve">The activity rate maintenance is a setup module in SAGE that </w:t>
      </w:r>
      <w:r w:rsidR="00D756FF" w:rsidRPr="00044BCA">
        <w:t xml:space="preserve">must be setup </w:t>
      </w:r>
      <w:r w:rsidRPr="00044BCA">
        <w:t>along with customer, vendor and item before the creation of an SRO order in the system.</w:t>
      </w:r>
    </w:p>
    <w:p w:rsidR="00044BCA" w:rsidRPr="007057D6" w:rsidRDefault="00F77E9E" w:rsidP="00DB2F73">
      <w:r>
        <w:t xml:space="preserve">This setup module </w:t>
      </w:r>
      <w:r w:rsidR="007057D6">
        <w:t xml:space="preserve">will determine the inventory movement – inbound and outbound of the items and the </w:t>
      </w:r>
      <w:r>
        <w:t>c</w:t>
      </w:r>
      <w:r w:rsidR="007057D6">
        <w:t>ustomer or partner rate for each item based on the activity type.</w:t>
      </w:r>
      <w:bookmarkStart w:id="0" w:name="_GoBack"/>
      <w:bookmarkEnd w:id="0"/>
    </w:p>
    <w:p w:rsidR="00EE4BB2" w:rsidRPr="00EE4BB2" w:rsidRDefault="00EE4BB2">
      <w:pPr>
        <w:rPr>
          <w:b/>
        </w:rPr>
      </w:pPr>
      <w:r w:rsidRPr="00EE4BB2">
        <w:rPr>
          <w:b/>
        </w:rPr>
        <w:t>STEP 1: FILTERS/DEFAULTS TAB</w:t>
      </w:r>
    </w:p>
    <w:p w:rsidR="00A3523C" w:rsidRDefault="00094669">
      <w:r>
        <w:t>Check if activities have been defined for a</w:t>
      </w:r>
      <w:r w:rsidR="000A453C">
        <w:t xml:space="preserve"> specific</w:t>
      </w:r>
      <w:r>
        <w:t xml:space="preserve"> combination of delivery type, customer, vendor and item.</w:t>
      </w:r>
    </w:p>
    <w:p w:rsidR="00177768" w:rsidRDefault="00177768" w:rsidP="000A453C">
      <w:pPr>
        <w:pStyle w:val="ListParagraph"/>
        <w:numPr>
          <w:ilvl w:val="0"/>
          <w:numId w:val="1"/>
        </w:numPr>
      </w:pPr>
      <w:r>
        <w:t xml:space="preserve">Select Delivery type: </w:t>
      </w:r>
    </w:p>
    <w:p w:rsidR="00177768" w:rsidRDefault="00177768" w:rsidP="000A453C">
      <w:pPr>
        <w:pStyle w:val="ListParagraph"/>
        <w:numPr>
          <w:ilvl w:val="1"/>
          <w:numId w:val="1"/>
        </w:numPr>
      </w:pPr>
      <w:r>
        <w:t>Shipment</w:t>
      </w:r>
    </w:p>
    <w:p w:rsidR="00177768" w:rsidRDefault="00177768" w:rsidP="000A453C">
      <w:pPr>
        <w:pStyle w:val="ListParagraph"/>
        <w:numPr>
          <w:ilvl w:val="1"/>
          <w:numId w:val="1"/>
        </w:numPr>
      </w:pPr>
      <w:r>
        <w:t>Pickup</w:t>
      </w:r>
    </w:p>
    <w:p w:rsidR="008205F9" w:rsidRDefault="00177768" w:rsidP="000A453C">
      <w:pPr>
        <w:pStyle w:val="ListParagraph"/>
        <w:numPr>
          <w:ilvl w:val="0"/>
          <w:numId w:val="1"/>
        </w:numPr>
      </w:pPr>
      <w:r>
        <w:t>Select vendor</w:t>
      </w:r>
      <w:r w:rsidR="00FA7C96">
        <w:t xml:space="preserve">, </w:t>
      </w:r>
      <w:r w:rsidR="001D7F9C">
        <w:t xml:space="preserve">items and </w:t>
      </w:r>
      <w:r w:rsidR="00FA7C96">
        <w:t>customer</w:t>
      </w:r>
      <w:r w:rsidR="001D7F9C">
        <w:t xml:space="preserve"> information. </w:t>
      </w:r>
    </w:p>
    <w:p w:rsidR="008205F9" w:rsidRDefault="001D7F9C" w:rsidP="00177768">
      <w:pPr>
        <w:pStyle w:val="ListParagraph"/>
        <w:numPr>
          <w:ilvl w:val="0"/>
          <w:numId w:val="1"/>
        </w:numPr>
      </w:pPr>
      <w:r>
        <w:t xml:space="preserve">Based on </w:t>
      </w:r>
      <w:r w:rsidR="00512E6D">
        <w:t>customer</w:t>
      </w:r>
      <w:r w:rsidR="00C90B95">
        <w:t>,</w:t>
      </w:r>
      <w:r w:rsidR="00EC5FE3">
        <w:t xml:space="preserve"> the Ship to location w</w:t>
      </w:r>
      <w:r w:rsidR="00FF6CDD">
        <w:t>ill be populated.</w:t>
      </w:r>
    </w:p>
    <w:p w:rsidR="008205F9" w:rsidRDefault="009F6471" w:rsidP="00804441">
      <w:pPr>
        <w:pStyle w:val="ListParagraph"/>
        <w:numPr>
          <w:ilvl w:val="0"/>
          <w:numId w:val="1"/>
        </w:numPr>
      </w:pPr>
      <w:r>
        <w:t>Activity code</w:t>
      </w:r>
      <w:r w:rsidR="00C90B95">
        <w:t xml:space="preserve"> value</w:t>
      </w:r>
      <w:r>
        <w:t xml:space="preserve"> is not required. </w:t>
      </w:r>
    </w:p>
    <w:p w:rsidR="00FC72C2" w:rsidRDefault="009F6471" w:rsidP="00177768">
      <w:pPr>
        <w:pStyle w:val="ListParagraph"/>
        <w:numPr>
          <w:ilvl w:val="0"/>
          <w:numId w:val="1"/>
        </w:numPr>
      </w:pPr>
      <w:r>
        <w:t xml:space="preserve">Once all </w:t>
      </w:r>
      <w:r w:rsidR="008205F9">
        <w:t>required fields have values, select the</w:t>
      </w:r>
      <w:r>
        <w:t xml:space="preserve"> </w:t>
      </w:r>
      <w:r w:rsidR="008205F9">
        <w:t>‘</w:t>
      </w:r>
      <w:r>
        <w:t xml:space="preserve">Apply Filter’ button. </w:t>
      </w:r>
      <w:r w:rsidR="00CB007C">
        <w:rPr>
          <w:noProof/>
        </w:rPr>
        <w:drawing>
          <wp:anchor distT="0" distB="0" distL="114300" distR="114300" simplePos="0" relativeHeight="251658240" behindDoc="0" locked="0" layoutInCell="1" allowOverlap="1" wp14:anchorId="6CC54703" wp14:editId="67422BB2">
            <wp:simplePos x="0" y="0"/>
            <wp:positionH relativeFrom="margin">
              <wp:align>left</wp:align>
            </wp:positionH>
            <wp:positionV relativeFrom="paragraph">
              <wp:posOffset>385445</wp:posOffset>
            </wp:positionV>
            <wp:extent cx="5151120" cy="3873796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3873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19B9" w:rsidRDefault="001C19B9" w:rsidP="00177768"/>
    <w:p w:rsidR="00C90B95" w:rsidRDefault="00C90B95" w:rsidP="00177768">
      <w:pPr>
        <w:rPr>
          <w:b/>
        </w:rPr>
      </w:pPr>
    </w:p>
    <w:p w:rsidR="00EE4BB2" w:rsidRPr="00EE4BB2" w:rsidRDefault="00EE4BB2" w:rsidP="00177768">
      <w:pPr>
        <w:rPr>
          <w:b/>
        </w:rPr>
      </w:pPr>
      <w:r w:rsidRPr="00EE4BB2">
        <w:rPr>
          <w:b/>
        </w:rPr>
        <w:lastRenderedPageBreak/>
        <w:t>STEP 2: EDIT VALUES TAB</w:t>
      </w:r>
    </w:p>
    <w:p w:rsidR="005342AC" w:rsidRDefault="005342AC" w:rsidP="00177768">
      <w:r>
        <w:t>The Apply Filter button will open the ‘Edit Values’</w:t>
      </w:r>
      <w:r w:rsidR="00EE4BB2">
        <w:t xml:space="preserve"> tab. </w:t>
      </w:r>
    </w:p>
    <w:p w:rsidR="00C90B95" w:rsidRDefault="00023153" w:rsidP="00177768">
      <w:r>
        <w:t>If activities were created</w:t>
      </w:r>
      <w:r w:rsidR="00C90B95">
        <w:t xml:space="preserve"> for a specific combination of delivery type, vendor, </w:t>
      </w:r>
      <w:r>
        <w:t xml:space="preserve">item </w:t>
      </w:r>
      <w:r w:rsidR="00C90B95">
        <w:t>and customer</w:t>
      </w:r>
      <w:r>
        <w:t>, it will populate in the activities table as below.</w:t>
      </w:r>
    </w:p>
    <w:p w:rsidR="00023153" w:rsidRDefault="00023153" w:rsidP="00177768">
      <w:r>
        <w:t xml:space="preserve">If no </w:t>
      </w:r>
      <w:r w:rsidR="002B38DD">
        <w:t>activities were created, the table will contain zero activity records.</w:t>
      </w:r>
    </w:p>
    <w:p w:rsidR="00A3523C" w:rsidRPr="00A3523C" w:rsidRDefault="00A3523C" w:rsidP="00A3523C">
      <w:pPr>
        <w:pStyle w:val="Heading2"/>
      </w:pPr>
      <w:r>
        <w:t>List of Fields and functionality:</w:t>
      </w:r>
    </w:p>
    <w:p w:rsidR="002979ED" w:rsidRDefault="008A278A" w:rsidP="008A278A">
      <w:pPr>
        <w:pStyle w:val="ListParagraph"/>
        <w:numPr>
          <w:ilvl w:val="0"/>
          <w:numId w:val="4"/>
        </w:numPr>
      </w:pPr>
      <w:r w:rsidRPr="008A278A">
        <w:rPr>
          <w:b/>
        </w:rPr>
        <w:t>Delivery Type:</w:t>
      </w:r>
      <w:r>
        <w:t xml:space="preserve"> Prepopulated from the Filter/Defaults tab. The value can be edited.</w:t>
      </w:r>
    </w:p>
    <w:p w:rsidR="008A278A" w:rsidRDefault="008A278A" w:rsidP="008A278A">
      <w:pPr>
        <w:pStyle w:val="ListParagraph"/>
      </w:pPr>
      <w:r>
        <w:t>Values are:</w:t>
      </w:r>
    </w:p>
    <w:p w:rsidR="008A278A" w:rsidRDefault="008A278A" w:rsidP="008A278A">
      <w:pPr>
        <w:pStyle w:val="ListParagraph"/>
        <w:numPr>
          <w:ilvl w:val="0"/>
          <w:numId w:val="5"/>
        </w:numPr>
      </w:pPr>
      <w:r>
        <w:t>Pickup</w:t>
      </w:r>
    </w:p>
    <w:p w:rsidR="008A278A" w:rsidRDefault="008A278A" w:rsidP="008A278A">
      <w:pPr>
        <w:pStyle w:val="ListParagraph"/>
        <w:numPr>
          <w:ilvl w:val="0"/>
          <w:numId w:val="5"/>
        </w:numPr>
      </w:pPr>
      <w:r>
        <w:t>Shipment</w:t>
      </w:r>
    </w:p>
    <w:p w:rsidR="003C4538" w:rsidRPr="003A2A0D" w:rsidRDefault="00385391" w:rsidP="008A278A">
      <w:pPr>
        <w:pStyle w:val="ListParagraph"/>
        <w:numPr>
          <w:ilvl w:val="0"/>
          <w:numId w:val="4"/>
        </w:num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97F3B00" wp14:editId="21075B0C">
            <wp:simplePos x="0" y="0"/>
            <wp:positionH relativeFrom="column">
              <wp:posOffset>472440</wp:posOffset>
            </wp:positionH>
            <wp:positionV relativeFrom="paragraph">
              <wp:posOffset>505460</wp:posOffset>
            </wp:positionV>
            <wp:extent cx="5059680" cy="3829050"/>
            <wp:effectExtent l="0" t="0" r="762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4538" w:rsidRPr="003C4538">
        <w:rPr>
          <w:b/>
        </w:rPr>
        <w:t>Vendor:</w:t>
      </w:r>
      <w:r w:rsidR="003B0DE0">
        <w:rPr>
          <w:b/>
        </w:rPr>
        <w:t xml:space="preserve"> </w:t>
      </w:r>
      <w:r w:rsidR="003B0DE0">
        <w:t xml:space="preserve">Prepopulated from the Filter/Defaults tab. The value can be edited. Contains the selected vendor code. </w:t>
      </w:r>
      <w:r w:rsidR="00544DD6">
        <w:t>On entry of a valid vendor code</w:t>
      </w:r>
      <w:r w:rsidR="003B0DE0">
        <w:t xml:space="preserve"> the description is displayed. </w:t>
      </w:r>
    </w:p>
    <w:p w:rsidR="003A2A0D" w:rsidRPr="003C4538" w:rsidRDefault="003A2A0D" w:rsidP="003A2A0D">
      <w:pPr>
        <w:pStyle w:val="ListParagraph"/>
        <w:rPr>
          <w:b/>
        </w:rPr>
      </w:pPr>
    </w:p>
    <w:p w:rsidR="008A278A" w:rsidRDefault="008A278A" w:rsidP="00544DD6">
      <w:pPr>
        <w:pStyle w:val="ListParagraph"/>
        <w:numPr>
          <w:ilvl w:val="0"/>
          <w:numId w:val="4"/>
        </w:numPr>
      </w:pPr>
      <w:r w:rsidRPr="008A278A">
        <w:rPr>
          <w:b/>
        </w:rPr>
        <w:t>Item:</w:t>
      </w:r>
      <w:r w:rsidR="00B76DE1">
        <w:t xml:space="preserve"> Prepopulated from the Filter/Defaults tab. The value can be edited.</w:t>
      </w:r>
      <w:r w:rsidR="001B54DE">
        <w:t xml:space="preserve"> Contains the INWA number of the item</w:t>
      </w:r>
      <w:r w:rsidR="00544DD6">
        <w:t>. On entry of a valid INWA number the item description is displayed.</w:t>
      </w:r>
    </w:p>
    <w:p w:rsidR="00D330F1" w:rsidRDefault="00D330F1" w:rsidP="00D330F1">
      <w:pPr>
        <w:spacing w:after="0"/>
      </w:pPr>
    </w:p>
    <w:p w:rsidR="001B54DE" w:rsidRDefault="001B54DE" w:rsidP="008A278A">
      <w:pPr>
        <w:pStyle w:val="ListParagraph"/>
        <w:numPr>
          <w:ilvl w:val="0"/>
          <w:numId w:val="4"/>
        </w:numPr>
      </w:pPr>
      <w:r>
        <w:rPr>
          <w:b/>
        </w:rPr>
        <w:t>National Acct:</w:t>
      </w:r>
      <w:r>
        <w:t xml:space="preserve"> Must be auto populated based on </w:t>
      </w:r>
      <w:r w:rsidRPr="001B54DE">
        <w:rPr>
          <w:b/>
        </w:rPr>
        <w:t xml:space="preserve">‘Customer’ </w:t>
      </w:r>
      <w:r>
        <w:t>value.</w:t>
      </w:r>
    </w:p>
    <w:p w:rsidR="00D330F1" w:rsidRDefault="00D330F1" w:rsidP="00D330F1">
      <w:pPr>
        <w:spacing w:after="0"/>
      </w:pPr>
    </w:p>
    <w:p w:rsidR="003B03AF" w:rsidRPr="00D330F1" w:rsidRDefault="003B03AF" w:rsidP="00544DD6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lastRenderedPageBreak/>
        <w:t>Customer:</w:t>
      </w:r>
      <w:r>
        <w:t xml:space="preserve"> </w:t>
      </w:r>
      <w:r w:rsidR="003C4538">
        <w:t xml:space="preserve">Prepopulated from the Filter/Defaults tab. The value can be edited. Contains the customer code. </w:t>
      </w:r>
      <w:r w:rsidR="00544DD6">
        <w:t xml:space="preserve">On entry of a valid customer code the customer description is displayed. </w:t>
      </w:r>
    </w:p>
    <w:p w:rsidR="00D330F1" w:rsidRPr="00D330F1" w:rsidRDefault="00D330F1" w:rsidP="00D330F1">
      <w:pPr>
        <w:spacing w:after="0"/>
        <w:rPr>
          <w:b/>
        </w:rPr>
      </w:pPr>
    </w:p>
    <w:p w:rsidR="00385391" w:rsidRDefault="003B03AF" w:rsidP="00A3523C">
      <w:pPr>
        <w:pStyle w:val="ListParagraph"/>
        <w:numPr>
          <w:ilvl w:val="0"/>
          <w:numId w:val="4"/>
        </w:numPr>
      </w:pPr>
      <w:r w:rsidRPr="003B03AF">
        <w:rPr>
          <w:b/>
        </w:rPr>
        <w:t>Physical Address:</w:t>
      </w:r>
      <w:r w:rsidR="0013313A">
        <w:rPr>
          <w:b/>
        </w:rPr>
        <w:t xml:space="preserve"> </w:t>
      </w:r>
      <w:r w:rsidR="0013313A">
        <w:t xml:space="preserve">Auto populated based on </w:t>
      </w:r>
      <w:r w:rsidR="0013313A" w:rsidRPr="001B54DE">
        <w:rPr>
          <w:b/>
        </w:rPr>
        <w:t xml:space="preserve">‘Customer’ </w:t>
      </w:r>
      <w:r w:rsidR="0013313A">
        <w:t xml:space="preserve">value. Contains the </w:t>
      </w:r>
      <w:r w:rsidR="00C471EC">
        <w:t>‘</w:t>
      </w:r>
      <w:r w:rsidR="0013313A">
        <w:t xml:space="preserve">Ship </w:t>
      </w:r>
      <w:proofErr w:type="gramStart"/>
      <w:r w:rsidR="0013313A">
        <w:t>To</w:t>
      </w:r>
      <w:proofErr w:type="gramEnd"/>
      <w:r w:rsidR="00C471EC">
        <w:t>’</w:t>
      </w:r>
      <w:r w:rsidR="0013313A">
        <w:t xml:space="preserve"> locations of the customer.</w:t>
      </w:r>
    </w:p>
    <w:p w:rsidR="00D330F1" w:rsidRDefault="00D330F1" w:rsidP="00D330F1">
      <w:pPr>
        <w:pStyle w:val="ListParagraph"/>
      </w:pPr>
    </w:p>
    <w:p w:rsidR="00A16EE2" w:rsidRDefault="007C629A" w:rsidP="00A16EE2">
      <w:pPr>
        <w:pStyle w:val="ListParagraph"/>
        <w:numPr>
          <w:ilvl w:val="0"/>
          <w:numId w:val="4"/>
        </w:numPr>
        <w:rPr>
          <w:color w:val="5B9BD5" w:themeColor="accent1"/>
        </w:rPr>
      </w:pPr>
      <w:r>
        <w:rPr>
          <w:b/>
        </w:rPr>
        <w:t>Activity Code:</w:t>
      </w:r>
      <w:r>
        <w:t xml:space="preserve"> Refer to the </w:t>
      </w:r>
      <w:r w:rsidR="005E70CE">
        <w:t>Table 1</w:t>
      </w:r>
      <w:r>
        <w:t xml:space="preserve"> </w:t>
      </w:r>
      <w:r w:rsidR="00B24DFE">
        <w:t xml:space="preserve">for the list of Activities. For each activity code </w:t>
      </w:r>
      <w:r w:rsidR="00895CA9">
        <w:t>set the Cust Rate, Customer Price Type</w:t>
      </w:r>
      <w:r w:rsidR="005A265C">
        <w:t>, Vendor Rate, Pay Vendor fields as applicable</w:t>
      </w:r>
      <w:r w:rsidR="00921C49">
        <w:t>. To add the activity to the Activity table, select the ‘Ok’ button.</w:t>
      </w:r>
      <w:r w:rsidR="00A95970">
        <w:t xml:space="preserve"> </w:t>
      </w:r>
    </w:p>
    <w:p w:rsidR="005C712A" w:rsidRPr="00A16EE2" w:rsidRDefault="005C712A" w:rsidP="005C712A">
      <w:pPr>
        <w:pStyle w:val="ListParagraph"/>
        <w:rPr>
          <w:color w:val="5B9BD5" w:themeColor="accent1"/>
        </w:rPr>
      </w:pPr>
    </w:p>
    <w:p w:rsidR="00D330F1" w:rsidRDefault="00A95970" w:rsidP="000B1FBC">
      <w:pPr>
        <w:pStyle w:val="ListParagraph"/>
        <w:numPr>
          <w:ilvl w:val="0"/>
          <w:numId w:val="4"/>
        </w:numPr>
      </w:pPr>
      <w:r w:rsidRPr="005C712A">
        <w:rPr>
          <w:b/>
        </w:rPr>
        <w:t>Add Activities button</w:t>
      </w:r>
      <w:r w:rsidR="001B1E0C" w:rsidRPr="005C712A">
        <w:rPr>
          <w:b/>
        </w:rPr>
        <w:t>:</w:t>
      </w:r>
      <w:r w:rsidR="001B1E0C">
        <w:t xml:space="preserve"> Opens a table that provides the user with the option to select multiple activities to be populated in the activities table.</w:t>
      </w:r>
      <w:r w:rsidR="00794F70">
        <w:t xml:space="preserve"> </w:t>
      </w:r>
    </w:p>
    <w:p w:rsidR="00D330F1" w:rsidRPr="00D330F1" w:rsidRDefault="00D330F1" w:rsidP="00D330F1">
      <w:pPr>
        <w:pStyle w:val="ListParagraph"/>
        <w:rPr>
          <w:b/>
        </w:rPr>
      </w:pPr>
    </w:p>
    <w:p w:rsidR="00D330F1" w:rsidRDefault="005F3941" w:rsidP="00D330F1">
      <w:pPr>
        <w:pStyle w:val="ListParagraph"/>
        <w:numPr>
          <w:ilvl w:val="0"/>
          <w:numId w:val="4"/>
        </w:numPr>
      </w:pPr>
      <w:r w:rsidRPr="005C712A">
        <w:rPr>
          <w:b/>
        </w:rPr>
        <w:t>Sequence:</w:t>
      </w:r>
      <w:r>
        <w:t xml:space="preserve"> </w:t>
      </w:r>
      <w:r w:rsidR="008B7950">
        <w:t xml:space="preserve">Displays the sequence number for each activity. Should not be an editable field </w:t>
      </w:r>
      <w:r w:rsidR="008B7950" w:rsidRPr="005C712A">
        <w:rPr>
          <w:b/>
          <w:color w:val="FF0000"/>
        </w:rPr>
        <w:t>(Confirm with Vickie)</w:t>
      </w:r>
    </w:p>
    <w:p w:rsidR="00D330F1" w:rsidRPr="000A6389" w:rsidRDefault="00D330F1" w:rsidP="00D330F1">
      <w:pPr>
        <w:pStyle w:val="ListParagraph"/>
        <w:spacing w:after="0"/>
      </w:pPr>
    </w:p>
    <w:p w:rsidR="000A6389" w:rsidRPr="00D330F1" w:rsidRDefault="000A6389" w:rsidP="0013313A">
      <w:pPr>
        <w:pStyle w:val="ListParagraph"/>
        <w:numPr>
          <w:ilvl w:val="0"/>
          <w:numId w:val="4"/>
        </w:numPr>
      </w:pPr>
      <w:r>
        <w:rPr>
          <w:b/>
        </w:rPr>
        <w:t xml:space="preserve">Eff Date: </w:t>
      </w:r>
      <w:r w:rsidRPr="000A6389">
        <w:rPr>
          <w:b/>
          <w:color w:val="FF0000"/>
        </w:rPr>
        <w:t>(Check with Vickie)</w:t>
      </w:r>
    </w:p>
    <w:p w:rsidR="00D330F1" w:rsidRDefault="00D330F1" w:rsidP="00D330F1">
      <w:pPr>
        <w:pStyle w:val="ListParagraph"/>
      </w:pPr>
    </w:p>
    <w:p w:rsidR="003B03AF" w:rsidRPr="00707E9F" w:rsidRDefault="007C629A" w:rsidP="008A278A">
      <w:pPr>
        <w:pStyle w:val="ListParagraph"/>
        <w:numPr>
          <w:ilvl w:val="0"/>
          <w:numId w:val="4"/>
        </w:numPr>
        <w:rPr>
          <w:b/>
        </w:rPr>
      </w:pPr>
      <w:r w:rsidRPr="00707E9F">
        <w:rPr>
          <w:b/>
        </w:rPr>
        <w:t>Checkboxes</w:t>
      </w:r>
      <w:r w:rsidR="005E70CE">
        <w:rPr>
          <w:b/>
        </w:rPr>
        <w:t xml:space="preserve"> (Refer to Table 1</w:t>
      </w:r>
      <w:r w:rsidR="006E29D6" w:rsidRPr="00707E9F">
        <w:rPr>
          <w:b/>
        </w:rPr>
        <w:t>)</w:t>
      </w:r>
    </w:p>
    <w:p w:rsidR="007C629A" w:rsidRPr="00707E9F" w:rsidRDefault="007C629A" w:rsidP="007C629A">
      <w:pPr>
        <w:pStyle w:val="ListParagraph"/>
        <w:numPr>
          <w:ilvl w:val="1"/>
          <w:numId w:val="4"/>
        </w:numPr>
      </w:pPr>
      <w:r w:rsidRPr="00707E9F">
        <w:t>Active</w:t>
      </w:r>
      <w:r w:rsidR="00C471EC" w:rsidRPr="00707E9F">
        <w:t xml:space="preserve"> – Displays the active/inactive status of an activity</w:t>
      </w:r>
      <w:r w:rsidR="00F8292A" w:rsidRPr="00707E9F">
        <w:t xml:space="preserve"> </w:t>
      </w:r>
    </w:p>
    <w:p w:rsidR="007C629A" w:rsidRPr="00707E9F" w:rsidRDefault="007C629A" w:rsidP="007C629A">
      <w:pPr>
        <w:pStyle w:val="ListParagraph"/>
        <w:numPr>
          <w:ilvl w:val="1"/>
          <w:numId w:val="4"/>
        </w:numPr>
      </w:pPr>
      <w:r w:rsidRPr="00707E9F">
        <w:t>Good</w:t>
      </w:r>
      <w:r w:rsidR="00C471EC" w:rsidRPr="00707E9F">
        <w:t xml:space="preserve"> – </w:t>
      </w:r>
      <w:r w:rsidR="00707E9F" w:rsidRPr="00707E9F">
        <w:rPr>
          <w:b/>
          <w:color w:val="FF0000"/>
        </w:rPr>
        <w:t>Not sure if we need this feature</w:t>
      </w:r>
      <w:r w:rsidR="00555054">
        <w:rPr>
          <w:color w:val="FF0000"/>
        </w:rPr>
        <w:t>.</w:t>
      </w:r>
    </w:p>
    <w:p w:rsidR="007C629A" w:rsidRPr="00707E9F" w:rsidRDefault="007C629A" w:rsidP="007C629A">
      <w:pPr>
        <w:pStyle w:val="ListParagraph"/>
        <w:numPr>
          <w:ilvl w:val="1"/>
          <w:numId w:val="4"/>
        </w:numPr>
      </w:pPr>
      <w:r w:rsidRPr="00707E9F">
        <w:t>Cost Only</w:t>
      </w:r>
      <w:r w:rsidR="000A6389" w:rsidRPr="00707E9F">
        <w:t xml:space="preserve"> – Activities</w:t>
      </w:r>
      <w:r w:rsidR="00DB5F0C">
        <w:t xml:space="preserve"> that do not hit the inventory.</w:t>
      </w:r>
    </w:p>
    <w:p w:rsidR="000F2FFA" w:rsidRPr="00A95024" w:rsidRDefault="000F2FFA" w:rsidP="000F2FFA">
      <w:pPr>
        <w:pStyle w:val="ListParagraph"/>
        <w:ind w:left="1440"/>
        <w:rPr>
          <w:b/>
          <w:color w:val="FFC000" w:themeColor="accent4"/>
        </w:rPr>
      </w:pPr>
    </w:p>
    <w:p w:rsidR="00D756FF" w:rsidRPr="000F2FFA" w:rsidRDefault="000A6389" w:rsidP="00A16EE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Cust Rate:</w:t>
      </w:r>
      <w:r w:rsidR="006E29D6">
        <w:rPr>
          <w:b/>
        </w:rPr>
        <w:t xml:space="preserve"> </w:t>
      </w:r>
      <w:r w:rsidR="006E29D6" w:rsidRPr="006E29D6">
        <w:t xml:space="preserve">The customer rate can take positive and negative values. For Shipment, the </w:t>
      </w:r>
      <w:r w:rsidR="006E29D6">
        <w:t>Cust rate takes a positive value that signifies that the customer pays ONG. For pick up, the Cust rate is negative to signify that ONG pays customer.</w:t>
      </w:r>
      <w:r w:rsidR="00391192">
        <w:t xml:space="preserve"> The Cust Rate value is required if Customer Price Type is BuyBack or Deposit.</w:t>
      </w:r>
      <w:r w:rsidR="002537AF">
        <w:t xml:space="preserve"> </w:t>
      </w:r>
      <w:r w:rsidR="00C61960">
        <w:t xml:space="preserve">The cust rate is zero if the </w:t>
      </w:r>
      <w:r w:rsidR="00555054">
        <w:t xml:space="preserve">delivery type is pickup and the </w:t>
      </w:r>
      <w:r w:rsidR="00C61960">
        <w:t>customer price type is not set.</w:t>
      </w:r>
    </w:p>
    <w:p w:rsidR="000F2FFA" w:rsidRPr="00A16EE2" w:rsidRDefault="000F2FFA" w:rsidP="000F2FFA">
      <w:pPr>
        <w:pStyle w:val="ListParagraph"/>
        <w:rPr>
          <w:b/>
        </w:rPr>
      </w:pPr>
    </w:p>
    <w:p w:rsidR="00391192" w:rsidRPr="002537AF" w:rsidRDefault="00391192" w:rsidP="000A6389">
      <w:pPr>
        <w:pStyle w:val="ListParagraph"/>
        <w:numPr>
          <w:ilvl w:val="0"/>
          <w:numId w:val="4"/>
        </w:numPr>
      </w:pPr>
      <w:r>
        <w:rPr>
          <w:b/>
        </w:rPr>
        <w:t xml:space="preserve">Customer Price Type: </w:t>
      </w:r>
      <w:r w:rsidRPr="002537AF">
        <w:t>The customer price type includes two values</w:t>
      </w:r>
      <w:r w:rsidR="002537AF">
        <w:t>:</w:t>
      </w:r>
    </w:p>
    <w:p w:rsidR="00391192" w:rsidRPr="002537AF" w:rsidRDefault="00391192" w:rsidP="002537AF">
      <w:pPr>
        <w:pStyle w:val="ListParagraph"/>
        <w:numPr>
          <w:ilvl w:val="2"/>
          <w:numId w:val="5"/>
        </w:numPr>
      </w:pPr>
      <w:r w:rsidRPr="002537AF">
        <w:t>BuyBack</w:t>
      </w:r>
    </w:p>
    <w:p w:rsidR="002537AF" w:rsidRDefault="002537AF" w:rsidP="002537AF">
      <w:pPr>
        <w:pStyle w:val="ListParagraph"/>
        <w:numPr>
          <w:ilvl w:val="2"/>
          <w:numId w:val="5"/>
        </w:numPr>
      </w:pPr>
      <w:r w:rsidRPr="002537AF">
        <w:t>Deposit</w:t>
      </w:r>
    </w:p>
    <w:p w:rsidR="00AE327B" w:rsidRDefault="00AE327B" w:rsidP="00D756FF">
      <w:pPr>
        <w:ind w:left="720"/>
      </w:pPr>
      <w:r>
        <w:t>The c</w:t>
      </w:r>
      <w:r w:rsidR="00F26CB3">
        <w:t>ustomer price type is set for specific</w:t>
      </w:r>
      <w:r>
        <w:t xml:space="preserve"> activity type</w:t>
      </w:r>
      <w:r w:rsidR="00F26CB3">
        <w:t>s</w:t>
      </w:r>
      <w:r w:rsidR="004427CC">
        <w:t xml:space="preserve"> associated with Delivery type = ‘Pickup’</w:t>
      </w:r>
      <w:r>
        <w:t xml:space="preserve">. </w:t>
      </w:r>
      <w:r w:rsidRPr="009C16AB">
        <w:rPr>
          <w:color w:val="5B9BD5" w:themeColor="accent1"/>
        </w:rPr>
        <w:t>(In Dynam</w:t>
      </w:r>
      <w:r w:rsidR="00D756FF" w:rsidRPr="009C16AB">
        <w:rPr>
          <w:color w:val="5B9BD5" w:themeColor="accent1"/>
        </w:rPr>
        <w:t xml:space="preserve">ics 365 it can be a column drop down value that can be set </w:t>
      </w:r>
      <w:r w:rsidR="008F7BD9" w:rsidRPr="009C16AB">
        <w:rPr>
          <w:color w:val="5B9BD5" w:themeColor="accent1"/>
        </w:rPr>
        <w:t>at a line level for an activity</w:t>
      </w:r>
      <w:r w:rsidR="00F26CB3" w:rsidRPr="009C16AB">
        <w:rPr>
          <w:color w:val="5B9BD5" w:themeColor="accent1"/>
        </w:rPr>
        <w:t>)</w:t>
      </w:r>
      <w:r w:rsidR="008F7BD9" w:rsidRPr="009C16AB">
        <w:rPr>
          <w:color w:val="5B9BD5" w:themeColor="accent1"/>
        </w:rPr>
        <w:t>.</w:t>
      </w:r>
    </w:p>
    <w:p w:rsidR="008F7BD9" w:rsidRPr="009C16AB" w:rsidRDefault="008F7BD9" w:rsidP="008F7BD9">
      <w:pPr>
        <w:pStyle w:val="ListParagraph"/>
        <w:numPr>
          <w:ilvl w:val="0"/>
          <w:numId w:val="6"/>
        </w:numPr>
        <w:rPr>
          <w:b/>
        </w:rPr>
      </w:pPr>
      <w:r w:rsidRPr="009C16AB">
        <w:rPr>
          <w:b/>
        </w:rPr>
        <w:t>Customer Price Type = Buyback</w:t>
      </w:r>
    </w:p>
    <w:p w:rsidR="00451620" w:rsidRDefault="000B2A2A" w:rsidP="00484D5D">
      <w:pPr>
        <w:pStyle w:val="ListParagraph"/>
        <w:ind w:left="1080"/>
      </w:pPr>
      <w:r>
        <w:t>In BuyBack scenario we are purchasing the items from the customer. Hence customer rate must be a non-zero value. It is usually a negative value to signify that ONG pays the customer.</w:t>
      </w:r>
      <w:r w:rsidR="00484D5D">
        <w:t xml:space="preserve"> </w:t>
      </w:r>
    </w:p>
    <w:p w:rsidR="00D34214" w:rsidRDefault="00D34214" w:rsidP="00484D5D">
      <w:pPr>
        <w:pStyle w:val="ListParagraph"/>
        <w:ind w:left="1080"/>
      </w:pPr>
    </w:p>
    <w:p w:rsidR="005A2EAD" w:rsidRDefault="00484D5D" w:rsidP="005A2EAD">
      <w:pPr>
        <w:pStyle w:val="ListParagraph"/>
        <w:numPr>
          <w:ilvl w:val="0"/>
          <w:numId w:val="6"/>
        </w:numPr>
        <w:rPr>
          <w:b/>
        </w:rPr>
      </w:pPr>
      <w:r w:rsidRPr="00484D5D">
        <w:rPr>
          <w:b/>
        </w:rPr>
        <w:t>Customer Price Type = Deposit</w:t>
      </w:r>
    </w:p>
    <w:p w:rsidR="005A2EAD" w:rsidRDefault="00097F67" w:rsidP="00097F67">
      <w:pPr>
        <w:pStyle w:val="ListParagraph"/>
        <w:ind w:left="1080"/>
      </w:pPr>
      <w:r>
        <w:t xml:space="preserve">For customer type = ‘Deposit’, </w:t>
      </w:r>
      <w:r w:rsidR="002140F0">
        <w:t>the customer price type will be negative</w:t>
      </w:r>
      <w:r w:rsidR="00A95024">
        <w:t>. In a</w:t>
      </w:r>
      <w:r w:rsidR="00DC6B93">
        <w:t xml:space="preserve"> deposit scenario, ONG will pay the customer </w:t>
      </w:r>
      <w:r w:rsidR="00A95024">
        <w:t xml:space="preserve">for a particular ship to location </w:t>
      </w:r>
      <w:r w:rsidR="00DC6B93">
        <w:t xml:space="preserve">a deposit amount of </w:t>
      </w:r>
      <w:r w:rsidR="00A95024">
        <w:t>-</w:t>
      </w:r>
      <w:r w:rsidR="00A95024">
        <w:lastRenderedPageBreak/>
        <w:t>$13</w:t>
      </w:r>
      <w:r w:rsidR="00A06080">
        <w:t>.98. Hence, the customer rate must be a non-zero value for customer price type = ‘Deposit’.</w:t>
      </w:r>
      <w:r w:rsidR="00E61CFA">
        <w:t xml:space="preserve"> </w:t>
      </w:r>
      <w:r w:rsidR="00E61CFA" w:rsidRPr="00E85241">
        <w:rPr>
          <w:b/>
          <w:color w:val="FF0000"/>
        </w:rPr>
        <w:t xml:space="preserve">(Prompts for </w:t>
      </w:r>
      <w:r w:rsidR="0064031B" w:rsidRPr="00E85241">
        <w:rPr>
          <w:b/>
          <w:color w:val="FF0000"/>
        </w:rPr>
        <w:t>Deposit customer)</w:t>
      </w:r>
    </w:p>
    <w:p w:rsidR="00E61CFA" w:rsidRDefault="00E61CFA" w:rsidP="00097F67">
      <w:pPr>
        <w:pStyle w:val="ListParagraph"/>
        <w:ind w:left="1080"/>
      </w:pPr>
    </w:p>
    <w:p w:rsidR="0012359F" w:rsidRPr="00A16EE2" w:rsidRDefault="00E61CFA" w:rsidP="00435476">
      <w:pPr>
        <w:pStyle w:val="ListParagraph"/>
        <w:numPr>
          <w:ilvl w:val="0"/>
          <w:numId w:val="4"/>
        </w:numPr>
        <w:rPr>
          <w:b/>
        </w:rPr>
      </w:pPr>
      <w:r w:rsidRPr="00B26A37">
        <w:rPr>
          <w:b/>
        </w:rPr>
        <w:t>Vendor Rate:</w:t>
      </w:r>
      <w:r w:rsidR="005C008E" w:rsidRPr="00B26A37">
        <w:rPr>
          <w:b/>
        </w:rPr>
        <w:t xml:space="preserve"> </w:t>
      </w:r>
      <w:r w:rsidR="005C008E" w:rsidRPr="005C008E">
        <w:t xml:space="preserve">The vendor rate </w:t>
      </w:r>
      <w:r w:rsidR="0012359F">
        <w:t xml:space="preserve">can take positive and negative values. </w:t>
      </w:r>
      <w:r w:rsidR="0012359F" w:rsidRPr="006E29D6">
        <w:t xml:space="preserve">For Shipment, the </w:t>
      </w:r>
      <w:r w:rsidR="0012359F">
        <w:t>vendor</w:t>
      </w:r>
      <w:r w:rsidR="00B26A37">
        <w:t xml:space="preserve"> rate takes a positive</w:t>
      </w:r>
      <w:r w:rsidR="0012359F">
        <w:t xml:space="preserve"> value that signifies that </w:t>
      </w:r>
      <w:r w:rsidR="00B26A37">
        <w:t>ONG pays vendor</w:t>
      </w:r>
      <w:r w:rsidR="0012359F">
        <w:t xml:space="preserve">. For </w:t>
      </w:r>
      <w:r w:rsidR="00B26A37">
        <w:t>Pick</w:t>
      </w:r>
      <w:r w:rsidR="0012359F">
        <w:t>up,</w:t>
      </w:r>
      <w:r w:rsidR="00B26A37">
        <w:t xml:space="preserve"> the vendor</w:t>
      </w:r>
      <w:r w:rsidR="0012359F">
        <w:t xml:space="preserve"> rate is negative to signify that </w:t>
      </w:r>
      <w:r w:rsidR="00FF600E">
        <w:t>vendor</w:t>
      </w:r>
      <w:r w:rsidR="00B26A37">
        <w:t xml:space="preserve"> pays ONG</w:t>
      </w:r>
      <w:r w:rsidR="0012359F">
        <w:t xml:space="preserve">. </w:t>
      </w:r>
    </w:p>
    <w:p w:rsidR="00A16EE2" w:rsidRPr="00B26A37" w:rsidRDefault="00A16EE2" w:rsidP="00A16EE2">
      <w:pPr>
        <w:pStyle w:val="ListParagraph"/>
        <w:rPr>
          <w:b/>
        </w:rPr>
      </w:pPr>
    </w:p>
    <w:p w:rsidR="00E61CFA" w:rsidRDefault="004854D0" w:rsidP="00FF600E">
      <w:pPr>
        <w:pStyle w:val="ListParagraph"/>
        <w:numPr>
          <w:ilvl w:val="0"/>
          <w:numId w:val="4"/>
        </w:numPr>
      </w:pPr>
      <w:r w:rsidRPr="00FF600E">
        <w:rPr>
          <w:b/>
        </w:rPr>
        <w:t>Warehouse:</w:t>
      </w:r>
      <w:r w:rsidR="00B7545F" w:rsidRPr="00FF600E">
        <w:rPr>
          <w:b/>
        </w:rPr>
        <w:t xml:space="preserve"> </w:t>
      </w:r>
      <w:r w:rsidR="00654861">
        <w:t>Select the warehouse that will be used for inbound and outbound of items.</w:t>
      </w:r>
      <w:r w:rsidR="00FF600E" w:rsidRPr="00FF600E">
        <w:t xml:space="preserve"> </w:t>
      </w:r>
      <w:r w:rsidR="00654861">
        <w:t>For DS and scrap scenarios, the selected warehouse = ‘DS’.</w:t>
      </w:r>
      <w:r w:rsidR="00F153CC">
        <w:t xml:space="preserve"> If the warehouse does not contain the item</w:t>
      </w:r>
      <w:r w:rsidR="00496117">
        <w:t>,</w:t>
      </w:r>
      <w:r w:rsidR="00F153CC">
        <w:t xml:space="preserve"> it gives an error</w:t>
      </w:r>
      <w:r w:rsidR="00D759B9">
        <w:t xml:space="preserve"> message. </w:t>
      </w:r>
      <w:r w:rsidR="00496117" w:rsidRPr="00A53AE1">
        <w:rPr>
          <w:color w:val="5B9BD5" w:themeColor="accent1"/>
        </w:rPr>
        <w:t xml:space="preserve">(In Dynamics we can ensure that </w:t>
      </w:r>
      <w:r w:rsidR="00D759B9" w:rsidRPr="00A53AE1">
        <w:rPr>
          <w:color w:val="5B9BD5" w:themeColor="accent1"/>
        </w:rPr>
        <w:t xml:space="preserve">we populate only those </w:t>
      </w:r>
      <w:r w:rsidR="00496117" w:rsidRPr="00A53AE1">
        <w:rPr>
          <w:color w:val="5B9BD5" w:themeColor="accent1"/>
        </w:rPr>
        <w:t>warehouse</w:t>
      </w:r>
      <w:r w:rsidR="00D759B9" w:rsidRPr="00A53AE1">
        <w:rPr>
          <w:color w:val="5B9BD5" w:themeColor="accent1"/>
        </w:rPr>
        <w:t xml:space="preserve">s </w:t>
      </w:r>
      <w:r w:rsidR="007A68FE" w:rsidRPr="00A53AE1">
        <w:rPr>
          <w:color w:val="5B9BD5" w:themeColor="accent1"/>
        </w:rPr>
        <w:t xml:space="preserve">that </w:t>
      </w:r>
      <w:r w:rsidR="00D759B9" w:rsidRPr="00A53AE1">
        <w:rPr>
          <w:color w:val="5B9BD5" w:themeColor="accent1"/>
        </w:rPr>
        <w:t>are tied to the items.</w:t>
      </w:r>
      <w:r w:rsidR="00A53AE1" w:rsidRPr="00A53AE1">
        <w:rPr>
          <w:color w:val="5B9BD5" w:themeColor="accent1"/>
        </w:rPr>
        <w:t>)</w:t>
      </w:r>
    </w:p>
    <w:p w:rsidR="00654861" w:rsidRDefault="00654861" w:rsidP="00654861">
      <w:pPr>
        <w:pStyle w:val="ListParagraph"/>
      </w:pPr>
    </w:p>
    <w:p w:rsidR="00E85241" w:rsidRDefault="00B6033E" w:rsidP="00E85241">
      <w:pPr>
        <w:pStyle w:val="ListParagraph"/>
        <w:numPr>
          <w:ilvl w:val="0"/>
          <w:numId w:val="4"/>
        </w:numPr>
      </w:pPr>
      <w:r w:rsidRPr="00B6033E">
        <w:rPr>
          <w:b/>
        </w:rPr>
        <w:t>Pay vendor:</w:t>
      </w:r>
      <w:r>
        <w:t xml:space="preserve"> This field is used for the scrap by weight – shipment </w:t>
      </w:r>
      <w:r w:rsidR="00F153CC">
        <w:t xml:space="preserve">scenario in which a transaction has two AP transactions involved. </w:t>
      </w:r>
      <w:r w:rsidR="00417F86">
        <w:t xml:space="preserve">The Pay vendor field </w:t>
      </w:r>
      <w:r w:rsidR="00C03C9D">
        <w:t>will contain the vendor code.</w:t>
      </w:r>
    </w:p>
    <w:p w:rsidR="00E85241" w:rsidRDefault="00E85241" w:rsidP="00E85241">
      <w:pPr>
        <w:spacing w:after="0"/>
      </w:pPr>
    </w:p>
    <w:p w:rsidR="00121585" w:rsidRDefault="00A53AE1" w:rsidP="00AF5FB9">
      <w:pPr>
        <w:pStyle w:val="ListParagraph"/>
        <w:numPr>
          <w:ilvl w:val="0"/>
          <w:numId w:val="4"/>
        </w:numPr>
      </w:pPr>
      <w:r w:rsidRPr="00F33DFF">
        <w:rPr>
          <w:b/>
        </w:rPr>
        <w:t xml:space="preserve">From </w:t>
      </w:r>
      <w:proofErr w:type="spellStart"/>
      <w:r w:rsidRPr="00F33DFF">
        <w:rPr>
          <w:b/>
        </w:rPr>
        <w:t>Inv</w:t>
      </w:r>
      <w:proofErr w:type="spellEnd"/>
      <w:r w:rsidRPr="00F33DFF">
        <w:rPr>
          <w:b/>
        </w:rPr>
        <w:t xml:space="preserve"> Status</w:t>
      </w:r>
      <w:r w:rsidR="00952B1C" w:rsidRPr="00F33DFF">
        <w:rPr>
          <w:b/>
        </w:rPr>
        <w:t xml:space="preserve">: </w:t>
      </w:r>
      <w:r w:rsidR="00347DF5">
        <w:t xml:space="preserve">For field value = Good and cust checkbox is not set, the quantity will hit inventory. For field value = Good and cust checkbox is checked, the quantity will </w:t>
      </w:r>
      <w:r w:rsidR="00347DF5" w:rsidRPr="00347DF5">
        <w:t>not hit inventory.</w:t>
      </w:r>
    </w:p>
    <w:p w:rsidR="00021645" w:rsidRPr="00347DF5" w:rsidRDefault="00021645" w:rsidP="00021645">
      <w:pPr>
        <w:pStyle w:val="ListParagraph"/>
      </w:pPr>
    </w:p>
    <w:p w:rsidR="00F8292A" w:rsidRPr="00385391" w:rsidRDefault="00E65164" w:rsidP="00E85241">
      <w:pPr>
        <w:pStyle w:val="ListParagraph"/>
        <w:numPr>
          <w:ilvl w:val="0"/>
          <w:numId w:val="4"/>
        </w:numPr>
      </w:pPr>
      <w:r>
        <w:rPr>
          <w:b/>
        </w:rPr>
        <w:t xml:space="preserve">To </w:t>
      </w:r>
      <w:proofErr w:type="spellStart"/>
      <w:r>
        <w:rPr>
          <w:b/>
        </w:rPr>
        <w:t>Inv</w:t>
      </w:r>
      <w:proofErr w:type="spellEnd"/>
      <w:r>
        <w:rPr>
          <w:b/>
        </w:rPr>
        <w:t xml:space="preserve"> Status: </w:t>
      </w:r>
      <w:r w:rsidR="00826AC6">
        <w:t>If the field value is scrapped, then inventory is not hit.</w:t>
      </w:r>
      <w:r w:rsidR="004A0407">
        <w:t xml:space="preserve"> If the field value is good, and cust checkbox is not checked, </w:t>
      </w:r>
      <w:r w:rsidR="00347DF5">
        <w:t xml:space="preserve">inventory is hit. </w:t>
      </w:r>
    </w:p>
    <w:p w:rsidR="005E70CE" w:rsidRDefault="00E85241" w:rsidP="005C712A">
      <w:pPr>
        <w:ind w:firstLine="360"/>
        <w:rPr>
          <w:b/>
          <w:color w:val="FF0000"/>
        </w:rPr>
      </w:pPr>
      <w:r w:rsidRPr="00B74F7C">
        <w:rPr>
          <w:b/>
          <w:color w:val="FF0000"/>
        </w:rPr>
        <w:t>Freight: Not used currently by customer (Confirm with Vickie)</w:t>
      </w:r>
    </w:p>
    <w:p w:rsidR="005E70CE" w:rsidRPr="005E70CE" w:rsidRDefault="005E70CE" w:rsidP="005E70CE">
      <w:pPr>
        <w:rPr>
          <w:b/>
        </w:rPr>
      </w:pPr>
      <w:r>
        <w:rPr>
          <w:b/>
        </w:rPr>
        <w:t xml:space="preserve">Table 1: </w:t>
      </w:r>
      <w:r w:rsidRPr="005E70CE">
        <w:rPr>
          <w:b/>
        </w:rPr>
        <w:t>List of Activities</w:t>
      </w:r>
    </w:p>
    <w:tbl>
      <w:tblPr>
        <w:tblW w:w="10440" w:type="dxa"/>
        <w:tblInd w:w="-10" w:type="dxa"/>
        <w:tblLook w:val="04A0" w:firstRow="1" w:lastRow="0" w:firstColumn="1" w:lastColumn="0" w:noHBand="0" w:noVBand="1"/>
      </w:tblPr>
      <w:tblGrid>
        <w:gridCol w:w="2340"/>
        <w:gridCol w:w="1170"/>
        <w:gridCol w:w="900"/>
        <w:gridCol w:w="1080"/>
        <w:gridCol w:w="1420"/>
        <w:gridCol w:w="1280"/>
        <w:gridCol w:w="960"/>
        <w:gridCol w:w="1290"/>
      </w:tblGrid>
      <w:tr w:rsidR="005E70CE" w:rsidRPr="00124C6B" w:rsidTr="005E70CE">
        <w:trPr>
          <w:trHeight w:val="288"/>
        </w:trPr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4C6B">
              <w:rPr>
                <w:rFonts w:ascii="Calibri" w:eastAsia="Times New Roman" w:hAnsi="Calibri" w:cs="Calibri"/>
                <w:b/>
                <w:bCs/>
                <w:color w:val="000000"/>
              </w:rPr>
              <w:t>List of Activities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4C6B">
              <w:rPr>
                <w:rFonts w:ascii="Calibri" w:eastAsia="Times New Roman" w:hAnsi="Calibri" w:cs="Calibri"/>
                <w:b/>
                <w:bCs/>
                <w:color w:val="000000"/>
              </w:rPr>
              <w:t>Cost Only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4C6B">
              <w:rPr>
                <w:rFonts w:ascii="Calibri" w:eastAsia="Times New Roman" w:hAnsi="Calibri" w:cs="Calibri"/>
                <w:b/>
                <w:bCs/>
                <w:color w:val="000000"/>
              </w:rPr>
              <w:t>Good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4C6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From </w:t>
            </w:r>
            <w:proofErr w:type="spellStart"/>
            <w:r w:rsidRPr="00124C6B">
              <w:rPr>
                <w:rFonts w:ascii="Calibri" w:eastAsia="Times New Roman" w:hAnsi="Calibri" w:cs="Calibri"/>
                <w:b/>
                <w:bCs/>
                <w:color w:val="000000"/>
              </w:rPr>
              <w:t>Inv</w:t>
            </w:r>
            <w:proofErr w:type="spellEnd"/>
            <w:r w:rsidRPr="00124C6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Status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4C6B">
              <w:rPr>
                <w:rFonts w:ascii="Calibri" w:eastAsia="Times New Roman" w:hAnsi="Calibri" w:cs="Calibri"/>
                <w:b/>
                <w:bCs/>
                <w:color w:val="000000"/>
              </w:rPr>
              <w:t>Cust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4C6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To </w:t>
            </w:r>
            <w:proofErr w:type="spellStart"/>
            <w:r w:rsidRPr="00124C6B">
              <w:rPr>
                <w:rFonts w:ascii="Calibri" w:eastAsia="Times New Roman" w:hAnsi="Calibri" w:cs="Calibri"/>
                <w:b/>
                <w:bCs/>
                <w:color w:val="000000"/>
              </w:rPr>
              <w:t>Inv</w:t>
            </w:r>
            <w:proofErr w:type="spellEnd"/>
            <w:r w:rsidRPr="00124C6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Status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4C6B">
              <w:rPr>
                <w:rFonts w:ascii="Calibri" w:eastAsia="Times New Roman" w:hAnsi="Calibri" w:cs="Calibri"/>
                <w:b/>
                <w:bCs/>
                <w:color w:val="000000"/>
              </w:rPr>
              <w:t>Cust</w:t>
            </w:r>
          </w:p>
        </w:tc>
        <w:tc>
          <w:tcPr>
            <w:tcW w:w="129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4C6B">
              <w:rPr>
                <w:rFonts w:ascii="Calibri" w:eastAsia="Times New Roman" w:hAnsi="Calibri" w:cs="Calibri"/>
                <w:b/>
                <w:bCs/>
                <w:color w:val="000000"/>
              </w:rPr>
              <w:t>Inventory</w:t>
            </w:r>
          </w:p>
        </w:tc>
      </w:tr>
      <w:tr w:rsidR="00124C6B" w:rsidRPr="00124C6B" w:rsidTr="005E70CE">
        <w:trPr>
          <w:trHeight w:val="28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Add to Inventory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124C6B" w:rsidRPr="00124C6B" w:rsidTr="005E70CE">
        <w:trPr>
          <w:trHeight w:val="28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Adjustment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Yes/No</w:t>
            </w:r>
          </w:p>
        </w:tc>
      </w:tr>
      <w:tr w:rsidR="00124C6B" w:rsidRPr="00124C6B" w:rsidTr="005E70CE">
        <w:trPr>
          <w:trHeight w:val="28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Block &amp; DKBD Repair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124C6B" w:rsidRPr="00124C6B" w:rsidTr="005E70CE">
        <w:trPr>
          <w:trHeight w:val="28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Clean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  <w:r w:rsidR="00555054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124C6B" w:rsidRPr="00124C6B" w:rsidTr="005E70CE">
        <w:trPr>
          <w:trHeight w:val="28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124C6B" w:rsidRPr="00124C6B" w:rsidTr="005E70CE">
        <w:trPr>
          <w:trHeight w:val="28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Scrapped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124C6B" w:rsidRPr="00124C6B" w:rsidTr="005E70CE">
        <w:trPr>
          <w:trHeight w:val="28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Each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124C6B" w:rsidRPr="00124C6B" w:rsidTr="005E70CE">
        <w:trPr>
          <w:trHeight w:val="28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Flat Fee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124C6B" w:rsidRPr="00124C6B" w:rsidTr="005E70CE">
        <w:trPr>
          <w:trHeight w:val="28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FSC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124C6B" w:rsidRPr="00124C6B" w:rsidTr="005E70CE">
        <w:trPr>
          <w:trHeight w:val="28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124C6B" w:rsidRPr="00124C6B" w:rsidTr="005E70CE">
        <w:trPr>
          <w:trHeight w:val="28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Handling Fee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124C6B" w:rsidRPr="00124C6B" w:rsidTr="005E70CE">
        <w:trPr>
          <w:trHeight w:val="28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Heat Treat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124C6B" w:rsidRPr="00124C6B" w:rsidTr="005E70CE">
        <w:trPr>
          <w:trHeight w:val="28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Inspection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124C6B" w:rsidRPr="00124C6B" w:rsidTr="005E70CE">
        <w:trPr>
          <w:trHeight w:val="28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Minor Block Repair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124C6B" w:rsidRPr="00124C6B" w:rsidTr="005E70CE">
        <w:trPr>
          <w:trHeight w:val="28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4C6B">
              <w:rPr>
                <w:rFonts w:ascii="Calibri" w:eastAsia="Times New Roman" w:hAnsi="Calibri" w:cs="Calibri"/>
                <w:color w:val="000000"/>
              </w:rPr>
              <w:t>OnSite</w:t>
            </w:r>
            <w:proofErr w:type="spellEnd"/>
            <w:r w:rsidRPr="00124C6B">
              <w:rPr>
                <w:rFonts w:ascii="Calibri" w:eastAsia="Times New Roman" w:hAnsi="Calibri" w:cs="Calibri"/>
                <w:color w:val="000000"/>
              </w:rPr>
              <w:t xml:space="preserve"> Sort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737CF3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124C6B" w:rsidRPr="00124C6B" w:rsidTr="005E70CE">
        <w:trPr>
          <w:trHeight w:val="28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Paint/Stencil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124C6B" w:rsidRPr="00124C6B" w:rsidTr="005E70CE">
        <w:trPr>
          <w:trHeight w:val="28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Pounds/</w:t>
            </w:r>
            <w:proofErr w:type="spellStart"/>
            <w:r w:rsidRPr="00124C6B">
              <w:rPr>
                <w:rFonts w:ascii="Calibri" w:eastAsia="Times New Roman" w:hAnsi="Calibri" w:cs="Calibri"/>
                <w:color w:val="000000"/>
              </w:rPr>
              <w:t>Lbs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124C6B" w:rsidRPr="00124C6B" w:rsidTr="005E70CE">
        <w:trPr>
          <w:trHeight w:val="28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lastRenderedPageBreak/>
              <w:t>Repair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124C6B" w:rsidRPr="00124C6B" w:rsidTr="005E70CE">
        <w:trPr>
          <w:trHeight w:val="28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Retired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Scrapped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124C6B" w:rsidRPr="00124C6B" w:rsidTr="005E70CE">
        <w:trPr>
          <w:trHeight w:val="28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Shipment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Yes/No - Out of Inventory not into</w:t>
            </w:r>
          </w:p>
        </w:tc>
      </w:tr>
      <w:tr w:rsidR="00124C6B" w:rsidRPr="00124C6B" w:rsidTr="005E70CE">
        <w:trPr>
          <w:trHeight w:val="28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Storage Fee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  <w:r w:rsidR="00737CF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124C6B" w:rsidRPr="00124C6B" w:rsidTr="005E70CE">
        <w:trPr>
          <w:trHeight w:val="28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Stringer Repair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124C6B" w:rsidRPr="00124C6B" w:rsidTr="005E70CE">
        <w:trPr>
          <w:trHeight w:val="28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Swap Charge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124C6B" w:rsidRPr="00124C6B" w:rsidTr="005E70CE">
        <w:trPr>
          <w:trHeight w:val="28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Wash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124C6B" w:rsidRPr="00124C6B" w:rsidTr="005E70CE">
        <w:trPr>
          <w:trHeight w:val="28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Weight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124C6B" w:rsidRPr="00124C6B" w:rsidTr="005E70CE">
        <w:trPr>
          <w:trHeight w:val="300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Weight/Ton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4C6B" w:rsidRPr="00124C6B" w:rsidRDefault="00124C6B" w:rsidP="00124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4C6B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</w:tbl>
    <w:p w:rsidR="00124C6B" w:rsidRPr="00B74F7C" w:rsidRDefault="00124C6B" w:rsidP="00E85241">
      <w:pPr>
        <w:ind w:firstLine="360"/>
        <w:rPr>
          <w:b/>
          <w:color w:val="FF0000"/>
        </w:rPr>
      </w:pPr>
    </w:p>
    <w:p w:rsidR="00E85241" w:rsidRPr="00E85241" w:rsidRDefault="00E85241" w:rsidP="00E85241">
      <w:pPr>
        <w:rPr>
          <w:b/>
        </w:rPr>
      </w:pPr>
    </w:p>
    <w:p w:rsidR="002B38DD" w:rsidRDefault="002B38DD" w:rsidP="00177768"/>
    <w:p w:rsidR="000B362C" w:rsidRDefault="000B362C" w:rsidP="00177768"/>
    <w:sectPr w:rsidR="000B3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5204F"/>
    <w:multiLevelType w:val="hybridMultilevel"/>
    <w:tmpl w:val="B852A9D0"/>
    <w:lvl w:ilvl="0" w:tplc="5DB2DA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601414"/>
    <w:multiLevelType w:val="hybridMultilevel"/>
    <w:tmpl w:val="FA82ECAC"/>
    <w:lvl w:ilvl="0" w:tplc="3B28EED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03C47"/>
    <w:multiLevelType w:val="hybridMultilevel"/>
    <w:tmpl w:val="01F44B4C"/>
    <w:lvl w:ilvl="0" w:tplc="08D06D1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8D41446"/>
    <w:multiLevelType w:val="hybridMultilevel"/>
    <w:tmpl w:val="9424B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525D94"/>
    <w:multiLevelType w:val="hybridMultilevel"/>
    <w:tmpl w:val="CEFAD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DA362C"/>
    <w:multiLevelType w:val="hybridMultilevel"/>
    <w:tmpl w:val="C99CE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760"/>
    <w:rsid w:val="00005413"/>
    <w:rsid w:val="00021645"/>
    <w:rsid w:val="00023153"/>
    <w:rsid w:val="00026549"/>
    <w:rsid w:val="00034238"/>
    <w:rsid w:val="00044BCA"/>
    <w:rsid w:val="00045BA4"/>
    <w:rsid w:val="00094669"/>
    <w:rsid w:val="00097F67"/>
    <w:rsid w:val="000A453C"/>
    <w:rsid w:val="000A6389"/>
    <w:rsid w:val="000B1904"/>
    <w:rsid w:val="000B2A2A"/>
    <w:rsid w:val="000B362C"/>
    <w:rsid w:val="000D3E93"/>
    <w:rsid w:val="000F2FFA"/>
    <w:rsid w:val="000F5A03"/>
    <w:rsid w:val="00121585"/>
    <w:rsid w:val="0012359F"/>
    <w:rsid w:val="00124C6B"/>
    <w:rsid w:val="0013313A"/>
    <w:rsid w:val="00177768"/>
    <w:rsid w:val="001B1E0C"/>
    <w:rsid w:val="001B54DE"/>
    <w:rsid w:val="001C19B9"/>
    <w:rsid w:val="001D7F9C"/>
    <w:rsid w:val="002140F0"/>
    <w:rsid w:val="002175A7"/>
    <w:rsid w:val="002537AF"/>
    <w:rsid w:val="002979ED"/>
    <w:rsid w:val="002B38DD"/>
    <w:rsid w:val="002E1617"/>
    <w:rsid w:val="003045F5"/>
    <w:rsid w:val="00305E65"/>
    <w:rsid w:val="0031522F"/>
    <w:rsid w:val="00347DF5"/>
    <w:rsid w:val="00385391"/>
    <w:rsid w:val="00391192"/>
    <w:rsid w:val="003A2A0D"/>
    <w:rsid w:val="003B03AF"/>
    <w:rsid w:val="003B0DE0"/>
    <w:rsid w:val="003C4538"/>
    <w:rsid w:val="00417F86"/>
    <w:rsid w:val="004427CC"/>
    <w:rsid w:val="00451620"/>
    <w:rsid w:val="00467C83"/>
    <w:rsid w:val="00484D5D"/>
    <w:rsid w:val="004854D0"/>
    <w:rsid w:val="00496117"/>
    <w:rsid w:val="004A0407"/>
    <w:rsid w:val="00512E6D"/>
    <w:rsid w:val="005342AC"/>
    <w:rsid w:val="00544DD6"/>
    <w:rsid w:val="00555054"/>
    <w:rsid w:val="00555B20"/>
    <w:rsid w:val="005772A6"/>
    <w:rsid w:val="00591F7C"/>
    <w:rsid w:val="005A265C"/>
    <w:rsid w:val="005A2EAD"/>
    <w:rsid w:val="005A6ECB"/>
    <w:rsid w:val="005C008E"/>
    <w:rsid w:val="005C712A"/>
    <w:rsid w:val="005D2185"/>
    <w:rsid w:val="005E70CE"/>
    <w:rsid w:val="005F3941"/>
    <w:rsid w:val="0064031B"/>
    <w:rsid w:val="0065011C"/>
    <w:rsid w:val="00654861"/>
    <w:rsid w:val="006614CD"/>
    <w:rsid w:val="006806DF"/>
    <w:rsid w:val="006A4675"/>
    <w:rsid w:val="006E29D6"/>
    <w:rsid w:val="006F5E55"/>
    <w:rsid w:val="00702C42"/>
    <w:rsid w:val="007057D6"/>
    <w:rsid w:val="00707E9F"/>
    <w:rsid w:val="00722E7F"/>
    <w:rsid w:val="00737CF3"/>
    <w:rsid w:val="00745BF2"/>
    <w:rsid w:val="00751AE5"/>
    <w:rsid w:val="00794F70"/>
    <w:rsid w:val="007A68FE"/>
    <w:rsid w:val="007C629A"/>
    <w:rsid w:val="007E56E4"/>
    <w:rsid w:val="008205F9"/>
    <w:rsid w:val="00826AC6"/>
    <w:rsid w:val="008352F1"/>
    <w:rsid w:val="00895CA9"/>
    <w:rsid w:val="008A278A"/>
    <w:rsid w:val="008B7950"/>
    <w:rsid w:val="008D5760"/>
    <w:rsid w:val="008F7BD9"/>
    <w:rsid w:val="00921C49"/>
    <w:rsid w:val="00952B1C"/>
    <w:rsid w:val="009A0135"/>
    <w:rsid w:val="009A3F3C"/>
    <w:rsid w:val="009C0557"/>
    <w:rsid w:val="009C16AB"/>
    <w:rsid w:val="009D22F0"/>
    <w:rsid w:val="009F6471"/>
    <w:rsid w:val="00A06080"/>
    <w:rsid w:val="00A115A5"/>
    <w:rsid w:val="00A15171"/>
    <w:rsid w:val="00A16EE2"/>
    <w:rsid w:val="00A25001"/>
    <w:rsid w:val="00A3523C"/>
    <w:rsid w:val="00A53AE1"/>
    <w:rsid w:val="00A95024"/>
    <w:rsid w:val="00A95970"/>
    <w:rsid w:val="00AA4AA8"/>
    <w:rsid w:val="00AB3D88"/>
    <w:rsid w:val="00AE327B"/>
    <w:rsid w:val="00B05A3F"/>
    <w:rsid w:val="00B207A5"/>
    <w:rsid w:val="00B24DFE"/>
    <w:rsid w:val="00B26A37"/>
    <w:rsid w:val="00B528CB"/>
    <w:rsid w:val="00B6033E"/>
    <w:rsid w:val="00B74F7C"/>
    <w:rsid w:val="00B7545F"/>
    <w:rsid w:val="00B76DE1"/>
    <w:rsid w:val="00C00961"/>
    <w:rsid w:val="00C03C9D"/>
    <w:rsid w:val="00C21D04"/>
    <w:rsid w:val="00C471EC"/>
    <w:rsid w:val="00C547A2"/>
    <w:rsid w:val="00C61960"/>
    <w:rsid w:val="00C6312E"/>
    <w:rsid w:val="00C76BA9"/>
    <w:rsid w:val="00C90B95"/>
    <w:rsid w:val="00CB007C"/>
    <w:rsid w:val="00CC1337"/>
    <w:rsid w:val="00D330F1"/>
    <w:rsid w:val="00D34214"/>
    <w:rsid w:val="00D41A82"/>
    <w:rsid w:val="00D756FF"/>
    <w:rsid w:val="00D759B9"/>
    <w:rsid w:val="00DB2F73"/>
    <w:rsid w:val="00DB5F0C"/>
    <w:rsid w:val="00DC6B93"/>
    <w:rsid w:val="00DD2801"/>
    <w:rsid w:val="00E01F9B"/>
    <w:rsid w:val="00E35B6B"/>
    <w:rsid w:val="00E61CFA"/>
    <w:rsid w:val="00E65164"/>
    <w:rsid w:val="00E85241"/>
    <w:rsid w:val="00EC5FE3"/>
    <w:rsid w:val="00EE4BB2"/>
    <w:rsid w:val="00F153CC"/>
    <w:rsid w:val="00F26CB3"/>
    <w:rsid w:val="00F33DFF"/>
    <w:rsid w:val="00F74B11"/>
    <w:rsid w:val="00F75E82"/>
    <w:rsid w:val="00F77E9E"/>
    <w:rsid w:val="00F8292A"/>
    <w:rsid w:val="00FA7C96"/>
    <w:rsid w:val="00FA7D4F"/>
    <w:rsid w:val="00FC72C2"/>
    <w:rsid w:val="00FF600E"/>
    <w:rsid w:val="00FF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5AB91-B6C2-46AA-9FDF-53F2C6C3F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F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2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7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1F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52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6A46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46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46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46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46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6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6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0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EB3A6-15D5-4B18-A3A6-24E5D57AF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7223</TotalTime>
  <Pages>5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</dc:creator>
  <cp:keywords/>
  <dc:description/>
  <cp:lastModifiedBy>Javahar</cp:lastModifiedBy>
  <cp:revision>32</cp:revision>
  <dcterms:created xsi:type="dcterms:W3CDTF">2019-04-17T17:29:00Z</dcterms:created>
  <dcterms:modified xsi:type="dcterms:W3CDTF">2019-05-23T21:59:00Z</dcterms:modified>
</cp:coreProperties>
</file>