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151C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8383F4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parameters {</w:t>
      </w:r>
    </w:p>
    <w:p w14:paraId="2969E4A2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74EF25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707458B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03BCEF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741C0E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method2(String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65090B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718E189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"Radha"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9105E1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9B8306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method3(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FE4171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32151BB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49704B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659C4C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method4(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</w:p>
    <w:p w14:paraId="112A1283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614EBA8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A14B1F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CBBBDB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method5(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F280FF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94B9891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28DC07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8DBADA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method6(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4633E2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6413428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7A87D9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A54D8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method7(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55A11C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128351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449397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DEE78A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865713F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6B66F1A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parameters </w:t>
      </w:r>
      <w:r>
        <w:rPr>
          <w:rFonts w:ascii="Courier New" w:hAnsi="Courier New" w:cs="Courier New"/>
          <w:color w:val="6A3E3E"/>
          <w:sz w:val="20"/>
          <w:szCs w:val="20"/>
        </w:rPr>
        <w:t>par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parameters(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D123E4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</w:t>
      </w:r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1(100);</w:t>
      </w:r>
    </w:p>
    <w:p w14:paraId="755ACDCC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</w:t>
      </w:r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</w:t>
      </w:r>
      <w:r>
        <w:rPr>
          <w:rFonts w:ascii="Courier New" w:hAnsi="Courier New" w:cs="Courier New"/>
          <w:color w:val="2A00FF"/>
          <w:sz w:val="20"/>
          <w:szCs w:val="20"/>
        </w:rPr>
        <w:t>"Radha"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96017F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</w:t>
      </w:r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43EAE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</w:t>
      </w:r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4(788.9);</w:t>
      </w:r>
    </w:p>
    <w:p w14:paraId="53A54F02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</w:t>
      </w:r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5(2829f);</w:t>
      </w:r>
    </w:p>
    <w:p w14:paraId="07D4E99B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</w:t>
      </w:r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6(</w:t>
      </w:r>
      <w:r>
        <w:rPr>
          <w:rFonts w:ascii="Courier New" w:hAnsi="Courier New" w:cs="Courier New"/>
          <w:color w:val="2A00FF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285AD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</w:t>
      </w:r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7(10,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9EF152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9CCED3" w14:textId="77777777" w:rsidR="007E4A89" w:rsidRDefault="007E4A89" w:rsidP="007E4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EDD589" w14:textId="77777777" w:rsidR="007E4A89" w:rsidRPr="007E4A89" w:rsidRDefault="007E4A89" w:rsidP="007E4A89"/>
    <w:sectPr w:rsidR="007E4A89" w:rsidRPr="007E4A89" w:rsidSect="00A45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89"/>
    <w:rsid w:val="007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946F"/>
  <w15:chartTrackingRefBased/>
  <w15:docId w15:val="{F8156BEB-0EBC-404F-BCC4-834257F4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Cherukuri</dc:creator>
  <cp:keywords/>
  <dc:description/>
  <cp:lastModifiedBy>Gopikrishna Cherukuri</cp:lastModifiedBy>
  <cp:revision>1</cp:revision>
  <dcterms:created xsi:type="dcterms:W3CDTF">2022-12-14T06:47:00Z</dcterms:created>
  <dcterms:modified xsi:type="dcterms:W3CDTF">2022-12-14T06:48:00Z</dcterms:modified>
</cp:coreProperties>
</file>