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4A4BE838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</w:t>
      </w:r>
      <w:r w:rsidR="00A6280A">
        <w:rPr>
          <w:sz w:val="72"/>
          <w:szCs w:val="72"/>
          <w:u w:val="single"/>
        </w:rPr>
        <w:t>8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4DD7FFC7" w14:textId="5866B8AA" w:rsidR="00946917" w:rsidRPr="00296AAC" w:rsidRDefault="00A921BC" w:rsidP="00296A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5E501F9E" w14:textId="11A095BB" w:rsidR="00A921BC" w:rsidRPr="00151B28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51B28">
        <w:rPr>
          <w:rFonts w:ascii="Segoe UI" w:hAnsi="Segoe UI" w:cs="Segoe UI"/>
          <w:sz w:val="28"/>
          <w:szCs w:val="28"/>
        </w:rPr>
        <w:t>Instructions</w:t>
      </w:r>
      <w:r w:rsidR="00151B28" w:rsidRPr="00151B28">
        <w:rPr>
          <w:rFonts w:ascii="Segoe UI" w:hAnsi="Segoe UI" w:cs="Segoe UI"/>
          <w:sz w:val="28"/>
          <w:szCs w:val="28"/>
        </w:rPr>
        <w:t xml:space="preserve"> 1</w:t>
      </w:r>
    </w:p>
    <w:p w14:paraId="50636619" w14:textId="4C4D08D4" w:rsidR="00151B28" w:rsidRDefault="00E1507E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 w:rsidRPr="00E1507E">
        <w:rPr>
          <w:rFonts w:ascii="Consolas" w:hAnsi="Consolas"/>
          <w:b/>
          <w:bCs/>
        </w:rPr>
        <w:drawing>
          <wp:inline distT="0" distB="0" distL="0" distR="0" wp14:anchorId="42587E17" wp14:editId="41218698">
            <wp:extent cx="6540211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0302" cy="4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424D" w14:textId="77777777" w:rsidR="00382107" w:rsidRPr="00382107" w:rsidRDefault="00382107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2C410835" w14:textId="577582C2" w:rsidR="00670C85" w:rsidRDefault="00151B28" w:rsidP="00A6280A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A6280A">
        <w:rPr>
          <w:rFonts w:ascii="Consolas" w:hAnsi="Consolas"/>
          <w:b/>
          <w:bCs/>
          <w:u w:val="single"/>
        </w:rPr>
        <w:t>CODE :</w:t>
      </w:r>
    </w:p>
    <w:p w14:paraId="5226317B" w14:textId="77777777" w:rsidR="00E1507E" w:rsidRPr="00A6280A" w:rsidRDefault="00E1507E" w:rsidP="00A6280A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175CA47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gram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Connectives</w:t>
      </w:r>
      <w:proofErr w:type="gram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whit the traditional name</w:t>
      </w:r>
    </w:p>
    <w:p w14:paraId="581EA899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:- </w:t>
      </w:r>
      <w:r w:rsidRPr="00E1507E">
        <w:rPr>
          <w:rFonts w:ascii="Droid Sans Mono" w:eastAsia="Times New Roman" w:hAnsi="Droid Sans Mono" w:cs="Droid Sans Mono"/>
          <w:color w:val="569CD6"/>
          <w:sz w:val="22"/>
          <w:szCs w:val="22"/>
          <w:lang w:eastAsia="en-IN" w:bidi="hi-IN"/>
        </w:rPr>
        <w:t>op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B5CEA8"/>
          <w:sz w:val="22"/>
          <w:szCs w:val="22"/>
          <w:lang w:eastAsia="en-IN" w:bidi="hi-IN"/>
        </w:rPr>
        <w:t>650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xfy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&lt;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).        </w:t>
      </w: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/* equivalence  */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</w:p>
    <w:p w14:paraId="2B36CBF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:- </w:t>
      </w:r>
      <w:r w:rsidRPr="00E1507E">
        <w:rPr>
          <w:rFonts w:ascii="Droid Sans Mono" w:eastAsia="Times New Roman" w:hAnsi="Droid Sans Mono" w:cs="Droid Sans Mono"/>
          <w:color w:val="569CD6"/>
          <w:sz w:val="22"/>
          <w:szCs w:val="22"/>
          <w:lang w:eastAsia="en-IN" w:bidi="hi-IN"/>
        </w:rPr>
        <w:t>op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B5CEA8"/>
          <w:sz w:val="22"/>
          <w:szCs w:val="22"/>
          <w:lang w:eastAsia="en-IN" w:bidi="hi-IN"/>
        </w:rPr>
        <w:t>640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xfy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-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       </w:t>
      </w: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/* implication  */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</w:p>
    <w:p w14:paraId="703BF9D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:- </w:t>
      </w:r>
      <w:r w:rsidRPr="00E1507E">
        <w:rPr>
          <w:rFonts w:ascii="Droid Sans Mono" w:eastAsia="Times New Roman" w:hAnsi="Droid Sans Mono" w:cs="Droid Sans Mono"/>
          <w:color w:val="569CD6"/>
          <w:sz w:val="22"/>
          <w:szCs w:val="22"/>
          <w:lang w:eastAsia="en-IN" w:bidi="hi-IN"/>
        </w:rPr>
        <w:t>op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B5CEA8"/>
          <w:sz w:val="22"/>
          <w:szCs w:val="22"/>
          <w:lang w:eastAsia="en-IN" w:bidi="hi-IN"/>
        </w:rPr>
        <w:t>630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xfy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         </w:t>
      </w: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/* disjunction  */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</w:p>
    <w:p w14:paraId="47ED1DB3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:- </w:t>
      </w:r>
      <w:r w:rsidRPr="00E1507E">
        <w:rPr>
          <w:rFonts w:ascii="Droid Sans Mono" w:eastAsia="Times New Roman" w:hAnsi="Droid Sans Mono" w:cs="Droid Sans Mono"/>
          <w:color w:val="569CD6"/>
          <w:sz w:val="22"/>
          <w:szCs w:val="22"/>
          <w:lang w:eastAsia="en-IN" w:bidi="hi-IN"/>
        </w:rPr>
        <w:t>op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B5CEA8"/>
          <w:sz w:val="22"/>
          <w:szCs w:val="22"/>
          <w:lang w:eastAsia="en-IN" w:bidi="hi-IN"/>
        </w:rPr>
        <w:t>620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xfy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         </w:t>
      </w: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/* conjunction  */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</w:p>
    <w:p w14:paraId="6E993F7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:- </w:t>
      </w:r>
      <w:r w:rsidRPr="00E1507E">
        <w:rPr>
          <w:rFonts w:ascii="Droid Sans Mono" w:eastAsia="Times New Roman" w:hAnsi="Droid Sans Mono" w:cs="Droid Sans Mono"/>
          <w:color w:val="569CD6"/>
          <w:sz w:val="22"/>
          <w:szCs w:val="22"/>
          <w:lang w:eastAsia="en-IN" w:bidi="hi-IN"/>
        </w:rPr>
        <w:t>op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B5CEA8"/>
          <w:sz w:val="22"/>
          <w:szCs w:val="22"/>
          <w:lang w:eastAsia="en-IN" w:bidi="hi-IN"/>
        </w:rPr>
        <w:t>610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fy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  ~)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         </w:t>
      </w: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/* negation     */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</w:p>
    <w:p w14:paraId="082446C5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72BBB055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remove biconditionals using equivalence</w:t>
      </w:r>
    </w:p>
    <w:p w14:paraId="256892A2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doubleImplication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37CE1E1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remove conditional using equivalence</w:t>
      </w:r>
    </w:p>
    <w:p w14:paraId="7965AFB2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implication(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4D124137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conjuntion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elemental and</w:t>
      </w:r>
    </w:p>
    <w:p w14:paraId="505CB711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conjuntion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0FE7EA16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disjunction elemental or</w:t>
      </w:r>
    </w:p>
    <w:p w14:paraId="4F0BF87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disjunction(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194839C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negation definition</w:t>
      </w:r>
    </w:p>
    <w:p w14:paraId="02DDA938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negation(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0CB16A9E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gram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otherwise</w:t>
      </w:r>
      <w:proofErr w:type="gram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atomic PROP'</w:t>
      </w:r>
    </w:p>
    <w:p w14:paraId="0D53D565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atomic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642E2B51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5A40B6BE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double implication &lt;-&gt;</w:t>
      </w:r>
    </w:p>
    <w:p w14:paraId="7FAF74AE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doubleImplication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&lt;-&gt;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091C395D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doubleImplication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&lt;-&gt;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1AD16BE5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6F24F220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denials implication -&gt;</w:t>
      </w:r>
    </w:p>
    <w:p w14:paraId="7769AFD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implication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W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W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2C8B621C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implication elemental -&gt;</w:t>
      </w:r>
    </w:p>
    <w:p w14:paraId="7A3F9D0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implication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--&gt;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7577A247" w14:textId="26E3854B" w:rsid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017D5968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09997981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conjuntion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elemental and</w:t>
      </w:r>
    </w:p>
    <w:p w14:paraId="5FD6F92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Using De Morgan’s laws</w:t>
      </w:r>
    </w:p>
    <w:p w14:paraId="5520CB85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conjuntion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cnf(~(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cnf(~(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disjunction((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662C874E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proofErr w:type="spellStart"/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conjuntion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=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554F9AF2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69F8070F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disjunction elemental or</w:t>
      </w:r>
    </w:p>
    <w:p w14:paraId="6B33BFC9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disjunction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C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disjunction(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disjunction(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C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=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3B516D18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disjunction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C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disjunction(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disjunction(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C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=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3DD2FAED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Denials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disyunciones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'</w:t>
      </w:r>
    </w:p>
    <w:p w14:paraId="61F11B5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Using De Morgan’s laws</w:t>
      </w:r>
    </w:p>
    <w:p w14:paraId="79B25F6C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disjunction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cnf(~(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cnf(~(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conjuntion((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∧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4B03A061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disjunction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B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, 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Cambria Math" w:eastAsia="Times New Roman" w:hAnsi="Cambria Math" w:cs="Cambria Math"/>
          <w:color w:val="D4D4D4"/>
          <w:sz w:val="22"/>
          <w:szCs w:val="22"/>
          <w:lang w:eastAsia="en-IN" w:bidi="hi-IN"/>
        </w:rPr>
        <w:t>∨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Y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=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652C83AD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77C466E6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of two </w:t>
      </w:r>
      <w:proofErr w:type="gram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negation</w:t>
      </w:r>
      <w:proofErr w:type="gramEnd"/>
    </w:p>
    <w:p w14:paraId="44AC8AB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negation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(~(~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X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2A51ECB1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of negation</w:t>
      </w:r>
    </w:p>
    <w:p w14:paraId="23F1F8D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negation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(~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proofErr w:type="spellStart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), ~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Z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=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14E47FAA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1D0266A4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% | </w:t>
      </w:r>
      <w:proofErr w:type="spellStart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cnf</w:t>
      </w:r>
      <w:proofErr w:type="spellEnd"/>
      <w:r w:rsidRPr="00E1507E">
        <w:rPr>
          <w:rFonts w:ascii="Droid Sans Mono" w:eastAsia="Times New Roman" w:hAnsi="Droid Sans Mono" w:cs="Droid Sans Mono"/>
          <w:color w:val="6A9955"/>
          <w:sz w:val="22"/>
          <w:szCs w:val="22"/>
          <w:lang w:eastAsia="en-IN" w:bidi="hi-IN"/>
        </w:rPr>
        <w:t> atomic proposition definition</w:t>
      </w:r>
    </w:p>
    <w:p w14:paraId="002858CE" w14:textId="40DB8D66" w:rsid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</w:pPr>
      <w:r w:rsidRPr="00E1507E">
        <w:rPr>
          <w:rFonts w:ascii="Droid Sans Mono" w:eastAsia="Times New Roman" w:hAnsi="Droid Sans Mono" w:cs="Droid Sans Mono"/>
          <w:color w:val="DCDCAA"/>
          <w:sz w:val="22"/>
          <w:szCs w:val="22"/>
          <w:lang w:eastAsia="en-IN" w:bidi="hi-IN"/>
        </w:rPr>
        <w:t>atomic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(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,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) 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:-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 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A</w:t>
      </w:r>
      <w:r w:rsidRPr="00E1507E"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  <w:t>=</w:t>
      </w:r>
      <w:r w:rsidRPr="00E1507E">
        <w:rPr>
          <w:rFonts w:ascii="Droid Sans Mono" w:eastAsia="Times New Roman" w:hAnsi="Droid Sans Mono" w:cs="Droid Sans Mono"/>
          <w:color w:val="9CDCFE"/>
          <w:sz w:val="22"/>
          <w:szCs w:val="22"/>
          <w:lang w:eastAsia="en-IN" w:bidi="hi-IN"/>
        </w:rPr>
        <w:t>F</w:t>
      </w:r>
      <w:r w:rsidRPr="00E1507E">
        <w:rPr>
          <w:rFonts w:ascii="Droid Sans Mono" w:eastAsia="Times New Roman" w:hAnsi="Droid Sans Mono" w:cs="Droid Sans Mono"/>
          <w:color w:val="C586C0"/>
          <w:sz w:val="22"/>
          <w:szCs w:val="22"/>
          <w:lang w:eastAsia="en-IN" w:bidi="hi-IN"/>
        </w:rPr>
        <w:t>.</w:t>
      </w:r>
    </w:p>
    <w:p w14:paraId="41CC58C0" w14:textId="77777777" w:rsidR="00E1507E" w:rsidRPr="00E1507E" w:rsidRDefault="00E1507E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2"/>
          <w:szCs w:val="22"/>
          <w:lang w:eastAsia="en-IN" w:bidi="hi-IN"/>
        </w:rPr>
      </w:pPr>
    </w:p>
    <w:p w14:paraId="0B4A6788" w14:textId="77777777" w:rsidR="00A6280A" w:rsidRDefault="00A6280A" w:rsidP="00A6280A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0029D5BA" w14:textId="1B56B485" w:rsidR="00151B28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u w:val="single"/>
        </w:rPr>
      </w:pPr>
      <w:r w:rsidRPr="00382107">
        <w:rPr>
          <w:rFonts w:ascii="Consolas" w:hAnsi="Consolas"/>
          <w:b/>
          <w:bCs/>
          <w:u w:val="single"/>
        </w:rPr>
        <w:t>INPUT</w:t>
      </w:r>
      <w:r w:rsidR="00E1507E">
        <w:rPr>
          <w:rFonts w:ascii="Consolas" w:hAnsi="Consolas"/>
          <w:b/>
          <w:bCs/>
          <w:u w:val="single"/>
        </w:rPr>
        <w:t xml:space="preserve"> / </w:t>
      </w:r>
      <w:r w:rsidRPr="00382107">
        <w:rPr>
          <w:rFonts w:ascii="Consolas" w:hAnsi="Consolas"/>
          <w:b/>
          <w:bCs/>
          <w:u w:val="single"/>
        </w:rPr>
        <w:t>OUTPUT:</w:t>
      </w:r>
      <w:r w:rsidRPr="00382107">
        <w:rPr>
          <w:rFonts w:ascii="Consolas" w:hAnsi="Consolas"/>
          <w:u w:val="single"/>
        </w:rPr>
        <w:t xml:space="preserve"> </w:t>
      </w:r>
    </w:p>
    <w:p w14:paraId="68582051" w14:textId="77777777" w:rsidR="00E1507E" w:rsidRPr="00E1507E" w:rsidRDefault="00E1507E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3C7906E0" w14:textId="77777777" w:rsidR="00E1507E" w:rsidRP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E1507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cnf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333333"/>
          <w:sz w:val="21"/>
          <w:szCs w:val="21"/>
          <w:lang w:eastAsia="en-IN" w:bidi="hi-IN"/>
        </w:rPr>
        <w:t>∨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proofErr w:type="spellStart"/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b</w:t>
      </w:r>
      <w:r w:rsidRPr="00E1507E">
        <w:rPr>
          <w:rFonts w:ascii="Cambria Math" w:eastAsia="Times New Roman" w:hAnsi="Cambria Math" w:cs="Cambria Math"/>
          <w:color w:val="333333"/>
          <w:sz w:val="21"/>
          <w:szCs w:val="21"/>
          <w:lang w:eastAsia="en-IN" w:bidi="hi-IN"/>
        </w:rPr>
        <w:t>∧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c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),</w:t>
      </w:r>
      <w:r w:rsidRPr="00E1507E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F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tbl>
      <w:tblPr>
        <w:tblW w:w="11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  <w:gridCol w:w="240"/>
      </w:tblGrid>
      <w:tr w:rsidR="00E1507E" w:rsidRPr="00E1507E" w14:paraId="10FE2D14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999E4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F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61837D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E1507E" w:rsidRPr="00E1507E" w14:paraId="5ABD8B15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140381" w14:textId="77777777" w:rsidR="00E1507E" w:rsidRPr="00E1507E" w:rsidRDefault="00E1507E" w:rsidP="00E150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(</w:t>
            </w:r>
            <w:proofErr w:type="spellStart"/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b</w:t>
            </w:r>
            <w:proofErr w:type="spellEnd"/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)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∧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(</w:t>
            </w:r>
            <w:proofErr w:type="spellStart"/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c</w:t>
            </w:r>
            <w:proofErr w:type="spellEnd"/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)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4D717EC" w14:textId="77777777" w:rsidR="00E1507E" w:rsidRPr="00E1507E" w:rsidRDefault="00E1507E" w:rsidP="00E150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  <w:t>1</w:t>
            </w:r>
          </w:p>
        </w:tc>
      </w:tr>
    </w:tbl>
    <w:p w14:paraId="6A5D60C7" w14:textId="77777777" w:rsid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34814486" w14:textId="57A8309A" w:rsidR="00E1507E" w:rsidRP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E1507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cnf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((</w:t>
      </w:r>
      <w:proofErr w:type="spellStart"/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a</w:t>
      </w:r>
      <w:r w:rsidRPr="00E1507E">
        <w:rPr>
          <w:rFonts w:ascii="Cambria Math" w:eastAsia="Times New Roman" w:hAnsi="Cambria Math" w:cs="Cambria Math"/>
          <w:color w:val="333333"/>
          <w:sz w:val="21"/>
          <w:szCs w:val="21"/>
          <w:lang w:eastAsia="en-IN" w:bidi="hi-IN"/>
        </w:rPr>
        <w:t>∧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b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</w:t>
      </w:r>
      <w:r w:rsidRPr="00E1507E">
        <w:rPr>
          <w:rFonts w:ascii="Cambria Math" w:eastAsia="Times New Roman" w:hAnsi="Cambria Math" w:cs="Cambria Math"/>
          <w:color w:val="333333"/>
          <w:sz w:val="21"/>
          <w:szCs w:val="21"/>
          <w:lang w:eastAsia="en-IN" w:bidi="hi-IN"/>
        </w:rPr>
        <w:t>∨</w:t>
      </w:r>
      <w:proofErr w:type="spellStart"/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c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E1507E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tbl>
      <w:tblPr>
        <w:tblW w:w="11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  <w:gridCol w:w="240"/>
      </w:tblGrid>
      <w:tr w:rsidR="00E1507E" w:rsidRPr="00E1507E" w14:paraId="345ABEBC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2E98A0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F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A22B0F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E1507E" w:rsidRPr="00E1507E" w14:paraId="348D967C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53F56F" w14:textId="77777777" w:rsidR="00E1507E" w:rsidRPr="00E1507E" w:rsidRDefault="00E1507E" w:rsidP="00E150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(</w:t>
            </w:r>
            <w:proofErr w:type="spellStart"/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b</w:t>
            </w:r>
            <w:proofErr w:type="spellEnd"/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)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∧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(</w:t>
            </w:r>
            <w:proofErr w:type="spellStart"/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c</w:t>
            </w:r>
            <w:proofErr w:type="spellEnd"/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)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FB7392" w14:textId="77777777" w:rsidR="00E1507E" w:rsidRPr="00E1507E" w:rsidRDefault="00E1507E" w:rsidP="00E150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  <w:t>1</w:t>
            </w:r>
          </w:p>
        </w:tc>
      </w:tr>
    </w:tbl>
    <w:p w14:paraId="0C5C9AB8" w14:textId="77777777" w:rsid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53556377" w14:textId="42B09BFA" w:rsidR="00E1507E" w:rsidRP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E1507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cnf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a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--&gt;</w:t>
      </w:r>
      <w:proofErr w:type="spellStart"/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b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E1507E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tbl>
      <w:tblPr>
        <w:tblW w:w="11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  <w:gridCol w:w="240"/>
      </w:tblGrid>
      <w:tr w:rsidR="00E1507E" w:rsidRPr="00E1507E" w14:paraId="1D864D94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D5B4C2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F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38DD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E1507E" w:rsidRPr="00E1507E" w14:paraId="72A32554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5AF1B2" w14:textId="77777777" w:rsidR="00E1507E" w:rsidRPr="00E1507E" w:rsidRDefault="00E1507E" w:rsidP="00E150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~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b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FF705B7" w14:textId="77777777" w:rsidR="00E1507E" w:rsidRPr="00E1507E" w:rsidRDefault="00E1507E" w:rsidP="00E150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  <w:t>1</w:t>
            </w:r>
          </w:p>
        </w:tc>
      </w:tr>
    </w:tbl>
    <w:p w14:paraId="77DBFE6C" w14:textId="77777777" w:rsidR="00E1507E" w:rsidRP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E1507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cnf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(~(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a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--&gt;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b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),</w:t>
      </w:r>
      <w:r w:rsidRPr="00E1507E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F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tbl>
      <w:tblPr>
        <w:tblW w:w="11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  <w:gridCol w:w="240"/>
      </w:tblGrid>
      <w:tr w:rsidR="00E1507E" w:rsidRPr="00E1507E" w14:paraId="657B92CF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C7FA0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F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7909D8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E1507E" w:rsidRPr="00E1507E" w14:paraId="7A275055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BC0C41" w14:textId="77777777" w:rsidR="00E1507E" w:rsidRPr="00E1507E" w:rsidRDefault="00E1507E" w:rsidP="00E150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∧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~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b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EF985" w14:textId="77777777" w:rsidR="00E1507E" w:rsidRPr="00E1507E" w:rsidRDefault="00E1507E" w:rsidP="00E150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i/>
                <w:iCs/>
                <w:color w:val="006600"/>
                <w:sz w:val="17"/>
                <w:szCs w:val="17"/>
                <w:lang w:eastAsia="en-IN" w:bidi="hi-IN"/>
              </w:rPr>
              <w:t>1</w:t>
            </w:r>
          </w:p>
        </w:tc>
      </w:tr>
    </w:tbl>
    <w:p w14:paraId="5141D818" w14:textId="77777777" w:rsidR="00E1507E" w:rsidRPr="00E1507E" w:rsidRDefault="00E1507E" w:rsidP="00E1507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E1507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cnf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a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&lt;-&gt;</w:t>
      </w:r>
      <w:proofErr w:type="spellStart"/>
      <w:r w:rsidRPr="00E1507E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b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E1507E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F</w:t>
      </w:r>
      <w:proofErr w:type="spellEnd"/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E1507E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tbl>
      <w:tblPr>
        <w:tblW w:w="11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  <w:gridCol w:w="240"/>
      </w:tblGrid>
      <w:tr w:rsidR="00E1507E" w:rsidRPr="00E1507E" w14:paraId="1A5C869A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0BFD70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  <w:t>F</w:t>
            </w:r>
          </w:p>
        </w:tc>
        <w:tc>
          <w:tcPr>
            <w:tcW w:w="2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06A107" w14:textId="77777777" w:rsidR="00E1507E" w:rsidRPr="00E1507E" w:rsidRDefault="00E1507E" w:rsidP="00E1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80000"/>
                <w:szCs w:val="24"/>
                <w:lang w:eastAsia="en-IN" w:bidi="hi-IN"/>
              </w:rPr>
            </w:pPr>
          </w:p>
        </w:tc>
      </w:tr>
      <w:tr w:rsidR="00E1507E" w:rsidRPr="00E1507E" w14:paraId="05C765B5" w14:textId="77777777" w:rsidTr="00E1507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A47B90" w14:textId="77777777" w:rsidR="00E1507E" w:rsidRPr="00E1507E" w:rsidRDefault="00E1507E" w:rsidP="00E150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</w:pP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(~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b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)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∧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(~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b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Cambria Math" w:eastAsia="Times New Roman" w:hAnsi="Cambria Math" w:cs="Cambria Math"/>
                <w:szCs w:val="24"/>
                <w:lang w:eastAsia="en-IN" w:bidi="hi-IN"/>
              </w:rPr>
              <w:t>∨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 </w:t>
            </w:r>
            <w:r w:rsidRPr="00E1507E">
              <w:rPr>
                <w:rFonts w:ascii="Times New Roman" w:eastAsia="Times New Roman" w:hAnsi="Times New Roman" w:cs="Times New Roman"/>
                <w:color w:val="773300"/>
                <w:szCs w:val="24"/>
                <w:lang w:eastAsia="en-IN" w:bidi="hi-IN"/>
              </w:rPr>
              <w:t>a</w:t>
            </w:r>
            <w:r w:rsidRPr="00E1507E">
              <w:rPr>
                <w:rFonts w:ascii="Times New Roman" w:eastAsia="Times New Roman" w:hAnsi="Times New Roman" w:cs="Times New Roman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5374D" w14:textId="77777777" w:rsidR="00E1507E" w:rsidRPr="00E1507E" w:rsidRDefault="00E1507E" w:rsidP="00E15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385948E6" w14:textId="77777777" w:rsidR="00382107" w:rsidRDefault="00382107" w:rsidP="00151B28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14CAE863" w14:textId="77777777" w:rsidR="00420BCF" w:rsidRDefault="00420BCF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6A13C06C" w14:textId="4741EC44" w:rsidR="00151B28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lastRenderedPageBreak/>
        <w:t>Screenshot:</w:t>
      </w:r>
    </w:p>
    <w:p w14:paraId="4711BF6D" w14:textId="0EE98075" w:rsidR="00420BCF" w:rsidRDefault="00420BCF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2EF1C366" w14:textId="1C7E7AA3" w:rsidR="00420BCF" w:rsidRDefault="00420BCF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420BCF">
        <w:rPr>
          <w:rFonts w:ascii="Consolas" w:hAnsi="Consolas"/>
          <w:b/>
          <w:bCs/>
          <w:u w:val="single"/>
        </w:rPr>
        <w:drawing>
          <wp:inline distT="0" distB="0" distL="0" distR="0" wp14:anchorId="3B337C35" wp14:editId="38E50011">
            <wp:extent cx="6645910" cy="3229610"/>
            <wp:effectExtent l="0" t="0" r="254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0423" w14:textId="2FBC3C9C" w:rsidR="00151B28" w:rsidRDefault="00151B28" w:rsidP="00946917">
      <w:pPr>
        <w:rPr>
          <w:sz w:val="28"/>
        </w:rPr>
      </w:pPr>
    </w:p>
    <w:p w14:paraId="636DEFBB" w14:textId="6CA7488B" w:rsidR="00382107" w:rsidRDefault="00382107" w:rsidP="00946917">
      <w:pPr>
        <w:rPr>
          <w:sz w:val="28"/>
        </w:rPr>
      </w:pPr>
    </w:p>
    <w:p w14:paraId="6896E997" w14:textId="008C31AE" w:rsidR="00420BCF" w:rsidRDefault="00420BCF" w:rsidP="00946917">
      <w:pPr>
        <w:rPr>
          <w:sz w:val="28"/>
        </w:rPr>
      </w:pPr>
    </w:p>
    <w:p w14:paraId="1D5AA24D" w14:textId="39111F65" w:rsidR="00420BCF" w:rsidRDefault="00420BCF" w:rsidP="00946917">
      <w:pPr>
        <w:rPr>
          <w:sz w:val="28"/>
        </w:rPr>
      </w:pPr>
    </w:p>
    <w:p w14:paraId="60EE263E" w14:textId="2B3DF1B1" w:rsidR="00420BCF" w:rsidRDefault="00420BCF" w:rsidP="00946917">
      <w:pPr>
        <w:rPr>
          <w:sz w:val="28"/>
        </w:rPr>
      </w:pPr>
    </w:p>
    <w:p w14:paraId="026DCCA0" w14:textId="494FC7E1" w:rsidR="00420BCF" w:rsidRDefault="00420BCF" w:rsidP="00946917">
      <w:pPr>
        <w:rPr>
          <w:sz w:val="28"/>
        </w:rPr>
      </w:pPr>
    </w:p>
    <w:p w14:paraId="14B3CD99" w14:textId="50E31C4E" w:rsidR="00420BCF" w:rsidRDefault="00420BCF" w:rsidP="00946917">
      <w:pPr>
        <w:rPr>
          <w:sz w:val="28"/>
        </w:rPr>
      </w:pPr>
    </w:p>
    <w:p w14:paraId="33C1BF3E" w14:textId="2AD27E5F" w:rsidR="00420BCF" w:rsidRDefault="00420BCF" w:rsidP="00946917">
      <w:pPr>
        <w:rPr>
          <w:sz w:val="28"/>
        </w:rPr>
      </w:pPr>
    </w:p>
    <w:p w14:paraId="6846DBF9" w14:textId="0171DB05" w:rsidR="00420BCF" w:rsidRDefault="00420BCF" w:rsidP="00946917">
      <w:pPr>
        <w:rPr>
          <w:sz w:val="28"/>
        </w:rPr>
      </w:pPr>
    </w:p>
    <w:p w14:paraId="07EBF017" w14:textId="01664859" w:rsidR="00420BCF" w:rsidRDefault="00420BCF" w:rsidP="00946917">
      <w:pPr>
        <w:rPr>
          <w:sz w:val="28"/>
        </w:rPr>
      </w:pPr>
    </w:p>
    <w:p w14:paraId="4BF240D5" w14:textId="27ADF9F2" w:rsidR="00420BCF" w:rsidRDefault="00420BCF" w:rsidP="00946917">
      <w:pPr>
        <w:rPr>
          <w:sz w:val="28"/>
        </w:rPr>
      </w:pPr>
    </w:p>
    <w:p w14:paraId="585A75FB" w14:textId="216CF973" w:rsidR="00420BCF" w:rsidRDefault="00420BCF" w:rsidP="00946917">
      <w:pPr>
        <w:rPr>
          <w:sz w:val="28"/>
        </w:rPr>
      </w:pPr>
    </w:p>
    <w:p w14:paraId="6CAA6D64" w14:textId="61339381" w:rsidR="00420BCF" w:rsidRDefault="00420BCF" w:rsidP="00946917">
      <w:pPr>
        <w:rPr>
          <w:sz w:val="28"/>
        </w:rPr>
      </w:pPr>
    </w:p>
    <w:p w14:paraId="12AEB793" w14:textId="53C5319B" w:rsidR="00420BCF" w:rsidRDefault="00420BCF" w:rsidP="00946917">
      <w:pPr>
        <w:rPr>
          <w:sz w:val="28"/>
        </w:rPr>
      </w:pPr>
    </w:p>
    <w:p w14:paraId="4F0CF1C8" w14:textId="3EA463C4" w:rsidR="00420BCF" w:rsidRDefault="00420BCF" w:rsidP="00946917">
      <w:pPr>
        <w:rPr>
          <w:sz w:val="28"/>
        </w:rPr>
      </w:pPr>
    </w:p>
    <w:p w14:paraId="43943570" w14:textId="77777777" w:rsidR="00420BCF" w:rsidRDefault="00420BCF" w:rsidP="00946917">
      <w:pPr>
        <w:rPr>
          <w:sz w:val="28"/>
        </w:rPr>
      </w:pPr>
    </w:p>
    <w:p w14:paraId="5887CBEE" w14:textId="77777777" w:rsidR="00420BCF" w:rsidRDefault="00420BCF" w:rsidP="00946917">
      <w:pPr>
        <w:rPr>
          <w:sz w:val="28"/>
        </w:rPr>
      </w:pPr>
    </w:p>
    <w:p w14:paraId="6E2A7336" w14:textId="77777777" w:rsidR="00776D4B" w:rsidRDefault="00776D4B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110878FB" w14:textId="4DF94074" w:rsidR="00382107" w:rsidRDefault="00382107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51B28">
        <w:rPr>
          <w:rFonts w:ascii="Segoe UI" w:hAnsi="Segoe UI" w:cs="Segoe UI"/>
          <w:sz w:val="28"/>
          <w:szCs w:val="28"/>
        </w:rPr>
        <w:lastRenderedPageBreak/>
        <w:t xml:space="preserve">Instructions </w:t>
      </w:r>
      <w:r>
        <w:rPr>
          <w:rFonts w:ascii="Segoe UI" w:hAnsi="Segoe UI" w:cs="Segoe UI"/>
          <w:sz w:val="28"/>
          <w:szCs w:val="28"/>
        </w:rPr>
        <w:t>2 :</w:t>
      </w:r>
    </w:p>
    <w:p w14:paraId="2C752943" w14:textId="77777777" w:rsidR="00382107" w:rsidRPr="00382107" w:rsidRDefault="00382107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05DE5F23" w14:textId="5A4C1F9E" w:rsidR="00E1507E" w:rsidRPr="00420BCF" w:rsidRDefault="00E1507E" w:rsidP="00946917">
      <w:pPr>
        <w:rPr>
          <w:sz w:val="28"/>
        </w:rPr>
      </w:pPr>
      <w:r w:rsidRPr="00E1507E">
        <w:rPr>
          <w:sz w:val="28"/>
        </w:rPr>
        <w:drawing>
          <wp:inline distT="0" distB="0" distL="0" distR="0" wp14:anchorId="7A519F9F" wp14:editId="5E2E0809">
            <wp:extent cx="6256020" cy="572514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122" cy="5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7F1" w14:textId="2E86D677" w:rsidR="00382107" w:rsidRDefault="00382107" w:rsidP="00946917">
      <w:pPr>
        <w:rPr>
          <w:b/>
          <w:bCs/>
          <w:sz w:val="28"/>
          <w:u w:val="single"/>
        </w:rPr>
      </w:pPr>
      <w:r w:rsidRPr="00382107">
        <w:rPr>
          <w:b/>
          <w:bCs/>
          <w:sz w:val="28"/>
          <w:u w:val="single"/>
        </w:rPr>
        <w:t>Code:</w:t>
      </w:r>
    </w:p>
    <w:p w14:paraId="599DF2F5" w14:textId="51BC5E66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%%%%%%%%%%%%%%%%%%%%%%%%%%%%%%%%%%%%%%%%%%%%%%%%%%%%%%%%%%%%%%%%%%%</w:t>
      </w:r>
    </w:p>
    <w:p w14:paraId="1B7E8D0E" w14:textId="0932E14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r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Write and implement sequence of instructions to check whether </w:t>
      </w:r>
      <w:r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</w:t>
      </w:r>
    </w:p>
    <w:p w14:paraId="58D2FBE6" w14:textId="0AF208A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 </w:t>
      </w:r>
      <w:r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 xml:space="preserve">  </w:t>
      </w: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 number is prime, even, odd, integer or real.              </w:t>
      </w:r>
      <w:r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</w:t>
      </w: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%%%%%%%%%%%%%%%%%%%%%%%%%%%%%%%%%%%%%%%%%%%%%%%%%%%%%%%%%%%%%%%%%%%</w:t>
      </w:r>
    </w:p>
    <w:p w14:paraId="31168318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7AFEFB5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</w:t>
      </w:r>
      <w:proofErr w:type="spellStart"/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is_even</w:t>
      </w:r>
      <w:proofErr w:type="spellEnd"/>
    </w:p>
    <w:p w14:paraId="438BD13D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5E6ECDF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is_even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mod 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71A0D70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D826723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</w:t>
      </w:r>
      <w:proofErr w:type="spellStart"/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is_odd</w:t>
      </w:r>
      <w:proofErr w:type="spellEnd"/>
    </w:p>
    <w:p w14:paraId="3EBBA7AB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01C31FF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is_odd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mod 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4B6EC8A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89D28FF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</w:t>
      </w:r>
      <w:proofErr w:type="spellStart"/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is_prime</w:t>
      </w:r>
      <w:proofErr w:type="spellEnd"/>
    </w:p>
    <w:p w14:paraId="503AA7AF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53FD7BC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is_prime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&gt;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\+</w:t>
      </w:r>
      <w:proofErr w:type="spellStart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is_div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M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D444E78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is_div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mod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=:= 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14EA835" w14:textId="53506F98" w:rsidR="00CF207F" w:rsidRPr="00CF207F" w:rsidRDefault="00CF207F" w:rsidP="00E1507E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is_div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=&lt; </w:t>
      </w:r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sqrt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CF207F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is_div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197C3F5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Tests whether X is an integer.</w:t>
      </w:r>
    </w:p>
    <w:p w14:paraId="26456B84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03A74CE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is_integer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integer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D9FD21C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74C5CC2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CF207F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Tests whether X is a real number.</w:t>
      </w:r>
    </w:p>
    <w:p w14:paraId="378F3733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C456643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is_real</w:t>
      </w:r>
      <w:proofErr w:type="spellEnd"/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not(</w:t>
      </w:r>
      <w:r w:rsidRPr="00CF207F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integer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CF207F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CF207F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))</w:t>
      </w:r>
      <w:r w:rsidRPr="00CF207F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D70DDCC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EF76D28" w14:textId="77777777" w:rsidR="00CF207F" w:rsidRPr="00CF207F" w:rsidRDefault="00CF207F" w:rsidP="00CF207F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77F9262" w14:textId="77777777" w:rsidR="00420BCF" w:rsidRPr="00382107" w:rsidRDefault="00420BCF" w:rsidP="00946917">
      <w:pPr>
        <w:rPr>
          <w:b/>
          <w:bCs/>
          <w:sz w:val="28"/>
          <w:u w:val="single"/>
        </w:rPr>
      </w:pPr>
    </w:p>
    <w:p w14:paraId="0E125D94" w14:textId="77777777" w:rsidR="00CF207F" w:rsidRDefault="00382107" w:rsidP="00776D4B">
      <w:pPr>
        <w:rPr>
          <w:b/>
          <w:bCs/>
          <w:sz w:val="28"/>
          <w:u w:val="single"/>
        </w:rPr>
      </w:pPr>
      <w:r w:rsidRPr="00A6280A">
        <w:rPr>
          <w:b/>
          <w:bCs/>
          <w:sz w:val="28"/>
          <w:u w:val="single"/>
        </w:rPr>
        <w:t xml:space="preserve">Input </w:t>
      </w:r>
      <w:r w:rsidR="00CF207F">
        <w:rPr>
          <w:b/>
          <w:bCs/>
          <w:sz w:val="28"/>
          <w:u w:val="single"/>
        </w:rPr>
        <w:t xml:space="preserve">/ </w:t>
      </w:r>
      <w:r w:rsidR="00776D4B" w:rsidRPr="00A6280A">
        <w:rPr>
          <w:b/>
          <w:bCs/>
          <w:sz w:val="28"/>
          <w:u w:val="single"/>
        </w:rPr>
        <w:t>Output :</w:t>
      </w:r>
    </w:p>
    <w:p w14:paraId="1F4B9B88" w14:textId="77777777" w:rsidR="00CF207F" w:rsidRPr="00CF207F" w:rsidRDefault="00CF207F" w:rsidP="00CF207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CF207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is_even</w:t>
      </w:r>
      <w:proofErr w:type="spellEnd"/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CF207F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28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329A7C16" w14:textId="77777777" w:rsidR="00CF207F" w:rsidRPr="00CF207F" w:rsidRDefault="00CF207F" w:rsidP="00CF20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CF207F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t>1</w:t>
      </w:r>
      <w:r w:rsidRPr="00CF207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</w:p>
    <w:p w14:paraId="6B971D00" w14:textId="77777777" w:rsidR="00CF207F" w:rsidRPr="00CF207F" w:rsidRDefault="00CF207F" w:rsidP="00CF207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CF207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is_odd</w:t>
      </w:r>
      <w:proofErr w:type="spellEnd"/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CF207F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30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1F406E01" w14:textId="77777777" w:rsidR="00CF207F" w:rsidRPr="00CF207F" w:rsidRDefault="00CF207F" w:rsidP="00CF20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CF207F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IN" w:bidi="hi-IN"/>
        </w:rPr>
        <w:t>false</w:t>
      </w:r>
    </w:p>
    <w:p w14:paraId="05C8F083" w14:textId="77777777" w:rsidR="00CF207F" w:rsidRPr="00CF207F" w:rsidRDefault="00CF207F" w:rsidP="00CF207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CF207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is_prime</w:t>
      </w:r>
      <w:proofErr w:type="spellEnd"/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CF207F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17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08BF8465" w14:textId="77777777" w:rsidR="00CF207F" w:rsidRPr="00CF207F" w:rsidRDefault="00CF207F" w:rsidP="00CF20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CF207F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t>1</w:t>
      </w:r>
      <w:r w:rsidRPr="00CF207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</w:p>
    <w:p w14:paraId="3646D003" w14:textId="77777777" w:rsidR="00CF207F" w:rsidRPr="00CF207F" w:rsidRDefault="00CF207F" w:rsidP="00CF207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CF207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is_integer</w:t>
      </w:r>
      <w:proofErr w:type="spellEnd"/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CF207F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18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55A6DB34" w14:textId="77777777" w:rsidR="00CF207F" w:rsidRPr="00CF207F" w:rsidRDefault="00CF207F" w:rsidP="00CF20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CF207F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lastRenderedPageBreak/>
        <w:t>1</w:t>
      </w:r>
      <w:r w:rsidRPr="00CF207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</w:p>
    <w:p w14:paraId="7D344B1B" w14:textId="77777777" w:rsidR="00CF207F" w:rsidRPr="00CF207F" w:rsidRDefault="00CF207F" w:rsidP="00CF207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proofErr w:type="spellStart"/>
      <w:r w:rsidRPr="00CF207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is_real</w:t>
      </w:r>
      <w:proofErr w:type="spellEnd"/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</w:t>
      </w:r>
      <w:r w:rsidRPr="00CF207F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18.004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).</w:t>
      </w:r>
      <w:r w:rsidRPr="00CF207F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 w:type="textWrapping" w:clear="all"/>
      </w:r>
    </w:p>
    <w:p w14:paraId="3585B285" w14:textId="5A63D872" w:rsidR="00776D4B" w:rsidRDefault="00CF207F" w:rsidP="00E1507E">
      <w:pPr>
        <w:shd w:val="clear" w:color="auto" w:fill="FFFFFF"/>
        <w:spacing w:after="0" w:line="240" w:lineRule="auto"/>
        <w:rPr>
          <w:b/>
          <w:bCs/>
          <w:sz w:val="28"/>
          <w:u w:val="single"/>
        </w:rPr>
      </w:pPr>
      <w:r w:rsidRPr="00CF207F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t>1</w:t>
      </w:r>
      <w:r w:rsidRPr="00CF207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  <w:r w:rsidR="00776D4B" w:rsidRPr="00A6280A">
        <w:rPr>
          <w:b/>
          <w:bCs/>
          <w:sz w:val="28"/>
          <w:u w:val="single"/>
        </w:rPr>
        <w:t xml:space="preserve"> </w:t>
      </w:r>
    </w:p>
    <w:p w14:paraId="43737BA2" w14:textId="3EF47544" w:rsidR="00E1507E" w:rsidRDefault="00E1507E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43438A58" w14:textId="111F273E" w:rsidR="00E1507E" w:rsidRDefault="00E1507E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73311DC2" w14:textId="77777777" w:rsidR="00E1507E" w:rsidRPr="00E1507E" w:rsidRDefault="00E1507E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1DD86475" w14:textId="1A66A3AE" w:rsidR="00776D4B" w:rsidRDefault="00382107" w:rsidP="00946917">
      <w:pPr>
        <w:rPr>
          <w:b/>
          <w:bCs/>
          <w:sz w:val="28"/>
          <w:u w:val="single"/>
        </w:rPr>
      </w:pPr>
      <w:r w:rsidRPr="00A6280A">
        <w:rPr>
          <w:b/>
          <w:bCs/>
          <w:sz w:val="28"/>
          <w:u w:val="single"/>
        </w:rPr>
        <w:t>Screen</w:t>
      </w:r>
      <w:r w:rsidR="00A6280A">
        <w:rPr>
          <w:b/>
          <w:bCs/>
          <w:sz w:val="28"/>
          <w:u w:val="single"/>
        </w:rPr>
        <w:t>s</w:t>
      </w:r>
      <w:r w:rsidRPr="00A6280A">
        <w:rPr>
          <w:b/>
          <w:bCs/>
          <w:sz w:val="28"/>
          <w:u w:val="single"/>
        </w:rPr>
        <w:t>hot :</w:t>
      </w:r>
    </w:p>
    <w:p w14:paraId="6EA208EC" w14:textId="593D4736" w:rsidR="00E1507E" w:rsidRDefault="00E1507E" w:rsidP="00946917">
      <w:pPr>
        <w:rPr>
          <w:b/>
          <w:bCs/>
          <w:sz w:val="28"/>
          <w:u w:val="single"/>
        </w:rPr>
      </w:pPr>
    </w:p>
    <w:p w14:paraId="1EE1B7AA" w14:textId="697B6EE4" w:rsidR="00E1507E" w:rsidRPr="00A6280A" w:rsidRDefault="00E1507E" w:rsidP="00946917">
      <w:pPr>
        <w:rPr>
          <w:b/>
          <w:bCs/>
          <w:sz w:val="28"/>
          <w:u w:val="single"/>
        </w:rPr>
      </w:pPr>
      <w:r w:rsidRPr="00E1507E">
        <w:rPr>
          <w:b/>
          <w:bCs/>
          <w:sz w:val="28"/>
          <w:u w:val="single"/>
        </w:rPr>
        <w:drawing>
          <wp:inline distT="0" distB="0" distL="0" distR="0" wp14:anchorId="3F59FD24" wp14:editId="14035B6A">
            <wp:extent cx="6690360" cy="301404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757" cy="30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07E" w:rsidRPr="00A6280A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NKgFAMjTykQtAAAA"/>
  </w:docVars>
  <w:rsids>
    <w:rsidRoot w:val="00946917"/>
    <w:rsid w:val="000175C1"/>
    <w:rsid w:val="00151B28"/>
    <w:rsid w:val="00161380"/>
    <w:rsid w:val="0027343B"/>
    <w:rsid w:val="00296AAC"/>
    <w:rsid w:val="00382107"/>
    <w:rsid w:val="003A2BEC"/>
    <w:rsid w:val="00420BCF"/>
    <w:rsid w:val="00426AE4"/>
    <w:rsid w:val="00603719"/>
    <w:rsid w:val="006060C8"/>
    <w:rsid w:val="00670C85"/>
    <w:rsid w:val="006D73F0"/>
    <w:rsid w:val="00776D4B"/>
    <w:rsid w:val="00946917"/>
    <w:rsid w:val="00A6280A"/>
    <w:rsid w:val="00A921BC"/>
    <w:rsid w:val="00B25AD0"/>
    <w:rsid w:val="00CF207F"/>
    <w:rsid w:val="00D07740"/>
    <w:rsid w:val="00E1507E"/>
    <w:rsid w:val="00E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4B"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  <w:style w:type="character" w:customStyle="1" w:styleId="pl-compound">
    <w:name w:val="pl-compound"/>
    <w:basedOn w:val="DefaultParagraphFont"/>
    <w:rsid w:val="00D07740"/>
  </w:style>
  <w:style w:type="character" w:customStyle="1" w:styleId="pl-functor">
    <w:name w:val="pl-functor"/>
    <w:basedOn w:val="DefaultParagraphFont"/>
    <w:rsid w:val="00D07740"/>
  </w:style>
  <w:style w:type="paragraph" w:customStyle="1" w:styleId="msonormal0">
    <w:name w:val="msonormal"/>
    <w:basedOn w:val="Normal"/>
    <w:rsid w:val="002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 w:bidi="hi-IN"/>
    </w:rPr>
  </w:style>
  <w:style w:type="character" w:customStyle="1" w:styleId="answer-no">
    <w:name w:val="answer-no"/>
    <w:basedOn w:val="DefaultParagraphFont"/>
    <w:rsid w:val="0027343B"/>
  </w:style>
  <w:style w:type="character" w:customStyle="1" w:styleId="prolog-true">
    <w:name w:val="prolog-true"/>
    <w:basedOn w:val="DefaultParagraphFont"/>
    <w:rsid w:val="0027343B"/>
  </w:style>
  <w:style w:type="character" w:customStyle="1" w:styleId="query">
    <w:name w:val="query"/>
    <w:basedOn w:val="DefaultParagraphFont"/>
    <w:rsid w:val="006060C8"/>
  </w:style>
  <w:style w:type="character" w:customStyle="1" w:styleId="cm-functor">
    <w:name w:val="cm-functor"/>
    <w:basedOn w:val="DefaultParagraphFont"/>
    <w:rsid w:val="006060C8"/>
  </w:style>
  <w:style w:type="character" w:customStyle="1" w:styleId="cm-number">
    <w:name w:val="cm-number"/>
    <w:basedOn w:val="DefaultParagraphFont"/>
    <w:rsid w:val="006060C8"/>
  </w:style>
  <w:style w:type="character" w:customStyle="1" w:styleId="cm-var">
    <w:name w:val="cm-var"/>
    <w:basedOn w:val="DefaultParagraphFont"/>
    <w:rsid w:val="006060C8"/>
  </w:style>
  <w:style w:type="character" w:customStyle="1" w:styleId="cm-fullstop">
    <w:name w:val="cm-fullstop"/>
    <w:basedOn w:val="DefaultParagraphFont"/>
    <w:rsid w:val="006060C8"/>
  </w:style>
  <w:style w:type="character" w:customStyle="1" w:styleId="pl-quoted-atom">
    <w:name w:val="pl-quoted-atom"/>
    <w:basedOn w:val="DefaultParagraphFont"/>
    <w:rsid w:val="00296A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10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m-goallocal">
    <w:name w:val="cm-goal_local"/>
    <w:basedOn w:val="DefaultParagraphFont"/>
    <w:rsid w:val="00382107"/>
  </w:style>
  <w:style w:type="character" w:customStyle="1" w:styleId="format">
    <w:name w:val="format"/>
    <w:basedOn w:val="DefaultParagraphFont"/>
    <w:rsid w:val="00382107"/>
  </w:style>
  <w:style w:type="character" w:customStyle="1" w:styleId="wait-next">
    <w:name w:val="wait-next"/>
    <w:basedOn w:val="DefaultParagraphFont"/>
    <w:rsid w:val="00382107"/>
  </w:style>
  <w:style w:type="character" w:customStyle="1" w:styleId="cm-operator">
    <w:name w:val="cm-operator"/>
    <w:basedOn w:val="DefaultParagraphFont"/>
    <w:rsid w:val="00776D4B"/>
  </w:style>
  <w:style w:type="character" w:customStyle="1" w:styleId="cm-anon">
    <w:name w:val="cm-anon"/>
    <w:basedOn w:val="DefaultParagraphFont"/>
    <w:rsid w:val="00776D4B"/>
  </w:style>
  <w:style w:type="character" w:customStyle="1" w:styleId="pl-string">
    <w:name w:val="pl-string"/>
    <w:basedOn w:val="DefaultParagraphFont"/>
    <w:rsid w:val="00776D4B"/>
  </w:style>
  <w:style w:type="character" w:customStyle="1" w:styleId="prolog-false">
    <w:name w:val="prolog-false"/>
    <w:basedOn w:val="DefaultParagraphFont"/>
    <w:rsid w:val="00CF207F"/>
  </w:style>
  <w:style w:type="character" w:customStyle="1" w:styleId="cm-atom">
    <w:name w:val="cm-atom"/>
    <w:basedOn w:val="DefaultParagraphFont"/>
    <w:rsid w:val="00E1507E"/>
  </w:style>
  <w:style w:type="character" w:customStyle="1" w:styleId="pl-infix">
    <w:name w:val="pl-infix"/>
    <w:basedOn w:val="DefaultParagraphFont"/>
    <w:rsid w:val="00E1507E"/>
  </w:style>
  <w:style w:type="character" w:customStyle="1" w:styleId="cm-neck">
    <w:name w:val="cm-neck"/>
    <w:basedOn w:val="DefaultParagraphFont"/>
    <w:rsid w:val="00E1507E"/>
  </w:style>
  <w:style w:type="character" w:customStyle="1" w:styleId="pl-prefix">
    <w:name w:val="pl-prefix"/>
    <w:basedOn w:val="DefaultParagraphFont"/>
    <w:rsid w:val="00E15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78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10534813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78271682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1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629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172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15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2121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238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538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581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618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824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77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443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202986989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51507652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95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542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50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044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63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2269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17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95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771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989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30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59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33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209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10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92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16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419">
          <w:marLeft w:val="48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6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5547-888A-4785-80F7-A9765E7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15</cp:revision>
  <cp:lastPrinted>2021-08-20T17:49:00Z</cp:lastPrinted>
  <dcterms:created xsi:type="dcterms:W3CDTF">2021-08-06T15:21:00Z</dcterms:created>
  <dcterms:modified xsi:type="dcterms:W3CDTF">2021-09-25T16:49:00Z</dcterms:modified>
</cp:coreProperties>
</file>